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FC815" w14:textId="77777777" w:rsidR="001C4521" w:rsidRPr="000C0657" w:rsidRDefault="001C4521">
      <w:pPr>
        <w:rPr>
          <w:rFonts w:ascii="Times New Roman" w:hAnsi="Times New Roman" w:cs="Times New Roman"/>
        </w:rPr>
      </w:pPr>
    </w:p>
    <w:p w14:paraId="143068FD" w14:textId="77777777" w:rsidR="009128C4" w:rsidRPr="000C0657" w:rsidRDefault="009128C4" w:rsidP="009128C4">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p>
    <w:p w14:paraId="20386B4F" w14:textId="4F7F7B16" w:rsidR="009128C4" w:rsidRPr="000C0657" w:rsidRDefault="009128C4" w:rsidP="009128C4">
      <w:pPr>
        <w:shd w:val="clear" w:color="auto" w:fill="FFFFFF"/>
        <w:spacing w:before="100" w:beforeAutospacing="1" w:after="100" w:afterAutospacing="1" w:line="240" w:lineRule="auto"/>
        <w:jc w:val="center"/>
        <w:rPr>
          <w:rFonts w:ascii="Times New Roman" w:eastAsiaTheme="minorEastAsia" w:hAnsi="Times New Roman" w:cs="Times New Roman"/>
          <w:b/>
          <w:bCs/>
          <w:kern w:val="0"/>
          <w:shd w:val="clear" w:color="auto" w:fill="FFFFFF"/>
          <w14:ligatures w14:val="none"/>
        </w:rPr>
      </w:pPr>
      <w:r w:rsidRPr="000C0657">
        <w:rPr>
          <w:rFonts w:ascii="Times New Roman" w:eastAsiaTheme="minorEastAsia" w:hAnsi="Times New Roman" w:cs="Times New Roman"/>
          <w:b/>
          <w:bCs/>
          <w:kern w:val="0"/>
          <w:shd w:val="clear" w:color="auto" w:fill="FFFFFF"/>
          <w14:ligatures w14:val="none"/>
        </w:rPr>
        <w:t>COM 968-32: Statistics for Social Research III</w:t>
      </w:r>
    </w:p>
    <w:p w14:paraId="2F796E6C" w14:textId="19F384C0" w:rsidR="009128C4" w:rsidRPr="000C0657" w:rsidRDefault="009128C4" w:rsidP="009128C4">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r w:rsidRPr="000C0657">
        <w:rPr>
          <w:rFonts w:ascii="Times New Roman" w:eastAsiaTheme="minorEastAsia" w:hAnsi="Times New Roman" w:cs="Times New Roman"/>
          <w:b/>
          <w:bCs/>
          <w:kern w:val="0"/>
          <w:shd w:val="clear" w:color="auto" w:fill="FFFFFF"/>
          <w14:ligatures w14:val="none"/>
        </w:rPr>
        <w:t>(Spring 2025, Sub-term A)</w:t>
      </w:r>
      <w:r w:rsidRPr="000C0657">
        <w:rPr>
          <w:rFonts w:ascii="Times New Roman" w:eastAsia="Times New Roman" w:hAnsi="Times New Roman" w:cs="Times New Roman"/>
          <w:b/>
          <w:bCs/>
          <w:kern w:val="0"/>
          <w14:ligatures w14:val="none"/>
        </w:rPr>
        <w:t xml:space="preserve"> </w:t>
      </w:r>
    </w:p>
    <w:p w14:paraId="608DEBF7" w14:textId="77777777" w:rsidR="009128C4" w:rsidRPr="000C0657" w:rsidRDefault="009128C4" w:rsidP="009128C4">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Assignment No. 1</w:t>
      </w:r>
    </w:p>
    <w:p w14:paraId="3FA24E8D" w14:textId="77777777" w:rsidR="009128C4" w:rsidRPr="000C0657" w:rsidRDefault="009128C4" w:rsidP="009128C4">
      <w:pPr>
        <w:shd w:val="clear" w:color="auto" w:fill="FFFFFF"/>
        <w:spacing w:before="100" w:beforeAutospacing="1" w:after="100" w:afterAutospacing="1" w:line="240" w:lineRule="auto"/>
        <w:jc w:val="center"/>
        <w:rPr>
          <w:rFonts w:ascii="Times New Roman" w:eastAsia="Times New Roman" w:hAnsi="Times New Roman" w:cs="Times New Roman"/>
          <w:b/>
          <w:bCs/>
          <w:kern w:val="0"/>
          <w14:ligatures w14:val="none"/>
        </w:rPr>
      </w:pPr>
    </w:p>
    <w:p w14:paraId="50AC5FAC" w14:textId="77777777"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p>
    <w:p w14:paraId="7FDF2B43" w14:textId="313437A0"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Dr. Peter Abraham Airewele, DSL</w:t>
      </w:r>
    </w:p>
    <w:p w14:paraId="2F8BAB1E" w14:textId="77777777"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Omega Graduate School</w:t>
      </w:r>
    </w:p>
    <w:p w14:paraId="1C306874" w14:textId="77777777"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 xml:space="preserve">Professor  </w:t>
      </w:r>
    </w:p>
    <w:p w14:paraId="0823F9B8" w14:textId="5B886479"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Dr. Sean Taladay, Ed.D</w:t>
      </w:r>
    </w:p>
    <w:p w14:paraId="672FB792" w14:textId="77777777"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p>
    <w:p w14:paraId="2CA250EE" w14:textId="498BD029" w:rsidR="009128C4" w:rsidRPr="000C0657" w:rsidRDefault="009128C4" w:rsidP="009128C4">
      <w:pPr>
        <w:tabs>
          <w:tab w:val="right" w:pos="8640"/>
        </w:tabs>
        <w:suppressAutoHyphens/>
        <w:autoSpaceDE w:val="0"/>
        <w:autoSpaceDN w:val="0"/>
        <w:spacing w:after="0" w:line="480" w:lineRule="auto"/>
        <w:jc w:val="center"/>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 xml:space="preserve"> February 20, 2025</w:t>
      </w:r>
    </w:p>
    <w:p w14:paraId="6A077BB9" w14:textId="77777777" w:rsidR="009128C4" w:rsidRPr="000C0657" w:rsidRDefault="009128C4" w:rsidP="009128C4">
      <w:pPr>
        <w:shd w:val="clear" w:color="auto" w:fill="FFFFFF"/>
        <w:spacing w:before="100" w:beforeAutospacing="1" w:after="100" w:afterAutospacing="1" w:line="240" w:lineRule="auto"/>
        <w:rPr>
          <w:rFonts w:ascii="Times New Roman" w:eastAsiaTheme="minorEastAsia" w:hAnsi="Times New Roman" w:cs="Times New Roman"/>
          <w:b/>
          <w:bCs/>
          <w:kern w:val="0"/>
          <w:shd w:val="clear" w:color="auto" w:fill="FFFFFF"/>
          <w14:ligatures w14:val="none"/>
        </w:rPr>
      </w:pPr>
      <w:r w:rsidRPr="000C0657">
        <w:rPr>
          <w:rFonts w:ascii="Times New Roman" w:eastAsiaTheme="minorEastAsia" w:hAnsi="Times New Roman" w:cs="Times New Roman"/>
          <w:b/>
          <w:bCs/>
          <w:kern w:val="0"/>
          <w14:ligatures w14:val="none"/>
        </w:rPr>
        <w:t xml:space="preserve"> </w:t>
      </w:r>
    </w:p>
    <w:p w14:paraId="3C224A10" w14:textId="77777777" w:rsidR="009128C4" w:rsidRPr="000C0657" w:rsidRDefault="009128C4" w:rsidP="009128C4">
      <w:pPr>
        <w:shd w:val="clear" w:color="auto" w:fill="FFFFFF"/>
        <w:spacing w:before="100" w:beforeAutospacing="1" w:after="100" w:afterAutospacing="1" w:line="240" w:lineRule="auto"/>
        <w:rPr>
          <w:rFonts w:ascii="Times New Roman" w:eastAsiaTheme="minorEastAsia" w:hAnsi="Times New Roman" w:cs="Times New Roman"/>
          <w:b/>
          <w:bCs/>
          <w:kern w:val="0"/>
          <w:shd w:val="clear" w:color="auto" w:fill="FFFFFF"/>
          <w14:ligatures w14:val="none"/>
        </w:rPr>
      </w:pPr>
    </w:p>
    <w:p w14:paraId="0A802A32" w14:textId="77777777" w:rsidR="009128C4" w:rsidRPr="000C0657" w:rsidRDefault="009128C4" w:rsidP="009128C4">
      <w:pPr>
        <w:shd w:val="clear" w:color="auto" w:fill="FFFFFF"/>
        <w:spacing w:before="100" w:beforeAutospacing="1" w:after="100" w:afterAutospacing="1" w:line="240" w:lineRule="auto"/>
        <w:rPr>
          <w:rFonts w:ascii="Times New Roman" w:eastAsiaTheme="minorEastAsia" w:hAnsi="Times New Roman" w:cs="Times New Roman"/>
          <w:b/>
          <w:bCs/>
          <w:kern w:val="0"/>
          <w:shd w:val="clear" w:color="auto" w:fill="FFFFFF"/>
          <w14:ligatures w14:val="none"/>
        </w:rPr>
      </w:pPr>
    </w:p>
    <w:p w14:paraId="71DF8698" w14:textId="77777777" w:rsidR="009128C4" w:rsidRPr="000C0657" w:rsidRDefault="009128C4" w:rsidP="009128C4">
      <w:pPr>
        <w:shd w:val="clear" w:color="auto" w:fill="FFFFFF"/>
        <w:spacing w:before="100" w:beforeAutospacing="1" w:after="100" w:afterAutospacing="1" w:line="240" w:lineRule="auto"/>
        <w:rPr>
          <w:rFonts w:ascii="Times New Roman" w:eastAsiaTheme="minorEastAsia" w:hAnsi="Times New Roman" w:cs="Times New Roman"/>
          <w:b/>
          <w:bCs/>
          <w:kern w:val="0"/>
          <w:shd w:val="clear" w:color="auto" w:fill="FFFFFF"/>
          <w14:ligatures w14:val="none"/>
        </w:rPr>
      </w:pPr>
    </w:p>
    <w:p w14:paraId="5A1130D2" w14:textId="77777777" w:rsidR="001C4521" w:rsidRPr="000C0657" w:rsidRDefault="001C4521">
      <w:pPr>
        <w:rPr>
          <w:rFonts w:ascii="Times New Roman" w:hAnsi="Times New Roman" w:cs="Times New Roman"/>
        </w:rPr>
      </w:pPr>
    </w:p>
    <w:p w14:paraId="1CC4DA18" w14:textId="77777777" w:rsidR="009128C4" w:rsidRPr="000C0657" w:rsidRDefault="009128C4">
      <w:pPr>
        <w:rPr>
          <w:rFonts w:ascii="Times New Roman" w:hAnsi="Times New Roman" w:cs="Times New Roman"/>
        </w:rPr>
      </w:pPr>
    </w:p>
    <w:p w14:paraId="6EC2FF12" w14:textId="77777777" w:rsidR="009128C4" w:rsidRPr="000C0657" w:rsidRDefault="009128C4">
      <w:pPr>
        <w:rPr>
          <w:rFonts w:ascii="Times New Roman" w:hAnsi="Times New Roman" w:cs="Times New Roman"/>
        </w:rPr>
      </w:pPr>
    </w:p>
    <w:p w14:paraId="731EE656" w14:textId="77777777" w:rsidR="009128C4" w:rsidRPr="000C0657" w:rsidRDefault="009128C4">
      <w:pPr>
        <w:rPr>
          <w:rFonts w:ascii="Times New Roman" w:hAnsi="Times New Roman" w:cs="Times New Roman"/>
        </w:rPr>
      </w:pPr>
    </w:p>
    <w:p w14:paraId="1650EAB9" w14:textId="77777777" w:rsidR="009128C4" w:rsidRPr="000C0657" w:rsidRDefault="009128C4">
      <w:pPr>
        <w:rPr>
          <w:rFonts w:ascii="Times New Roman" w:hAnsi="Times New Roman" w:cs="Times New Roman"/>
        </w:rPr>
      </w:pPr>
    </w:p>
    <w:p w14:paraId="4FEEAF58" w14:textId="77777777" w:rsidR="009128C4" w:rsidRPr="000C0657" w:rsidRDefault="009128C4">
      <w:pPr>
        <w:rPr>
          <w:rFonts w:ascii="Times New Roman" w:hAnsi="Times New Roman" w:cs="Times New Roman"/>
        </w:rPr>
      </w:pPr>
    </w:p>
    <w:p w14:paraId="690995FD" w14:textId="56449222" w:rsidR="009128C4" w:rsidRPr="000C0657" w:rsidRDefault="009128C4" w:rsidP="00FC4770">
      <w:pPr>
        <w:shd w:val="clear" w:color="auto" w:fill="FFFFFF"/>
        <w:spacing w:before="100" w:beforeAutospacing="1" w:after="100" w:afterAutospacing="1" w:line="240" w:lineRule="auto"/>
        <w:jc w:val="center"/>
        <w:outlineLvl w:val="1"/>
        <w:rPr>
          <w:rFonts w:ascii="Times New Roman" w:eastAsia="Times New Roman" w:hAnsi="Times New Roman" w:cs="Times New Roman"/>
          <w:kern w:val="0"/>
          <w14:ligatures w14:val="none"/>
        </w:rPr>
      </w:pPr>
      <w:r w:rsidRPr="000C0657">
        <w:rPr>
          <w:rFonts w:ascii="Times New Roman" w:eastAsia="Times New Roman" w:hAnsi="Times New Roman" w:cs="Times New Roman"/>
          <w:b/>
          <w:bCs/>
          <w:kern w:val="0"/>
          <w14:ligatures w14:val="none"/>
        </w:rPr>
        <w:lastRenderedPageBreak/>
        <w:t>1. Course Essential Elements</w:t>
      </w:r>
    </w:p>
    <w:p w14:paraId="2FCC062B"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Assignment #1 – Core Essential Elements</w:t>
      </w:r>
    </w:p>
    <w:p w14:paraId="411571BE"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Answer the following questions in short answer format and be prepared to discuss them with</w:t>
      </w:r>
    </w:p>
    <w:p w14:paraId="6EB962DB"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your classmates in the virtual residency or the discussion forum.</w:t>
      </w:r>
    </w:p>
    <w:p w14:paraId="330A862C" w14:textId="2F16570C"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1. Why are quasi-experimental designs sometimes called “Split-Group Comparison”</w:t>
      </w:r>
      <w:r w:rsidR="005261D2" w:rsidRPr="000C0657">
        <w:rPr>
          <w:rFonts w:ascii="Times New Roman" w:eastAsia="Times New Roman" w:hAnsi="Times New Roman" w:cs="Times New Roman"/>
          <w:kern w:val="0"/>
          <w14:ligatures w14:val="none"/>
        </w:rPr>
        <w:t xml:space="preserve"> </w:t>
      </w:r>
      <w:r w:rsidRPr="000C0657">
        <w:rPr>
          <w:rFonts w:ascii="Times New Roman" w:eastAsia="Times New Roman" w:hAnsi="Times New Roman" w:cs="Times New Roman"/>
          <w:kern w:val="0"/>
          <w14:ligatures w14:val="none"/>
        </w:rPr>
        <w:t>designs?</w:t>
      </w:r>
    </w:p>
    <w:p w14:paraId="35CA0AC5"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bookmarkStart w:id="0" w:name="_Hlk191845290"/>
      <w:r w:rsidRPr="000C0657">
        <w:rPr>
          <w:rFonts w:ascii="Times New Roman" w:eastAsia="Times New Roman" w:hAnsi="Times New Roman" w:cs="Times New Roman"/>
          <w:kern w:val="0"/>
          <w14:ligatures w14:val="none"/>
        </w:rPr>
        <w:t>2. What are post-hoc procedures in statistical analysis, and why do they provide important</w:t>
      </w:r>
    </w:p>
    <w:p w14:paraId="230BF7AB"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context for hypothesis testing?</w:t>
      </w:r>
      <w:bookmarkEnd w:id="0"/>
    </w:p>
    <w:p w14:paraId="1D291545"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3. How does linear regression relate to correlational statistical procedures?</w:t>
      </w:r>
    </w:p>
    <w:p w14:paraId="4C21A9BE" w14:textId="77777777" w:rsidR="009128C4" w:rsidRPr="000C0657" w:rsidRDefault="009128C4"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4. What is an ANOVA procedure, and how might it be used in quasi-experimental designs?</w:t>
      </w:r>
    </w:p>
    <w:p w14:paraId="4279C846" w14:textId="66737DF4" w:rsidR="009128C4" w:rsidRPr="000C0657" w:rsidRDefault="0021269E"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9128C4" w:rsidRPr="000C0657">
        <w:rPr>
          <w:rFonts w:ascii="Times New Roman" w:eastAsia="Times New Roman" w:hAnsi="Times New Roman" w:cs="Times New Roman"/>
          <w:kern w:val="0"/>
          <w14:ligatures w14:val="none"/>
        </w:rPr>
        <w:t xml:space="preserve">How does it differ from an </w:t>
      </w:r>
      <w:r w:rsidR="00601421" w:rsidRPr="000C0657">
        <w:rPr>
          <w:rFonts w:ascii="Times New Roman" w:eastAsia="Times New Roman" w:hAnsi="Times New Roman" w:cs="Times New Roman"/>
          <w:kern w:val="0"/>
          <w14:ligatures w14:val="none"/>
        </w:rPr>
        <w:t>independent T</w:t>
      </w:r>
      <w:r w:rsidR="009128C4" w:rsidRPr="000C0657">
        <w:rPr>
          <w:rFonts w:ascii="Times New Roman" w:eastAsia="Times New Roman" w:hAnsi="Times New Roman" w:cs="Times New Roman"/>
          <w:kern w:val="0"/>
          <w14:ligatures w14:val="none"/>
        </w:rPr>
        <w:t>-Test?</w:t>
      </w:r>
    </w:p>
    <w:p w14:paraId="4A53E15A" w14:textId="77777777" w:rsidR="00754C1E" w:rsidRPr="000C0657" w:rsidRDefault="00754C1E"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4EF4D2C"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025A56DB"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6F4E32A0"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EC320FD"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5F46018B"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5F9C495"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0934E7E"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41DF4361"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0EC7DF52"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342D43AB"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0D7E3AE7"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136A86E5" w14:textId="77777777" w:rsidR="003F274C" w:rsidRPr="000C0657" w:rsidRDefault="003F274C" w:rsidP="009128C4">
      <w:pPr>
        <w:shd w:val="clear" w:color="auto" w:fill="FFFFFF"/>
        <w:spacing w:before="100" w:beforeAutospacing="1" w:after="100" w:afterAutospacing="1" w:line="240" w:lineRule="auto"/>
        <w:rPr>
          <w:rFonts w:ascii="Times New Roman" w:eastAsia="Times New Roman" w:hAnsi="Times New Roman" w:cs="Times New Roman"/>
          <w:kern w:val="0"/>
          <w14:ligatures w14:val="none"/>
        </w:rPr>
      </w:pPr>
    </w:p>
    <w:p w14:paraId="004B2D63" w14:textId="5F18CCA3" w:rsidR="00DB67D3" w:rsidRPr="000C0657" w:rsidRDefault="0029641A" w:rsidP="00EE5186">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 xml:space="preserve">1) </w:t>
      </w:r>
      <w:r w:rsidR="00EE5186" w:rsidRPr="000C0657">
        <w:rPr>
          <w:rFonts w:ascii="Times New Roman" w:eastAsia="Times New Roman" w:hAnsi="Times New Roman" w:cs="Times New Roman"/>
          <w:b/>
          <w:bCs/>
          <w:kern w:val="0"/>
          <w14:ligatures w14:val="none"/>
        </w:rPr>
        <w:t xml:space="preserve">Why are quasi-experimental designs sometimes called “Split-Group </w:t>
      </w:r>
    </w:p>
    <w:p w14:paraId="538CFC13" w14:textId="6DFD0F2E" w:rsidR="00EE5186" w:rsidRPr="000C0657" w:rsidRDefault="00DB67D3" w:rsidP="00DB67D3">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 xml:space="preserve">     </w:t>
      </w:r>
      <w:r w:rsidR="00EE5186" w:rsidRPr="000C0657">
        <w:rPr>
          <w:rFonts w:ascii="Times New Roman" w:eastAsia="Times New Roman" w:hAnsi="Times New Roman" w:cs="Times New Roman"/>
          <w:b/>
          <w:bCs/>
          <w:kern w:val="0"/>
          <w14:ligatures w14:val="none"/>
        </w:rPr>
        <w:t>Comparison” designs?</w:t>
      </w:r>
    </w:p>
    <w:p w14:paraId="1829F0AF" w14:textId="3E17796C" w:rsidR="002F3838" w:rsidRDefault="00DB67D3" w:rsidP="00997F41">
      <w:pPr>
        <w:shd w:val="clear" w:color="auto" w:fill="FFFFFF"/>
        <w:spacing w:before="100" w:beforeAutospacing="1" w:after="100" w:afterAutospacing="1" w:line="480" w:lineRule="auto"/>
        <w:ind w:firstLine="720"/>
        <w:rPr>
          <w:rFonts w:ascii="Times New Roman" w:hAnsi="Times New Roman" w:cs="Times New Roman"/>
        </w:rPr>
      </w:pPr>
      <w:r w:rsidRPr="000C0657">
        <w:rPr>
          <w:rFonts w:ascii="Times New Roman" w:eastAsia="Times New Roman" w:hAnsi="Times New Roman" w:cs="Times New Roman"/>
          <w:kern w:val="0"/>
          <w14:ligatures w14:val="none"/>
        </w:rPr>
        <w:t xml:space="preserve">The </w:t>
      </w:r>
      <w:r w:rsidR="008742F5" w:rsidRPr="000C0657">
        <w:rPr>
          <w:rFonts w:ascii="Times New Roman" w:eastAsia="Times New Roman" w:hAnsi="Times New Roman" w:cs="Times New Roman"/>
          <w:kern w:val="0"/>
          <w14:ligatures w14:val="none"/>
        </w:rPr>
        <w:t>quasi-experiments are sometimes called split-groups</w:t>
      </w:r>
      <w:r w:rsidRPr="000C0657">
        <w:rPr>
          <w:rFonts w:ascii="Times New Roman" w:eastAsia="Times New Roman" w:hAnsi="Times New Roman" w:cs="Times New Roman"/>
          <w:kern w:val="0"/>
          <w14:ligatures w14:val="none"/>
        </w:rPr>
        <w:t xml:space="preserve"> because both analyze the differences in statistical groups </w:t>
      </w:r>
      <w:r w:rsidR="008742F5" w:rsidRPr="000C0657">
        <w:rPr>
          <w:rFonts w:ascii="Times New Roman" w:eastAsia="Times New Roman" w:hAnsi="Times New Roman" w:cs="Times New Roman"/>
          <w:kern w:val="0"/>
          <w14:ligatures w14:val="none"/>
        </w:rPr>
        <w:t>of</w:t>
      </w:r>
      <w:r w:rsidRPr="000C0657">
        <w:rPr>
          <w:rFonts w:ascii="Times New Roman" w:eastAsia="Times New Roman" w:hAnsi="Times New Roman" w:cs="Times New Roman"/>
          <w:kern w:val="0"/>
          <w14:ligatures w14:val="none"/>
        </w:rPr>
        <w:t xml:space="preserve"> the cause and </w:t>
      </w:r>
      <w:r w:rsidR="00DE2EF4" w:rsidRPr="000C0657">
        <w:rPr>
          <w:rFonts w:ascii="Times New Roman" w:eastAsia="Times New Roman" w:hAnsi="Times New Roman" w:cs="Times New Roman"/>
          <w:kern w:val="0"/>
          <w14:ligatures w14:val="none"/>
        </w:rPr>
        <w:t>effect</w:t>
      </w:r>
      <w:r w:rsidRPr="000C0657">
        <w:rPr>
          <w:rFonts w:ascii="Times New Roman" w:eastAsia="Times New Roman" w:hAnsi="Times New Roman" w:cs="Times New Roman"/>
          <w:kern w:val="0"/>
          <w14:ligatures w14:val="none"/>
        </w:rPr>
        <w:t xml:space="preserve"> in the group data analysis.</w:t>
      </w:r>
      <w:r w:rsidR="00B80E80" w:rsidRPr="000C0657">
        <w:rPr>
          <w:rFonts w:ascii="Times New Roman" w:eastAsia="Times New Roman" w:hAnsi="Times New Roman" w:cs="Times New Roman"/>
          <w:kern w:val="0"/>
          <w14:ligatures w14:val="none"/>
        </w:rPr>
        <w:t xml:space="preserve"> T</w:t>
      </w:r>
      <w:r w:rsidR="00754C1E" w:rsidRPr="000C0657">
        <w:rPr>
          <w:rFonts w:ascii="Times New Roman" w:eastAsia="Times New Roman" w:hAnsi="Times New Roman" w:cs="Times New Roman"/>
          <w:kern w:val="0"/>
          <w14:ligatures w14:val="none"/>
        </w:rPr>
        <w:t xml:space="preserve">he </w:t>
      </w:r>
      <w:r w:rsidR="008229E4" w:rsidRPr="000C0657">
        <w:rPr>
          <w:rFonts w:ascii="Times New Roman" w:eastAsia="Times New Roman" w:hAnsi="Times New Roman" w:cs="Times New Roman"/>
          <w:kern w:val="0"/>
          <w14:ligatures w14:val="none"/>
        </w:rPr>
        <w:t xml:space="preserve">similar, </w:t>
      </w:r>
      <w:r w:rsidR="00754C1E" w:rsidRPr="000C0657">
        <w:rPr>
          <w:rFonts w:ascii="Times New Roman" w:eastAsia="Times New Roman" w:hAnsi="Times New Roman" w:cs="Times New Roman"/>
          <w:kern w:val="0"/>
          <w14:ligatures w14:val="none"/>
        </w:rPr>
        <w:t>analytical definitions between them</w:t>
      </w:r>
      <w:r w:rsidR="00FC4770">
        <w:rPr>
          <w:rFonts w:ascii="Times New Roman" w:eastAsia="Times New Roman" w:hAnsi="Times New Roman" w:cs="Times New Roman"/>
          <w:kern w:val="0"/>
          <w14:ligatures w14:val="none"/>
        </w:rPr>
        <w:t xml:space="preserve"> </w:t>
      </w:r>
      <w:r w:rsidR="00754C1E" w:rsidRPr="000C0657">
        <w:rPr>
          <w:rFonts w:ascii="Times New Roman" w:eastAsia="Times New Roman" w:hAnsi="Times New Roman" w:cs="Times New Roman"/>
          <w:kern w:val="0"/>
          <w14:ligatures w14:val="none"/>
        </w:rPr>
        <w:t xml:space="preserve">unfold their similarity and differences.  </w:t>
      </w:r>
      <w:r w:rsidR="002F3838" w:rsidRPr="000C0657">
        <w:rPr>
          <w:rFonts w:ascii="Times New Roman" w:eastAsia="Times New Roman" w:hAnsi="Times New Roman" w:cs="Times New Roman"/>
          <w:kern w:val="0"/>
          <w14:ligatures w14:val="none"/>
        </w:rPr>
        <w:t>A</w:t>
      </w:r>
      <w:r w:rsidR="002C26C9" w:rsidRPr="000C0657">
        <w:rPr>
          <w:rFonts w:ascii="Times New Roman" w:eastAsia="Times New Roman" w:hAnsi="Times New Roman" w:cs="Times New Roman"/>
          <w:kern w:val="0"/>
          <w14:ligatures w14:val="none"/>
        </w:rPr>
        <w:t> quasi-experimental design </w:t>
      </w:r>
      <w:r w:rsidR="002F3838" w:rsidRPr="000C0657">
        <w:rPr>
          <w:rFonts w:ascii="Times New Roman" w:eastAsia="Times New Roman" w:hAnsi="Times New Roman" w:cs="Times New Roman"/>
          <w:kern w:val="0"/>
          <w14:ligatures w14:val="none"/>
        </w:rPr>
        <w:t>“</w:t>
      </w:r>
      <w:r w:rsidR="002C26C9" w:rsidRPr="000C0657">
        <w:rPr>
          <w:rFonts w:ascii="Times New Roman" w:eastAsia="Times New Roman" w:hAnsi="Times New Roman" w:cs="Times New Roman"/>
          <w:kern w:val="0"/>
          <w14:ligatures w14:val="none"/>
        </w:rPr>
        <w:t xml:space="preserve">aims to establish a cause-and-effect relationship between </w:t>
      </w:r>
      <w:r w:rsidR="00F02592" w:rsidRPr="000C0657">
        <w:rPr>
          <w:rFonts w:ascii="Times New Roman" w:eastAsia="Times New Roman" w:hAnsi="Times New Roman" w:cs="Times New Roman"/>
          <w:kern w:val="0"/>
          <w14:ligatures w14:val="none"/>
        </w:rPr>
        <w:t>variables</w:t>
      </w:r>
      <w:r w:rsidR="00B226BF" w:rsidRPr="000C0657">
        <w:rPr>
          <w:rFonts w:ascii="Times New Roman" w:eastAsia="Times New Roman" w:hAnsi="Times New Roman" w:cs="Times New Roman"/>
          <w:kern w:val="0"/>
          <w14:ligatures w14:val="none"/>
        </w:rPr>
        <w:t xml:space="preserve">. </w:t>
      </w:r>
      <w:r w:rsidR="00ED1AD3" w:rsidRPr="000C0657">
        <w:rPr>
          <w:rFonts w:ascii="Times New Roman" w:eastAsia="Times New Roman" w:hAnsi="Times New Roman" w:cs="Times New Roman"/>
          <w:kern w:val="0"/>
          <w14:ligatures w14:val="none"/>
        </w:rPr>
        <w:t xml:space="preserve">However, a quasi-experiment does not rely on random assignments. Instead, subjects are assigned to groups based on non-random </w:t>
      </w:r>
      <w:r w:rsidR="000913E6" w:rsidRPr="000C0657">
        <w:rPr>
          <w:rFonts w:ascii="Times New Roman" w:eastAsia="Times New Roman" w:hAnsi="Times New Roman" w:cs="Times New Roman"/>
          <w:kern w:val="0"/>
          <w14:ligatures w14:val="none"/>
        </w:rPr>
        <w:t xml:space="preserve">criteria </w:t>
      </w:r>
      <w:r w:rsidR="00C34619" w:rsidRPr="000C0657">
        <w:rPr>
          <w:rFonts w:ascii="Times New Roman" w:eastAsia="Times New Roman" w:hAnsi="Times New Roman" w:cs="Times New Roman"/>
          <w:kern w:val="0"/>
          <w14:ligatures w14:val="none"/>
        </w:rPr>
        <w:t>(</w:t>
      </w:r>
      <w:r w:rsidR="00C34619" w:rsidRPr="000C0657">
        <w:rPr>
          <w:rFonts w:ascii="Times New Roman" w:hAnsi="Times New Roman" w:cs="Times New Roman"/>
        </w:rPr>
        <w:t>Thomas, 2020)</w:t>
      </w:r>
      <w:r w:rsidR="00754C1E" w:rsidRPr="000C0657">
        <w:rPr>
          <w:rFonts w:ascii="Times New Roman" w:hAnsi="Times New Roman" w:cs="Times New Roman"/>
        </w:rPr>
        <w:t>.</w:t>
      </w:r>
      <w:r w:rsidRPr="000C0657">
        <w:rPr>
          <w:rFonts w:ascii="Times New Roman" w:hAnsi="Times New Roman" w:cs="Times New Roman"/>
        </w:rPr>
        <w:t xml:space="preserve"> </w:t>
      </w:r>
      <w:r w:rsidR="007E2755" w:rsidRPr="000C0657">
        <w:rPr>
          <w:rFonts w:ascii="Times New Roman" w:hAnsi="Times New Roman" w:cs="Times New Roman"/>
        </w:rPr>
        <w:t xml:space="preserve"> </w:t>
      </w:r>
      <w:r w:rsidR="006F7DA6" w:rsidRPr="000C0657">
        <w:rPr>
          <w:rFonts w:ascii="Times New Roman" w:eastAsia="Times New Roman" w:hAnsi="Times New Roman" w:cs="Times New Roman"/>
          <w:kern w:val="0"/>
          <w14:ligatures w14:val="none"/>
        </w:rPr>
        <w:t>Meanwhile,</w:t>
      </w:r>
      <w:r w:rsidR="00754C1E" w:rsidRPr="000C0657">
        <w:rPr>
          <w:rFonts w:ascii="Times New Roman" w:eastAsia="Times New Roman" w:hAnsi="Times New Roman" w:cs="Times New Roman"/>
          <w:kern w:val="0"/>
          <w14:ligatures w14:val="none"/>
        </w:rPr>
        <w:t xml:space="preserve"> </w:t>
      </w:r>
      <w:r w:rsidR="002F3838" w:rsidRPr="000C0657">
        <w:rPr>
          <w:rFonts w:ascii="Times New Roman" w:eastAsia="Times New Roman" w:hAnsi="Times New Roman" w:cs="Times New Roman"/>
          <w:spacing w:val="3"/>
          <w:kern w:val="0"/>
          <w14:ligatures w14:val="none"/>
        </w:rPr>
        <w:t xml:space="preserve">Split-plot designs are commonly used in experimental settings where there are two or more factors, and at least one of them requires larger experimental units compared to the other(s). This situation often arises in agricultural, industrial, and business experiments where certain treatments are harder or more expensive to </w:t>
      </w:r>
      <w:r w:rsidR="00754C1E" w:rsidRPr="000C0657">
        <w:rPr>
          <w:rFonts w:ascii="Times New Roman" w:eastAsia="Times New Roman" w:hAnsi="Times New Roman" w:cs="Times New Roman"/>
          <w:spacing w:val="3"/>
          <w:kern w:val="0"/>
          <w14:ligatures w14:val="none"/>
        </w:rPr>
        <w:t>apply (</w:t>
      </w:r>
      <w:r w:rsidR="00754C1E" w:rsidRPr="000C0657">
        <w:rPr>
          <w:rFonts w:ascii="Times New Roman" w:hAnsi="Times New Roman" w:cs="Times New Roman"/>
        </w:rPr>
        <w:t xml:space="preserve">Nguyen, 2020). </w:t>
      </w:r>
    </w:p>
    <w:p w14:paraId="1CB1A795" w14:textId="77777777" w:rsidR="009D15B3" w:rsidRPr="009D15B3" w:rsidRDefault="009D15B3" w:rsidP="00DB67D3">
      <w:pPr>
        <w:shd w:val="clear" w:color="auto" w:fill="FFFFFF"/>
        <w:spacing w:before="100" w:beforeAutospacing="1" w:after="100" w:afterAutospacing="1" w:line="240" w:lineRule="auto"/>
        <w:rPr>
          <w:rFonts w:ascii="Times New Roman" w:eastAsia="Times New Roman" w:hAnsi="Times New Roman" w:cs="Times New Roman"/>
          <w:b/>
          <w:bCs/>
          <w:kern w:val="0"/>
          <w:sz w:val="10"/>
          <w:szCs w:val="10"/>
          <w14:ligatures w14:val="none"/>
        </w:rPr>
      </w:pPr>
    </w:p>
    <w:p w14:paraId="38C8C88A" w14:textId="590B2C5C" w:rsidR="00DB67D3" w:rsidRPr="000C0657" w:rsidRDefault="00DB67D3" w:rsidP="00DB67D3">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2. What are post-hoc procedures in statistical analysis, and why do they provide important</w:t>
      </w:r>
    </w:p>
    <w:p w14:paraId="63CFF912" w14:textId="77777777" w:rsidR="00ED422B" w:rsidRPr="000C0657" w:rsidRDefault="00DB67D3" w:rsidP="00ED422B">
      <w:pPr>
        <w:spacing w:after="100" w:afterAutospacing="1" w:line="480" w:lineRule="auto"/>
        <w:rPr>
          <w:rFonts w:ascii="Times New Roman" w:eastAsia="Times New Roman" w:hAnsi="Times New Roman" w:cs="Times New Roman"/>
          <w:b/>
          <w:bCs/>
          <w:spacing w:val="3"/>
          <w:kern w:val="0"/>
          <w14:ligatures w14:val="none"/>
        </w:rPr>
      </w:pPr>
      <w:r w:rsidRPr="000C0657">
        <w:rPr>
          <w:rFonts w:ascii="Times New Roman" w:eastAsia="Times New Roman" w:hAnsi="Times New Roman" w:cs="Times New Roman"/>
          <w:b/>
          <w:bCs/>
          <w:kern w:val="0"/>
          <w14:ligatures w14:val="none"/>
        </w:rPr>
        <w:t>context for hypothesis testing?</w:t>
      </w:r>
      <w:r w:rsidR="000E7759" w:rsidRPr="000C0657">
        <w:rPr>
          <w:rFonts w:ascii="Times New Roman" w:eastAsia="Times New Roman" w:hAnsi="Times New Roman" w:cs="Times New Roman"/>
          <w:b/>
          <w:bCs/>
          <w:spacing w:val="3"/>
          <w:kern w:val="0"/>
          <w14:ligatures w14:val="none"/>
        </w:rPr>
        <w:t xml:space="preserve"> </w:t>
      </w:r>
    </w:p>
    <w:p w14:paraId="1469DDB7" w14:textId="43BDE6B6" w:rsidR="003F274C" w:rsidRPr="000C0657" w:rsidRDefault="000E7759" w:rsidP="003F274C">
      <w:pPr>
        <w:spacing w:after="100" w:afterAutospacing="1" w:line="480" w:lineRule="auto"/>
        <w:ind w:firstLine="720"/>
        <w:rPr>
          <w:rFonts w:ascii="Times New Roman" w:hAnsi="Times New Roman" w:cs="Times New Roman"/>
          <w:kern w:val="0"/>
        </w:rPr>
      </w:pPr>
      <w:r w:rsidRPr="000C0657">
        <w:rPr>
          <w:rFonts w:ascii="Times New Roman" w:hAnsi="Times New Roman" w:cs="Times New Roman"/>
          <w:kern w:val="0"/>
        </w:rPr>
        <w:t>Post</w:t>
      </w:r>
      <w:r w:rsidR="00452AD3">
        <w:rPr>
          <w:rFonts w:ascii="Times New Roman" w:hAnsi="Times New Roman" w:cs="Times New Roman"/>
          <w:kern w:val="0"/>
        </w:rPr>
        <w:t>-</w:t>
      </w:r>
      <w:r w:rsidR="0032129C" w:rsidRPr="000C0657">
        <w:rPr>
          <w:rFonts w:ascii="Times New Roman" w:hAnsi="Times New Roman" w:cs="Times New Roman"/>
          <w:kern w:val="0"/>
        </w:rPr>
        <w:t>hoc means</w:t>
      </w:r>
      <w:r w:rsidRPr="000C0657">
        <w:rPr>
          <w:rFonts w:ascii="Times New Roman" w:hAnsi="Times New Roman" w:cs="Times New Roman"/>
          <w:kern w:val="0"/>
        </w:rPr>
        <w:t xml:space="preserve"> ‘after this. Simply put, a post-hoc analysis refers to a </w:t>
      </w:r>
      <w:r w:rsidR="00ED422B" w:rsidRPr="000C0657">
        <w:rPr>
          <w:rFonts w:ascii="Times New Roman" w:hAnsi="Times New Roman" w:cs="Times New Roman"/>
          <w:kern w:val="0"/>
        </w:rPr>
        <w:t>Statistical analysis specified after a study has been concluded and the data collected.</w:t>
      </w:r>
      <w:r w:rsidR="00ED422B" w:rsidRPr="000C0657">
        <w:rPr>
          <w:rFonts w:ascii="Times New Roman" w:hAnsi="Times New Roman" w:cs="Times New Roman"/>
          <w:kern w:val="0"/>
          <w:u w:val="single"/>
        </w:rPr>
        <w:t xml:space="preserve"> </w:t>
      </w:r>
      <w:r w:rsidRPr="000C0657">
        <w:rPr>
          <w:rFonts w:ascii="Times New Roman" w:hAnsi="Times New Roman" w:cs="Times New Roman"/>
          <w:kern w:val="0"/>
        </w:rPr>
        <w:t>A post-hoc test is done to identify exactly which groups differ from each other. Therefore, such tests are also called multiple comparison tests</w:t>
      </w:r>
      <w:r w:rsidR="004C326F" w:rsidRPr="000C0657">
        <w:rPr>
          <w:rFonts w:ascii="Times New Roman" w:hAnsi="Times New Roman" w:cs="Times New Roman"/>
          <w:kern w:val="0"/>
        </w:rPr>
        <w:t xml:space="preserve"> (Charlesworth Author Services, 2022).</w:t>
      </w:r>
      <w:r w:rsidR="003F274C" w:rsidRPr="000C0657">
        <w:rPr>
          <w:rFonts w:ascii="Times New Roman" w:hAnsi="Times New Roman" w:cs="Times New Roman"/>
          <w:kern w:val="0"/>
        </w:rPr>
        <w:t xml:space="preserve"> </w:t>
      </w:r>
    </w:p>
    <w:p w14:paraId="020BBCBC" w14:textId="0B99554B" w:rsidR="00A22CDC" w:rsidRPr="000C0657" w:rsidRDefault="00251EFC" w:rsidP="003F274C">
      <w:pPr>
        <w:spacing w:after="100" w:afterAutospacing="1" w:line="480" w:lineRule="auto"/>
        <w:ind w:firstLine="720"/>
        <w:rPr>
          <w:rFonts w:ascii="Times New Roman" w:hAnsi="Times New Roman" w:cs="Times New Roman"/>
        </w:rPr>
      </w:pPr>
      <w:r w:rsidRPr="000C0657">
        <w:rPr>
          <w:rFonts w:ascii="Times New Roman" w:hAnsi="Times New Roman" w:cs="Times New Roman"/>
        </w:rPr>
        <w:t>The P</w:t>
      </w:r>
      <w:r w:rsidR="00A22CDC" w:rsidRPr="000C0657">
        <w:rPr>
          <w:rFonts w:ascii="Times New Roman" w:hAnsi="Times New Roman" w:cs="Times New Roman"/>
        </w:rPr>
        <w:t xml:space="preserve">ost-hoc analysis </w:t>
      </w:r>
      <w:r w:rsidR="00EC280C" w:rsidRPr="000C0657">
        <w:rPr>
          <w:rFonts w:ascii="Times New Roman" w:hAnsi="Times New Roman" w:cs="Times New Roman"/>
        </w:rPr>
        <w:t xml:space="preserve">aims </w:t>
      </w:r>
      <w:r w:rsidR="00A22CDC" w:rsidRPr="000C0657">
        <w:rPr>
          <w:rFonts w:ascii="Times New Roman" w:hAnsi="Times New Roman" w:cs="Times New Roman"/>
        </w:rPr>
        <w:t>to find patterns after the study has been completed and to find results that weren’t the primary objective. Thus, all analyses conducted after an experiment was completed that were not preplanned are considered post-hoc analyses</w:t>
      </w:r>
      <w:r w:rsidR="00601421" w:rsidRPr="000C0657">
        <w:rPr>
          <w:rFonts w:ascii="Times New Roman" w:hAnsi="Times New Roman" w:cs="Times New Roman"/>
        </w:rPr>
        <w:t xml:space="preserve">. </w:t>
      </w:r>
      <w:r w:rsidR="00A22CDC" w:rsidRPr="000C0657">
        <w:rPr>
          <w:rFonts w:ascii="Times New Roman" w:hAnsi="Times New Roman" w:cs="Times New Roman"/>
        </w:rPr>
        <w:t>Post hoc studies can</w:t>
      </w:r>
      <w:r w:rsidR="001B5013" w:rsidRPr="000C0657">
        <w:rPr>
          <w:rFonts w:ascii="Times New Roman" w:hAnsi="Times New Roman" w:cs="Times New Roman"/>
        </w:rPr>
        <w:t>,</w:t>
      </w:r>
      <w:r w:rsidR="00A22CDC" w:rsidRPr="000C0657">
        <w:rPr>
          <w:rFonts w:ascii="Times New Roman" w:hAnsi="Times New Roman" w:cs="Times New Roman"/>
        </w:rPr>
        <w:t xml:space="preserve"> therefore</w:t>
      </w:r>
      <w:r w:rsidR="001B5013" w:rsidRPr="000C0657">
        <w:rPr>
          <w:rFonts w:ascii="Times New Roman" w:hAnsi="Times New Roman" w:cs="Times New Roman"/>
        </w:rPr>
        <w:t>,</w:t>
      </w:r>
      <w:r w:rsidR="00A22CDC" w:rsidRPr="000C0657">
        <w:rPr>
          <w:rFonts w:ascii="Times New Roman" w:hAnsi="Times New Roman" w:cs="Times New Roman"/>
        </w:rPr>
        <w:t xml:space="preserve"> be performed on aggregated data from previous trials. </w:t>
      </w:r>
      <w:r w:rsidR="004C326F" w:rsidRPr="000C0657">
        <w:rPr>
          <w:rFonts w:ascii="Times New Roman" w:hAnsi="Times New Roman" w:cs="Times New Roman"/>
        </w:rPr>
        <w:t>To</w:t>
      </w:r>
      <w:r w:rsidR="00A22CDC" w:rsidRPr="000C0657">
        <w:rPr>
          <w:rFonts w:ascii="Times New Roman" w:hAnsi="Times New Roman" w:cs="Times New Roman"/>
        </w:rPr>
        <w:t xml:space="preserve"> determine where the differences came from, a post hoc test is used after finding a statistically significant result. Post-hoc tests may be used to assess differences among multiple groups while avoiding experiment-wise errors. </w:t>
      </w:r>
      <w:r w:rsidR="001B5013" w:rsidRPr="000C0657">
        <w:rPr>
          <w:rFonts w:ascii="Times New Roman" w:hAnsi="Times New Roman" w:cs="Times New Roman"/>
        </w:rPr>
        <w:t>Several</w:t>
      </w:r>
      <w:r w:rsidR="00A22CDC" w:rsidRPr="000C0657">
        <w:rPr>
          <w:rFonts w:ascii="Times New Roman" w:hAnsi="Times New Roman" w:cs="Times New Roman"/>
        </w:rPr>
        <w:t xml:space="preserve"> post hoc tests have been formulated, and the majority of them yield similar results</w:t>
      </w:r>
      <w:r w:rsidR="00601421" w:rsidRPr="000C0657">
        <w:rPr>
          <w:rFonts w:ascii="Times New Roman" w:hAnsi="Times New Roman" w:cs="Times New Roman"/>
        </w:rPr>
        <w:t xml:space="preserve"> (Pamplona, 2022)</w:t>
      </w:r>
      <w:r w:rsidR="00A22CDC" w:rsidRPr="000C0657">
        <w:rPr>
          <w:rFonts w:ascii="Times New Roman" w:hAnsi="Times New Roman" w:cs="Times New Roman"/>
        </w:rPr>
        <w:t>. </w:t>
      </w:r>
    </w:p>
    <w:p w14:paraId="483F0DA3" w14:textId="77777777" w:rsidR="003E3919" w:rsidRPr="003E3919" w:rsidRDefault="003E3919" w:rsidP="00D5484C">
      <w:pPr>
        <w:shd w:val="clear" w:color="auto" w:fill="FFFFFF"/>
        <w:spacing w:before="100" w:beforeAutospacing="1" w:after="100" w:afterAutospacing="1" w:line="240" w:lineRule="auto"/>
        <w:rPr>
          <w:rFonts w:ascii="Times New Roman" w:eastAsia="Times New Roman" w:hAnsi="Times New Roman" w:cs="Times New Roman"/>
          <w:b/>
          <w:bCs/>
          <w:kern w:val="0"/>
          <w:sz w:val="10"/>
          <w:szCs w:val="10"/>
          <w14:ligatures w14:val="none"/>
        </w:rPr>
      </w:pPr>
    </w:p>
    <w:p w14:paraId="626FBE2A" w14:textId="7904CD25" w:rsidR="00D5484C" w:rsidRPr="000C0657" w:rsidRDefault="00D5484C" w:rsidP="00D5484C">
      <w:pPr>
        <w:shd w:val="clear" w:color="auto" w:fill="FFFFFF"/>
        <w:spacing w:before="100" w:beforeAutospacing="1" w:after="100" w:afterAutospacing="1" w:line="240" w:lineRule="auto"/>
        <w:rPr>
          <w:rFonts w:ascii="Times New Roman" w:eastAsia="Times New Roman" w:hAnsi="Times New Roman" w:cs="Times New Roman"/>
          <w:b/>
          <w:bCs/>
          <w:kern w:val="0"/>
          <w14:ligatures w14:val="none"/>
        </w:rPr>
      </w:pPr>
      <w:r w:rsidRPr="000C0657">
        <w:rPr>
          <w:rFonts w:ascii="Times New Roman" w:eastAsia="Times New Roman" w:hAnsi="Times New Roman" w:cs="Times New Roman"/>
          <w:b/>
          <w:bCs/>
          <w:kern w:val="0"/>
          <w14:ligatures w14:val="none"/>
        </w:rPr>
        <w:t>3. How does linear regression relate to correlational statistical procedures?</w:t>
      </w:r>
    </w:p>
    <w:p w14:paraId="0DFFA458" w14:textId="459F17CB" w:rsidR="00A51670" w:rsidRPr="000C0657" w:rsidRDefault="00A51670" w:rsidP="00A51670">
      <w:pPr>
        <w:spacing w:after="0" w:line="480" w:lineRule="auto"/>
        <w:ind w:firstLine="720"/>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In statistical terms</w:t>
      </w:r>
      <w:r w:rsidR="00F013A1" w:rsidRPr="000C0657">
        <w:rPr>
          <w:rFonts w:ascii="Times New Roman" w:eastAsia="Times New Roman" w:hAnsi="Times New Roman" w:cs="Times New Roman"/>
          <w:kern w:val="0"/>
          <w14:ligatures w14:val="none"/>
        </w:rPr>
        <w:t>,</w:t>
      </w:r>
      <w:r w:rsidRPr="000C0657">
        <w:rPr>
          <w:rFonts w:ascii="Times New Roman" w:eastAsia="Times New Roman" w:hAnsi="Times New Roman" w:cs="Times New Roman"/>
          <w:kern w:val="0"/>
          <w14:ligatures w14:val="none"/>
        </w:rPr>
        <w:t xml:space="preserve"> we use correlation to denote </w:t>
      </w:r>
      <w:r w:rsidR="00243834" w:rsidRPr="000C0657">
        <w:rPr>
          <w:rFonts w:ascii="Times New Roman" w:eastAsia="Times New Roman" w:hAnsi="Times New Roman" w:cs="Times New Roman"/>
          <w:kern w:val="0"/>
          <w14:ligatures w14:val="none"/>
        </w:rPr>
        <w:t xml:space="preserve">the </w:t>
      </w:r>
      <w:r w:rsidRPr="000C0657">
        <w:rPr>
          <w:rFonts w:ascii="Times New Roman" w:eastAsia="Times New Roman" w:hAnsi="Times New Roman" w:cs="Times New Roman"/>
          <w:kern w:val="0"/>
          <w14:ligatures w14:val="none"/>
        </w:rPr>
        <w:t xml:space="preserve">association between two quantitative variables. We also assume that the association is linear, that one variable </w:t>
      </w:r>
      <w:r w:rsidR="008C0B00" w:rsidRPr="000C0657">
        <w:rPr>
          <w:rFonts w:ascii="Times New Roman" w:eastAsia="Times New Roman" w:hAnsi="Times New Roman" w:cs="Times New Roman"/>
          <w:kern w:val="0"/>
          <w14:ligatures w14:val="none"/>
        </w:rPr>
        <w:t>increases</w:t>
      </w:r>
      <w:r w:rsidRPr="000C0657">
        <w:rPr>
          <w:rFonts w:ascii="Times New Roman" w:eastAsia="Times New Roman" w:hAnsi="Times New Roman" w:cs="Times New Roman"/>
          <w:kern w:val="0"/>
          <w14:ligatures w14:val="none"/>
        </w:rPr>
        <w:t xml:space="preserve"> or decreases</w:t>
      </w:r>
      <w:r w:rsidR="001012B5" w:rsidRPr="000C0657">
        <w:rPr>
          <w:rFonts w:ascii="Times New Roman" w:eastAsia="Times New Roman" w:hAnsi="Times New Roman" w:cs="Times New Roman"/>
          <w:kern w:val="0"/>
          <w14:ligatures w14:val="none"/>
        </w:rPr>
        <w:t>,</w:t>
      </w:r>
      <w:r w:rsidRPr="000C0657">
        <w:rPr>
          <w:rFonts w:ascii="Times New Roman" w:eastAsia="Times New Roman" w:hAnsi="Times New Roman" w:cs="Times New Roman"/>
          <w:kern w:val="0"/>
          <w14:ligatures w14:val="none"/>
        </w:rPr>
        <w:t xml:space="preserve"> a fixed amount for a unit increase or </w:t>
      </w:r>
      <w:r w:rsidR="00716A8D" w:rsidRPr="000C0657">
        <w:rPr>
          <w:rFonts w:ascii="Times New Roman" w:eastAsia="Times New Roman" w:hAnsi="Times New Roman" w:cs="Times New Roman"/>
          <w:kern w:val="0"/>
          <w14:ligatures w14:val="none"/>
        </w:rPr>
        <w:t>decreases</w:t>
      </w:r>
      <w:r w:rsidRPr="000C0657">
        <w:rPr>
          <w:rFonts w:ascii="Times New Roman" w:eastAsia="Times New Roman" w:hAnsi="Times New Roman" w:cs="Times New Roman"/>
          <w:kern w:val="0"/>
          <w14:ligatures w14:val="none"/>
        </w:rPr>
        <w:t xml:space="preserve"> in the other. The other technique that is often used in these circumstances is regression, which involves estimating the best straight line to summarize the association.</w:t>
      </w:r>
    </w:p>
    <w:p w14:paraId="177D3A0F" w14:textId="2A9EBE2C" w:rsidR="00CB3197" w:rsidRPr="000C0657" w:rsidRDefault="00A51670" w:rsidP="00CB3197">
      <w:pPr>
        <w:spacing w:after="0" w:line="48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The degree of association is measured by a correlation coefficient, denoted by r. It is sometimes called Pearson’s correlation coefficient after its originator and is a measure of linear association. If a curved line is needed to express the relationship, other and more complicated measures of the correlation must be used.</w:t>
      </w:r>
      <w:r w:rsidR="003D5770" w:rsidRPr="000C0657">
        <w:rPr>
          <w:rFonts w:ascii="Times New Roman" w:eastAsia="Times New Roman" w:hAnsi="Times New Roman" w:cs="Times New Roman"/>
          <w:kern w:val="0"/>
          <w14:ligatures w14:val="none"/>
        </w:rPr>
        <w:t xml:space="preserve"> </w:t>
      </w:r>
      <w:r w:rsidRPr="000C0657">
        <w:rPr>
          <w:rFonts w:ascii="Times New Roman" w:eastAsia="Times New Roman" w:hAnsi="Times New Roman" w:cs="Times New Roman"/>
          <w:kern w:val="0"/>
          <w14:ligatures w14:val="none"/>
        </w:rPr>
        <w:t xml:space="preserve">The correlation coefficient is measured on a scale that varies from + 1 through 0 to – 1. </w:t>
      </w:r>
      <w:r w:rsidR="00F40EFA" w:rsidRPr="000C0657">
        <w:rPr>
          <w:rFonts w:ascii="Times New Roman" w:eastAsia="Times New Roman" w:hAnsi="Times New Roman" w:cs="Times New Roman"/>
          <w:kern w:val="0"/>
          <w14:ligatures w14:val="none"/>
        </w:rPr>
        <w:t>A complete</w:t>
      </w:r>
      <w:r w:rsidRPr="000C0657">
        <w:rPr>
          <w:rFonts w:ascii="Times New Roman" w:eastAsia="Times New Roman" w:hAnsi="Times New Roman" w:cs="Times New Roman"/>
          <w:kern w:val="0"/>
          <w14:ligatures w14:val="none"/>
        </w:rPr>
        <w:t xml:space="preserve"> correlation between two variables is expressed by either + 1 or -1. When one variable increases as the other increases</w:t>
      </w:r>
      <w:r w:rsidR="00FE2C6D" w:rsidRPr="000C0657">
        <w:rPr>
          <w:rFonts w:ascii="Times New Roman" w:eastAsia="Times New Roman" w:hAnsi="Times New Roman" w:cs="Times New Roman"/>
          <w:kern w:val="0"/>
          <w14:ligatures w14:val="none"/>
        </w:rPr>
        <w:t>,</w:t>
      </w:r>
      <w:r w:rsidRPr="000C0657">
        <w:rPr>
          <w:rFonts w:ascii="Times New Roman" w:eastAsia="Times New Roman" w:hAnsi="Times New Roman" w:cs="Times New Roman"/>
          <w:kern w:val="0"/>
          <w14:ligatures w14:val="none"/>
        </w:rPr>
        <w:t xml:space="preserve"> the correlation is positive; when one decreases as the other increases</w:t>
      </w:r>
      <w:r w:rsidR="00C73EE6" w:rsidRPr="000C0657">
        <w:rPr>
          <w:rFonts w:ascii="Times New Roman" w:eastAsia="Times New Roman" w:hAnsi="Times New Roman" w:cs="Times New Roman"/>
          <w:kern w:val="0"/>
          <w14:ligatures w14:val="none"/>
        </w:rPr>
        <w:t>,</w:t>
      </w:r>
      <w:r w:rsidRPr="000C0657">
        <w:rPr>
          <w:rFonts w:ascii="Times New Roman" w:eastAsia="Times New Roman" w:hAnsi="Times New Roman" w:cs="Times New Roman"/>
          <w:kern w:val="0"/>
          <w14:ligatures w14:val="none"/>
        </w:rPr>
        <w:t xml:space="preserve"> it is negative</w:t>
      </w:r>
      <w:r w:rsidR="00F54FA9">
        <w:rPr>
          <w:rFonts w:ascii="Times New Roman" w:eastAsia="Times New Roman" w:hAnsi="Times New Roman" w:cs="Times New Roman"/>
          <w:kern w:val="0"/>
          <w14:ligatures w14:val="none"/>
        </w:rPr>
        <w:t xml:space="preserve"> </w:t>
      </w:r>
      <w:r w:rsidRPr="000C0657">
        <w:rPr>
          <w:rFonts w:ascii="Times New Roman" w:eastAsia="Times New Roman" w:hAnsi="Times New Roman" w:cs="Times New Roman"/>
          <w:kern w:val="0"/>
          <w14:ligatures w14:val="none"/>
        </w:rPr>
        <w:t>(BMJ Publications, 2025)</w:t>
      </w:r>
    </w:p>
    <w:p w14:paraId="6BFF46F6" w14:textId="188FBA61" w:rsidR="00863216" w:rsidRPr="000C0657" w:rsidRDefault="00863216" w:rsidP="00CB5871">
      <w:pPr>
        <w:spacing w:after="0" w:line="480" w:lineRule="auto"/>
        <w:ind w:firstLine="720"/>
        <w:rPr>
          <w:rFonts w:ascii="Times New Roman" w:eastAsia="Times New Roman" w:hAnsi="Times New Roman" w:cs="Times New Roman"/>
          <w:kern w:val="0"/>
          <w:sz w:val="28"/>
          <w:szCs w:val="28"/>
          <w14:ligatures w14:val="none"/>
        </w:rPr>
      </w:pPr>
      <w:r w:rsidRPr="000C0657">
        <w:rPr>
          <w:rFonts w:ascii="Times New Roman" w:eastAsia="Times New Roman" w:hAnsi="Times New Roman" w:cs="Times New Roman"/>
          <w:kern w:val="0"/>
          <w:sz w:val="28"/>
          <w:szCs w:val="28"/>
          <w14:ligatures w14:val="none"/>
        </w:rPr>
        <w:t>The regression line is obtained using the method of least squares. Any line y = a + bx that we draw through the points gives a predicted or fitted value of y for each value of x in the data set. For a particular value of x the vertical difference between the observed and fitted value of y is known as the deviation or residual (Fig. </w:t>
      </w:r>
      <w:hyperlink r:id="rId7" w:anchor="F8" w:history="1">
        <w:r w:rsidRPr="000C0657">
          <w:rPr>
            <w:rFonts w:ascii="Times New Roman" w:eastAsia="Times New Roman" w:hAnsi="Times New Roman" w:cs="Times New Roman"/>
            <w:kern w:val="0"/>
            <w:sz w:val="28"/>
            <w:szCs w:val="28"/>
            <w:u w:val="single"/>
            <w14:ligatures w14:val="none"/>
          </w:rPr>
          <w:t>8</w:t>
        </w:r>
      </w:hyperlink>
      <w:r w:rsidRPr="000C0657">
        <w:rPr>
          <w:rFonts w:ascii="Times New Roman" w:eastAsia="Times New Roman" w:hAnsi="Times New Roman" w:cs="Times New Roman"/>
          <w:kern w:val="0"/>
          <w:sz w:val="28"/>
          <w:szCs w:val="28"/>
          <w14:ligatures w14:val="none"/>
        </w:rPr>
        <w:t xml:space="preserve">). The method of least squares finds the values of a and b that </w:t>
      </w:r>
      <w:r w:rsidR="00CC2DCC" w:rsidRPr="000C0657">
        <w:rPr>
          <w:rFonts w:ascii="Times New Roman" w:eastAsia="Times New Roman" w:hAnsi="Times New Roman" w:cs="Times New Roman"/>
          <w:kern w:val="0"/>
          <w:sz w:val="28"/>
          <w:szCs w:val="28"/>
          <w14:ligatures w14:val="none"/>
        </w:rPr>
        <w:t>minimize</w:t>
      </w:r>
      <w:r w:rsidRPr="000C0657">
        <w:rPr>
          <w:rFonts w:ascii="Times New Roman" w:eastAsia="Times New Roman" w:hAnsi="Times New Roman" w:cs="Times New Roman"/>
          <w:kern w:val="0"/>
          <w:sz w:val="28"/>
          <w:szCs w:val="28"/>
          <w14:ligatures w14:val="none"/>
        </w:rPr>
        <w:t xml:space="preserve"> the sum of the squares of all the deviations. This gives the following formulae for calculating a and b:</w:t>
      </w:r>
    </w:p>
    <w:p w14:paraId="3B5240DB" w14:textId="77777777" w:rsidR="00863216" w:rsidRPr="000C0657" w:rsidRDefault="00863216" w:rsidP="00863216">
      <w:pPr>
        <w:spacing w:after="0" w:line="450" w:lineRule="atLeast"/>
        <w:outlineLvl w:val="3"/>
        <w:rPr>
          <w:rFonts w:ascii="Times New Roman" w:eastAsia="Times New Roman" w:hAnsi="Times New Roman" w:cs="Times New Roman"/>
          <w:kern w:val="0"/>
          <w:sz w:val="30"/>
          <w:szCs w:val="30"/>
          <w14:ligatures w14:val="none"/>
        </w:rPr>
      </w:pPr>
      <w:r w:rsidRPr="000C0657">
        <w:rPr>
          <w:rFonts w:ascii="Times New Roman" w:eastAsia="Times New Roman" w:hAnsi="Times New Roman" w:cs="Times New Roman"/>
          <w:kern w:val="0"/>
          <w:sz w:val="30"/>
          <w:szCs w:val="30"/>
          <w14:ligatures w14:val="none"/>
        </w:rPr>
        <w:t>Figure 8.</w:t>
      </w:r>
    </w:p>
    <w:p w14:paraId="5D8EE434" w14:textId="77777777" w:rsidR="00863216" w:rsidRPr="000C0657" w:rsidRDefault="00863216" w:rsidP="00863216">
      <w:pPr>
        <w:spacing w:before="450" w:after="0" w:line="0" w:lineRule="auto"/>
        <w:jc w:val="center"/>
        <w:rPr>
          <w:rFonts w:ascii="Times New Roman" w:eastAsia="Times New Roman" w:hAnsi="Times New Roman" w:cs="Times New Roman"/>
          <w:kern w:val="0"/>
          <w14:ligatures w14:val="none"/>
        </w:rPr>
      </w:pPr>
      <w:r w:rsidRPr="000C0657">
        <w:rPr>
          <w:rFonts w:ascii="Times New Roman" w:eastAsia="Times New Roman" w:hAnsi="Times New Roman" w:cs="Times New Roman"/>
          <w:noProof/>
          <w:kern w:val="0"/>
          <w14:ligatures w14:val="none"/>
        </w:rPr>
        <w:drawing>
          <wp:inline distT="0" distB="0" distL="0" distR="0" wp14:anchorId="2E85B36B" wp14:editId="65EA39BA">
            <wp:extent cx="5715000" cy="2438400"/>
            <wp:effectExtent l="0" t="0" r="0" b="0"/>
            <wp:docPr id="3" name="Picture 4"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73" cy="2457375"/>
                    </a:xfrm>
                    <a:prstGeom prst="rect">
                      <a:avLst/>
                    </a:prstGeom>
                    <a:noFill/>
                    <a:ln>
                      <a:noFill/>
                    </a:ln>
                  </pic:spPr>
                </pic:pic>
              </a:graphicData>
            </a:graphic>
          </wp:inline>
        </w:drawing>
      </w:r>
    </w:p>
    <w:p w14:paraId="15E1636A" w14:textId="77777777" w:rsidR="00BB3B2D" w:rsidRDefault="00BB3B2D" w:rsidP="00863216">
      <w:pPr>
        <w:spacing w:after="0" w:line="240" w:lineRule="auto"/>
        <w:rPr>
          <w:rFonts w:ascii="Times New Roman" w:eastAsia="Times New Roman" w:hAnsi="Times New Roman" w:cs="Times New Roman"/>
          <w:kern w:val="0"/>
          <w14:ligatures w14:val="none"/>
        </w:rPr>
      </w:pPr>
    </w:p>
    <w:p w14:paraId="07314BC9" w14:textId="77777777" w:rsidR="0021269E" w:rsidRPr="0021269E" w:rsidRDefault="0021269E" w:rsidP="00863216">
      <w:pPr>
        <w:spacing w:after="0" w:line="240" w:lineRule="auto"/>
        <w:rPr>
          <w:rFonts w:ascii="Times New Roman" w:eastAsia="Times New Roman" w:hAnsi="Times New Roman" w:cs="Times New Roman"/>
          <w:b/>
          <w:bCs/>
          <w:kern w:val="0"/>
          <w14:ligatures w14:val="none"/>
        </w:rPr>
      </w:pPr>
      <w:r w:rsidRPr="0021269E">
        <w:rPr>
          <w:rFonts w:ascii="Times New Roman" w:eastAsia="Times New Roman" w:hAnsi="Times New Roman" w:cs="Times New Roman"/>
          <w:b/>
          <w:bCs/>
          <w:kern w:val="0"/>
          <w14:ligatures w14:val="none"/>
        </w:rPr>
        <w:t>Point of Note:</w:t>
      </w:r>
    </w:p>
    <w:p w14:paraId="537CEBDA" w14:textId="77777777" w:rsidR="0021269E" w:rsidRPr="0021269E" w:rsidRDefault="0021269E" w:rsidP="00863216">
      <w:pPr>
        <w:spacing w:after="0" w:line="240" w:lineRule="auto"/>
        <w:rPr>
          <w:rFonts w:ascii="Times New Roman" w:eastAsia="Times New Roman" w:hAnsi="Times New Roman" w:cs="Times New Roman"/>
          <w:b/>
          <w:bCs/>
          <w:kern w:val="0"/>
          <w14:ligatures w14:val="none"/>
        </w:rPr>
      </w:pPr>
    </w:p>
    <w:p w14:paraId="3CC7BFCF" w14:textId="09350E94" w:rsidR="0021269E" w:rsidRDefault="0021269E" w:rsidP="0021269E">
      <w:pPr>
        <w:spacing w:after="0" w:line="24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graph in Figure 8 is culled from Critical Care / Bewick et al., 2003).</w:t>
      </w:r>
    </w:p>
    <w:p w14:paraId="2D5AFD8B" w14:textId="77777777" w:rsidR="0021269E" w:rsidRDefault="0021269E" w:rsidP="00863216">
      <w:pPr>
        <w:spacing w:after="0" w:line="240" w:lineRule="auto"/>
        <w:rPr>
          <w:rFonts w:ascii="Times New Roman" w:eastAsia="Times New Roman" w:hAnsi="Times New Roman" w:cs="Times New Roman"/>
          <w:kern w:val="0"/>
          <w14:ligatures w14:val="none"/>
        </w:rPr>
      </w:pPr>
    </w:p>
    <w:p w14:paraId="1387F876" w14:textId="09E12EA7" w:rsidR="00863216" w:rsidRPr="000C0657" w:rsidRDefault="0021269E" w:rsidP="0021269E">
      <w:pPr>
        <w:spacing w:after="0" w:line="48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 Figure 8, t</w:t>
      </w:r>
      <w:r w:rsidR="00520D38" w:rsidRPr="000C0657">
        <w:rPr>
          <w:rFonts w:ascii="Times New Roman" w:eastAsia="Times New Roman" w:hAnsi="Times New Roman" w:cs="Times New Roman"/>
          <w:kern w:val="0"/>
          <w14:ligatures w14:val="none"/>
        </w:rPr>
        <w:t>he regression</w:t>
      </w:r>
      <w:r w:rsidR="00863216" w:rsidRPr="000C0657">
        <w:rPr>
          <w:rFonts w:ascii="Times New Roman" w:eastAsia="Times New Roman" w:hAnsi="Times New Roman" w:cs="Times New Roman"/>
          <w:kern w:val="0"/>
          <w14:ligatures w14:val="none"/>
        </w:rPr>
        <w:t xml:space="preserve"> line obtained by minimizing the sums of squares of all of the deviations.</w:t>
      </w:r>
    </w:p>
    <w:p w14:paraId="62537120" w14:textId="77777777" w:rsidR="00863216" w:rsidRPr="000C0657" w:rsidRDefault="00863216" w:rsidP="00863216">
      <w:pPr>
        <w:shd w:val="clear" w:color="auto" w:fill="FFFFFF"/>
        <w:spacing w:before="450" w:after="0" w:line="240" w:lineRule="auto"/>
        <w:rPr>
          <w:rFonts w:ascii="Times New Roman" w:eastAsia="Times New Roman" w:hAnsi="Times New Roman" w:cs="Times New Roman"/>
          <w:kern w:val="0"/>
          <w:sz w:val="28"/>
          <w:szCs w:val="28"/>
          <w14:ligatures w14:val="none"/>
        </w:rPr>
      </w:pPr>
      <w:r w:rsidRPr="000C0657">
        <w:rPr>
          <w:rFonts w:ascii="Times New Roman" w:eastAsia="Times New Roman" w:hAnsi="Times New Roman" w:cs="Times New Roman"/>
          <w:noProof/>
          <w:kern w:val="0"/>
          <w:sz w:val="28"/>
          <w:szCs w:val="28"/>
          <w14:ligatures w14:val="none"/>
        </w:rPr>
        <w:drawing>
          <wp:inline distT="0" distB="0" distL="0" distR="0" wp14:anchorId="046D1E29" wp14:editId="214067D6">
            <wp:extent cx="2344420" cy="703580"/>
            <wp:effectExtent l="0" t="0" r="0" b="1270"/>
            <wp:docPr id="319009979" name="Picture 3"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009979" name="Picture 3" descr="A black background with white tex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4420" cy="703580"/>
                    </a:xfrm>
                    <a:prstGeom prst="rect">
                      <a:avLst/>
                    </a:prstGeom>
                    <a:noFill/>
                    <a:ln>
                      <a:noFill/>
                    </a:ln>
                  </pic:spPr>
                </pic:pic>
              </a:graphicData>
            </a:graphic>
          </wp:inline>
        </w:drawing>
      </w:r>
    </w:p>
    <w:p w14:paraId="3627C38C" w14:textId="0299CE3F" w:rsidR="00863216" w:rsidRPr="000C0657" w:rsidRDefault="00863216" w:rsidP="00667B74">
      <w:pPr>
        <w:shd w:val="clear" w:color="auto" w:fill="FFFFFF"/>
        <w:spacing w:before="450" w:after="0" w:line="480" w:lineRule="auto"/>
        <w:rPr>
          <w:rFonts w:ascii="Times New Roman" w:eastAsia="Times New Roman" w:hAnsi="Times New Roman" w:cs="Times New Roman"/>
          <w:kern w:val="0"/>
          <w14:ligatures w14:val="none"/>
        </w:rPr>
      </w:pPr>
      <w:r w:rsidRPr="000C0657">
        <w:rPr>
          <w:rFonts w:ascii="Times New Roman" w:eastAsia="Times New Roman" w:hAnsi="Times New Roman" w:cs="Times New Roman"/>
          <w:kern w:val="0"/>
          <w14:ligatures w14:val="none"/>
        </w:rPr>
        <w:t>Usually, these values would be calculated using a statistical package or the statistical functions on a calculator</w:t>
      </w:r>
      <w:r w:rsidR="00D172D0" w:rsidRPr="000C0657">
        <w:rPr>
          <w:rFonts w:ascii="Times New Roman" w:eastAsia="Times New Roman" w:hAnsi="Times New Roman" w:cs="Times New Roman"/>
          <w:kern w:val="0"/>
          <w14:ligatures w14:val="none"/>
        </w:rPr>
        <w:t xml:space="preserve"> </w:t>
      </w:r>
      <w:r w:rsidR="008610DC" w:rsidRPr="000C0657">
        <w:rPr>
          <w:rFonts w:ascii="Times New Roman" w:eastAsia="Times New Roman" w:hAnsi="Times New Roman" w:cs="Times New Roman"/>
          <w:kern w:val="0"/>
          <w14:ligatures w14:val="none"/>
        </w:rPr>
        <w:t>(Bewick</w:t>
      </w:r>
      <w:r w:rsidR="00E73522" w:rsidRPr="000C0657">
        <w:rPr>
          <w:rFonts w:ascii="Times New Roman" w:eastAsia="Times New Roman" w:hAnsi="Times New Roman" w:cs="Times New Roman"/>
          <w:kern w:val="0"/>
          <w14:ligatures w14:val="none"/>
        </w:rPr>
        <w:t xml:space="preserve"> </w:t>
      </w:r>
      <w:r w:rsidR="00470C1A" w:rsidRPr="000C0657">
        <w:rPr>
          <w:rFonts w:ascii="Times New Roman" w:eastAsia="Times New Roman" w:hAnsi="Times New Roman" w:cs="Times New Roman"/>
          <w:kern w:val="0"/>
          <w14:ligatures w14:val="none"/>
        </w:rPr>
        <w:t>et al</w:t>
      </w:r>
      <w:r w:rsidR="00667B74" w:rsidRPr="000C0657">
        <w:rPr>
          <w:rFonts w:ascii="Times New Roman" w:eastAsia="Times New Roman" w:hAnsi="Times New Roman" w:cs="Times New Roman"/>
          <w:kern w:val="0"/>
          <w14:ligatures w14:val="none"/>
        </w:rPr>
        <w:t>.</w:t>
      </w:r>
      <w:r w:rsidR="00D172D0" w:rsidRPr="000C0657">
        <w:rPr>
          <w:rFonts w:ascii="Times New Roman" w:eastAsia="Times New Roman" w:hAnsi="Times New Roman" w:cs="Times New Roman"/>
          <w:kern w:val="0"/>
          <w14:ligatures w14:val="none"/>
        </w:rPr>
        <w:t>, 2003).</w:t>
      </w:r>
    </w:p>
    <w:p w14:paraId="1287846D" w14:textId="77777777" w:rsidR="00601421" w:rsidRPr="00CB5871" w:rsidRDefault="00601421" w:rsidP="00CB5871">
      <w:pPr>
        <w:spacing w:after="100" w:afterAutospacing="1" w:line="480" w:lineRule="auto"/>
        <w:rPr>
          <w:rFonts w:ascii="Times New Roman" w:eastAsia="Times New Roman" w:hAnsi="Times New Roman" w:cs="Times New Roman"/>
          <w:b/>
          <w:bCs/>
          <w:color w:val="000000" w:themeColor="text1"/>
          <w:spacing w:val="3"/>
          <w:kern w:val="0"/>
          <w:sz w:val="10"/>
          <w:szCs w:val="10"/>
          <w14:ligatures w14:val="none"/>
        </w:rPr>
      </w:pPr>
    </w:p>
    <w:p w14:paraId="302179B3" w14:textId="77777777" w:rsidR="00A03F45" w:rsidRPr="00667B74" w:rsidRDefault="006D1383" w:rsidP="00667B74">
      <w:pPr>
        <w:shd w:val="clear" w:color="auto" w:fill="FFFFFF"/>
        <w:spacing w:before="100" w:beforeAutospacing="1" w:after="100" w:afterAutospacing="1" w:line="480" w:lineRule="auto"/>
        <w:rPr>
          <w:rFonts w:ascii="Times New Roman" w:eastAsia="Times New Roman" w:hAnsi="Times New Roman" w:cs="Times New Roman"/>
          <w:b/>
          <w:bCs/>
          <w:color w:val="000000"/>
          <w:kern w:val="0"/>
          <w14:ligatures w14:val="none"/>
        </w:rPr>
      </w:pPr>
      <w:r w:rsidRPr="00667B74">
        <w:rPr>
          <w:rFonts w:ascii="Times New Roman" w:eastAsia="Times New Roman" w:hAnsi="Times New Roman" w:cs="Times New Roman"/>
          <w:b/>
          <w:bCs/>
          <w:color w:val="000000"/>
          <w:kern w:val="0"/>
          <w14:ligatures w14:val="none"/>
        </w:rPr>
        <w:t xml:space="preserve">4. </w:t>
      </w:r>
      <w:r w:rsidRPr="00667B74">
        <w:rPr>
          <w:rFonts w:ascii="Times New Roman" w:eastAsia="Times New Roman" w:hAnsi="Times New Roman" w:cs="Times New Roman"/>
          <w:b/>
          <w:bCs/>
          <w:color w:val="000000"/>
          <w:kern w:val="0"/>
          <w14:ligatures w14:val="none"/>
        </w:rPr>
        <w:t xml:space="preserve"> </w:t>
      </w:r>
      <w:r w:rsidRPr="00667B74">
        <w:rPr>
          <w:rFonts w:ascii="Times New Roman" w:eastAsia="Times New Roman" w:hAnsi="Times New Roman" w:cs="Times New Roman"/>
          <w:b/>
          <w:bCs/>
          <w:color w:val="000000"/>
          <w:kern w:val="0"/>
          <w14:ligatures w14:val="none"/>
        </w:rPr>
        <w:t xml:space="preserve">What is an ANOVA procedure, and how might it be used in quasi-experimental </w:t>
      </w:r>
    </w:p>
    <w:p w14:paraId="6ABBA50F" w14:textId="1E63C333" w:rsidR="006D1383" w:rsidRPr="00667B74" w:rsidRDefault="00A03F45" w:rsidP="00667B74">
      <w:pPr>
        <w:shd w:val="clear" w:color="auto" w:fill="FFFFFF"/>
        <w:spacing w:before="100" w:beforeAutospacing="1" w:after="100" w:afterAutospacing="1" w:line="480" w:lineRule="auto"/>
        <w:rPr>
          <w:rFonts w:ascii="Times New Roman" w:eastAsia="Times New Roman" w:hAnsi="Times New Roman" w:cs="Times New Roman"/>
          <w:b/>
          <w:bCs/>
          <w:color w:val="000000" w:themeColor="text1"/>
          <w:kern w:val="0"/>
          <w14:ligatures w14:val="none"/>
        </w:rPr>
      </w:pPr>
      <w:r w:rsidRPr="00667B74">
        <w:rPr>
          <w:rFonts w:ascii="Times New Roman" w:eastAsia="Times New Roman" w:hAnsi="Times New Roman" w:cs="Times New Roman"/>
          <w:b/>
          <w:bCs/>
          <w:color w:val="000000"/>
          <w:kern w:val="0"/>
          <w14:ligatures w14:val="none"/>
        </w:rPr>
        <w:t xml:space="preserve">     </w:t>
      </w:r>
      <w:r w:rsidR="006D1383" w:rsidRPr="00667B74">
        <w:rPr>
          <w:rFonts w:ascii="Times New Roman" w:eastAsia="Times New Roman" w:hAnsi="Times New Roman" w:cs="Times New Roman"/>
          <w:b/>
          <w:bCs/>
          <w:color w:val="000000"/>
          <w:kern w:val="0"/>
          <w14:ligatures w14:val="none"/>
        </w:rPr>
        <w:t>designs?</w:t>
      </w:r>
      <w:r w:rsidR="0099066D" w:rsidRPr="00667B74">
        <w:rPr>
          <w:rFonts w:ascii="Times New Roman" w:eastAsia="Times New Roman" w:hAnsi="Times New Roman" w:cs="Times New Roman"/>
          <w:b/>
          <w:bCs/>
          <w:color w:val="000000"/>
          <w:kern w:val="0"/>
          <w14:ligatures w14:val="none"/>
        </w:rPr>
        <w:t xml:space="preserve">  </w:t>
      </w:r>
      <w:r w:rsidR="006D1383" w:rsidRPr="00667B74">
        <w:rPr>
          <w:rFonts w:ascii="Times New Roman" w:eastAsia="Times New Roman" w:hAnsi="Times New Roman" w:cs="Times New Roman"/>
          <w:b/>
          <w:bCs/>
          <w:color w:val="000000" w:themeColor="text1"/>
          <w:kern w:val="0"/>
          <w14:ligatures w14:val="none"/>
        </w:rPr>
        <w:t xml:space="preserve">How does </w:t>
      </w:r>
      <w:r w:rsidR="00623E4B" w:rsidRPr="00667B74">
        <w:rPr>
          <w:rFonts w:ascii="Times New Roman" w:eastAsia="Times New Roman" w:hAnsi="Times New Roman" w:cs="Times New Roman"/>
          <w:b/>
          <w:bCs/>
          <w:color w:val="000000" w:themeColor="text1"/>
          <w:kern w:val="0"/>
          <w14:ligatures w14:val="none"/>
        </w:rPr>
        <w:t xml:space="preserve">NOVA </w:t>
      </w:r>
      <w:r w:rsidR="006D1383" w:rsidRPr="00667B74">
        <w:rPr>
          <w:rFonts w:ascii="Times New Roman" w:eastAsia="Times New Roman" w:hAnsi="Times New Roman" w:cs="Times New Roman"/>
          <w:b/>
          <w:bCs/>
          <w:color w:val="000000" w:themeColor="text1"/>
          <w:kern w:val="0"/>
          <w14:ligatures w14:val="none"/>
        </w:rPr>
        <w:t>differ from an independent T-Test?</w:t>
      </w:r>
    </w:p>
    <w:p w14:paraId="5E6E3C66" w14:textId="5C7157BE" w:rsidR="00601421" w:rsidRPr="00667B74" w:rsidRDefault="00092A1A" w:rsidP="00667B74">
      <w:pPr>
        <w:pStyle w:val="NormalWeb"/>
        <w:shd w:val="clear" w:color="auto" w:fill="FFFFFF"/>
        <w:spacing w:before="0" w:beforeAutospacing="0" w:after="300" w:afterAutospacing="0" w:line="480" w:lineRule="auto"/>
        <w:ind w:firstLine="720"/>
        <w:rPr>
          <w:b/>
          <w:bCs/>
          <w:color w:val="000000" w:themeColor="text1"/>
          <w:spacing w:val="3"/>
        </w:rPr>
      </w:pPr>
      <w:r w:rsidRPr="00667B74">
        <w:rPr>
          <w:color w:val="000000"/>
        </w:rPr>
        <w:t>ANOVA</w:t>
      </w:r>
      <w:r w:rsidR="00AA3E67" w:rsidRPr="00667B74">
        <w:rPr>
          <w:color w:val="000000"/>
        </w:rPr>
        <w:t>, Analysis of Variance, is a test used to determine differences between research results from three or more unrelated samples or groups.</w:t>
      </w:r>
      <w:r w:rsidR="009B3E65" w:rsidRPr="00667B74">
        <w:rPr>
          <w:color w:val="000000"/>
        </w:rPr>
        <w:t xml:space="preserve"> </w:t>
      </w:r>
      <w:r w:rsidR="00AA3E67" w:rsidRPr="00667B74">
        <w:rPr>
          <w:color w:val="000000"/>
        </w:rPr>
        <w:t>You might use ANOVA when you want to test a particular hypothesis between groups, determining – in using one-way ANOVA – the relationship between an independent variable and one quantitative dependent variable.</w:t>
      </w:r>
      <w:r w:rsidR="00A678AB" w:rsidRPr="00667B74">
        <w:rPr>
          <w:color w:val="000000"/>
        </w:rPr>
        <w:t xml:space="preserve">  </w:t>
      </w:r>
      <w:r w:rsidR="00AA3E67" w:rsidRPr="00667B74">
        <w:rPr>
          <w:color w:val="000000"/>
        </w:rPr>
        <w:t>An example could be examining how the level of employee training impacts customer satisfaction ratings. Here</w:t>
      </w:r>
      <w:r w:rsidR="009B3E65" w:rsidRPr="00667B74">
        <w:rPr>
          <w:color w:val="000000"/>
        </w:rPr>
        <w:t>,</w:t>
      </w:r>
      <w:r w:rsidR="00AA3E67" w:rsidRPr="00667B74">
        <w:rPr>
          <w:color w:val="000000"/>
        </w:rPr>
        <w:t xml:space="preserve"> the independent variable is the level of employee training; the quantitative dependent variable is customer </w:t>
      </w:r>
      <w:r w:rsidR="00947385" w:rsidRPr="00667B74">
        <w:rPr>
          <w:color w:val="000000"/>
        </w:rPr>
        <w:t>satisfaction. You</w:t>
      </w:r>
      <w:r w:rsidR="00AA3E67" w:rsidRPr="00667B74">
        <w:rPr>
          <w:color w:val="000000"/>
        </w:rPr>
        <w:t xml:space="preserve"> would use ANOVA to help you understand how employees of different training levels – for example, beginner, intermediate</w:t>
      </w:r>
      <w:r w:rsidR="00CF1D20" w:rsidRPr="00667B74">
        <w:rPr>
          <w:color w:val="000000"/>
        </w:rPr>
        <w:t>,</w:t>
      </w:r>
      <w:r w:rsidR="00AA3E67" w:rsidRPr="00667B74">
        <w:rPr>
          <w:color w:val="000000"/>
        </w:rPr>
        <w:t xml:space="preserve"> </w:t>
      </w:r>
      <w:r w:rsidR="00CF1D20" w:rsidRPr="00667B74">
        <w:rPr>
          <w:color w:val="000000"/>
        </w:rPr>
        <w:t>and</w:t>
      </w:r>
      <w:r w:rsidR="00AA3E67" w:rsidRPr="00667B74">
        <w:rPr>
          <w:color w:val="000000"/>
        </w:rPr>
        <w:t xml:space="preserve"> advanced – with the null hypothesis for the test being that they have the same customer satisfaction ratings. If there is a statistically significant result, it means the null hypothesis is rejected – meaning the employee groups performed differently.</w:t>
      </w:r>
      <w:r w:rsidR="00D7743D" w:rsidRPr="00667B74">
        <w:rPr>
          <w:color w:val="000000"/>
        </w:rPr>
        <w:t xml:space="preserve"> </w:t>
      </w:r>
      <w:r w:rsidR="00AA3E67" w:rsidRPr="00667B74">
        <w:rPr>
          <w:color w:val="000000"/>
        </w:rPr>
        <w:t>The k</w:t>
      </w:r>
      <w:r w:rsidR="009D7F03" w:rsidRPr="00667B74">
        <w:rPr>
          <w:color w:val="000000"/>
        </w:rPr>
        <w:t>e</w:t>
      </w:r>
      <w:r w:rsidR="00AA3E67" w:rsidRPr="00667B74">
        <w:rPr>
          <w:color w:val="000000"/>
        </w:rPr>
        <w:t xml:space="preserve">y word in ‘Analysis of Variance’ is the last one. ‘Variance’ represents the degree to which numerical values of a particular variable deviate from its overall mean. You could think of the dispersion of those values plotted on a graph, with the average being at the </w:t>
      </w:r>
      <w:r w:rsidR="00A12FC8" w:rsidRPr="00667B74">
        <w:rPr>
          <w:color w:val="000000"/>
        </w:rPr>
        <w:t>center</w:t>
      </w:r>
      <w:r w:rsidR="00AA3E67" w:rsidRPr="00667B74">
        <w:rPr>
          <w:color w:val="000000"/>
        </w:rPr>
        <w:t xml:space="preserve"> of that graph. The variance provides a measure of how scattered the data points are from this central value</w:t>
      </w:r>
      <w:r w:rsidR="00112C84" w:rsidRPr="00667B74">
        <w:rPr>
          <w:color w:val="000000"/>
        </w:rPr>
        <w:t xml:space="preserve"> (Capenter, 2025).</w:t>
      </w:r>
    </w:p>
    <w:p w14:paraId="2714B701" w14:textId="1C9C1132" w:rsidR="001B29B6" w:rsidRPr="00933D65" w:rsidRDefault="00964BBD" w:rsidP="001B29B6">
      <w:pPr>
        <w:shd w:val="clear" w:color="auto" w:fill="FFFFFF"/>
        <w:spacing w:after="100" w:afterAutospacing="1" w:line="480" w:lineRule="auto"/>
        <w:ind w:firstLine="720"/>
        <w:rPr>
          <w:rFonts w:ascii="Times New Roman" w:eastAsia="Times New Roman" w:hAnsi="Times New Roman" w:cs="Times New Roman"/>
          <w:spacing w:val="-2"/>
          <w:kern w:val="0"/>
          <w14:ligatures w14:val="none"/>
        </w:rPr>
      </w:pPr>
      <w:r w:rsidRPr="00964BBD">
        <w:rPr>
          <w:rFonts w:ascii="Times New Roman" w:eastAsia="Times New Roman" w:hAnsi="Times New Roman" w:cs="Times New Roman"/>
          <w:spacing w:val="-2"/>
          <w:kern w:val="0"/>
          <w14:ligatures w14:val="none"/>
        </w:rPr>
        <w:t>The </w:t>
      </w:r>
      <w:r w:rsidRPr="00964BBD">
        <w:rPr>
          <w:rFonts w:ascii="Times New Roman" w:eastAsia="Times New Roman" w:hAnsi="Times New Roman" w:cs="Times New Roman"/>
          <w:i/>
          <w:iCs/>
          <w:spacing w:val="-2"/>
          <w:kern w:val="0"/>
          <w14:ligatures w14:val="none"/>
        </w:rPr>
        <w:t>t</w:t>
      </w:r>
      <w:r w:rsidRPr="00964BBD">
        <w:rPr>
          <w:rFonts w:ascii="Times New Roman" w:eastAsia="Times New Roman" w:hAnsi="Times New Roman" w:cs="Times New Roman"/>
          <w:spacing w:val="-2"/>
          <w:kern w:val="0"/>
          <w14:ligatures w14:val="none"/>
        </w:rPr>
        <w:t>-test is a method that determines whether </w:t>
      </w:r>
      <w:r w:rsidRPr="00964BBD">
        <w:rPr>
          <w:rFonts w:ascii="Times New Roman" w:eastAsia="Times New Roman" w:hAnsi="Times New Roman" w:cs="Times New Roman"/>
          <w:i/>
          <w:iCs/>
          <w:spacing w:val="-2"/>
          <w:kern w:val="0"/>
          <w14:ligatures w14:val="none"/>
        </w:rPr>
        <w:t>two</w:t>
      </w:r>
      <w:r w:rsidRPr="00964BBD">
        <w:rPr>
          <w:rFonts w:ascii="Times New Roman" w:eastAsia="Times New Roman" w:hAnsi="Times New Roman" w:cs="Times New Roman"/>
          <w:spacing w:val="-2"/>
          <w:kern w:val="0"/>
          <w14:ligatures w14:val="none"/>
        </w:rPr>
        <w:t> populations are statistically different from each other, whereas ANOVA determines whether </w:t>
      </w:r>
      <w:r w:rsidRPr="00964BBD">
        <w:rPr>
          <w:rFonts w:ascii="Times New Roman" w:eastAsia="Times New Roman" w:hAnsi="Times New Roman" w:cs="Times New Roman"/>
          <w:i/>
          <w:iCs/>
          <w:spacing w:val="-2"/>
          <w:kern w:val="0"/>
          <w14:ligatures w14:val="none"/>
        </w:rPr>
        <w:t>three or more</w:t>
      </w:r>
      <w:r w:rsidRPr="00964BBD">
        <w:rPr>
          <w:rFonts w:ascii="Times New Roman" w:eastAsia="Times New Roman" w:hAnsi="Times New Roman" w:cs="Times New Roman"/>
          <w:spacing w:val="-2"/>
          <w:kern w:val="0"/>
          <w14:ligatures w14:val="none"/>
        </w:rPr>
        <w:t> populations are statistically different from each other. Both of them look at the difference in means and the spread of the distributions (i.e., variance) across groups; however, the ways that they determine the statistical significance are different.</w:t>
      </w:r>
      <w:r w:rsidR="002E47BE" w:rsidRPr="00933D65">
        <w:rPr>
          <w:rFonts w:ascii="Times New Roman" w:eastAsia="Times New Roman" w:hAnsi="Times New Roman" w:cs="Times New Roman"/>
          <w:spacing w:val="-2"/>
          <w:kern w:val="0"/>
          <w14:ligatures w14:val="none"/>
        </w:rPr>
        <w:t xml:space="preserve"> </w:t>
      </w:r>
      <w:r w:rsidRPr="00964BBD">
        <w:rPr>
          <w:rFonts w:ascii="Times New Roman" w:eastAsia="Times New Roman" w:hAnsi="Times New Roman" w:cs="Times New Roman"/>
          <w:spacing w:val="-2"/>
          <w:kern w:val="0"/>
          <w14:ligatures w14:val="none"/>
        </w:rPr>
        <w:t xml:space="preserve">These tests are performed when 1) the samples are independent of each other and 2) have (approximately) normal distributions or when the sample number is high (e.g., &gt; 30 per group). More samples are better, but the tests can be performed with as </w:t>
      </w:r>
      <w:r w:rsidR="00127FBC" w:rsidRPr="00933D65">
        <w:rPr>
          <w:rFonts w:ascii="Times New Roman" w:eastAsia="Times New Roman" w:hAnsi="Times New Roman" w:cs="Times New Roman"/>
          <w:spacing w:val="-2"/>
          <w:kern w:val="0"/>
          <w14:ligatures w14:val="none"/>
        </w:rPr>
        <w:t>few</w:t>
      </w:r>
      <w:r w:rsidRPr="00964BBD">
        <w:rPr>
          <w:rFonts w:ascii="Times New Roman" w:eastAsia="Times New Roman" w:hAnsi="Times New Roman" w:cs="Times New Roman"/>
          <w:spacing w:val="-2"/>
          <w:kern w:val="0"/>
          <w14:ligatures w14:val="none"/>
        </w:rPr>
        <w:t xml:space="preserve"> as 3 samples per condition</w:t>
      </w:r>
      <w:r w:rsidR="00FA363B" w:rsidRPr="00933D65">
        <w:rPr>
          <w:rFonts w:ascii="Times New Roman" w:eastAsia="Times New Roman" w:hAnsi="Times New Roman" w:cs="Times New Roman"/>
          <w:spacing w:val="-2"/>
          <w:kern w:val="0"/>
          <w14:ligatures w14:val="none"/>
        </w:rPr>
        <w:t xml:space="preserve"> (</w:t>
      </w:r>
      <w:r w:rsidR="00FA363B" w:rsidRPr="00933D65">
        <w:rPr>
          <w:rFonts w:ascii="Times New Roman" w:eastAsia="Times New Roman" w:hAnsi="Times New Roman" w:cs="Times New Roman"/>
          <w:spacing w:val="-2"/>
          <w:kern w:val="0"/>
          <w14:ligatures w14:val="none"/>
        </w:rPr>
        <w:t>Ray Biotech</w:t>
      </w:r>
      <w:r w:rsidR="00FA363B" w:rsidRPr="00933D65">
        <w:rPr>
          <w:rFonts w:ascii="Times New Roman" w:eastAsia="Times New Roman" w:hAnsi="Times New Roman" w:cs="Times New Roman"/>
          <w:spacing w:val="-2"/>
          <w:kern w:val="0"/>
          <w14:ligatures w14:val="none"/>
        </w:rPr>
        <w:t xml:space="preserve">, </w:t>
      </w:r>
      <w:r w:rsidR="00FA363B" w:rsidRPr="00933D65">
        <w:rPr>
          <w:rFonts w:ascii="Times New Roman" w:eastAsia="Times New Roman" w:hAnsi="Times New Roman" w:cs="Times New Roman"/>
          <w:spacing w:val="-2"/>
          <w:kern w:val="0"/>
          <w14:ligatures w14:val="none"/>
        </w:rPr>
        <w:t>2018)</w:t>
      </w:r>
      <w:r w:rsidR="00667B74" w:rsidRPr="00933D65">
        <w:rPr>
          <w:rFonts w:ascii="Times New Roman" w:eastAsia="Times New Roman" w:hAnsi="Times New Roman" w:cs="Times New Roman"/>
          <w:spacing w:val="-2"/>
          <w:kern w:val="0"/>
          <w14:ligatures w14:val="none"/>
        </w:rPr>
        <w:t>.</w:t>
      </w:r>
    </w:p>
    <w:p w14:paraId="32DEEB0A"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678CE899"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33DB308B"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50D20DFB"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3702174C"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71F7F5AB"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09C546AA"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2AFDD7F3"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59384BB2"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6B728F2F"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097E9E76"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49BF7E21"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609AC75D"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07D05126" w14:textId="77777777" w:rsidR="0021269E" w:rsidRDefault="0021269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p>
    <w:p w14:paraId="58CE9ED3" w14:textId="2CDF2662" w:rsidR="00754C1E" w:rsidRPr="00667B74" w:rsidRDefault="00754C1E" w:rsidP="00667B74">
      <w:pPr>
        <w:spacing w:after="100" w:afterAutospacing="1" w:line="480" w:lineRule="auto"/>
        <w:jc w:val="center"/>
        <w:rPr>
          <w:rFonts w:ascii="Times New Roman" w:eastAsia="Times New Roman" w:hAnsi="Times New Roman" w:cs="Times New Roman"/>
          <w:b/>
          <w:bCs/>
          <w:color w:val="000000" w:themeColor="text1"/>
          <w:spacing w:val="3"/>
          <w:kern w:val="0"/>
          <w14:ligatures w14:val="none"/>
        </w:rPr>
      </w:pPr>
      <w:r w:rsidRPr="00667B74">
        <w:rPr>
          <w:rFonts w:ascii="Times New Roman" w:eastAsia="Times New Roman" w:hAnsi="Times New Roman" w:cs="Times New Roman"/>
          <w:b/>
          <w:bCs/>
          <w:color w:val="000000" w:themeColor="text1"/>
          <w:spacing w:val="3"/>
          <w:kern w:val="0"/>
          <w14:ligatures w14:val="none"/>
        </w:rPr>
        <w:t>Works Cited</w:t>
      </w:r>
    </w:p>
    <w:p w14:paraId="4FD9BFC3" w14:textId="77777777" w:rsidR="00995C23" w:rsidRDefault="00DD6260" w:rsidP="00667B74">
      <w:pPr>
        <w:spacing w:line="480" w:lineRule="auto"/>
        <w:rPr>
          <w:rFonts w:ascii="Times New Roman" w:eastAsia="Times New Roman" w:hAnsi="Times New Roman" w:cs="Times New Roman"/>
          <w:color w:val="000000" w:themeColor="text1"/>
          <w:spacing w:val="3"/>
          <w:kern w:val="0"/>
          <w14:ligatures w14:val="none"/>
        </w:rPr>
      </w:pPr>
      <w:r>
        <w:rPr>
          <w:rFonts w:ascii="Times New Roman" w:eastAsia="Times New Roman" w:hAnsi="Times New Roman" w:cs="Times New Roman"/>
          <w:color w:val="000000" w:themeColor="text1"/>
          <w:spacing w:val="3"/>
          <w:kern w:val="0"/>
          <w14:ligatures w14:val="none"/>
        </w:rPr>
        <w:t>Bewick</w:t>
      </w:r>
      <w:r w:rsidR="00AB19D7">
        <w:rPr>
          <w:rFonts w:ascii="Times New Roman" w:eastAsia="Times New Roman" w:hAnsi="Times New Roman" w:cs="Times New Roman"/>
          <w:color w:val="000000" w:themeColor="text1"/>
          <w:spacing w:val="3"/>
          <w:kern w:val="0"/>
          <w14:ligatures w14:val="none"/>
        </w:rPr>
        <w:t>, V, Cheek,  L, Ball, J</w:t>
      </w:r>
      <w:r w:rsidR="00010CD7">
        <w:rPr>
          <w:rFonts w:ascii="Times New Roman" w:eastAsia="Times New Roman" w:hAnsi="Times New Roman" w:cs="Times New Roman"/>
          <w:color w:val="000000" w:themeColor="text1"/>
          <w:spacing w:val="3"/>
          <w:kern w:val="0"/>
          <w14:ligatures w14:val="none"/>
        </w:rPr>
        <w:t>. (2003). Statistics Review</w:t>
      </w:r>
      <w:r w:rsidR="00146BCE">
        <w:rPr>
          <w:rFonts w:ascii="Times New Roman" w:eastAsia="Times New Roman" w:hAnsi="Times New Roman" w:cs="Times New Roman"/>
          <w:color w:val="000000" w:themeColor="text1"/>
          <w:spacing w:val="3"/>
          <w:kern w:val="0"/>
          <w14:ligatures w14:val="none"/>
        </w:rPr>
        <w:t xml:space="preserve"> 7: Correlation and Regression. </w:t>
      </w:r>
    </w:p>
    <w:p w14:paraId="37882670" w14:textId="2DAADF29" w:rsidR="00995C23" w:rsidRDefault="00146BCE" w:rsidP="00995C23">
      <w:pPr>
        <w:spacing w:line="480" w:lineRule="auto"/>
        <w:ind w:firstLine="720"/>
        <w:rPr>
          <w:rFonts w:ascii="Times New Roman" w:eastAsia="Times New Roman" w:hAnsi="Times New Roman" w:cs="Times New Roman"/>
          <w:color w:val="000000" w:themeColor="text1"/>
          <w:spacing w:val="3"/>
          <w:kern w:val="0"/>
          <w14:ligatures w14:val="none"/>
        </w:rPr>
      </w:pPr>
      <w:r>
        <w:rPr>
          <w:rFonts w:ascii="Times New Roman" w:eastAsia="Times New Roman" w:hAnsi="Times New Roman" w:cs="Times New Roman"/>
          <w:color w:val="000000" w:themeColor="text1"/>
          <w:spacing w:val="3"/>
          <w:kern w:val="0"/>
          <w14:ligatures w14:val="none"/>
        </w:rPr>
        <w:t>National Library</w:t>
      </w:r>
      <w:r w:rsidR="004B375E">
        <w:rPr>
          <w:rFonts w:ascii="Times New Roman" w:eastAsia="Times New Roman" w:hAnsi="Times New Roman" w:cs="Times New Roman"/>
          <w:color w:val="000000" w:themeColor="text1"/>
          <w:spacing w:val="3"/>
          <w:kern w:val="0"/>
          <w14:ligatures w14:val="none"/>
        </w:rPr>
        <w:t xml:space="preserve"> of Medicine, National Center for Bio</w:t>
      </w:r>
      <w:r w:rsidR="00995C23">
        <w:rPr>
          <w:rFonts w:ascii="Times New Roman" w:eastAsia="Times New Roman" w:hAnsi="Times New Roman" w:cs="Times New Roman"/>
          <w:color w:val="000000" w:themeColor="text1"/>
          <w:spacing w:val="3"/>
          <w:kern w:val="0"/>
          <w14:ligatures w14:val="none"/>
        </w:rPr>
        <w:t>technology Information.</w:t>
      </w:r>
    </w:p>
    <w:p w14:paraId="5D64F9F3" w14:textId="600EEC32" w:rsidR="005713DF" w:rsidRPr="00667B74" w:rsidRDefault="00FB3794" w:rsidP="00667B74">
      <w:pPr>
        <w:spacing w:line="480" w:lineRule="auto"/>
        <w:rPr>
          <w:rFonts w:ascii="Times New Roman" w:hAnsi="Times New Roman" w:cs="Times New Roman"/>
        </w:rPr>
      </w:pPr>
      <w:r w:rsidRPr="00667B74">
        <w:rPr>
          <w:rFonts w:ascii="Times New Roman" w:eastAsia="Times New Roman" w:hAnsi="Times New Roman" w:cs="Times New Roman"/>
          <w:color w:val="000000" w:themeColor="text1"/>
          <w:spacing w:val="3"/>
          <w:kern w:val="0"/>
          <w14:ligatures w14:val="none"/>
        </w:rPr>
        <w:t>Car</w:t>
      </w:r>
      <w:r w:rsidR="0091713B" w:rsidRPr="00667B74">
        <w:rPr>
          <w:rFonts w:ascii="Times New Roman" w:eastAsia="Times New Roman" w:hAnsi="Times New Roman" w:cs="Times New Roman"/>
          <w:color w:val="000000" w:themeColor="text1"/>
          <w:spacing w:val="3"/>
          <w:kern w:val="0"/>
          <w14:ligatures w14:val="none"/>
        </w:rPr>
        <w:t>p</w:t>
      </w:r>
      <w:r w:rsidRPr="00667B74">
        <w:rPr>
          <w:rFonts w:ascii="Times New Roman" w:eastAsia="Times New Roman" w:hAnsi="Times New Roman" w:cs="Times New Roman"/>
          <w:color w:val="000000" w:themeColor="text1"/>
          <w:spacing w:val="3"/>
          <w:kern w:val="0"/>
          <w14:ligatures w14:val="none"/>
        </w:rPr>
        <w:t>enter</w:t>
      </w:r>
      <w:r w:rsidR="0091713B" w:rsidRPr="00667B74">
        <w:rPr>
          <w:rFonts w:ascii="Times New Roman" w:eastAsia="Times New Roman" w:hAnsi="Times New Roman" w:cs="Times New Roman"/>
          <w:color w:val="000000" w:themeColor="text1"/>
          <w:spacing w:val="3"/>
          <w:kern w:val="0"/>
          <w14:ligatures w14:val="none"/>
        </w:rPr>
        <w:t>, A. (2025</w:t>
      </w:r>
      <w:r w:rsidR="005713DF" w:rsidRPr="00667B74">
        <w:rPr>
          <w:rFonts w:ascii="Times New Roman" w:eastAsia="Times New Roman" w:hAnsi="Times New Roman" w:cs="Times New Roman"/>
          <w:color w:val="000000" w:themeColor="text1"/>
          <w:spacing w:val="3"/>
          <w:kern w:val="0"/>
          <w14:ligatures w14:val="none"/>
        </w:rPr>
        <w:t>)</w:t>
      </w:r>
      <w:r w:rsidR="00201E25" w:rsidRPr="00667B74">
        <w:rPr>
          <w:rFonts w:ascii="Times New Roman" w:eastAsia="Times New Roman" w:hAnsi="Times New Roman" w:cs="Times New Roman"/>
          <w:color w:val="000000" w:themeColor="text1"/>
          <w:spacing w:val="3"/>
          <w:kern w:val="0"/>
          <w14:ligatures w14:val="none"/>
        </w:rPr>
        <w:t>.</w:t>
      </w:r>
      <w:r w:rsidR="00411D19" w:rsidRPr="00667B74">
        <w:rPr>
          <w:rFonts w:ascii="Times New Roman" w:eastAsia="Times New Roman" w:hAnsi="Times New Roman" w:cs="Times New Roman"/>
          <w:color w:val="000000" w:themeColor="text1"/>
          <w:spacing w:val="3"/>
          <w:kern w:val="0"/>
          <w14:ligatures w14:val="none"/>
        </w:rPr>
        <w:t xml:space="preserve"> </w:t>
      </w:r>
      <w:r w:rsidR="005713DF" w:rsidRPr="00667B74">
        <w:rPr>
          <w:rFonts w:ascii="Times New Roman" w:hAnsi="Times New Roman" w:cs="Times New Roman"/>
        </w:rPr>
        <w:t xml:space="preserve">What is ANOVA (Analysis of Variance) Testing? Qualtrics Publications, </w:t>
      </w:r>
    </w:p>
    <w:p w14:paraId="05D5D96A" w14:textId="0BE8F2F7" w:rsidR="005713DF" w:rsidRPr="00667B74" w:rsidRDefault="005713DF" w:rsidP="00667B74">
      <w:pPr>
        <w:spacing w:line="480" w:lineRule="auto"/>
        <w:ind w:firstLine="720"/>
        <w:rPr>
          <w:rFonts w:ascii="Times New Roman" w:hAnsi="Times New Roman" w:cs="Times New Roman"/>
        </w:rPr>
      </w:pPr>
      <w:r w:rsidRPr="00667B74">
        <w:rPr>
          <w:rFonts w:ascii="Times New Roman" w:hAnsi="Times New Roman" w:cs="Times New Roman"/>
        </w:rPr>
        <w:t>2025.</w:t>
      </w:r>
      <w:r w:rsidR="009D15B3">
        <w:rPr>
          <w:rFonts w:ascii="Times New Roman" w:hAnsi="Times New Roman" w:cs="Times New Roman"/>
        </w:rPr>
        <w:t xml:space="preserve"> </w:t>
      </w:r>
      <w:r w:rsidR="009D15B3" w:rsidRPr="009D15B3">
        <w:rPr>
          <w:rFonts w:ascii="Times New Roman" w:hAnsi="Times New Roman" w:cs="Times New Roman"/>
        </w:rPr>
        <w:t>https://www.qualtrics.com/experience-management/research/anova/</w:t>
      </w:r>
      <w:r w:rsidR="009D15B3">
        <w:rPr>
          <w:rFonts w:ascii="Times New Roman" w:hAnsi="Times New Roman" w:cs="Times New Roman"/>
        </w:rPr>
        <w:t>.</w:t>
      </w:r>
    </w:p>
    <w:p w14:paraId="1280A572" w14:textId="2670BBC8" w:rsidR="00411D19" w:rsidRPr="00667B74" w:rsidRDefault="00411D19" w:rsidP="00667B74">
      <w:pPr>
        <w:pStyle w:val="NoSpacing"/>
        <w:spacing w:line="480" w:lineRule="auto"/>
        <w:rPr>
          <w:rFonts w:ascii="Times New Roman" w:hAnsi="Times New Roman" w:cs="Times New Roman"/>
          <w:color w:val="000000" w:themeColor="text1"/>
          <w:kern w:val="0"/>
        </w:rPr>
      </w:pPr>
      <w:r w:rsidRPr="00667B74">
        <w:rPr>
          <w:rFonts w:ascii="Times New Roman" w:hAnsi="Times New Roman" w:cs="Times New Roman"/>
          <w:color w:val="000000" w:themeColor="text1"/>
          <w:kern w:val="0"/>
        </w:rPr>
        <w:t xml:space="preserve">Charlesworth Author Services (2022) Significance and Use of </w:t>
      </w:r>
      <w:r w:rsidR="009D15B3" w:rsidRPr="00667B74">
        <w:rPr>
          <w:rFonts w:ascii="Times New Roman" w:hAnsi="Times New Roman" w:cs="Times New Roman"/>
          <w:color w:val="000000" w:themeColor="text1"/>
          <w:kern w:val="0"/>
        </w:rPr>
        <w:t>Ad hoc</w:t>
      </w:r>
      <w:r w:rsidRPr="00667B74">
        <w:rPr>
          <w:rFonts w:ascii="Times New Roman" w:hAnsi="Times New Roman" w:cs="Times New Roman"/>
          <w:color w:val="000000" w:themeColor="text1"/>
          <w:kern w:val="0"/>
        </w:rPr>
        <w:t xml:space="preserve"> Analysis Studies.. </w:t>
      </w:r>
    </w:p>
    <w:p w14:paraId="6C57C7E6" w14:textId="77777777" w:rsidR="00411D19" w:rsidRPr="00667B74" w:rsidRDefault="00411D19" w:rsidP="00667B74">
      <w:pPr>
        <w:spacing w:line="480" w:lineRule="auto"/>
        <w:ind w:firstLine="720"/>
        <w:rPr>
          <w:rFonts w:ascii="Times New Roman" w:hAnsi="Times New Roman" w:cs="Times New Roman"/>
          <w:color w:val="000000" w:themeColor="text1"/>
        </w:rPr>
      </w:pPr>
      <w:hyperlink r:id="rId10" w:history="1">
        <w:r w:rsidRPr="00667B74">
          <w:rPr>
            <w:rStyle w:val="Hyperlink"/>
            <w:rFonts w:ascii="Times New Roman" w:hAnsi="Times New Roman" w:cs="Times New Roman"/>
            <w:color w:val="000000" w:themeColor="text1"/>
            <w:u w:val="none"/>
          </w:rPr>
          <w:t>https://www.cwauthors.com/article/significance-and-use-of-post-hoc-analysis-studies</w:t>
        </w:r>
      </w:hyperlink>
      <w:r w:rsidRPr="00667B74">
        <w:rPr>
          <w:rFonts w:ascii="Times New Roman" w:hAnsi="Times New Roman" w:cs="Times New Roman"/>
          <w:color w:val="000000" w:themeColor="text1"/>
        </w:rPr>
        <w:t>.</w:t>
      </w:r>
    </w:p>
    <w:p w14:paraId="1DB59706" w14:textId="7F46B835" w:rsidR="003C7306" w:rsidRPr="00667B74" w:rsidRDefault="00753268" w:rsidP="00667B74">
      <w:pPr>
        <w:spacing w:after="100" w:afterAutospacing="1" w:line="480" w:lineRule="auto"/>
        <w:rPr>
          <w:rFonts w:ascii="Times New Roman" w:hAnsi="Times New Roman" w:cs="Times New Roman"/>
          <w:color w:val="000000" w:themeColor="text1"/>
        </w:rPr>
      </w:pPr>
      <w:r w:rsidRPr="00667B74">
        <w:rPr>
          <w:rFonts w:ascii="Times New Roman" w:hAnsi="Times New Roman" w:cs="Times New Roman"/>
          <w:color w:val="000000" w:themeColor="text1"/>
        </w:rPr>
        <w:t xml:space="preserve">Thomas, </w:t>
      </w:r>
      <w:r w:rsidR="00177451">
        <w:rPr>
          <w:rFonts w:ascii="Times New Roman" w:hAnsi="Times New Roman" w:cs="Times New Roman"/>
          <w:color w:val="000000" w:themeColor="text1"/>
        </w:rPr>
        <w:t>L.</w:t>
      </w:r>
      <w:r w:rsidRPr="00667B74">
        <w:rPr>
          <w:rFonts w:ascii="Times New Roman" w:hAnsi="Times New Roman" w:cs="Times New Roman"/>
          <w:color w:val="000000" w:themeColor="text1"/>
        </w:rPr>
        <w:t xml:space="preserve"> (2020)</w:t>
      </w:r>
      <w:r w:rsidR="00177451">
        <w:rPr>
          <w:rFonts w:ascii="Times New Roman" w:hAnsi="Times New Roman" w:cs="Times New Roman"/>
          <w:color w:val="000000" w:themeColor="text1"/>
        </w:rPr>
        <w:t>.</w:t>
      </w:r>
      <w:r w:rsidRPr="00667B74">
        <w:rPr>
          <w:rFonts w:ascii="Times New Roman" w:hAnsi="Times New Roman" w:cs="Times New Roman"/>
          <w:color w:val="000000" w:themeColor="text1"/>
        </w:rPr>
        <w:t xml:space="preserve"> Quasi-Experimental</w:t>
      </w:r>
      <w:r w:rsidR="003B5646" w:rsidRPr="00667B74">
        <w:rPr>
          <w:rFonts w:ascii="Times New Roman" w:hAnsi="Times New Roman" w:cs="Times New Roman"/>
          <w:color w:val="000000" w:themeColor="text1"/>
        </w:rPr>
        <w:t xml:space="preserve"> Design, Definition, Types &amp; Examples</w:t>
      </w:r>
      <w:r w:rsidR="00A342DF" w:rsidRPr="00667B74">
        <w:rPr>
          <w:rFonts w:ascii="Times New Roman" w:hAnsi="Times New Roman" w:cs="Times New Roman"/>
          <w:color w:val="000000" w:themeColor="text1"/>
        </w:rPr>
        <w:t>. Published by</w:t>
      </w:r>
      <w:r w:rsidR="00EE09E3" w:rsidRPr="00667B74">
        <w:rPr>
          <w:rFonts w:ascii="Times New Roman" w:hAnsi="Times New Roman" w:cs="Times New Roman"/>
          <w:color w:val="000000" w:themeColor="text1"/>
        </w:rPr>
        <w:t xml:space="preserve"> </w:t>
      </w:r>
    </w:p>
    <w:p w14:paraId="2BE29204" w14:textId="47520C54" w:rsidR="009B3F85" w:rsidRPr="00667B74" w:rsidRDefault="00EE09E3" w:rsidP="00667B74">
      <w:pPr>
        <w:spacing w:line="480" w:lineRule="auto"/>
        <w:ind w:firstLine="720"/>
        <w:rPr>
          <w:rFonts w:ascii="Times New Roman" w:hAnsi="Times New Roman" w:cs="Times New Roman"/>
          <w:color w:val="000000" w:themeColor="text1"/>
        </w:rPr>
      </w:pPr>
      <w:r w:rsidRPr="00667B74">
        <w:rPr>
          <w:rFonts w:ascii="Times New Roman" w:hAnsi="Times New Roman" w:cs="Times New Roman"/>
          <w:color w:val="000000" w:themeColor="text1"/>
        </w:rPr>
        <w:t>Scribbr</w:t>
      </w:r>
      <w:r w:rsidR="003C7306" w:rsidRPr="00667B74">
        <w:rPr>
          <w:rFonts w:ascii="Times New Roman" w:hAnsi="Times New Roman" w:cs="Times New Roman"/>
          <w:color w:val="000000" w:themeColor="text1"/>
        </w:rPr>
        <w:t xml:space="preserve">, 2020 and 2024. </w:t>
      </w:r>
      <w:hyperlink r:id="rId11" w:history="1">
        <w:r w:rsidR="009B3F85" w:rsidRPr="00667B74">
          <w:rPr>
            <w:rStyle w:val="Hyperlink"/>
            <w:rFonts w:ascii="Times New Roman" w:hAnsi="Times New Roman" w:cs="Times New Roman"/>
            <w:color w:val="000000" w:themeColor="text1"/>
            <w:u w:val="none"/>
          </w:rPr>
          <w:t>https://www.scribbr.com/methodology/quasi-</w:t>
        </w:r>
      </w:hyperlink>
    </w:p>
    <w:p w14:paraId="5446185D" w14:textId="55380492" w:rsidR="009F6EE3" w:rsidRPr="00667B74" w:rsidRDefault="00C34619" w:rsidP="00667B74">
      <w:pPr>
        <w:spacing w:line="480" w:lineRule="auto"/>
        <w:ind w:firstLine="720"/>
        <w:rPr>
          <w:rFonts w:ascii="Times New Roman" w:hAnsi="Times New Roman" w:cs="Times New Roman"/>
          <w:color w:val="000000" w:themeColor="text1"/>
        </w:rPr>
      </w:pPr>
      <w:r w:rsidRPr="00667B74">
        <w:rPr>
          <w:rFonts w:ascii="Times New Roman" w:hAnsi="Times New Roman" w:cs="Times New Roman"/>
          <w:color w:val="000000" w:themeColor="text1"/>
        </w:rPr>
        <w:t>experimental design</w:t>
      </w:r>
      <w:r w:rsidR="00117811" w:rsidRPr="00667B74">
        <w:rPr>
          <w:rFonts w:ascii="Times New Roman" w:hAnsi="Times New Roman" w:cs="Times New Roman"/>
          <w:color w:val="000000" w:themeColor="text1"/>
        </w:rPr>
        <w:t>/</w:t>
      </w:r>
      <w:r w:rsidRPr="00667B74">
        <w:rPr>
          <w:rFonts w:ascii="Times New Roman" w:hAnsi="Times New Roman" w:cs="Times New Roman"/>
          <w:color w:val="000000" w:themeColor="text1"/>
        </w:rPr>
        <w:t>.</w:t>
      </w:r>
    </w:p>
    <w:p w14:paraId="7A592155" w14:textId="657DD1F2" w:rsidR="00C34619" w:rsidRPr="00667B74" w:rsidRDefault="00C34619" w:rsidP="00667B74">
      <w:pPr>
        <w:spacing w:line="480" w:lineRule="auto"/>
        <w:rPr>
          <w:rFonts w:ascii="Times New Roman" w:hAnsi="Times New Roman" w:cs="Times New Roman"/>
          <w:color w:val="000000" w:themeColor="text1"/>
        </w:rPr>
      </w:pPr>
      <w:r w:rsidRPr="00667B74">
        <w:rPr>
          <w:rFonts w:ascii="Times New Roman" w:hAnsi="Times New Roman" w:cs="Times New Roman"/>
          <w:color w:val="000000" w:themeColor="text1"/>
        </w:rPr>
        <w:t xml:space="preserve">Nguyen, M. (2020). A Guide on Data Analysis. Bookdown. </w:t>
      </w:r>
      <w:hyperlink r:id="rId12" w:history="1">
        <w:r w:rsidRPr="00667B74">
          <w:rPr>
            <w:rStyle w:val="Hyperlink"/>
            <w:rFonts w:ascii="Times New Roman" w:hAnsi="Times New Roman" w:cs="Times New Roman"/>
            <w:color w:val="000000" w:themeColor="text1"/>
            <w:u w:val="none"/>
          </w:rPr>
          <w:t>https://bookdown.org/mike/data</w:t>
        </w:r>
      </w:hyperlink>
    </w:p>
    <w:p w14:paraId="5D7149C1" w14:textId="0935FFFE" w:rsidR="00C34619" w:rsidRPr="00667B74" w:rsidRDefault="00C34619" w:rsidP="00667B74">
      <w:pPr>
        <w:spacing w:line="480" w:lineRule="auto"/>
        <w:rPr>
          <w:rFonts w:ascii="Times New Roman" w:hAnsi="Times New Roman" w:cs="Times New Roman"/>
          <w:color w:val="000000" w:themeColor="text1"/>
        </w:rPr>
      </w:pPr>
      <w:r w:rsidRPr="00667B74">
        <w:rPr>
          <w:rFonts w:ascii="Times New Roman" w:hAnsi="Times New Roman" w:cs="Times New Roman"/>
          <w:color w:val="000000" w:themeColor="text1"/>
        </w:rPr>
        <w:t xml:space="preserve">               _analysis /https://bookdown.org/mike/data_analysis/split-plot-designs.html</w:t>
      </w:r>
      <w:r w:rsidR="00ED422B" w:rsidRPr="00667B74">
        <w:rPr>
          <w:rFonts w:ascii="Times New Roman" w:hAnsi="Times New Roman" w:cs="Times New Roman"/>
          <w:color w:val="000000" w:themeColor="text1"/>
        </w:rPr>
        <w:t>.</w:t>
      </w:r>
    </w:p>
    <w:p w14:paraId="56FD4D5C" w14:textId="0A694C36" w:rsidR="00601421" w:rsidRPr="00667B74" w:rsidRDefault="00601421" w:rsidP="00667B74">
      <w:pPr>
        <w:shd w:val="clear" w:color="auto" w:fill="FFFFFF"/>
        <w:spacing w:after="100" w:afterAutospacing="1" w:line="480" w:lineRule="auto"/>
        <w:rPr>
          <w:rFonts w:ascii="Times New Roman" w:eastAsia="Times New Roman" w:hAnsi="Times New Roman" w:cs="Times New Roman"/>
          <w:color w:val="000000" w:themeColor="text1"/>
          <w:kern w:val="0"/>
          <w14:ligatures w14:val="none"/>
        </w:rPr>
      </w:pPr>
      <w:r w:rsidRPr="00667B74">
        <w:rPr>
          <w:rFonts w:ascii="Times New Roman" w:hAnsi="Times New Roman" w:cs="Times New Roman"/>
          <w:color w:val="000000" w:themeColor="text1"/>
        </w:rPr>
        <w:t>Pamplona, F. (2022)</w:t>
      </w:r>
      <w:r w:rsidR="00FA363B" w:rsidRPr="00667B74">
        <w:rPr>
          <w:rFonts w:ascii="Times New Roman" w:hAnsi="Times New Roman" w:cs="Times New Roman"/>
          <w:color w:val="000000" w:themeColor="text1"/>
        </w:rPr>
        <w:t>.</w:t>
      </w:r>
      <w:r w:rsidRPr="00667B74">
        <w:rPr>
          <w:rFonts w:ascii="Times New Roman" w:hAnsi="Times New Roman" w:cs="Times New Roman"/>
          <w:color w:val="000000" w:themeColor="text1"/>
        </w:rPr>
        <w:t xml:space="preserve"> Post-Hoc Analysis: Process and Types of Tests.  U</w:t>
      </w:r>
      <w:r w:rsidRPr="00667B74">
        <w:rPr>
          <w:rFonts w:ascii="Times New Roman" w:eastAsia="Times New Roman" w:hAnsi="Times New Roman" w:cs="Times New Roman"/>
          <w:color w:val="000000" w:themeColor="text1"/>
          <w:kern w:val="0"/>
          <w14:ligatures w14:val="none"/>
        </w:rPr>
        <w:t xml:space="preserve">nderstand what </w:t>
      </w:r>
    </w:p>
    <w:p w14:paraId="3BE4E3A0" w14:textId="5B58CA73" w:rsidR="00601421" w:rsidRPr="00BB3B2D" w:rsidRDefault="00601421" w:rsidP="00667B74">
      <w:pPr>
        <w:shd w:val="clear" w:color="auto" w:fill="FFFFFF"/>
        <w:spacing w:after="100" w:afterAutospacing="1" w:line="480" w:lineRule="auto"/>
        <w:ind w:left="720"/>
        <w:rPr>
          <w:rFonts w:ascii="Times New Roman" w:hAnsi="Times New Roman" w:cs="Times New Roman"/>
        </w:rPr>
      </w:pPr>
      <w:r w:rsidRPr="00667B74">
        <w:rPr>
          <w:rFonts w:ascii="Times New Roman" w:eastAsia="Times New Roman" w:hAnsi="Times New Roman" w:cs="Times New Roman"/>
          <w:color w:val="000000" w:themeColor="text1"/>
          <w:kern w:val="0"/>
          <w14:ligatures w14:val="none"/>
        </w:rPr>
        <w:t xml:space="preserve">Post-hoc analysis is how to find valuable data and patterns after the study has been </w:t>
      </w:r>
      <w:r w:rsidRPr="00BB3B2D">
        <w:rPr>
          <w:rFonts w:ascii="Times New Roman" w:eastAsia="Times New Roman" w:hAnsi="Times New Roman" w:cs="Times New Roman"/>
          <w:kern w:val="0"/>
          <w14:ligatures w14:val="none"/>
        </w:rPr>
        <w:t xml:space="preserve">completed. </w:t>
      </w:r>
      <w:hyperlink r:id="rId13" w:history="1">
        <w:r w:rsidR="0010683E" w:rsidRPr="00BB3B2D">
          <w:rPr>
            <w:rStyle w:val="Hyperlink"/>
            <w:rFonts w:ascii="Times New Roman" w:hAnsi="Times New Roman" w:cs="Times New Roman"/>
            <w:color w:val="auto"/>
            <w:u w:val="none"/>
          </w:rPr>
          <w:t>https://mindthegraph.com/blog/post-hoc-analysis/</w:t>
        </w:r>
      </w:hyperlink>
      <w:r w:rsidRPr="00BB3B2D">
        <w:rPr>
          <w:rFonts w:ascii="Times New Roman" w:hAnsi="Times New Roman" w:cs="Times New Roman"/>
        </w:rPr>
        <w:t>.</w:t>
      </w:r>
    </w:p>
    <w:p w14:paraId="1EE9D073" w14:textId="3FF1F7BC" w:rsidR="0000115F" w:rsidRPr="00BB3B2D" w:rsidRDefault="00FA363B" w:rsidP="00667B74">
      <w:pPr>
        <w:shd w:val="clear" w:color="auto" w:fill="FFFFFF"/>
        <w:spacing w:after="100" w:afterAutospacing="1" w:line="480" w:lineRule="auto"/>
        <w:rPr>
          <w:rFonts w:ascii="Times New Roman" w:eastAsia="Times New Roman" w:hAnsi="Times New Roman" w:cs="Times New Roman"/>
          <w:spacing w:val="-2"/>
          <w:kern w:val="0"/>
          <w14:ligatures w14:val="none"/>
        </w:rPr>
      </w:pPr>
      <w:bookmarkStart w:id="1" w:name="_Hlk191946781"/>
      <w:r w:rsidRPr="00BB3B2D">
        <w:rPr>
          <w:rFonts w:ascii="Times New Roman" w:eastAsia="Times New Roman" w:hAnsi="Times New Roman" w:cs="Times New Roman"/>
          <w:spacing w:val="-2"/>
          <w:kern w:val="0"/>
          <w14:ligatures w14:val="none"/>
        </w:rPr>
        <w:t xml:space="preserve">Ray Biotech (2018) </w:t>
      </w:r>
      <w:bookmarkEnd w:id="1"/>
      <w:r w:rsidRPr="00BB3B2D">
        <w:rPr>
          <w:rFonts w:ascii="Times New Roman" w:eastAsia="Times New Roman" w:hAnsi="Times New Roman" w:cs="Times New Roman"/>
          <w:spacing w:val="-2"/>
          <w:kern w:val="0"/>
          <w14:ligatures w14:val="none"/>
        </w:rPr>
        <w:t>t-test &amp; ANOVA (Analysis of Variance)</w:t>
      </w:r>
      <w:r w:rsidR="00667B74" w:rsidRPr="00BB3B2D">
        <w:rPr>
          <w:rFonts w:ascii="Times New Roman" w:eastAsia="Times New Roman" w:hAnsi="Times New Roman" w:cs="Times New Roman"/>
          <w:spacing w:val="-2"/>
          <w:kern w:val="0"/>
          <w14:ligatures w14:val="none"/>
        </w:rPr>
        <w:t>.</w:t>
      </w:r>
      <w:r w:rsidR="0000115F" w:rsidRPr="00BB3B2D">
        <w:rPr>
          <w:rFonts w:ascii="Times New Roman" w:eastAsia="Times New Roman" w:hAnsi="Times New Roman" w:cs="Times New Roman"/>
          <w:spacing w:val="-2"/>
          <w:kern w:val="0"/>
          <w14:ligatures w14:val="none"/>
        </w:rPr>
        <w:t xml:space="preserve"> </w:t>
      </w:r>
      <w:hyperlink r:id="rId14" w:history="1">
        <w:r w:rsidR="0000115F" w:rsidRPr="00BB3B2D">
          <w:rPr>
            <w:rStyle w:val="Hyperlink"/>
            <w:rFonts w:ascii="Times New Roman" w:eastAsia="Times New Roman" w:hAnsi="Times New Roman" w:cs="Times New Roman"/>
            <w:color w:val="auto"/>
            <w:spacing w:val="-2"/>
            <w:kern w:val="0"/>
            <w:u w:val="none"/>
            <w14:ligatures w14:val="none"/>
          </w:rPr>
          <w:t>https://www.raybiotech.com/t-test-</w:t>
        </w:r>
      </w:hyperlink>
    </w:p>
    <w:p w14:paraId="209A9148" w14:textId="6D044D96" w:rsidR="00FA363B" w:rsidRPr="00BB3B2D" w:rsidRDefault="00567FC0" w:rsidP="000C0657">
      <w:pPr>
        <w:shd w:val="clear" w:color="auto" w:fill="FFFFFF"/>
        <w:spacing w:after="100" w:afterAutospacing="1" w:line="480" w:lineRule="auto"/>
        <w:ind w:firstLine="720"/>
        <w:rPr>
          <w:rFonts w:ascii="Times New Roman" w:hAnsi="Times New Roman" w:cs="Times New Roman"/>
        </w:rPr>
      </w:pPr>
      <w:r w:rsidRPr="00BB3B2D">
        <w:rPr>
          <w:rFonts w:ascii="Times New Roman" w:eastAsia="Times New Roman" w:hAnsi="Times New Roman" w:cs="Times New Roman"/>
          <w:spacing w:val="-2"/>
          <w:kern w:val="0"/>
          <w14:ligatures w14:val="none"/>
        </w:rPr>
        <w:t>Anova</w:t>
      </w:r>
      <w:r w:rsidR="0000115F" w:rsidRPr="00BB3B2D">
        <w:rPr>
          <w:rFonts w:ascii="Times New Roman" w:eastAsia="Times New Roman" w:hAnsi="Times New Roman" w:cs="Times New Roman"/>
          <w:spacing w:val="-2"/>
          <w:kern w:val="0"/>
          <w14:ligatures w14:val="none"/>
        </w:rPr>
        <w:t>.</w:t>
      </w:r>
    </w:p>
    <w:sectPr w:rsidR="00FA363B" w:rsidRPr="00BB3B2D">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441C" w14:textId="77777777" w:rsidR="00D97C5B" w:rsidRDefault="00D97C5B" w:rsidP="009128C4">
      <w:pPr>
        <w:spacing w:after="0" w:line="240" w:lineRule="auto"/>
      </w:pPr>
      <w:r>
        <w:separator/>
      </w:r>
    </w:p>
  </w:endnote>
  <w:endnote w:type="continuationSeparator" w:id="0">
    <w:p w14:paraId="02E6280E" w14:textId="77777777" w:rsidR="00D97C5B" w:rsidRDefault="00D97C5B" w:rsidP="0091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73C77" w14:textId="77777777" w:rsidR="00D97C5B" w:rsidRDefault="00D97C5B" w:rsidP="009128C4">
      <w:pPr>
        <w:spacing w:after="0" w:line="240" w:lineRule="auto"/>
      </w:pPr>
      <w:r>
        <w:separator/>
      </w:r>
    </w:p>
  </w:footnote>
  <w:footnote w:type="continuationSeparator" w:id="0">
    <w:p w14:paraId="56C03E7B" w14:textId="77777777" w:rsidR="00D97C5B" w:rsidRDefault="00D97C5B" w:rsidP="0091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b/>
        <w:bCs/>
        <w:sz w:val="16"/>
        <w:szCs w:val="16"/>
      </w:rPr>
      <w:id w:val="590975351"/>
      <w:docPartObj>
        <w:docPartGallery w:val="Page Numbers (Top of Page)"/>
        <w:docPartUnique/>
      </w:docPartObj>
    </w:sdtPr>
    <w:sdtEndPr>
      <w:rPr>
        <w:noProof/>
      </w:rPr>
    </w:sdtEndPr>
    <w:sdtContent>
      <w:p w14:paraId="04189CB6" w14:textId="23185466" w:rsidR="009128C4" w:rsidRPr="009128C4" w:rsidRDefault="009128C4" w:rsidP="009128C4">
        <w:pPr>
          <w:pStyle w:val="NoSpacing"/>
          <w:rPr>
            <w:rFonts w:ascii="Times New Roman" w:hAnsi="Times New Roman" w:cs="Times New Roman"/>
            <w:b/>
            <w:bCs/>
            <w:sz w:val="16"/>
            <w:szCs w:val="16"/>
          </w:rPr>
        </w:pPr>
        <w:r w:rsidRPr="009128C4">
          <w:rPr>
            <w:rFonts w:ascii="Times New Roman" w:eastAsia="Times New Roman" w:hAnsi="Times New Roman" w:cs="Times New Roman"/>
            <w:b/>
            <w:bCs/>
            <w:sz w:val="16"/>
            <w:szCs w:val="16"/>
          </w:rPr>
          <w:t xml:space="preserve">Dr. Peter Abraham </w:t>
        </w:r>
        <w:r w:rsidR="00CB5871" w:rsidRPr="009128C4">
          <w:rPr>
            <w:rFonts w:ascii="Times New Roman" w:eastAsia="Times New Roman" w:hAnsi="Times New Roman" w:cs="Times New Roman"/>
            <w:b/>
            <w:bCs/>
            <w:sz w:val="16"/>
            <w:szCs w:val="16"/>
          </w:rPr>
          <w:t>Airewele,</w:t>
        </w:r>
        <w:r w:rsidRPr="009128C4">
          <w:rPr>
            <w:rFonts w:ascii="Times New Roman" w:eastAsia="Times New Roman" w:hAnsi="Times New Roman" w:cs="Times New Roman"/>
            <w:b/>
            <w:bCs/>
            <w:sz w:val="16"/>
            <w:szCs w:val="16"/>
          </w:rPr>
          <w:t xml:space="preserve"> PhD-Core 5, </w:t>
        </w:r>
        <w:r w:rsidRPr="009128C4">
          <w:rPr>
            <w:rFonts w:ascii="Times New Roman" w:hAnsi="Times New Roman" w:cs="Times New Roman"/>
            <w:b/>
            <w:bCs/>
            <w:sz w:val="16"/>
            <w:szCs w:val="16"/>
            <w:shd w:val="clear" w:color="auto" w:fill="FFFFFF"/>
          </w:rPr>
          <w:t>COM 968-32: Statistics for Social Research III (Spring 2025, Sub-term A)  2/</w:t>
        </w:r>
        <w:r w:rsidRPr="009128C4">
          <w:rPr>
            <w:rFonts w:ascii="Times New Roman" w:eastAsia="Times New Roman" w:hAnsi="Times New Roman" w:cs="Times New Roman"/>
            <w:b/>
            <w:bCs/>
            <w:sz w:val="16"/>
            <w:szCs w:val="16"/>
          </w:rPr>
          <w:t xml:space="preserve">20/2025      </w:t>
        </w:r>
        <w:r w:rsidRPr="009128C4">
          <w:rPr>
            <w:rFonts w:ascii="Times New Roman" w:hAnsi="Times New Roman" w:cs="Times New Roman"/>
            <w:b/>
            <w:bCs/>
            <w:sz w:val="16"/>
            <w:szCs w:val="16"/>
          </w:rPr>
          <w:fldChar w:fldCharType="begin"/>
        </w:r>
        <w:r w:rsidRPr="009128C4">
          <w:rPr>
            <w:rFonts w:ascii="Times New Roman" w:hAnsi="Times New Roman" w:cs="Times New Roman"/>
            <w:b/>
            <w:bCs/>
            <w:sz w:val="16"/>
            <w:szCs w:val="16"/>
          </w:rPr>
          <w:instrText xml:space="preserve"> PAGE   \* MERGEFORMAT </w:instrText>
        </w:r>
        <w:r w:rsidRPr="009128C4">
          <w:rPr>
            <w:rFonts w:ascii="Times New Roman" w:hAnsi="Times New Roman" w:cs="Times New Roman"/>
            <w:b/>
            <w:bCs/>
            <w:sz w:val="16"/>
            <w:szCs w:val="16"/>
          </w:rPr>
          <w:fldChar w:fldCharType="separate"/>
        </w:r>
        <w:r w:rsidRPr="009128C4">
          <w:rPr>
            <w:rFonts w:ascii="Times New Roman" w:hAnsi="Times New Roman" w:cs="Times New Roman"/>
            <w:b/>
            <w:bCs/>
            <w:noProof/>
            <w:sz w:val="16"/>
            <w:szCs w:val="16"/>
          </w:rPr>
          <w:t>2</w:t>
        </w:r>
        <w:r w:rsidRPr="009128C4">
          <w:rPr>
            <w:rFonts w:ascii="Times New Roman" w:hAnsi="Times New Roman" w:cs="Times New Roman"/>
            <w:b/>
            <w:bCs/>
            <w:noProof/>
            <w:sz w:val="16"/>
            <w:szCs w:val="16"/>
          </w:rPr>
          <w:fldChar w:fldCharType="end"/>
        </w:r>
      </w:p>
    </w:sdtContent>
  </w:sdt>
  <w:p w14:paraId="4017FF82" w14:textId="77777777" w:rsidR="009128C4" w:rsidRDefault="009128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3182F"/>
    <w:multiLevelType w:val="multilevel"/>
    <w:tmpl w:val="D7BE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22CC8"/>
    <w:multiLevelType w:val="multilevel"/>
    <w:tmpl w:val="81E8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5136317">
    <w:abstractNumId w:val="0"/>
  </w:num>
  <w:num w:numId="2" w16cid:durableId="818696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21"/>
    <w:rsid w:val="0000115F"/>
    <w:rsid w:val="00010CD7"/>
    <w:rsid w:val="000443D1"/>
    <w:rsid w:val="00086D62"/>
    <w:rsid w:val="000913E6"/>
    <w:rsid w:val="00092A1A"/>
    <w:rsid w:val="000C0657"/>
    <w:rsid w:val="000E7759"/>
    <w:rsid w:val="000F69C5"/>
    <w:rsid w:val="001012B5"/>
    <w:rsid w:val="0010683E"/>
    <w:rsid w:val="00112C84"/>
    <w:rsid w:val="00114E15"/>
    <w:rsid w:val="00117811"/>
    <w:rsid w:val="00127FBC"/>
    <w:rsid w:val="0014357F"/>
    <w:rsid w:val="00146BCE"/>
    <w:rsid w:val="001631DB"/>
    <w:rsid w:val="00177451"/>
    <w:rsid w:val="00194309"/>
    <w:rsid w:val="001B29B6"/>
    <w:rsid w:val="001B5013"/>
    <w:rsid w:val="001C2502"/>
    <w:rsid w:val="001C4521"/>
    <w:rsid w:val="001F72EA"/>
    <w:rsid w:val="00201E25"/>
    <w:rsid w:val="0020547E"/>
    <w:rsid w:val="0020566A"/>
    <w:rsid w:val="0021269E"/>
    <w:rsid w:val="00222228"/>
    <w:rsid w:val="00224A62"/>
    <w:rsid w:val="00224E1C"/>
    <w:rsid w:val="00243834"/>
    <w:rsid w:val="00251EFC"/>
    <w:rsid w:val="00263661"/>
    <w:rsid w:val="00265091"/>
    <w:rsid w:val="00267082"/>
    <w:rsid w:val="002732E0"/>
    <w:rsid w:val="0028034A"/>
    <w:rsid w:val="0029641A"/>
    <w:rsid w:val="002C26C9"/>
    <w:rsid w:val="002D4B60"/>
    <w:rsid w:val="002E2C48"/>
    <w:rsid w:val="002E47BE"/>
    <w:rsid w:val="002F3838"/>
    <w:rsid w:val="00307185"/>
    <w:rsid w:val="0032129C"/>
    <w:rsid w:val="003620A3"/>
    <w:rsid w:val="003876A7"/>
    <w:rsid w:val="00394EF3"/>
    <w:rsid w:val="003B094A"/>
    <w:rsid w:val="003B5646"/>
    <w:rsid w:val="003C7306"/>
    <w:rsid w:val="003D5770"/>
    <w:rsid w:val="003E3919"/>
    <w:rsid w:val="003F274C"/>
    <w:rsid w:val="00411D19"/>
    <w:rsid w:val="00452AD3"/>
    <w:rsid w:val="00470C1A"/>
    <w:rsid w:val="00486B75"/>
    <w:rsid w:val="00497713"/>
    <w:rsid w:val="004B375E"/>
    <w:rsid w:val="004C326F"/>
    <w:rsid w:val="004F5437"/>
    <w:rsid w:val="00511621"/>
    <w:rsid w:val="00520D38"/>
    <w:rsid w:val="00524DC0"/>
    <w:rsid w:val="005261D2"/>
    <w:rsid w:val="00541359"/>
    <w:rsid w:val="00567FC0"/>
    <w:rsid w:val="005713DF"/>
    <w:rsid w:val="005B7FA4"/>
    <w:rsid w:val="005D172F"/>
    <w:rsid w:val="005D2032"/>
    <w:rsid w:val="00601421"/>
    <w:rsid w:val="00617A00"/>
    <w:rsid w:val="00623E4B"/>
    <w:rsid w:val="00667B74"/>
    <w:rsid w:val="00673B82"/>
    <w:rsid w:val="006D1383"/>
    <w:rsid w:val="006E1651"/>
    <w:rsid w:val="006F7DA6"/>
    <w:rsid w:val="00703B8F"/>
    <w:rsid w:val="00716A8D"/>
    <w:rsid w:val="0073047F"/>
    <w:rsid w:val="00753268"/>
    <w:rsid w:val="00754C1E"/>
    <w:rsid w:val="00763171"/>
    <w:rsid w:val="00780F8C"/>
    <w:rsid w:val="007B4623"/>
    <w:rsid w:val="007E2755"/>
    <w:rsid w:val="008229E4"/>
    <w:rsid w:val="00853A2A"/>
    <w:rsid w:val="008570D1"/>
    <w:rsid w:val="008610DC"/>
    <w:rsid w:val="00863216"/>
    <w:rsid w:val="008742F5"/>
    <w:rsid w:val="008A004B"/>
    <w:rsid w:val="008C0B00"/>
    <w:rsid w:val="008E6342"/>
    <w:rsid w:val="009128C4"/>
    <w:rsid w:val="0091713B"/>
    <w:rsid w:val="009239EC"/>
    <w:rsid w:val="00933D65"/>
    <w:rsid w:val="00944761"/>
    <w:rsid w:val="00947385"/>
    <w:rsid w:val="00964BBD"/>
    <w:rsid w:val="00975E68"/>
    <w:rsid w:val="0099066D"/>
    <w:rsid w:val="00995C23"/>
    <w:rsid w:val="00997F41"/>
    <w:rsid w:val="009B28E5"/>
    <w:rsid w:val="009B3E65"/>
    <w:rsid w:val="009B3F85"/>
    <w:rsid w:val="009D15B3"/>
    <w:rsid w:val="009D7F03"/>
    <w:rsid w:val="009F6EE3"/>
    <w:rsid w:val="00A03F45"/>
    <w:rsid w:val="00A12FC8"/>
    <w:rsid w:val="00A22CDC"/>
    <w:rsid w:val="00A342DF"/>
    <w:rsid w:val="00A51670"/>
    <w:rsid w:val="00A546A5"/>
    <w:rsid w:val="00A678AB"/>
    <w:rsid w:val="00A74D19"/>
    <w:rsid w:val="00AA3E67"/>
    <w:rsid w:val="00AB19D7"/>
    <w:rsid w:val="00AC040B"/>
    <w:rsid w:val="00AD2F00"/>
    <w:rsid w:val="00AD7BFA"/>
    <w:rsid w:val="00AE30D8"/>
    <w:rsid w:val="00B13F21"/>
    <w:rsid w:val="00B226BF"/>
    <w:rsid w:val="00B502F4"/>
    <w:rsid w:val="00B80E80"/>
    <w:rsid w:val="00B818AF"/>
    <w:rsid w:val="00BB3B2D"/>
    <w:rsid w:val="00C34619"/>
    <w:rsid w:val="00C376DF"/>
    <w:rsid w:val="00C73EE6"/>
    <w:rsid w:val="00CB08C2"/>
    <w:rsid w:val="00CB3197"/>
    <w:rsid w:val="00CB5871"/>
    <w:rsid w:val="00CC2DCC"/>
    <w:rsid w:val="00CE41F2"/>
    <w:rsid w:val="00CE522A"/>
    <w:rsid w:val="00CF1D20"/>
    <w:rsid w:val="00CF3CCA"/>
    <w:rsid w:val="00D00FC4"/>
    <w:rsid w:val="00D172D0"/>
    <w:rsid w:val="00D5484C"/>
    <w:rsid w:val="00D716AD"/>
    <w:rsid w:val="00D7743D"/>
    <w:rsid w:val="00D97C5B"/>
    <w:rsid w:val="00DB67D3"/>
    <w:rsid w:val="00DD6260"/>
    <w:rsid w:val="00DE2EF4"/>
    <w:rsid w:val="00E03700"/>
    <w:rsid w:val="00E12B88"/>
    <w:rsid w:val="00E42620"/>
    <w:rsid w:val="00E73522"/>
    <w:rsid w:val="00E96FED"/>
    <w:rsid w:val="00EC280C"/>
    <w:rsid w:val="00ED1AD3"/>
    <w:rsid w:val="00ED422B"/>
    <w:rsid w:val="00ED624C"/>
    <w:rsid w:val="00EE09E3"/>
    <w:rsid w:val="00EE5186"/>
    <w:rsid w:val="00EE7F94"/>
    <w:rsid w:val="00F013A1"/>
    <w:rsid w:val="00F02592"/>
    <w:rsid w:val="00F40EFA"/>
    <w:rsid w:val="00F42303"/>
    <w:rsid w:val="00F54FA9"/>
    <w:rsid w:val="00FA363B"/>
    <w:rsid w:val="00FB3794"/>
    <w:rsid w:val="00FB4931"/>
    <w:rsid w:val="00FC4770"/>
    <w:rsid w:val="00FD233B"/>
    <w:rsid w:val="00FE2C6D"/>
    <w:rsid w:val="00FE7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CCA46"/>
  <w15:chartTrackingRefBased/>
  <w15:docId w15:val="{67314A56-C119-401E-B9E4-0080434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5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5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5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5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5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5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5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5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5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5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5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5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5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5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5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5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5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521"/>
    <w:rPr>
      <w:rFonts w:eastAsiaTheme="majorEastAsia" w:cstheme="majorBidi"/>
      <w:color w:val="272727" w:themeColor="text1" w:themeTint="D8"/>
    </w:rPr>
  </w:style>
  <w:style w:type="paragraph" w:styleId="Title">
    <w:name w:val="Title"/>
    <w:basedOn w:val="Normal"/>
    <w:next w:val="Normal"/>
    <w:link w:val="TitleChar"/>
    <w:uiPriority w:val="10"/>
    <w:qFormat/>
    <w:rsid w:val="001C45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5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5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5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521"/>
    <w:pPr>
      <w:spacing w:before="160"/>
      <w:jc w:val="center"/>
    </w:pPr>
    <w:rPr>
      <w:i/>
      <w:iCs/>
      <w:color w:val="404040" w:themeColor="text1" w:themeTint="BF"/>
    </w:rPr>
  </w:style>
  <w:style w:type="character" w:customStyle="1" w:styleId="QuoteChar">
    <w:name w:val="Quote Char"/>
    <w:basedOn w:val="DefaultParagraphFont"/>
    <w:link w:val="Quote"/>
    <w:uiPriority w:val="29"/>
    <w:rsid w:val="001C4521"/>
    <w:rPr>
      <w:i/>
      <w:iCs/>
      <w:color w:val="404040" w:themeColor="text1" w:themeTint="BF"/>
    </w:rPr>
  </w:style>
  <w:style w:type="paragraph" w:styleId="ListParagraph">
    <w:name w:val="List Paragraph"/>
    <w:basedOn w:val="Normal"/>
    <w:uiPriority w:val="34"/>
    <w:qFormat/>
    <w:rsid w:val="001C4521"/>
    <w:pPr>
      <w:ind w:left="720"/>
      <w:contextualSpacing/>
    </w:pPr>
  </w:style>
  <w:style w:type="character" w:styleId="IntenseEmphasis">
    <w:name w:val="Intense Emphasis"/>
    <w:basedOn w:val="DefaultParagraphFont"/>
    <w:uiPriority w:val="21"/>
    <w:qFormat/>
    <w:rsid w:val="001C4521"/>
    <w:rPr>
      <w:i/>
      <w:iCs/>
      <w:color w:val="0F4761" w:themeColor="accent1" w:themeShade="BF"/>
    </w:rPr>
  </w:style>
  <w:style w:type="paragraph" w:styleId="IntenseQuote">
    <w:name w:val="Intense Quote"/>
    <w:basedOn w:val="Normal"/>
    <w:next w:val="Normal"/>
    <w:link w:val="IntenseQuoteChar"/>
    <w:uiPriority w:val="30"/>
    <w:qFormat/>
    <w:rsid w:val="001C45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521"/>
    <w:rPr>
      <w:i/>
      <w:iCs/>
      <w:color w:val="0F4761" w:themeColor="accent1" w:themeShade="BF"/>
    </w:rPr>
  </w:style>
  <w:style w:type="character" w:styleId="IntenseReference">
    <w:name w:val="Intense Reference"/>
    <w:basedOn w:val="DefaultParagraphFont"/>
    <w:uiPriority w:val="32"/>
    <w:qFormat/>
    <w:rsid w:val="001C4521"/>
    <w:rPr>
      <w:b/>
      <w:bCs/>
      <w:smallCaps/>
      <w:color w:val="0F4761" w:themeColor="accent1" w:themeShade="BF"/>
      <w:spacing w:val="5"/>
    </w:rPr>
  </w:style>
  <w:style w:type="paragraph" w:styleId="Header">
    <w:name w:val="header"/>
    <w:basedOn w:val="Normal"/>
    <w:link w:val="HeaderChar"/>
    <w:uiPriority w:val="99"/>
    <w:unhideWhenUsed/>
    <w:rsid w:val="00912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8C4"/>
  </w:style>
  <w:style w:type="paragraph" w:styleId="Footer">
    <w:name w:val="footer"/>
    <w:basedOn w:val="Normal"/>
    <w:link w:val="FooterChar"/>
    <w:uiPriority w:val="99"/>
    <w:unhideWhenUsed/>
    <w:rsid w:val="00912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8C4"/>
  </w:style>
  <w:style w:type="paragraph" w:styleId="NoSpacing">
    <w:name w:val="No Spacing"/>
    <w:uiPriority w:val="1"/>
    <w:qFormat/>
    <w:rsid w:val="009128C4"/>
    <w:pPr>
      <w:spacing w:after="0" w:line="240" w:lineRule="auto"/>
    </w:pPr>
  </w:style>
  <w:style w:type="character" w:styleId="Hyperlink">
    <w:name w:val="Hyperlink"/>
    <w:basedOn w:val="DefaultParagraphFont"/>
    <w:uiPriority w:val="99"/>
    <w:unhideWhenUsed/>
    <w:rsid w:val="009B3F85"/>
    <w:rPr>
      <w:color w:val="467886" w:themeColor="hyperlink"/>
      <w:u w:val="single"/>
    </w:rPr>
  </w:style>
  <w:style w:type="character" w:styleId="UnresolvedMention">
    <w:name w:val="Unresolved Mention"/>
    <w:basedOn w:val="DefaultParagraphFont"/>
    <w:uiPriority w:val="99"/>
    <w:semiHidden/>
    <w:unhideWhenUsed/>
    <w:rsid w:val="009B3F85"/>
    <w:rPr>
      <w:color w:val="605E5C"/>
      <w:shd w:val="clear" w:color="auto" w:fill="E1DFDD"/>
    </w:rPr>
  </w:style>
  <w:style w:type="paragraph" w:styleId="NormalWeb">
    <w:name w:val="Normal (Web)"/>
    <w:basedOn w:val="Normal"/>
    <w:uiPriority w:val="99"/>
    <w:unhideWhenUsed/>
    <w:rsid w:val="00A22C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A3E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792848">
      <w:bodyDiv w:val="1"/>
      <w:marLeft w:val="0"/>
      <w:marRight w:val="0"/>
      <w:marTop w:val="0"/>
      <w:marBottom w:val="0"/>
      <w:divBdr>
        <w:top w:val="none" w:sz="0" w:space="0" w:color="auto"/>
        <w:left w:val="none" w:sz="0" w:space="0" w:color="auto"/>
        <w:bottom w:val="none" w:sz="0" w:space="0" w:color="auto"/>
        <w:right w:val="none" w:sz="0" w:space="0" w:color="auto"/>
      </w:divBdr>
      <w:divsChild>
        <w:div w:id="2092044202">
          <w:marLeft w:val="0"/>
          <w:marRight w:val="0"/>
          <w:marTop w:val="0"/>
          <w:marBottom w:val="0"/>
          <w:divBdr>
            <w:top w:val="none" w:sz="0" w:space="0" w:color="auto"/>
            <w:left w:val="none" w:sz="0" w:space="0" w:color="auto"/>
            <w:bottom w:val="none" w:sz="0" w:space="0" w:color="auto"/>
            <w:right w:val="none" w:sz="0" w:space="0" w:color="auto"/>
          </w:divBdr>
          <w:divsChild>
            <w:div w:id="18643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959867">
      <w:bodyDiv w:val="1"/>
      <w:marLeft w:val="0"/>
      <w:marRight w:val="0"/>
      <w:marTop w:val="0"/>
      <w:marBottom w:val="0"/>
      <w:divBdr>
        <w:top w:val="none" w:sz="0" w:space="0" w:color="auto"/>
        <w:left w:val="none" w:sz="0" w:space="0" w:color="auto"/>
        <w:bottom w:val="none" w:sz="0" w:space="0" w:color="auto"/>
        <w:right w:val="none" w:sz="0" w:space="0" w:color="auto"/>
      </w:divBdr>
    </w:div>
    <w:div w:id="252587284">
      <w:bodyDiv w:val="1"/>
      <w:marLeft w:val="0"/>
      <w:marRight w:val="0"/>
      <w:marTop w:val="0"/>
      <w:marBottom w:val="0"/>
      <w:divBdr>
        <w:top w:val="none" w:sz="0" w:space="0" w:color="auto"/>
        <w:left w:val="none" w:sz="0" w:space="0" w:color="auto"/>
        <w:bottom w:val="none" w:sz="0" w:space="0" w:color="auto"/>
        <w:right w:val="none" w:sz="0" w:space="0" w:color="auto"/>
      </w:divBdr>
    </w:div>
    <w:div w:id="294796055">
      <w:bodyDiv w:val="1"/>
      <w:marLeft w:val="0"/>
      <w:marRight w:val="0"/>
      <w:marTop w:val="0"/>
      <w:marBottom w:val="0"/>
      <w:divBdr>
        <w:top w:val="none" w:sz="0" w:space="0" w:color="auto"/>
        <w:left w:val="none" w:sz="0" w:space="0" w:color="auto"/>
        <w:bottom w:val="none" w:sz="0" w:space="0" w:color="auto"/>
        <w:right w:val="none" w:sz="0" w:space="0" w:color="auto"/>
      </w:divBdr>
      <w:divsChild>
        <w:div w:id="1724016204">
          <w:marLeft w:val="0"/>
          <w:marRight w:val="0"/>
          <w:marTop w:val="450"/>
          <w:marBottom w:val="0"/>
          <w:divBdr>
            <w:top w:val="none" w:sz="0" w:space="0" w:color="auto"/>
            <w:left w:val="none" w:sz="0" w:space="0" w:color="auto"/>
            <w:bottom w:val="none" w:sz="0" w:space="0" w:color="auto"/>
            <w:right w:val="none" w:sz="0" w:space="0" w:color="auto"/>
          </w:divBdr>
        </w:div>
      </w:divsChild>
    </w:div>
    <w:div w:id="357706791">
      <w:bodyDiv w:val="1"/>
      <w:marLeft w:val="0"/>
      <w:marRight w:val="0"/>
      <w:marTop w:val="0"/>
      <w:marBottom w:val="0"/>
      <w:divBdr>
        <w:top w:val="none" w:sz="0" w:space="0" w:color="auto"/>
        <w:left w:val="none" w:sz="0" w:space="0" w:color="auto"/>
        <w:bottom w:val="none" w:sz="0" w:space="0" w:color="auto"/>
        <w:right w:val="none" w:sz="0" w:space="0" w:color="auto"/>
      </w:divBdr>
    </w:div>
    <w:div w:id="388191346">
      <w:bodyDiv w:val="1"/>
      <w:marLeft w:val="0"/>
      <w:marRight w:val="0"/>
      <w:marTop w:val="0"/>
      <w:marBottom w:val="0"/>
      <w:divBdr>
        <w:top w:val="none" w:sz="0" w:space="0" w:color="auto"/>
        <w:left w:val="none" w:sz="0" w:space="0" w:color="auto"/>
        <w:bottom w:val="none" w:sz="0" w:space="0" w:color="auto"/>
        <w:right w:val="none" w:sz="0" w:space="0" w:color="auto"/>
      </w:divBdr>
    </w:div>
    <w:div w:id="445268895">
      <w:bodyDiv w:val="1"/>
      <w:marLeft w:val="0"/>
      <w:marRight w:val="0"/>
      <w:marTop w:val="0"/>
      <w:marBottom w:val="0"/>
      <w:divBdr>
        <w:top w:val="none" w:sz="0" w:space="0" w:color="auto"/>
        <w:left w:val="none" w:sz="0" w:space="0" w:color="auto"/>
        <w:bottom w:val="none" w:sz="0" w:space="0" w:color="auto"/>
        <w:right w:val="none" w:sz="0" w:space="0" w:color="auto"/>
      </w:divBdr>
    </w:div>
    <w:div w:id="505629703">
      <w:bodyDiv w:val="1"/>
      <w:marLeft w:val="0"/>
      <w:marRight w:val="0"/>
      <w:marTop w:val="0"/>
      <w:marBottom w:val="0"/>
      <w:divBdr>
        <w:top w:val="none" w:sz="0" w:space="0" w:color="auto"/>
        <w:left w:val="none" w:sz="0" w:space="0" w:color="auto"/>
        <w:bottom w:val="none" w:sz="0" w:space="0" w:color="auto"/>
        <w:right w:val="none" w:sz="0" w:space="0" w:color="auto"/>
      </w:divBdr>
    </w:div>
    <w:div w:id="546260831">
      <w:bodyDiv w:val="1"/>
      <w:marLeft w:val="0"/>
      <w:marRight w:val="0"/>
      <w:marTop w:val="0"/>
      <w:marBottom w:val="0"/>
      <w:divBdr>
        <w:top w:val="none" w:sz="0" w:space="0" w:color="auto"/>
        <w:left w:val="none" w:sz="0" w:space="0" w:color="auto"/>
        <w:bottom w:val="none" w:sz="0" w:space="0" w:color="auto"/>
        <w:right w:val="none" w:sz="0" w:space="0" w:color="auto"/>
      </w:divBdr>
    </w:div>
    <w:div w:id="1250969631">
      <w:bodyDiv w:val="1"/>
      <w:marLeft w:val="0"/>
      <w:marRight w:val="0"/>
      <w:marTop w:val="0"/>
      <w:marBottom w:val="0"/>
      <w:divBdr>
        <w:top w:val="none" w:sz="0" w:space="0" w:color="auto"/>
        <w:left w:val="none" w:sz="0" w:space="0" w:color="auto"/>
        <w:bottom w:val="none" w:sz="0" w:space="0" w:color="auto"/>
        <w:right w:val="none" w:sz="0" w:space="0" w:color="auto"/>
      </w:divBdr>
    </w:div>
    <w:div w:id="1414812927">
      <w:bodyDiv w:val="1"/>
      <w:marLeft w:val="0"/>
      <w:marRight w:val="0"/>
      <w:marTop w:val="0"/>
      <w:marBottom w:val="0"/>
      <w:divBdr>
        <w:top w:val="none" w:sz="0" w:space="0" w:color="auto"/>
        <w:left w:val="none" w:sz="0" w:space="0" w:color="auto"/>
        <w:bottom w:val="none" w:sz="0" w:space="0" w:color="auto"/>
        <w:right w:val="none" w:sz="0" w:space="0" w:color="auto"/>
      </w:divBdr>
      <w:divsChild>
        <w:div w:id="1309282892">
          <w:marLeft w:val="0"/>
          <w:marRight w:val="0"/>
          <w:marTop w:val="100"/>
          <w:marBottom w:val="100"/>
          <w:divBdr>
            <w:top w:val="none" w:sz="0" w:space="0" w:color="auto"/>
            <w:left w:val="none" w:sz="0" w:space="0" w:color="auto"/>
            <w:bottom w:val="none" w:sz="0" w:space="0" w:color="auto"/>
            <w:right w:val="none" w:sz="0" w:space="0" w:color="auto"/>
          </w:divBdr>
          <w:divsChild>
            <w:div w:id="1608736283">
              <w:marLeft w:val="0"/>
              <w:marRight w:val="0"/>
              <w:marTop w:val="0"/>
              <w:marBottom w:val="0"/>
              <w:divBdr>
                <w:top w:val="none" w:sz="0" w:space="0" w:color="auto"/>
                <w:left w:val="none" w:sz="0" w:space="0" w:color="auto"/>
                <w:bottom w:val="none" w:sz="0" w:space="0" w:color="auto"/>
                <w:right w:val="none" w:sz="0" w:space="0" w:color="auto"/>
              </w:divBdr>
              <w:divsChild>
                <w:div w:id="677462997">
                  <w:marLeft w:val="0"/>
                  <w:marRight w:val="0"/>
                  <w:marTop w:val="0"/>
                  <w:marBottom w:val="0"/>
                  <w:divBdr>
                    <w:top w:val="single" w:sz="6" w:space="0" w:color="EEEEEE"/>
                    <w:left w:val="none" w:sz="0" w:space="0" w:color="auto"/>
                    <w:bottom w:val="none" w:sz="0" w:space="0" w:color="auto"/>
                    <w:right w:val="none" w:sz="0" w:space="0" w:color="auto"/>
                  </w:divBdr>
                  <w:divsChild>
                    <w:div w:id="1313408308">
                      <w:marLeft w:val="0"/>
                      <w:marRight w:val="0"/>
                      <w:marTop w:val="0"/>
                      <w:marBottom w:val="0"/>
                      <w:divBdr>
                        <w:top w:val="none" w:sz="0" w:space="0" w:color="auto"/>
                        <w:left w:val="none" w:sz="0" w:space="0" w:color="auto"/>
                        <w:bottom w:val="none" w:sz="0" w:space="0" w:color="auto"/>
                        <w:right w:val="none" w:sz="0" w:space="0" w:color="auto"/>
                      </w:divBdr>
                      <w:divsChild>
                        <w:div w:id="1030764540">
                          <w:marLeft w:val="0"/>
                          <w:marRight w:val="0"/>
                          <w:marTop w:val="0"/>
                          <w:marBottom w:val="0"/>
                          <w:divBdr>
                            <w:top w:val="none" w:sz="0" w:space="0" w:color="auto"/>
                            <w:left w:val="none" w:sz="0" w:space="0" w:color="auto"/>
                            <w:bottom w:val="none" w:sz="0" w:space="0" w:color="auto"/>
                            <w:right w:val="none" w:sz="0" w:space="0" w:color="auto"/>
                          </w:divBdr>
                        </w:div>
                        <w:div w:id="1386950057">
                          <w:marLeft w:val="0"/>
                          <w:marRight w:val="0"/>
                          <w:marTop w:val="0"/>
                          <w:marBottom w:val="0"/>
                          <w:divBdr>
                            <w:top w:val="none" w:sz="0" w:space="0" w:color="auto"/>
                            <w:left w:val="none" w:sz="0" w:space="0" w:color="auto"/>
                            <w:bottom w:val="none" w:sz="0" w:space="0" w:color="auto"/>
                            <w:right w:val="none" w:sz="0" w:space="0" w:color="auto"/>
                          </w:divBdr>
                        </w:div>
                        <w:div w:id="849179089">
                          <w:marLeft w:val="0"/>
                          <w:marRight w:val="0"/>
                          <w:marTop w:val="0"/>
                          <w:marBottom w:val="0"/>
                          <w:divBdr>
                            <w:top w:val="none" w:sz="0" w:space="0" w:color="auto"/>
                            <w:left w:val="none" w:sz="0" w:space="0" w:color="auto"/>
                            <w:bottom w:val="none" w:sz="0" w:space="0" w:color="auto"/>
                            <w:right w:val="none" w:sz="0" w:space="0" w:color="auto"/>
                          </w:divBdr>
                        </w:div>
                        <w:div w:id="214187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249">
          <w:marLeft w:val="0"/>
          <w:marRight w:val="0"/>
          <w:marTop w:val="0"/>
          <w:marBottom w:val="0"/>
          <w:divBdr>
            <w:top w:val="none" w:sz="0" w:space="0" w:color="auto"/>
            <w:left w:val="none" w:sz="0" w:space="0" w:color="auto"/>
            <w:bottom w:val="none" w:sz="0" w:space="0" w:color="auto"/>
            <w:right w:val="none" w:sz="0" w:space="0" w:color="auto"/>
          </w:divBdr>
          <w:divsChild>
            <w:div w:id="1874421585">
              <w:marLeft w:val="750"/>
              <w:marRight w:val="0"/>
              <w:marTop w:val="0"/>
              <w:marBottom w:val="0"/>
              <w:divBdr>
                <w:top w:val="none" w:sz="0" w:space="0" w:color="auto"/>
                <w:left w:val="none" w:sz="0" w:space="0" w:color="auto"/>
                <w:bottom w:val="single" w:sz="6" w:space="0" w:color="EEEEEE"/>
                <w:right w:val="none" w:sz="0" w:space="0" w:color="auto"/>
              </w:divBdr>
            </w:div>
            <w:div w:id="652442700">
              <w:marLeft w:val="0"/>
              <w:marRight w:val="0"/>
              <w:marTop w:val="0"/>
              <w:marBottom w:val="0"/>
              <w:divBdr>
                <w:top w:val="none" w:sz="0" w:space="0" w:color="auto"/>
                <w:left w:val="none" w:sz="0" w:space="0" w:color="auto"/>
                <w:bottom w:val="none" w:sz="0" w:space="0" w:color="auto"/>
                <w:right w:val="none" w:sz="0" w:space="0" w:color="auto"/>
              </w:divBdr>
              <w:divsChild>
                <w:div w:id="1292370388">
                  <w:marLeft w:val="0"/>
                  <w:marRight w:val="0"/>
                  <w:marTop w:val="0"/>
                  <w:marBottom w:val="0"/>
                  <w:divBdr>
                    <w:top w:val="none" w:sz="0" w:space="0" w:color="auto"/>
                    <w:left w:val="none" w:sz="0" w:space="0" w:color="auto"/>
                    <w:bottom w:val="none" w:sz="0" w:space="0" w:color="auto"/>
                    <w:right w:val="none" w:sz="0" w:space="0" w:color="auto"/>
                  </w:divBdr>
                  <w:divsChild>
                    <w:div w:id="1415198025">
                      <w:marLeft w:val="0"/>
                      <w:marRight w:val="825"/>
                      <w:marTop w:val="0"/>
                      <w:marBottom w:val="0"/>
                      <w:divBdr>
                        <w:top w:val="none" w:sz="0" w:space="0" w:color="auto"/>
                        <w:left w:val="none" w:sz="0" w:space="0" w:color="auto"/>
                        <w:bottom w:val="none" w:sz="0" w:space="0" w:color="auto"/>
                        <w:right w:val="none" w:sz="0" w:space="0" w:color="auto"/>
                      </w:divBdr>
                      <w:divsChild>
                        <w:div w:id="1340231453">
                          <w:marLeft w:val="0"/>
                          <w:marRight w:val="0"/>
                          <w:marTop w:val="0"/>
                          <w:marBottom w:val="0"/>
                          <w:divBdr>
                            <w:top w:val="none" w:sz="0" w:space="0" w:color="auto"/>
                            <w:left w:val="none" w:sz="0" w:space="0" w:color="auto"/>
                            <w:bottom w:val="none" w:sz="0" w:space="0" w:color="auto"/>
                            <w:right w:val="none" w:sz="0" w:space="0" w:color="auto"/>
                          </w:divBdr>
                          <w:divsChild>
                            <w:div w:id="454719321">
                              <w:marLeft w:val="0"/>
                              <w:marRight w:val="0"/>
                              <w:marTop w:val="100"/>
                              <w:marBottom w:val="0"/>
                              <w:divBdr>
                                <w:top w:val="none" w:sz="0" w:space="0" w:color="auto"/>
                                <w:left w:val="none" w:sz="0" w:space="0" w:color="auto"/>
                                <w:bottom w:val="single" w:sz="6" w:space="0" w:color="E5E5E5"/>
                                <w:right w:val="none" w:sz="0" w:space="0" w:color="auto"/>
                              </w:divBdr>
                              <w:divsChild>
                                <w:div w:id="446970247">
                                  <w:marLeft w:val="0"/>
                                  <w:marRight w:val="0"/>
                                  <w:marTop w:val="0"/>
                                  <w:marBottom w:val="0"/>
                                  <w:divBdr>
                                    <w:top w:val="none" w:sz="0" w:space="0" w:color="auto"/>
                                    <w:left w:val="none" w:sz="0" w:space="0" w:color="auto"/>
                                    <w:bottom w:val="none" w:sz="0" w:space="0" w:color="auto"/>
                                    <w:right w:val="none" w:sz="0" w:space="0" w:color="auto"/>
                                  </w:divBdr>
                                  <w:divsChild>
                                    <w:div w:id="1168784816">
                                      <w:marLeft w:val="0"/>
                                      <w:marRight w:val="0"/>
                                      <w:marTop w:val="0"/>
                                      <w:marBottom w:val="0"/>
                                      <w:divBdr>
                                        <w:top w:val="none" w:sz="0" w:space="0" w:color="auto"/>
                                        <w:left w:val="none" w:sz="0" w:space="0" w:color="auto"/>
                                        <w:bottom w:val="none" w:sz="0" w:space="0" w:color="auto"/>
                                        <w:right w:val="none" w:sz="0" w:space="0" w:color="auto"/>
                                      </w:divBdr>
                                    </w:div>
                                  </w:divsChild>
                                </w:div>
                                <w:div w:id="2043627012">
                                  <w:marLeft w:val="0"/>
                                  <w:marRight w:val="0"/>
                                  <w:marTop w:val="0"/>
                                  <w:marBottom w:val="0"/>
                                  <w:divBdr>
                                    <w:top w:val="none" w:sz="0" w:space="0" w:color="auto"/>
                                    <w:left w:val="none" w:sz="0" w:space="0" w:color="auto"/>
                                    <w:bottom w:val="none" w:sz="0" w:space="0" w:color="auto"/>
                                    <w:right w:val="none" w:sz="0" w:space="0" w:color="auto"/>
                                  </w:divBdr>
                                </w:div>
                                <w:div w:id="867254499">
                                  <w:marLeft w:val="0"/>
                                  <w:marRight w:val="0"/>
                                  <w:marTop w:val="0"/>
                                  <w:marBottom w:val="0"/>
                                  <w:divBdr>
                                    <w:top w:val="none" w:sz="0" w:space="0" w:color="auto"/>
                                    <w:left w:val="none" w:sz="0" w:space="0" w:color="auto"/>
                                    <w:bottom w:val="none" w:sz="0" w:space="0" w:color="auto"/>
                                    <w:right w:val="none" w:sz="0" w:space="0" w:color="auto"/>
                                  </w:divBdr>
                                </w:div>
                                <w:div w:id="1685859303">
                                  <w:marLeft w:val="0"/>
                                  <w:marRight w:val="0"/>
                                  <w:marTop w:val="0"/>
                                  <w:marBottom w:val="0"/>
                                  <w:divBdr>
                                    <w:top w:val="none" w:sz="0" w:space="0" w:color="auto"/>
                                    <w:left w:val="none" w:sz="0" w:space="0" w:color="auto"/>
                                    <w:bottom w:val="none" w:sz="0" w:space="0" w:color="auto"/>
                                    <w:right w:val="none" w:sz="0" w:space="0" w:color="auto"/>
                                  </w:divBdr>
                                </w:div>
                                <w:div w:id="1544051960">
                                  <w:marLeft w:val="0"/>
                                  <w:marRight w:val="0"/>
                                  <w:marTop w:val="0"/>
                                  <w:marBottom w:val="0"/>
                                  <w:divBdr>
                                    <w:top w:val="none" w:sz="0" w:space="0" w:color="auto"/>
                                    <w:left w:val="none" w:sz="0" w:space="0" w:color="auto"/>
                                    <w:bottom w:val="none" w:sz="0" w:space="0" w:color="auto"/>
                                    <w:right w:val="none" w:sz="0" w:space="0" w:color="auto"/>
                                  </w:divBdr>
                                </w:div>
                                <w:div w:id="11478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2454">
                          <w:marLeft w:val="0"/>
                          <w:marRight w:val="0"/>
                          <w:marTop w:val="0"/>
                          <w:marBottom w:val="0"/>
                          <w:divBdr>
                            <w:top w:val="none" w:sz="0" w:space="0" w:color="auto"/>
                            <w:left w:val="none" w:sz="0" w:space="0" w:color="auto"/>
                            <w:bottom w:val="none" w:sz="0" w:space="0" w:color="auto"/>
                            <w:right w:val="none" w:sz="0" w:space="0" w:color="auto"/>
                          </w:divBdr>
                          <w:divsChild>
                            <w:div w:id="885022005">
                              <w:marLeft w:val="0"/>
                              <w:marRight w:val="0"/>
                              <w:marTop w:val="0"/>
                              <w:marBottom w:val="0"/>
                              <w:divBdr>
                                <w:top w:val="none" w:sz="0" w:space="0" w:color="auto"/>
                                <w:left w:val="none" w:sz="0" w:space="0" w:color="auto"/>
                                <w:bottom w:val="none" w:sz="0" w:space="0" w:color="auto"/>
                                <w:right w:val="none" w:sz="0" w:space="0" w:color="auto"/>
                              </w:divBdr>
                              <w:divsChild>
                                <w:div w:id="416562008">
                                  <w:marLeft w:val="0"/>
                                  <w:marRight w:val="0"/>
                                  <w:marTop w:val="0"/>
                                  <w:marBottom w:val="0"/>
                                  <w:divBdr>
                                    <w:top w:val="none" w:sz="0" w:space="0" w:color="auto"/>
                                    <w:left w:val="none" w:sz="0" w:space="0" w:color="auto"/>
                                    <w:bottom w:val="none" w:sz="0" w:space="0" w:color="auto"/>
                                    <w:right w:val="none" w:sz="0" w:space="0" w:color="auto"/>
                                  </w:divBdr>
                                  <w:divsChild>
                                    <w:div w:id="1992128998">
                                      <w:marLeft w:val="0"/>
                                      <w:marRight w:val="0"/>
                                      <w:marTop w:val="0"/>
                                      <w:marBottom w:val="0"/>
                                      <w:divBdr>
                                        <w:top w:val="none" w:sz="0" w:space="0" w:color="auto"/>
                                        <w:left w:val="none" w:sz="0" w:space="0" w:color="auto"/>
                                        <w:bottom w:val="none" w:sz="0" w:space="0" w:color="auto"/>
                                        <w:right w:val="none" w:sz="0" w:space="0" w:color="auto"/>
                                      </w:divBdr>
                                      <w:divsChild>
                                        <w:div w:id="1394624890">
                                          <w:marLeft w:val="0"/>
                                          <w:marRight w:val="0"/>
                                          <w:marTop w:val="0"/>
                                          <w:marBottom w:val="0"/>
                                          <w:divBdr>
                                            <w:top w:val="none" w:sz="0" w:space="0" w:color="auto"/>
                                            <w:left w:val="none" w:sz="0" w:space="0" w:color="auto"/>
                                            <w:bottom w:val="none" w:sz="0" w:space="0" w:color="auto"/>
                                            <w:right w:val="none" w:sz="0" w:space="0" w:color="auto"/>
                                          </w:divBdr>
                                          <w:divsChild>
                                            <w:div w:id="853373637">
                                              <w:blockQuote w:val="1"/>
                                              <w:marLeft w:val="720"/>
                                              <w:marRight w:val="720"/>
                                              <w:marTop w:val="100"/>
                                              <w:marBottom w:val="100"/>
                                              <w:divBdr>
                                                <w:top w:val="none" w:sz="0" w:space="0" w:color="auto"/>
                                                <w:left w:val="none" w:sz="0" w:space="0" w:color="auto"/>
                                                <w:bottom w:val="none" w:sz="0" w:space="0" w:color="auto"/>
                                                <w:right w:val="none" w:sz="0" w:space="0" w:color="auto"/>
                                              </w:divBdr>
                                            </w:div>
                                            <w:div w:id="259145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271716">
      <w:bodyDiv w:val="1"/>
      <w:marLeft w:val="0"/>
      <w:marRight w:val="0"/>
      <w:marTop w:val="0"/>
      <w:marBottom w:val="0"/>
      <w:divBdr>
        <w:top w:val="none" w:sz="0" w:space="0" w:color="auto"/>
        <w:left w:val="none" w:sz="0" w:space="0" w:color="auto"/>
        <w:bottom w:val="none" w:sz="0" w:space="0" w:color="auto"/>
        <w:right w:val="none" w:sz="0" w:space="0" w:color="auto"/>
      </w:divBdr>
    </w:div>
    <w:div w:id="20060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indthegraph.com/blog/post-hoc-analysis/" TargetMode="External"/><Relationship Id="rId3" Type="http://schemas.openxmlformats.org/officeDocument/2006/relationships/settings" Target="settings.xml"/><Relationship Id="rId7" Type="http://schemas.openxmlformats.org/officeDocument/2006/relationships/hyperlink" Target="https://pmc.ncbi.nlm.nih.gov/articles/PMC374386/" TargetMode="External"/><Relationship Id="rId12" Type="http://schemas.openxmlformats.org/officeDocument/2006/relationships/hyperlink" Target="https://bookdown.org/mike/dat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ibbr.com/methodology/quas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cwauthors.com/article/significance-and-use-of-post-hoc-analysis-studies"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raybiotech.com/t-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1306</Words>
  <Characters>7524</Characters>
  <Application>Microsoft Office Word</Application>
  <DocSecurity>0</DocSecurity>
  <Lines>174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2025-03-04T10:34:00Z</dcterms:created>
  <dcterms:modified xsi:type="dcterms:W3CDTF">2025-03-04T10:41:00Z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e52fe9f1-6059-4719-8361-d374c63b37c3</vt:lpwstr>
  </property>
</Properties>
</file>