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C710D" w14:textId="77777777" w:rsidR="00DC24B8" w:rsidRDefault="00DC24B8">
      <w:pPr>
        <w:rPr>
          <w:rFonts w:cstheme="minorHAnsi"/>
          <w:b/>
          <w:bCs/>
          <w:sz w:val="24"/>
          <w:szCs w:val="24"/>
        </w:rPr>
      </w:pPr>
    </w:p>
    <w:p w14:paraId="07828DD0" w14:textId="77777777" w:rsidR="00DC24B8" w:rsidRDefault="00DC24B8">
      <w:pPr>
        <w:rPr>
          <w:rFonts w:cstheme="minorHAnsi"/>
          <w:b/>
          <w:bCs/>
          <w:sz w:val="24"/>
          <w:szCs w:val="24"/>
        </w:rPr>
      </w:pPr>
    </w:p>
    <w:p w14:paraId="78DFDBB9" w14:textId="77777777" w:rsidR="00DC24B8" w:rsidRDefault="00DC24B8">
      <w:pPr>
        <w:rPr>
          <w:rFonts w:cstheme="minorHAnsi"/>
          <w:b/>
          <w:bCs/>
          <w:sz w:val="24"/>
          <w:szCs w:val="24"/>
        </w:rPr>
      </w:pPr>
    </w:p>
    <w:p w14:paraId="1423693D" w14:textId="77777777" w:rsidR="00DC24B8" w:rsidRDefault="00DC24B8">
      <w:pPr>
        <w:rPr>
          <w:rFonts w:cstheme="minorHAnsi"/>
          <w:b/>
          <w:bCs/>
          <w:sz w:val="24"/>
          <w:szCs w:val="24"/>
        </w:rPr>
      </w:pPr>
    </w:p>
    <w:p w14:paraId="7D5ED337" w14:textId="77777777" w:rsidR="00DC24B8" w:rsidRDefault="00DC24B8">
      <w:pPr>
        <w:rPr>
          <w:rFonts w:cstheme="minorHAnsi"/>
          <w:b/>
          <w:bCs/>
          <w:sz w:val="24"/>
          <w:szCs w:val="24"/>
        </w:rPr>
      </w:pPr>
    </w:p>
    <w:p w14:paraId="791FD7E3" w14:textId="77777777" w:rsidR="00DC24B8" w:rsidRDefault="00DC24B8">
      <w:pPr>
        <w:rPr>
          <w:rFonts w:cstheme="minorHAnsi"/>
          <w:b/>
          <w:bCs/>
          <w:sz w:val="24"/>
          <w:szCs w:val="24"/>
        </w:rPr>
      </w:pPr>
    </w:p>
    <w:p w14:paraId="79995FEF" w14:textId="77777777" w:rsidR="00DC24B8" w:rsidRDefault="00DC24B8">
      <w:pPr>
        <w:rPr>
          <w:rFonts w:cstheme="minorHAnsi"/>
          <w:b/>
          <w:bCs/>
          <w:sz w:val="24"/>
          <w:szCs w:val="24"/>
        </w:rPr>
      </w:pPr>
    </w:p>
    <w:p w14:paraId="4D64A4A3" w14:textId="77777777" w:rsidR="00DC24B8" w:rsidRPr="00720C24" w:rsidRDefault="00DC24B8">
      <w:pPr>
        <w:rPr>
          <w:rFonts w:cstheme="minorHAnsi"/>
          <w:sz w:val="28"/>
          <w:szCs w:val="28"/>
        </w:rPr>
      </w:pPr>
    </w:p>
    <w:p w14:paraId="6C3125C8" w14:textId="7C368DC3" w:rsidR="00DC24B8" w:rsidRPr="00720C24" w:rsidRDefault="00DC24B8" w:rsidP="00DC24B8">
      <w:pPr>
        <w:jc w:val="center"/>
        <w:rPr>
          <w:rFonts w:cstheme="minorHAnsi"/>
          <w:sz w:val="28"/>
          <w:szCs w:val="28"/>
        </w:rPr>
      </w:pPr>
      <w:r w:rsidRPr="00720C24">
        <w:rPr>
          <w:rFonts w:cstheme="minorHAnsi"/>
          <w:sz w:val="28"/>
          <w:szCs w:val="28"/>
        </w:rPr>
        <w:t xml:space="preserve">SR 890 </w:t>
      </w:r>
    </w:p>
    <w:p w14:paraId="30615004" w14:textId="5E327891" w:rsidR="00DC24B8" w:rsidRPr="00720C24" w:rsidRDefault="00DC24B8" w:rsidP="00DC24B8">
      <w:pPr>
        <w:jc w:val="center"/>
        <w:rPr>
          <w:rFonts w:cstheme="minorHAnsi"/>
          <w:sz w:val="28"/>
          <w:szCs w:val="28"/>
        </w:rPr>
      </w:pPr>
      <w:r w:rsidRPr="00720C24">
        <w:rPr>
          <w:rFonts w:cstheme="minorHAnsi"/>
          <w:sz w:val="28"/>
          <w:szCs w:val="28"/>
        </w:rPr>
        <w:t xml:space="preserve">Research Project Prospectus </w:t>
      </w:r>
    </w:p>
    <w:p w14:paraId="5CDD07B6" w14:textId="25BE160E" w:rsidR="00DC24B8" w:rsidRPr="00720C24" w:rsidRDefault="00DC24B8" w:rsidP="00DC24B8">
      <w:pPr>
        <w:jc w:val="center"/>
        <w:rPr>
          <w:rFonts w:cstheme="minorHAnsi"/>
          <w:sz w:val="28"/>
          <w:szCs w:val="28"/>
        </w:rPr>
      </w:pPr>
      <w:r w:rsidRPr="00720C24">
        <w:rPr>
          <w:rFonts w:cstheme="minorHAnsi"/>
          <w:sz w:val="28"/>
          <w:szCs w:val="28"/>
        </w:rPr>
        <w:t xml:space="preserve">Quinton Egson </w:t>
      </w:r>
    </w:p>
    <w:p w14:paraId="056FDAAB" w14:textId="45CCAD10" w:rsidR="00DC24B8" w:rsidRPr="00720C24" w:rsidRDefault="00DC24B8" w:rsidP="00DC24B8">
      <w:pPr>
        <w:jc w:val="center"/>
        <w:rPr>
          <w:rFonts w:cstheme="minorHAnsi"/>
          <w:sz w:val="28"/>
          <w:szCs w:val="28"/>
        </w:rPr>
      </w:pPr>
      <w:r w:rsidRPr="00720C24">
        <w:rPr>
          <w:rFonts w:cstheme="minorHAnsi"/>
          <w:sz w:val="28"/>
          <w:szCs w:val="28"/>
        </w:rPr>
        <w:t>Omega Graduate School</w:t>
      </w:r>
    </w:p>
    <w:p w14:paraId="2D4BC94D" w14:textId="33403E69" w:rsidR="00DC24B8" w:rsidRPr="00720C24" w:rsidRDefault="00DC24B8" w:rsidP="00DC24B8">
      <w:pPr>
        <w:jc w:val="center"/>
        <w:rPr>
          <w:rFonts w:cstheme="minorHAnsi"/>
          <w:sz w:val="28"/>
          <w:szCs w:val="28"/>
        </w:rPr>
      </w:pPr>
      <w:r w:rsidRPr="00720C24">
        <w:rPr>
          <w:rFonts w:cstheme="minorHAnsi"/>
          <w:sz w:val="28"/>
          <w:szCs w:val="28"/>
        </w:rPr>
        <w:t>March 15, 2025</w:t>
      </w:r>
    </w:p>
    <w:p w14:paraId="1FE6845A" w14:textId="12B12104" w:rsidR="00DC24B8" w:rsidRPr="00720C24" w:rsidRDefault="00DC24B8" w:rsidP="00DC24B8">
      <w:pPr>
        <w:jc w:val="center"/>
        <w:rPr>
          <w:rFonts w:cstheme="minorHAnsi"/>
          <w:sz w:val="28"/>
          <w:szCs w:val="28"/>
        </w:rPr>
      </w:pPr>
      <w:r w:rsidRPr="00720C24">
        <w:rPr>
          <w:rFonts w:cstheme="minorHAnsi"/>
          <w:sz w:val="28"/>
          <w:szCs w:val="28"/>
        </w:rPr>
        <w:t xml:space="preserve">Professor </w:t>
      </w:r>
    </w:p>
    <w:p w14:paraId="219E3125" w14:textId="727601C7" w:rsidR="00720C24" w:rsidRPr="00720C24" w:rsidRDefault="00720C24" w:rsidP="00DC24B8">
      <w:pPr>
        <w:jc w:val="center"/>
        <w:rPr>
          <w:rFonts w:cstheme="minorHAnsi"/>
          <w:sz w:val="28"/>
          <w:szCs w:val="28"/>
        </w:rPr>
      </w:pPr>
      <w:r w:rsidRPr="00720C24">
        <w:rPr>
          <w:rFonts w:cstheme="minorHAnsi"/>
          <w:sz w:val="28"/>
          <w:szCs w:val="28"/>
        </w:rPr>
        <w:t xml:space="preserve">Dr. McCullough </w:t>
      </w:r>
    </w:p>
    <w:p w14:paraId="737EBAAA" w14:textId="77777777" w:rsidR="00DC24B8" w:rsidRDefault="00DC24B8">
      <w:pPr>
        <w:rPr>
          <w:rFonts w:cstheme="minorHAnsi"/>
          <w:b/>
          <w:bCs/>
          <w:sz w:val="24"/>
          <w:szCs w:val="24"/>
        </w:rPr>
      </w:pPr>
    </w:p>
    <w:p w14:paraId="2FE5A5B5" w14:textId="77777777" w:rsidR="00DC24B8" w:rsidRDefault="00DC24B8">
      <w:pPr>
        <w:rPr>
          <w:rFonts w:cstheme="minorHAnsi"/>
          <w:b/>
          <w:bCs/>
          <w:sz w:val="24"/>
          <w:szCs w:val="24"/>
        </w:rPr>
      </w:pPr>
    </w:p>
    <w:p w14:paraId="26B6524D" w14:textId="77777777" w:rsidR="00DC24B8" w:rsidRDefault="00DC24B8">
      <w:pPr>
        <w:rPr>
          <w:rFonts w:cstheme="minorHAnsi"/>
          <w:b/>
          <w:bCs/>
          <w:sz w:val="24"/>
          <w:szCs w:val="24"/>
        </w:rPr>
      </w:pPr>
    </w:p>
    <w:p w14:paraId="3C25DBDE" w14:textId="77777777" w:rsidR="00DC24B8" w:rsidRDefault="00DC24B8">
      <w:pPr>
        <w:rPr>
          <w:rFonts w:cstheme="minorHAnsi"/>
          <w:b/>
          <w:bCs/>
          <w:sz w:val="24"/>
          <w:szCs w:val="24"/>
        </w:rPr>
      </w:pPr>
    </w:p>
    <w:p w14:paraId="662975A8" w14:textId="77777777" w:rsidR="00DC24B8" w:rsidRDefault="00DC24B8">
      <w:pPr>
        <w:rPr>
          <w:rFonts w:cstheme="minorHAnsi"/>
          <w:b/>
          <w:bCs/>
          <w:sz w:val="24"/>
          <w:szCs w:val="24"/>
        </w:rPr>
      </w:pPr>
    </w:p>
    <w:p w14:paraId="3BCD10CB" w14:textId="77777777" w:rsidR="00DC24B8" w:rsidRDefault="00DC24B8">
      <w:pPr>
        <w:rPr>
          <w:rFonts w:cstheme="minorHAnsi"/>
          <w:b/>
          <w:bCs/>
          <w:sz w:val="24"/>
          <w:szCs w:val="24"/>
        </w:rPr>
      </w:pPr>
    </w:p>
    <w:p w14:paraId="2EC58ED9" w14:textId="77777777" w:rsidR="00DC24B8" w:rsidRDefault="00DC24B8">
      <w:pPr>
        <w:rPr>
          <w:rFonts w:cstheme="minorHAnsi"/>
          <w:b/>
          <w:bCs/>
          <w:sz w:val="24"/>
          <w:szCs w:val="24"/>
        </w:rPr>
      </w:pPr>
    </w:p>
    <w:p w14:paraId="37FEC4E5" w14:textId="77777777" w:rsidR="00DC24B8" w:rsidRDefault="00DC24B8">
      <w:pPr>
        <w:rPr>
          <w:rFonts w:cstheme="minorHAnsi"/>
          <w:b/>
          <w:bCs/>
          <w:sz w:val="24"/>
          <w:szCs w:val="24"/>
        </w:rPr>
      </w:pPr>
    </w:p>
    <w:p w14:paraId="445192F5" w14:textId="77777777" w:rsidR="00DC24B8" w:rsidRDefault="00DC24B8">
      <w:pPr>
        <w:rPr>
          <w:rFonts w:cstheme="minorHAnsi"/>
          <w:b/>
          <w:bCs/>
          <w:sz w:val="24"/>
          <w:szCs w:val="24"/>
        </w:rPr>
      </w:pPr>
    </w:p>
    <w:p w14:paraId="24EDC4EA" w14:textId="77777777" w:rsidR="00DC24B8" w:rsidRDefault="00DC24B8">
      <w:pPr>
        <w:rPr>
          <w:rFonts w:cstheme="minorHAnsi"/>
          <w:b/>
          <w:bCs/>
          <w:sz w:val="24"/>
          <w:szCs w:val="24"/>
        </w:rPr>
      </w:pPr>
    </w:p>
    <w:p w14:paraId="5B0ACFA5" w14:textId="77777777" w:rsidR="00DC24B8" w:rsidRDefault="00DC24B8">
      <w:pPr>
        <w:rPr>
          <w:rFonts w:cstheme="minorHAnsi"/>
          <w:b/>
          <w:bCs/>
          <w:sz w:val="24"/>
          <w:szCs w:val="24"/>
        </w:rPr>
      </w:pPr>
    </w:p>
    <w:p w14:paraId="724BFFD4" w14:textId="77777777" w:rsidR="00DC24B8" w:rsidRDefault="00DC24B8">
      <w:pPr>
        <w:rPr>
          <w:rFonts w:cstheme="minorHAnsi"/>
          <w:b/>
          <w:bCs/>
          <w:sz w:val="24"/>
          <w:szCs w:val="24"/>
        </w:rPr>
      </w:pPr>
    </w:p>
    <w:p w14:paraId="350731D2" w14:textId="77777777" w:rsidR="00DC24B8" w:rsidRDefault="00DC24B8">
      <w:pPr>
        <w:rPr>
          <w:rFonts w:cstheme="minorHAnsi"/>
          <w:b/>
          <w:bCs/>
          <w:sz w:val="24"/>
          <w:szCs w:val="24"/>
        </w:rPr>
      </w:pPr>
    </w:p>
    <w:p w14:paraId="0FF61D7B" w14:textId="77777777" w:rsidR="00DC24B8" w:rsidRDefault="00DC24B8">
      <w:pPr>
        <w:rPr>
          <w:rFonts w:cstheme="minorHAnsi"/>
          <w:b/>
          <w:bCs/>
          <w:sz w:val="24"/>
          <w:szCs w:val="24"/>
        </w:rPr>
      </w:pPr>
    </w:p>
    <w:p w14:paraId="752ABD82" w14:textId="77777777" w:rsidR="00DC24B8" w:rsidRDefault="00DC24B8">
      <w:pPr>
        <w:rPr>
          <w:rFonts w:cstheme="minorHAnsi"/>
          <w:b/>
          <w:bCs/>
          <w:sz w:val="24"/>
          <w:szCs w:val="24"/>
        </w:rPr>
      </w:pPr>
    </w:p>
    <w:p w14:paraId="574EE130" w14:textId="77777777" w:rsidR="00DC24B8" w:rsidRDefault="00DC24B8">
      <w:pPr>
        <w:rPr>
          <w:rFonts w:cstheme="minorHAnsi"/>
          <w:b/>
          <w:bCs/>
          <w:sz w:val="24"/>
          <w:szCs w:val="24"/>
        </w:rPr>
      </w:pPr>
    </w:p>
    <w:p w14:paraId="174E8C74" w14:textId="77777777" w:rsidR="00DC24B8" w:rsidRDefault="00DC24B8">
      <w:pPr>
        <w:rPr>
          <w:rFonts w:cstheme="minorHAnsi"/>
          <w:b/>
          <w:bCs/>
          <w:sz w:val="24"/>
          <w:szCs w:val="24"/>
        </w:rPr>
      </w:pPr>
    </w:p>
    <w:p w14:paraId="25FBB846" w14:textId="77777777" w:rsidR="00DC24B8" w:rsidRDefault="00DC24B8">
      <w:pPr>
        <w:rPr>
          <w:rFonts w:cstheme="minorHAnsi"/>
          <w:b/>
          <w:bCs/>
          <w:sz w:val="24"/>
          <w:szCs w:val="24"/>
        </w:rPr>
      </w:pPr>
    </w:p>
    <w:p w14:paraId="12203085" w14:textId="77777777" w:rsidR="00DC24B8" w:rsidRPr="00DC24B8" w:rsidRDefault="00DC24B8" w:rsidP="00720C24">
      <w:pPr>
        <w:jc w:val="center"/>
        <w:rPr>
          <w:b/>
          <w:bCs/>
          <w:kern w:val="2"/>
          <w:sz w:val="28"/>
          <w:szCs w:val="28"/>
          <w14:ligatures w14:val="standardContextual"/>
        </w:rPr>
      </w:pPr>
      <w:r w:rsidRPr="00DC24B8">
        <w:rPr>
          <w:b/>
          <w:bCs/>
          <w:kern w:val="2"/>
          <w:sz w:val="28"/>
          <w:szCs w:val="28"/>
          <w14:ligatures w14:val="standardContextual"/>
        </w:rPr>
        <w:t>SR 890 Assignment 3</w:t>
      </w:r>
    </w:p>
    <w:p w14:paraId="77F21649" w14:textId="77777777" w:rsidR="00DC24B8" w:rsidRDefault="00DC24B8" w:rsidP="00720C24">
      <w:pPr>
        <w:jc w:val="center"/>
        <w:rPr>
          <w:b/>
          <w:bCs/>
          <w:kern w:val="2"/>
          <w:sz w:val="28"/>
          <w:szCs w:val="28"/>
          <w14:ligatures w14:val="standardContextual"/>
        </w:rPr>
      </w:pPr>
    </w:p>
    <w:p w14:paraId="6360441E" w14:textId="77777777" w:rsidR="00720C24" w:rsidRPr="00DC24B8" w:rsidRDefault="00720C24" w:rsidP="00720C24">
      <w:pPr>
        <w:jc w:val="center"/>
        <w:rPr>
          <w:b/>
          <w:bCs/>
          <w:kern w:val="2"/>
          <w:sz w:val="28"/>
          <w:szCs w:val="28"/>
          <w14:ligatures w14:val="standardContextual"/>
        </w:rPr>
      </w:pPr>
    </w:p>
    <w:p w14:paraId="1D4DE2A9" w14:textId="77777777" w:rsidR="00DC24B8" w:rsidRPr="00DC24B8" w:rsidRDefault="00DC24B8" w:rsidP="00720C24">
      <w:pPr>
        <w:rPr>
          <w:kern w:val="2"/>
          <w:sz w:val="28"/>
          <w:szCs w:val="28"/>
          <w14:ligatures w14:val="standardContextual"/>
        </w:rPr>
      </w:pPr>
      <w:r w:rsidRPr="00DC24B8">
        <w:rPr>
          <w:kern w:val="2"/>
          <w:sz w:val="28"/>
          <w:szCs w:val="28"/>
          <w14:ligatures w14:val="standardContextual"/>
        </w:rPr>
        <w:t>Ethical considerations and interventions Design</w:t>
      </w:r>
    </w:p>
    <w:p w14:paraId="4FFD35D9" w14:textId="77777777" w:rsidR="00DC24B8" w:rsidRPr="00DC24B8" w:rsidRDefault="00DC24B8" w:rsidP="00720C24">
      <w:pPr>
        <w:numPr>
          <w:ilvl w:val="0"/>
          <w:numId w:val="15"/>
        </w:numPr>
        <w:contextualSpacing/>
        <w:rPr>
          <w:kern w:val="2"/>
          <w:sz w:val="28"/>
          <w:szCs w:val="28"/>
          <w14:ligatures w14:val="standardContextual"/>
        </w:rPr>
      </w:pPr>
      <w:r w:rsidRPr="00DC24B8">
        <w:rPr>
          <w:kern w:val="2"/>
          <w:sz w:val="28"/>
          <w:szCs w:val="28"/>
          <w14:ligatures w14:val="standardContextual"/>
        </w:rPr>
        <w:t>Develop a detailed plan for the intervention</w:t>
      </w:r>
    </w:p>
    <w:p w14:paraId="4007B879" w14:textId="326907DC" w:rsidR="00DC24B8" w:rsidRPr="00DC24B8" w:rsidRDefault="00DC24B8" w:rsidP="00720C24">
      <w:pPr>
        <w:numPr>
          <w:ilvl w:val="0"/>
          <w:numId w:val="15"/>
        </w:numPr>
        <w:contextualSpacing/>
        <w:rPr>
          <w:kern w:val="2"/>
          <w:sz w:val="28"/>
          <w:szCs w:val="28"/>
          <w14:ligatures w14:val="standardContextual"/>
        </w:rPr>
      </w:pPr>
      <w:r w:rsidRPr="00DC24B8">
        <w:rPr>
          <w:kern w:val="2"/>
          <w:sz w:val="28"/>
          <w:szCs w:val="28"/>
          <w14:ligatures w14:val="standardContextual"/>
        </w:rPr>
        <w:t>Link the intervention to sociological and faith-based analysis</w:t>
      </w:r>
    </w:p>
    <w:p w14:paraId="033CD05A" w14:textId="77777777" w:rsidR="00DC24B8" w:rsidRPr="00DC24B8" w:rsidRDefault="00DC24B8" w:rsidP="00720C24">
      <w:pPr>
        <w:numPr>
          <w:ilvl w:val="0"/>
          <w:numId w:val="15"/>
        </w:numPr>
        <w:contextualSpacing/>
        <w:rPr>
          <w:kern w:val="2"/>
          <w:sz w:val="28"/>
          <w:szCs w:val="28"/>
          <w14:ligatures w14:val="standardContextual"/>
        </w:rPr>
      </w:pPr>
      <w:r w:rsidRPr="00DC24B8">
        <w:rPr>
          <w:kern w:val="2"/>
          <w:sz w:val="28"/>
          <w:szCs w:val="28"/>
          <w14:ligatures w14:val="standardContextual"/>
        </w:rPr>
        <w:t>Discuss and address potential ethical issues related to the intervention</w:t>
      </w:r>
    </w:p>
    <w:p w14:paraId="4F11D0BB" w14:textId="77777777" w:rsidR="00DC24B8" w:rsidRPr="00DC24B8" w:rsidRDefault="00DC24B8" w:rsidP="00720C24">
      <w:pPr>
        <w:rPr>
          <w:kern w:val="2"/>
          <w:sz w:val="28"/>
          <w:szCs w:val="28"/>
          <w14:ligatures w14:val="standardContextual"/>
        </w:rPr>
      </w:pPr>
    </w:p>
    <w:p w14:paraId="554B9D0C" w14:textId="77777777" w:rsidR="00DC24B8" w:rsidRDefault="00DC24B8">
      <w:pPr>
        <w:rPr>
          <w:rFonts w:cstheme="minorHAnsi"/>
          <w:b/>
          <w:bCs/>
          <w:sz w:val="24"/>
          <w:szCs w:val="24"/>
        </w:rPr>
      </w:pPr>
    </w:p>
    <w:p w14:paraId="0BADD98E" w14:textId="77777777" w:rsidR="00DC24B8" w:rsidRDefault="00DC24B8">
      <w:pPr>
        <w:rPr>
          <w:rFonts w:cstheme="minorHAnsi"/>
          <w:b/>
          <w:bCs/>
          <w:sz w:val="24"/>
          <w:szCs w:val="24"/>
        </w:rPr>
      </w:pPr>
    </w:p>
    <w:p w14:paraId="6D4F6821" w14:textId="77777777" w:rsidR="00DC24B8" w:rsidRDefault="00DC24B8">
      <w:pPr>
        <w:rPr>
          <w:rFonts w:cstheme="minorHAnsi"/>
          <w:b/>
          <w:bCs/>
          <w:sz w:val="24"/>
          <w:szCs w:val="24"/>
        </w:rPr>
      </w:pPr>
    </w:p>
    <w:p w14:paraId="22EB3AE7" w14:textId="77777777" w:rsidR="00DC24B8" w:rsidRDefault="00DC24B8">
      <w:pPr>
        <w:rPr>
          <w:rFonts w:cstheme="minorHAnsi"/>
          <w:b/>
          <w:bCs/>
          <w:sz w:val="24"/>
          <w:szCs w:val="24"/>
        </w:rPr>
      </w:pPr>
    </w:p>
    <w:p w14:paraId="5C5C0549" w14:textId="77777777" w:rsidR="00DC24B8" w:rsidRDefault="00DC24B8">
      <w:pPr>
        <w:rPr>
          <w:rFonts w:cstheme="minorHAnsi"/>
          <w:b/>
          <w:bCs/>
          <w:sz w:val="24"/>
          <w:szCs w:val="24"/>
        </w:rPr>
      </w:pPr>
    </w:p>
    <w:p w14:paraId="2952CE1B" w14:textId="77777777" w:rsidR="00DC24B8" w:rsidRDefault="00DC24B8">
      <w:pPr>
        <w:rPr>
          <w:rFonts w:cstheme="minorHAnsi"/>
          <w:b/>
          <w:bCs/>
          <w:sz w:val="24"/>
          <w:szCs w:val="24"/>
        </w:rPr>
      </w:pPr>
    </w:p>
    <w:p w14:paraId="34756E1D" w14:textId="77777777" w:rsidR="00DC24B8" w:rsidRDefault="00DC24B8">
      <w:pPr>
        <w:rPr>
          <w:rFonts w:cstheme="minorHAnsi"/>
          <w:b/>
          <w:bCs/>
          <w:sz w:val="24"/>
          <w:szCs w:val="24"/>
        </w:rPr>
      </w:pPr>
    </w:p>
    <w:p w14:paraId="6F303F13" w14:textId="77777777" w:rsidR="00DC24B8" w:rsidRDefault="00DC24B8">
      <w:pPr>
        <w:rPr>
          <w:rFonts w:cstheme="minorHAnsi"/>
          <w:b/>
          <w:bCs/>
          <w:sz w:val="24"/>
          <w:szCs w:val="24"/>
        </w:rPr>
      </w:pPr>
    </w:p>
    <w:p w14:paraId="34875F7D" w14:textId="77777777" w:rsidR="00DC24B8" w:rsidRDefault="00DC24B8">
      <w:pPr>
        <w:rPr>
          <w:rFonts w:cstheme="minorHAnsi"/>
          <w:b/>
          <w:bCs/>
          <w:sz w:val="24"/>
          <w:szCs w:val="24"/>
        </w:rPr>
      </w:pPr>
    </w:p>
    <w:p w14:paraId="3342E1A4" w14:textId="77777777" w:rsidR="00DC24B8" w:rsidRDefault="00DC24B8">
      <w:pPr>
        <w:rPr>
          <w:rFonts w:cstheme="minorHAnsi"/>
          <w:b/>
          <w:bCs/>
          <w:sz w:val="24"/>
          <w:szCs w:val="24"/>
        </w:rPr>
      </w:pPr>
    </w:p>
    <w:p w14:paraId="0577718E" w14:textId="77777777" w:rsidR="00DC24B8" w:rsidRDefault="00DC24B8">
      <w:pPr>
        <w:rPr>
          <w:rFonts w:cstheme="minorHAnsi"/>
          <w:b/>
          <w:bCs/>
          <w:sz w:val="24"/>
          <w:szCs w:val="24"/>
        </w:rPr>
      </w:pPr>
    </w:p>
    <w:p w14:paraId="2B6DF7AE" w14:textId="77777777" w:rsidR="00720C24" w:rsidRDefault="00720C24">
      <w:pPr>
        <w:rPr>
          <w:rFonts w:cstheme="minorHAnsi"/>
          <w:b/>
          <w:bCs/>
          <w:sz w:val="24"/>
          <w:szCs w:val="24"/>
        </w:rPr>
      </w:pPr>
    </w:p>
    <w:p w14:paraId="0E5260AA" w14:textId="506A281B" w:rsidR="00062D90" w:rsidRPr="00536345" w:rsidRDefault="00062D90">
      <w:pPr>
        <w:rPr>
          <w:rFonts w:cstheme="minorHAnsi"/>
          <w:b/>
          <w:bCs/>
          <w:sz w:val="24"/>
          <w:szCs w:val="24"/>
        </w:rPr>
      </w:pPr>
      <w:r w:rsidRPr="00536345">
        <w:rPr>
          <w:rFonts w:cstheme="minorHAnsi"/>
          <w:b/>
          <w:bCs/>
          <w:sz w:val="24"/>
          <w:szCs w:val="24"/>
        </w:rPr>
        <w:lastRenderedPageBreak/>
        <w:t xml:space="preserve">SR 890 Research Project Prospectus </w:t>
      </w:r>
    </w:p>
    <w:p w14:paraId="1ACF4E3E" w14:textId="3CDFDA73" w:rsidR="002804E6" w:rsidRPr="00536345" w:rsidRDefault="00062D90">
      <w:pPr>
        <w:rPr>
          <w:rFonts w:cstheme="minorHAnsi"/>
          <w:b/>
          <w:bCs/>
          <w:sz w:val="24"/>
          <w:szCs w:val="24"/>
        </w:rPr>
      </w:pPr>
      <w:r w:rsidRPr="00536345">
        <w:rPr>
          <w:rFonts w:cstheme="minorHAnsi"/>
          <w:b/>
          <w:bCs/>
          <w:sz w:val="24"/>
          <w:szCs w:val="24"/>
        </w:rPr>
        <w:t xml:space="preserve">Assignment 3 </w:t>
      </w:r>
      <w:r w:rsidR="005420B3" w:rsidRPr="00536345">
        <w:rPr>
          <w:rFonts w:cstheme="minorHAnsi"/>
          <w:b/>
          <w:bCs/>
          <w:sz w:val="24"/>
          <w:szCs w:val="24"/>
        </w:rPr>
        <w:t xml:space="preserve"> </w:t>
      </w:r>
    </w:p>
    <w:p w14:paraId="51C5AE0C" w14:textId="344618B6" w:rsidR="00AE571A" w:rsidRPr="00536345" w:rsidRDefault="00AE571A">
      <w:pPr>
        <w:rPr>
          <w:rFonts w:cstheme="minorHAnsi"/>
          <w:b/>
          <w:bCs/>
          <w:sz w:val="24"/>
          <w:szCs w:val="24"/>
        </w:rPr>
      </w:pPr>
    </w:p>
    <w:p w14:paraId="3E71EB8E" w14:textId="7EB05272" w:rsidR="00AE571A" w:rsidRPr="00536345" w:rsidRDefault="00C1718E" w:rsidP="00AE571A">
      <w:pPr>
        <w:spacing w:line="480" w:lineRule="auto"/>
        <w:jc w:val="both"/>
        <w:rPr>
          <w:rFonts w:cstheme="minorHAnsi"/>
          <w:b/>
          <w:bCs/>
          <w:sz w:val="24"/>
          <w:szCs w:val="24"/>
        </w:rPr>
      </w:pPr>
      <w:r w:rsidRPr="00536345">
        <w:rPr>
          <w:rFonts w:cstheme="minorHAnsi"/>
          <w:b/>
          <w:bCs/>
          <w:sz w:val="24"/>
          <w:szCs w:val="24"/>
        </w:rPr>
        <w:t xml:space="preserve">Nonprofit organizations </w:t>
      </w:r>
      <w:r w:rsidR="00AE571A" w:rsidRPr="00536345">
        <w:rPr>
          <w:rFonts w:cstheme="minorHAnsi"/>
          <w:b/>
          <w:bCs/>
          <w:sz w:val="24"/>
          <w:szCs w:val="24"/>
        </w:rPr>
        <w:t>(NPOs) are guided by their mission:</w:t>
      </w:r>
    </w:p>
    <w:p w14:paraId="27D44D0F" w14:textId="2113598E" w:rsidR="00AE571A" w:rsidRPr="00536345" w:rsidRDefault="00C1718E" w:rsidP="004A77DD">
      <w:pPr>
        <w:spacing w:line="480" w:lineRule="auto"/>
        <w:ind w:firstLine="720"/>
        <w:jc w:val="both"/>
        <w:rPr>
          <w:rFonts w:cstheme="minorHAnsi"/>
          <w:sz w:val="24"/>
          <w:szCs w:val="24"/>
        </w:rPr>
      </w:pPr>
      <w:r w:rsidRPr="00536345">
        <w:rPr>
          <w:rFonts w:cstheme="minorHAnsi"/>
          <w:sz w:val="24"/>
          <w:szCs w:val="24"/>
        </w:rPr>
        <w:t>Nonprofit organizations are led by their mission.  It is the purpose for being in existence.  The mission and mission statements are imperative because they showcase what the organization is and does.  As stated by Powell and Bromley, “</w:t>
      </w:r>
      <w:r w:rsidR="00AE571A" w:rsidRPr="00536345">
        <w:rPr>
          <w:rFonts w:cstheme="minorHAnsi"/>
          <w:sz w:val="24"/>
          <w:szCs w:val="24"/>
        </w:rPr>
        <w:t>The organization’s mission also drives founders to start it and provides a sense of purpose that energizes and justifies its existence. In an important sense, the mission signals what a nonprofit organization regards as good and important, and that signal induces supporters to invest their time, energy, and resources</w:t>
      </w:r>
      <w:r w:rsidRPr="00536345">
        <w:rPr>
          <w:rFonts w:cstheme="minorHAnsi"/>
          <w:sz w:val="24"/>
          <w:szCs w:val="24"/>
        </w:rPr>
        <w:t>”</w:t>
      </w:r>
      <w:r w:rsidR="00AE571A" w:rsidRPr="00536345">
        <w:rPr>
          <w:rFonts w:cstheme="minorHAnsi"/>
          <w:sz w:val="24"/>
          <w:szCs w:val="24"/>
        </w:rPr>
        <w:t xml:space="preserve">. </w:t>
      </w:r>
      <w:r w:rsidR="00AE571A" w:rsidRPr="00536345">
        <w:rPr>
          <w:rFonts w:cstheme="minorHAnsi"/>
          <w:sz w:val="24"/>
          <w:szCs w:val="24"/>
        </w:rPr>
        <w:t xml:space="preserve">(Powell &amp; Bromley, 2020, p. 591). </w:t>
      </w:r>
    </w:p>
    <w:p w14:paraId="2CCE021C" w14:textId="6028BC9F" w:rsidR="00C1718E" w:rsidRPr="00536345" w:rsidRDefault="00C1718E" w:rsidP="00C1718E">
      <w:pPr>
        <w:spacing w:line="480" w:lineRule="auto"/>
        <w:jc w:val="both"/>
        <w:rPr>
          <w:rFonts w:cstheme="minorHAnsi"/>
          <w:b/>
          <w:bCs/>
          <w:sz w:val="24"/>
          <w:szCs w:val="24"/>
        </w:rPr>
      </w:pPr>
      <w:r w:rsidRPr="00536345">
        <w:rPr>
          <w:rFonts w:cstheme="minorHAnsi"/>
          <w:b/>
          <w:bCs/>
          <w:sz w:val="24"/>
          <w:szCs w:val="24"/>
        </w:rPr>
        <w:t xml:space="preserve">Nonprofit organizations (NPOs) </w:t>
      </w:r>
      <w:r w:rsidR="00536345" w:rsidRPr="00536345">
        <w:rPr>
          <w:rFonts w:cstheme="minorHAnsi"/>
          <w:b/>
          <w:bCs/>
          <w:sz w:val="24"/>
          <w:szCs w:val="24"/>
        </w:rPr>
        <w:t>approach</w:t>
      </w:r>
      <w:r w:rsidRPr="00536345">
        <w:rPr>
          <w:rFonts w:cstheme="minorHAnsi"/>
          <w:b/>
          <w:bCs/>
          <w:sz w:val="24"/>
          <w:szCs w:val="24"/>
        </w:rPr>
        <w:t xml:space="preserve"> </w:t>
      </w:r>
      <w:r w:rsidR="00031D65">
        <w:rPr>
          <w:rFonts w:cstheme="minorHAnsi"/>
          <w:b/>
          <w:bCs/>
          <w:sz w:val="24"/>
          <w:szCs w:val="24"/>
        </w:rPr>
        <w:t xml:space="preserve">to </w:t>
      </w:r>
      <w:r w:rsidRPr="00536345">
        <w:rPr>
          <w:rFonts w:cstheme="minorHAnsi"/>
          <w:b/>
          <w:bCs/>
          <w:sz w:val="24"/>
          <w:szCs w:val="24"/>
        </w:rPr>
        <w:t>long-term sustainability:</w:t>
      </w:r>
    </w:p>
    <w:p w14:paraId="4E690097" w14:textId="59AA5FA7" w:rsidR="003742B7" w:rsidRPr="00536345" w:rsidRDefault="003742B7" w:rsidP="004A77DD">
      <w:pPr>
        <w:spacing w:line="480" w:lineRule="auto"/>
        <w:ind w:firstLine="720"/>
        <w:jc w:val="both"/>
        <w:rPr>
          <w:rFonts w:cstheme="minorHAnsi"/>
          <w:sz w:val="24"/>
          <w:szCs w:val="24"/>
        </w:rPr>
      </w:pPr>
      <w:r w:rsidRPr="00536345">
        <w:rPr>
          <w:rFonts w:cstheme="minorHAnsi"/>
          <w:sz w:val="24"/>
          <w:szCs w:val="24"/>
        </w:rPr>
        <w:t>Organization</w:t>
      </w:r>
      <w:r w:rsidRPr="00536345">
        <w:rPr>
          <w:rFonts w:cstheme="minorHAnsi"/>
          <w:sz w:val="24"/>
          <w:szCs w:val="24"/>
        </w:rPr>
        <w:t xml:space="preserve"> </w:t>
      </w:r>
      <w:r w:rsidRPr="00536345">
        <w:rPr>
          <w:rFonts w:cstheme="minorHAnsi"/>
          <w:sz w:val="24"/>
          <w:szCs w:val="24"/>
        </w:rPr>
        <w:t xml:space="preserve">improvement, which will undoubtedly lead to organizational change, is a vital part of reaching the goal of long-term nonprofit organizational sustainability (Lewin, 1951). </w:t>
      </w:r>
    </w:p>
    <w:p w14:paraId="1B3C5DF7" w14:textId="6157E859" w:rsidR="00D531E3" w:rsidRDefault="003742B7" w:rsidP="00D531E3">
      <w:pPr>
        <w:spacing w:line="480" w:lineRule="auto"/>
        <w:jc w:val="both"/>
        <w:rPr>
          <w:rFonts w:cstheme="minorHAnsi"/>
          <w:color w:val="4472C4" w:themeColor="accent1"/>
          <w:sz w:val="24"/>
          <w:szCs w:val="24"/>
          <w:shd w:val="clear" w:color="auto" w:fill="FFFFFF"/>
        </w:rPr>
      </w:pPr>
      <w:r w:rsidRPr="00536345">
        <w:rPr>
          <w:rFonts w:cstheme="minorHAnsi"/>
          <w:sz w:val="24"/>
          <w:szCs w:val="24"/>
        </w:rPr>
        <w:t xml:space="preserve">Organizational change will call for motivational leadership to improve the </w:t>
      </w:r>
      <w:r w:rsidR="00C10459" w:rsidRPr="00536345">
        <w:rPr>
          <w:rFonts w:cstheme="minorHAnsi"/>
          <w:sz w:val="24"/>
          <w:szCs w:val="24"/>
        </w:rPr>
        <w:t>company's culture and</w:t>
      </w:r>
      <w:r w:rsidRPr="00536345">
        <w:rPr>
          <w:rFonts w:cstheme="minorHAnsi"/>
          <w:sz w:val="24"/>
          <w:szCs w:val="24"/>
        </w:rPr>
        <w:t xml:space="preserve"> a comprehensive planning strategy</w:t>
      </w:r>
      <w:r w:rsidR="00C10459" w:rsidRPr="00536345">
        <w:rPr>
          <w:rFonts w:cstheme="minorHAnsi"/>
          <w:sz w:val="24"/>
          <w:szCs w:val="24"/>
        </w:rPr>
        <w:t xml:space="preserve"> </w:t>
      </w:r>
      <w:r w:rsidRPr="00536345">
        <w:rPr>
          <w:rFonts w:cstheme="minorHAnsi"/>
          <w:sz w:val="24"/>
          <w:szCs w:val="24"/>
        </w:rPr>
        <w:t>(</w:t>
      </w:r>
      <w:r w:rsidRPr="00536345">
        <w:rPr>
          <w:rFonts w:cstheme="minorHAnsi"/>
          <w:sz w:val="24"/>
          <w:szCs w:val="24"/>
        </w:rPr>
        <w:t>Oreg &amp; Benson, 2019</w:t>
      </w:r>
      <w:r w:rsidRPr="00536345">
        <w:rPr>
          <w:rFonts w:cstheme="minorHAnsi"/>
          <w:sz w:val="24"/>
          <w:szCs w:val="24"/>
        </w:rPr>
        <w:t xml:space="preserve">; </w:t>
      </w:r>
      <w:r w:rsidR="00C10459" w:rsidRPr="00536345">
        <w:rPr>
          <w:rFonts w:cstheme="minorHAnsi"/>
          <w:sz w:val="24"/>
          <w:szCs w:val="24"/>
          <w:shd w:val="clear" w:color="auto" w:fill="FFFFFF"/>
        </w:rPr>
        <w:t>Paais &amp; Pattiruhu,</w:t>
      </w:r>
      <w:r w:rsidR="00C10459" w:rsidRPr="00536345">
        <w:rPr>
          <w:rFonts w:cstheme="minorHAnsi"/>
          <w:sz w:val="24"/>
          <w:szCs w:val="24"/>
          <w:shd w:val="clear" w:color="auto" w:fill="FFFFFF"/>
        </w:rPr>
        <w:t xml:space="preserve"> </w:t>
      </w:r>
      <w:r w:rsidR="00C10459" w:rsidRPr="00536345">
        <w:rPr>
          <w:rFonts w:cstheme="minorHAnsi"/>
          <w:sz w:val="24"/>
          <w:szCs w:val="24"/>
          <w:shd w:val="clear" w:color="auto" w:fill="FFFFFF"/>
        </w:rPr>
        <w:t>2020</w:t>
      </w:r>
      <w:r w:rsidR="00C10459" w:rsidRPr="00536345">
        <w:rPr>
          <w:rFonts w:cstheme="minorHAnsi"/>
          <w:color w:val="4472C4" w:themeColor="accent1"/>
          <w:sz w:val="24"/>
          <w:szCs w:val="24"/>
          <w:shd w:val="clear" w:color="auto" w:fill="FFFFFF"/>
        </w:rPr>
        <w:t>).</w:t>
      </w:r>
      <w:r w:rsidR="004A77DD" w:rsidRPr="00536345">
        <w:rPr>
          <w:rFonts w:cstheme="minorHAnsi"/>
          <w:color w:val="4472C4" w:themeColor="accent1"/>
          <w:sz w:val="24"/>
          <w:szCs w:val="24"/>
          <w:shd w:val="clear" w:color="auto" w:fill="FFFFFF"/>
        </w:rPr>
        <w:t xml:space="preserve"> </w:t>
      </w:r>
    </w:p>
    <w:p w14:paraId="33D7DD5E" w14:textId="77777777" w:rsidR="00D531E3" w:rsidRDefault="00062D90" w:rsidP="00D531E3">
      <w:pPr>
        <w:spacing w:line="480" w:lineRule="auto"/>
        <w:ind w:firstLine="720"/>
        <w:jc w:val="both"/>
        <w:rPr>
          <w:rFonts w:cstheme="minorHAnsi"/>
          <w:kern w:val="2"/>
          <w:sz w:val="24"/>
          <w:szCs w:val="24"/>
          <w14:ligatures w14:val="standardContextual"/>
        </w:rPr>
      </w:pPr>
      <w:r w:rsidRPr="00536345">
        <w:rPr>
          <w:rFonts w:cstheme="minorHAnsi"/>
          <w:kern w:val="2"/>
          <w:sz w:val="24"/>
          <w:szCs w:val="24"/>
          <w14:ligatures w14:val="standardContextual"/>
        </w:rPr>
        <w:t xml:space="preserve">The more than 1.5 million Nonprofit Organizations (NPOs) in the United States are vital resources to communities, often providing services for the marginalized, overlooked, and underserved.  </w:t>
      </w:r>
    </w:p>
    <w:p w14:paraId="31FB9C54" w14:textId="75ED836D" w:rsidR="00062D90" w:rsidRPr="00536345" w:rsidRDefault="00062D90" w:rsidP="00D531E3">
      <w:pPr>
        <w:spacing w:line="480" w:lineRule="auto"/>
        <w:jc w:val="both"/>
        <w:rPr>
          <w:rFonts w:cstheme="minorHAnsi"/>
          <w:kern w:val="2"/>
          <w:sz w:val="24"/>
          <w:szCs w:val="24"/>
          <w14:ligatures w14:val="standardContextual"/>
        </w:rPr>
      </w:pPr>
      <w:r w:rsidRPr="00536345">
        <w:rPr>
          <w:rFonts w:cstheme="minorHAnsi"/>
          <w:kern w:val="2"/>
          <w:sz w:val="24"/>
          <w:szCs w:val="24"/>
          <w14:ligatures w14:val="standardContextual"/>
        </w:rPr>
        <w:lastRenderedPageBreak/>
        <w:t xml:space="preserve">Unfortunately, although most, if not all, are doing good work, the average lifespan of an NPO is ten years (Klein &amp; Hill, 2024). </w:t>
      </w:r>
      <w:r w:rsidRPr="00536345">
        <w:rPr>
          <w:rFonts w:cstheme="minorHAnsi"/>
          <w:kern w:val="2"/>
          <w:sz w:val="24"/>
          <w:szCs w:val="24"/>
          <w14:ligatures w14:val="standardContextual"/>
        </w:rPr>
        <w:t xml:space="preserve"> By implementing a well-thought-out sustainability plan, NPOs may increase their lifespan or </w:t>
      </w:r>
      <w:r w:rsidR="0004320B" w:rsidRPr="00536345">
        <w:rPr>
          <w:rFonts w:cstheme="minorHAnsi"/>
          <w:kern w:val="2"/>
          <w:sz w:val="24"/>
          <w:szCs w:val="24"/>
          <w14:ligatures w14:val="standardContextual"/>
        </w:rPr>
        <w:t xml:space="preserve">attain </w:t>
      </w:r>
      <w:r w:rsidRPr="00536345">
        <w:rPr>
          <w:rFonts w:cstheme="minorHAnsi"/>
          <w:kern w:val="2"/>
          <w:sz w:val="24"/>
          <w:szCs w:val="24"/>
          <w14:ligatures w14:val="standardContextual"/>
        </w:rPr>
        <w:t>long-term sustainability.</w:t>
      </w:r>
    </w:p>
    <w:p w14:paraId="5649A2CA" w14:textId="63B66776" w:rsidR="00B2156B" w:rsidRPr="00536345" w:rsidRDefault="00B2156B" w:rsidP="004A77DD">
      <w:pPr>
        <w:spacing w:line="480" w:lineRule="auto"/>
        <w:ind w:firstLine="720"/>
        <w:rPr>
          <w:rFonts w:cstheme="minorHAnsi"/>
          <w:color w:val="000000" w:themeColor="text1"/>
          <w:sz w:val="24"/>
          <w:szCs w:val="24"/>
        </w:rPr>
      </w:pPr>
      <w:r w:rsidRPr="00536345">
        <w:rPr>
          <w:rFonts w:cstheme="minorHAnsi"/>
          <w:color w:val="000000" w:themeColor="text1"/>
          <w:sz w:val="24"/>
          <w:szCs w:val="24"/>
        </w:rPr>
        <w:t>Planning, as described by Hall &amp; Tewdwr-Jones, “is a general activity, is the making of an orderly sequence to actions that will lead to the achievement of a stated goal or goals” (Hall &amp; Tewdwr-Jones, 2019, p.3).</w:t>
      </w:r>
      <w:r w:rsidRPr="00536345">
        <w:rPr>
          <w:rFonts w:cstheme="minorHAnsi"/>
          <w:color w:val="000000" w:themeColor="text1"/>
          <w:sz w:val="24"/>
          <w:szCs w:val="24"/>
        </w:rPr>
        <w:t xml:space="preserve"> </w:t>
      </w:r>
      <w:r w:rsidR="004A77DD" w:rsidRPr="00536345">
        <w:rPr>
          <w:rFonts w:cstheme="minorHAnsi"/>
          <w:color w:val="000000" w:themeColor="text1"/>
          <w:sz w:val="24"/>
          <w:szCs w:val="24"/>
        </w:rPr>
        <w:t xml:space="preserve">The book of Proverbs in the Bible </w:t>
      </w:r>
      <w:r w:rsidRPr="00536345">
        <w:rPr>
          <w:rFonts w:cstheme="minorHAnsi"/>
          <w:color w:val="000000" w:themeColor="text1"/>
          <w:sz w:val="24"/>
          <w:szCs w:val="24"/>
        </w:rPr>
        <w:t>says, “Where there is no vision, the people perish”</w:t>
      </w:r>
      <w:r w:rsidR="002F5F46" w:rsidRPr="00536345">
        <w:rPr>
          <w:rFonts w:cstheme="minorHAnsi"/>
          <w:color w:val="000000" w:themeColor="text1"/>
          <w:sz w:val="24"/>
          <w:szCs w:val="24"/>
        </w:rPr>
        <w:t xml:space="preserve"> (Proverbs 29:18)</w:t>
      </w:r>
      <w:r w:rsidRPr="00536345">
        <w:rPr>
          <w:rFonts w:cstheme="minorHAnsi"/>
          <w:color w:val="000000" w:themeColor="text1"/>
          <w:sz w:val="24"/>
          <w:szCs w:val="24"/>
        </w:rPr>
        <w:t>.  Planning shows leadership, helps develop organizational health, and gives people a visual road map towards reaching and sustaining success.</w:t>
      </w:r>
      <w:r w:rsidR="00EF2ED9" w:rsidRPr="00536345">
        <w:rPr>
          <w:rFonts w:cstheme="minorHAnsi"/>
          <w:color w:val="000000" w:themeColor="text1"/>
          <w:sz w:val="24"/>
          <w:szCs w:val="24"/>
        </w:rPr>
        <w:t xml:space="preserve"> </w:t>
      </w:r>
      <w:r w:rsidR="00C1718E" w:rsidRPr="00536345">
        <w:rPr>
          <w:rFonts w:cstheme="minorHAnsi"/>
          <w:color w:val="000000" w:themeColor="text1"/>
          <w:sz w:val="24"/>
          <w:szCs w:val="24"/>
        </w:rPr>
        <w:t xml:space="preserve"> The goal of the following framework is to help NPOs reach long-term sustainability.</w:t>
      </w:r>
    </w:p>
    <w:p w14:paraId="07E49D54" w14:textId="77777777" w:rsidR="00536345" w:rsidRDefault="00536345">
      <w:pPr>
        <w:rPr>
          <w:rFonts w:cstheme="minorHAnsi"/>
          <w:b/>
          <w:bCs/>
          <w:sz w:val="24"/>
          <w:szCs w:val="24"/>
        </w:rPr>
      </w:pPr>
    </w:p>
    <w:p w14:paraId="53FF30A8" w14:textId="77777777" w:rsidR="00536345" w:rsidRDefault="00536345">
      <w:pPr>
        <w:rPr>
          <w:rFonts w:cstheme="minorHAnsi"/>
          <w:b/>
          <w:bCs/>
          <w:sz w:val="24"/>
          <w:szCs w:val="24"/>
        </w:rPr>
      </w:pPr>
    </w:p>
    <w:p w14:paraId="48896558" w14:textId="77777777" w:rsidR="00536345" w:rsidRDefault="00536345">
      <w:pPr>
        <w:rPr>
          <w:rFonts w:cstheme="minorHAnsi"/>
          <w:b/>
          <w:bCs/>
          <w:sz w:val="24"/>
          <w:szCs w:val="24"/>
        </w:rPr>
      </w:pPr>
    </w:p>
    <w:p w14:paraId="10EF5749" w14:textId="77777777" w:rsidR="00536345" w:rsidRDefault="00536345">
      <w:pPr>
        <w:rPr>
          <w:rFonts w:cstheme="minorHAnsi"/>
          <w:b/>
          <w:bCs/>
          <w:sz w:val="24"/>
          <w:szCs w:val="24"/>
        </w:rPr>
      </w:pPr>
    </w:p>
    <w:p w14:paraId="5F4F3538" w14:textId="77777777" w:rsidR="00536345" w:rsidRDefault="00536345">
      <w:pPr>
        <w:rPr>
          <w:rFonts w:cstheme="minorHAnsi"/>
          <w:b/>
          <w:bCs/>
          <w:sz w:val="24"/>
          <w:szCs w:val="24"/>
        </w:rPr>
      </w:pPr>
    </w:p>
    <w:p w14:paraId="742B75EA" w14:textId="77777777" w:rsidR="00536345" w:rsidRDefault="00536345">
      <w:pPr>
        <w:rPr>
          <w:rFonts w:cstheme="minorHAnsi"/>
          <w:b/>
          <w:bCs/>
          <w:sz w:val="24"/>
          <w:szCs w:val="24"/>
        </w:rPr>
      </w:pPr>
    </w:p>
    <w:p w14:paraId="3393FEBF" w14:textId="77777777" w:rsidR="00536345" w:rsidRDefault="00536345">
      <w:pPr>
        <w:rPr>
          <w:rFonts w:cstheme="minorHAnsi"/>
          <w:b/>
          <w:bCs/>
          <w:sz w:val="24"/>
          <w:szCs w:val="24"/>
        </w:rPr>
      </w:pPr>
    </w:p>
    <w:p w14:paraId="62AA1EB3" w14:textId="77777777" w:rsidR="00536345" w:rsidRDefault="00536345">
      <w:pPr>
        <w:rPr>
          <w:rFonts w:cstheme="minorHAnsi"/>
          <w:b/>
          <w:bCs/>
          <w:sz w:val="24"/>
          <w:szCs w:val="24"/>
        </w:rPr>
      </w:pPr>
    </w:p>
    <w:p w14:paraId="51FBD099" w14:textId="77777777" w:rsidR="00536345" w:rsidRDefault="00536345">
      <w:pPr>
        <w:rPr>
          <w:rFonts w:cstheme="minorHAnsi"/>
          <w:b/>
          <w:bCs/>
          <w:sz w:val="24"/>
          <w:szCs w:val="24"/>
        </w:rPr>
      </w:pPr>
    </w:p>
    <w:p w14:paraId="657D7D39" w14:textId="77777777" w:rsidR="00D531E3" w:rsidRDefault="00D531E3">
      <w:pPr>
        <w:rPr>
          <w:rFonts w:cstheme="minorHAnsi"/>
          <w:b/>
          <w:bCs/>
          <w:sz w:val="24"/>
          <w:szCs w:val="24"/>
        </w:rPr>
      </w:pPr>
    </w:p>
    <w:p w14:paraId="39E21F40" w14:textId="77777777" w:rsidR="00D531E3" w:rsidRDefault="00D531E3">
      <w:pPr>
        <w:rPr>
          <w:rFonts w:cstheme="minorHAnsi"/>
          <w:b/>
          <w:bCs/>
          <w:sz w:val="24"/>
          <w:szCs w:val="24"/>
        </w:rPr>
      </w:pPr>
    </w:p>
    <w:p w14:paraId="4C845B5A" w14:textId="77777777" w:rsidR="00D531E3" w:rsidRDefault="00D531E3">
      <w:pPr>
        <w:rPr>
          <w:rFonts w:cstheme="minorHAnsi"/>
          <w:b/>
          <w:bCs/>
          <w:sz w:val="24"/>
          <w:szCs w:val="24"/>
        </w:rPr>
      </w:pPr>
    </w:p>
    <w:p w14:paraId="0F376BEC" w14:textId="77777777" w:rsidR="00D531E3" w:rsidRDefault="00D531E3">
      <w:pPr>
        <w:rPr>
          <w:rFonts w:cstheme="minorHAnsi"/>
          <w:b/>
          <w:bCs/>
          <w:sz w:val="24"/>
          <w:szCs w:val="24"/>
        </w:rPr>
      </w:pPr>
    </w:p>
    <w:p w14:paraId="3FEF24C2" w14:textId="77777777" w:rsidR="00536345" w:rsidRDefault="00536345">
      <w:pPr>
        <w:rPr>
          <w:rFonts w:cstheme="minorHAnsi"/>
          <w:b/>
          <w:bCs/>
          <w:sz w:val="24"/>
          <w:szCs w:val="24"/>
        </w:rPr>
      </w:pPr>
    </w:p>
    <w:p w14:paraId="4D516501" w14:textId="77777777" w:rsidR="00536345" w:rsidRDefault="00536345">
      <w:pPr>
        <w:rPr>
          <w:rFonts w:cstheme="minorHAnsi"/>
          <w:b/>
          <w:bCs/>
          <w:sz w:val="24"/>
          <w:szCs w:val="24"/>
        </w:rPr>
      </w:pPr>
    </w:p>
    <w:p w14:paraId="4A310C13" w14:textId="4871AA9C" w:rsidR="0085436E" w:rsidRPr="00027423" w:rsidRDefault="0085436E">
      <w:pPr>
        <w:rPr>
          <w:rFonts w:cstheme="minorHAnsi"/>
          <w:sz w:val="24"/>
          <w:szCs w:val="24"/>
        </w:rPr>
      </w:pPr>
      <w:r w:rsidRPr="00027423">
        <w:rPr>
          <w:rFonts w:cstheme="minorHAnsi"/>
          <w:sz w:val="24"/>
          <w:szCs w:val="24"/>
        </w:rPr>
        <w:lastRenderedPageBreak/>
        <w:t xml:space="preserve">Objective: </w:t>
      </w:r>
    </w:p>
    <w:p w14:paraId="3FF9DAFB" w14:textId="6D50A1BB" w:rsidR="00B2156B" w:rsidRPr="00027423" w:rsidRDefault="00062D90" w:rsidP="00027423">
      <w:pPr>
        <w:spacing w:line="480" w:lineRule="auto"/>
        <w:rPr>
          <w:rFonts w:cstheme="minorHAnsi"/>
          <w:sz w:val="24"/>
          <w:szCs w:val="24"/>
        </w:rPr>
      </w:pPr>
      <w:r w:rsidRPr="00027423">
        <w:rPr>
          <w:rFonts w:cstheme="minorHAnsi"/>
          <w:sz w:val="24"/>
          <w:szCs w:val="24"/>
        </w:rPr>
        <w:t>Develop a tool for</w:t>
      </w:r>
      <w:r w:rsidR="0085436E" w:rsidRPr="00027423">
        <w:rPr>
          <w:rFonts w:cstheme="minorHAnsi"/>
          <w:sz w:val="24"/>
          <w:szCs w:val="24"/>
        </w:rPr>
        <w:t xml:space="preserve"> leading</w:t>
      </w:r>
      <w:r w:rsidRPr="00027423">
        <w:rPr>
          <w:rFonts w:cstheme="minorHAnsi"/>
          <w:sz w:val="24"/>
          <w:szCs w:val="24"/>
        </w:rPr>
        <w:t xml:space="preserve"> Nonprofit Organizations </w:t>
      </w:r>
      <w:r w:rsidR="0085436E" w:rsidRPr="00027423">
        <w:rPr>
          <w:rFonts w:cstheme="minorHAnsi"/>
          <w:sz w:val="24"/>
          <w:szCs w:val="24"/>
        </w:rPr>
        <w:t>to a place of long-term sustainability</w:t>
      </w:r>
      <w:r w:rsidR="006D3B95" w:rsidRPr="00027423">
        <w:rPr>
          <w:rFonts w:cstheme="minorHAnsi"/>
          <w:sz w:val="24"/>
          <w:szCs w:val="24"/>
        </w:rPr>
        <w:t>.</w:t>
      </w:r>
      <w:r w:rsidR="0085436E" w:rsidRPr="00027423">
        <w:rPr>
          <w:rFonts w:cstheme="minorHAnsi"/>
          <w:sz w:val="24"/>
          <w:szCs w:val="24"/>
        </w:rPr>
        <w:t xml:space="preserve"> </w:t>
      </w:r>
      <w:r w:rsidR="008A6EF2" w:rsidRPr="00027423">
        <w:rPr>
          <w:rFonts w:cstheme="minorHAnsi"/>
          <w:sz w:val="24"/>
          <w:szCs w:val="24"/>
        </w:rPr>
        <w:t xml:space="preserve"> </w:t>
      </w:r>
      <w:r w:rsidR="00536345" w:rsidRPr="00027423">
        <w:rPr>
          <w:rFonts w:cstheme="minorHAnsi"/>
          <w:sz w:val="24"/>
          <w:szCs w:val="24"/>
        </w:rPr>
        <w:t>By working to implement the following sustainability plan consisting of eight goals</w:t>
      </w:r>
      <w:r w:rsidR="00210BB5" w:rsidRPr="00027423">
        <w:rPr>
          <w:rFonts w:cstheme="minorHAnsi"/>
          <w:sz w:val="24"/>
          <w:szCs w:val="24"/>
        </w:rPr>
        <w:t>,</w:t>
      </w:r>
      <w:r w:rsidR="008A6EF2" w:rsidRPr="00027423">
        <w:rPr>
          <w:rFonts w:cstheme="minorHAnsi"/>
          <w:sz w:val="24"/>
          <w:szCs w:val="24"/>
        </w:rPr>
        <w:t xml:space="preserve"> which can be classified under the three </w:t>
      </w:r>
      <w:r w:rsidR="00027423" w:rsidRPr="00027423">
        <w:rPr>
          <w:rFonts w:cstheme="minorHAnsi"/>
          <w:sz w:val="24"/>
          <w:szCs w:val="24"/>
        </w:rPr>
        <w:t xml:space="preserve">significant categories </w:t>
      </w:r>
      <w:r w:rsidR="008A6EF2" w:rsidRPr="00027423">
        <w:rPr>
          <w:rFonts w:cstheme="minorHAnsi"/>
          <w:sz w:val="24"/>
          <w:szCs w:val="24"/>
        </w:rPr>
        <w:t>of planning, leadership</w:t>
      </w:r>
      <w:r w:rsidR="00210BB5" w:rsidRPr="00027423">
        <w:rPr>
          <w:rFonts w:cstheme="minorHAnsi"/>
          <w:sz w:val="24"/>
          <w:szCs w:val="24"/>
        </w:rPr>
        <w:t>,</w:t>
      </w:r>
      <w:r w:rsidR="008A6EF2" w:rsidRPr="00027423">
        <w:rPr>
          <w:rFonts w:cstheme="minorHAnsi"/>
          <w:sz w:val="24"/>
          <w:szCs w:val="24"/>
        </w:rPr>
        <w:t xml:space="preserve"> and organizational health</w:t>
      </w:r>
      <w:r w:rsidR="00536345" w:rsidRPr="00027423">
        <w:rPr>
          <w:rFonts w:cstheme="minorHAnsi"/>
          <w:sz w:val="24"/>
          <w:szCs w:val="24"/>
        </w:rPr>
        <w:t xml:space="preserve">: </w:t>
      </w:r>
    </w:p>
    <w:p w14:paraId="74C58369" w14:textId="65FE4EE6" w:rsidR="0085436E" w:rsidRPr="00536345" w:rsidRDefault="0085436E">
      <w:pPr>
        <w:rPr>
          <w:rFonts w:cstheme="minorHAnsi"/>
          <w:i/>
          <w:iCs/>
          <w:sz w:val="24"/>
          <w:szCs w:val="24"/>
        </w:rPr>
      </w:pPr>
      <w:r w:rsidRPr="00536345">
        <w:rPr>
          <w:rFonts w:cstheme="minorHAnsi"/>
          <w:i/>
          <w:iCs/>
          <w:sz w:val="24"/>
          <w:szCs w:val="24"/>
        </w:rPr>
        <w:t>Goal:</w:t>
      </w:r>
      <w:r w:rsidR="006D3B95" w:rsidRPr="00536345">
        <w:rPr>
          <w:rFonts w:cstheme="minorHAnsi"/>
          <w:i/>
          <w:iCs/>
          <w:sz w:val="24"/>
          <w:szCs w:val="24"/>
        </w:rPr>
        <w:t xml:space="preserve"> 1</w:t>
      </w:r>
    </w:p>
    <w:p w14:paraId="68EAC4D2" w14:textId="7A3973A9" w:rsidR="005420B3" w:rsidRPr="00536345" w:rsidRDefault="0004320B">
      <w:pPr>
        <w:rPr>
          <w:rFonts w:cstheme="minorHAnsi"/>
          <w:i/>
          <w:iCs/>
          <w:sz w:val="24"/>
          <w:szCs w:val="24"/>
        </w:rPr>
      </w:pPr>
      <w:r w:rsidRPr="00536345">
        <w:rPr>
          <w:rFonts w:cstheme="minorHAnsi"/>
          <w:i/>
          <w:iCs/>
          <w:sz w:val="24"/>
          <w:szCs w:val="24"/>
        </w:rPr>
        <w:t xml:space="preserve">Ensure the </w:t>
      </w:r>
      <w:r w:rsidR="0085436E" w:rsidRPr="00536345">
        <w:rPr>
          <w:rFonts w:cstheme="minorHAnsi"/>
          <w:i/>
          <w:iCs/>
          <w:sz w:val="24"/>
          <w:szCs w:val="24"/>
        </w:rPr>
        <w:t xml:space="preserve">board </w:t>
      </w:r>
      <w:r w:rsidRPr="00536345">
        <w:rPr>
          <w:rFonts w:cstheme="minorHAnsi"/>
          <w:i/>
          <w:iCs/>
          <w:sz w:val="24"/>
          <w:szCs w:val="24"/>
        </w:rPr>
        <w:t>leads</w:t>
      </w:r>
      <w:r w:rsidR="0085436E" w:rsidRPr="00536345">
        <w:rPr>
          <w:rFonts w:cstheme="minorHAnsi"/>
          <w:i/>
          <w:iCs/>
          <w:sz w:val="24"/>
          <w:szCs w:val="24"/>
        </w:rPr>
        <w:t xml:space="preserve"> the organization toward reaching its full potential. </w:t>
      </w:r>
    </w:p>
    <w:p w14:paraId="7F50BB49" w14:textId="5E8BAE90" w:rsidR="005420B3" w:rsidRPr="00536345" w:rsidRDefault="00C01353">
      <w:pPr>
        <w:rPr>
          <w:rFonts w:cstheme="minorHAnsi"/>
          <w:sz w:val="24"/>
          <w:szCs w:val="24"/>
          <w:u w:val="single"/>
        </w:rPr>
      </w:pPr>
      <w:r w:rsidRPr="00536345">
        <w:rPr>
          <w:rFonts w:cstheme="minorHAnsi"/>
          <w:sz w:val="24"/>
          <w:szCs w:val="24"/>
          <w:u w:val="single"/>
        </w:rPr>
        <w:t>The Board’s actions are acceptable when</w:t>
      </w:r>
      <w:r w:rsidR="0074163D" w:rsidRPr="00536345">
        <w:rPr>
          <w:rFonts w:cstheme="minorHAnsi"/>
          <w:sz w:val="24"/>
          <w:szCs w:val="24"/>
          <w:u w:val="single"/>
        </w:rPr>
        <w:t>.</w:t>
      </w:r>
    </w:p>
    <w:p w14:paraId="5B4A0187" w14:textId="2EFF01FA" w:rsidR="005420B3" w:rsidRPr="00536345" w:rsidRDefault="00C01353" w:rsidP="005420B3">
      <w:pPr>
        <w:pStyle w:val="ListParagraph"/>
        <w:numPr>
          <w:ilvl w:val="0"/>
          <w:numId w:val="1"/>
        </w:numPr>
        <w:rPr>
          <w:rFonts w:cstheme="minorHAnsi"/>
          <w:sz w:val="24"/>
          <w:szCs w:val="24"/>
        </w:rPr>
      </w:pPr>
      <w:r w:rsidRPr="00536345">
        <w:rPr>
          <w:rFonts w:cstheme="minorHAnsi"/>
          <w:sz w:val="24"/>
          <w:szCs w:val="24"/>
        </w:rPr>
        <w:t xml:space="preserve">They assess </w:t>
      </w:r>
      <w:r w:rsidR="005420B3" w:rsidRPr="00536345">
        <w:rPr>
          <w:rFonts w:cstheme="minorHAnsi"/>
          <w:sz w:val="24"/>
          <w:szCs w:val="24"/>
        </w:rPr>
        <w:t xml:space="preserve">their culture </w:t>
      </w:r>
    </w:p>
    <w:p w14:paraId="37EB130A" w14:textId="1A5FD0C1" w:rsidR="005420B3" w:rsidRPr="00536345" w:rsidRDefault="00C01353" w:rsidP="005420B3">
      <w:pPr>
        <w:pStyle w:val="ListParagraph"/>
        <w:numPr>
          <w:ilvl w:val="0"/>
          <w:numId w:val="1"/>
        </w:numPr>
        <w:rPr>
          <w:rFonts w:cstheme="minorHAnsi"/>
          <w:sz w:val="24"/>
          <w:szCs w:val="24"/>
        </w:rPr>
      </w:pPr>
      <w:r w:rsidRPr="00536345">
        <w:rPr>
          <w:rFonts w:cstheme="minorHAnsi"/>
          <w:sz w:val="24"/>
          <w:szCs w:val="24"/>
        </w:rPr>
        <w:t xml:space="preserve">Develop a best practice </w:t>
      </w:r>
      <w:r w:rsidR="005420B3" w:rsidRPr="00536345">
        <w:rPr>
          <w:rFonts w:cstheme="minorHAnsi"/>
          <w:sz w:val="24"/>
          <w:szCs w:val="24"/>
        </w:rPr>
        <w:t>operations approach</w:t>
      </w:r>
    </w:p>
    <w:p w14:paraId="6322EF95" w14:textId="14E8DD3B" w:rsidR="005420B3" w:rsidRPr="00536345" w:rsidRDefault="00C01353" w:rsidP="005420B3">
      <w:pPr>
        <w:pStyle w:val="ListParagraph"/>
        <w:numPr>
          <w:ilvl w:val="0"/>
          <w:numId w:val="1"/>
        </w:numPr>
        <w:rPr>
          <w:rFonts w:cstheme="minorHAnsi"/>
          <w:sz w:val="24"/>
          <w:szCs w:val="24"/>
        </w:rPr>
      </w:pPr>
      <w:r w:rsidRPr="00536345">
        <w:rPr>
          <w:rFonts w:cstheme="minorHAnsi"/>
          <w:sz w:val="24"/>
          <w:szCs w:val="24"/>
        </w:rPr>
        <w:t xml:space="preserve">They research </w:t>
      </w:r>
      <w:r w:rsidR="00B734D6" w:rsidRPr="00536345">
        <w:rPr>
          <w:rFonts w:cstheme="minorHAnsi"/>
          <w:sz w:val="24"/>
          <w:szCs w:val="24"/>
        </w:rPr>
        <w:t>the best</w:t>
      </w:r>
      <w:r w:rsidR="005420B3" w:rsidRPr="00536345">
        <w:rPr>
          <w:rFonts w:cstheme="minorHAnsi"/>
          <w:sz w:val="24"/>
          <w:szCs w:val="24"/>
        </w:rPr>
        <w:t xml:space="preserve"> </w:t>
      </w:r>
      <w:r w:rsidR="00B734D6" w:rsidRPr="00536345">
        <w:rPr>
          <w:rFonts w:cstheme="minorHAnsi"/>
          <w:sz w:val="24"/>
          <w:szCs w:val="24"/>
        </w:rPr>
        <w:t xml:space="preserve">organizational capacity building strategy </w:t>
      </w:r>
      <w:r w:rsidR="0004320B" w:rsidRPr="00536345">
        <w:rPr>
          <w:rFonts w:cstheme="minorHAnsi"/>
          <w:sz w:val="24"/>
          <w:szCs w:val="24"/>
        </w:rPr>
        <w:t>and</w:t>
      </w:r>
      <w:r w:rsidR="00B734D6" w:rsidRPr="00536345">
        <w:rPr>
          <w:rFonts w:cstheme="minorHAnsi"/>
          <w:sz w:val="24"/>
          <w:szCs w:val="24"/>
        </w:rPr>
        <w:t xml:space="preserve"> work with the CEO </w:t>
      </w:r>
      <w:proofErr w:type="gramStart"/>
      <w:r w:rsidR="00B734D6" w:rsidRPr="00536345">
        <w:rPr>
          <w:rFonts w:cstheme="minorHAnsi"/>
          <w:sz w:val="24"/>
          <w:szCs w:val="24"/>
        </w:rPr>
        <w:t xml:space="preserve">to </w:t>
      </w:r>
      <w:r w:rsidR="0004320B" w:rsidRPr="00536345">
        <w:rPr>
          <w:rFonts w:cstheme="minorHAnsi"/>
          <w:sz w:val="24"/>
          <w:szCs w:val="24"/>
        </w:rPr>
        <w:t xml:space="preserve"> implement</w:t>
      </w:r>
      <w:proofErr w:type="gramEnd"/>
      <w:r w:rsidR="0004320B" w:rsidRPr="00536345">
        <w:rPr>
          <w:rFonts w:cstheme="minorHAnsi"/>
          <w:sz w:val="24"/>
          <w:szCs w:val="24"/>
        </w:rPr>
        <w:t xml:space="preserve"> </w:t>
      </w:r>
      <w:r w:rsidR="00B734D6" w:rsidRPr="00536345">
        <w:rPr>
          <w:rFonts w:cstheme="minorHAnsi"/>
          <w:sz w:val="24"/>
          <w:szCs w:val="24"/>
        </w:rPr>
        <w:t xml:space="preserve">the strategy </w:t>
      </w:r>
    </w:p>
    <w:p w14:paraId="420678A1" w14:textId="680403CD" w:rsidR="006D3B95" w:rsidRPr="00536345" w:rsidRDefault="006D3B95" w:rsidP="005420B3">
      <w:pPr>
        <w:rPr>
          <w:rFonts w:cstheme="minorHAnsi"/>
          <w:i/>
          <w:iCs/>
          <w:sz w:val="24"/>
          <w:szCs w:val="24"/>
        </w:rPr>
      </w:pPr>
      <w:r w:rsidRPr="00536345">
        <w:rPr>
          <w:rFonts w:cstheme="minorHAnsi"/>
          <w:i/>
          <w:iCs/>
          <w:sz w:val="24"/>
          <w:szCs w:val="24"/>
        </w:rPr>
        <w:t>Goal: 2</w:t>
      </w:r>
    </w:p>
    <w:p w14:paraId="443631AB" w14:textId="2A3F46F6" w:rsidR="006D3B95" w:rsidRPr="00536345" w:rsidRDefault="006D3B95" w:rsidP="005420B3">
      <w:pPr>
        <w:rPr>
          <w:rFonts w:cstheme="minorHAnsi"/>
          <w:i/>
          <w:iCs/>
          <w:sz w:val="24"/>
          <w:szCs w:val="24"/>
        </w:rPr>
      </w:pPr>
      <w:r w:rsidRPr="00536345">
        <w:rPr>
          <w:rFonts w:cstheme="minorHAnsi"/>
          <w:i/>
          <w:iCs/>
          <w:sz w:val="24"/>
          <w:szCs w:val="24"/>
        </w:rPr>
        <w:t>Improve the management of the organization.</w:t>
      </w:r>
    </w:p>
    <w:p w14:paraId="40906DE3" w14:textId="1665A115" w:rsidR="005420B3" w:rsidRPr="00536345" w:rsidRDefault="00C01353" w:rsidP="005420B3">
      <w:pPr>
        <w:rPr>
          <w:rFonts w:cstheme="minorHAnsi"/>
          <w:sz w:val="24"/>
          <w:szCs w:val="24"/>
          <w:u w:val="single"/>
        </w:rPr>
      </w:pPr>
      <w:r w:rsidRPr="00536345">
        <w:rPr>
          <w:rFonts w:cstheme="minorHAnsi"/>
          <w:sz w:val="24"/>
          <w:szCs w:val="24"/>
          <w:u w:val="single"/>
        </w:rPr>
        <w:t>T</w:t>
      </w:r>
      <w:r w:rsidR="00062D90" w:rsidRPr="00536345">
        <w:rPr>
          <w:rFonts w:cstheme="minorHAnsi"/>
          <w:sz w:val="24"/>
          <w:szCs w:val="24"/>
          <w:u w:val="single"/>
        </w:rPr>
        <w:t>he CEO</w:t>
      </w:r>
      <w:r w:rsidRPr="00536345">
        <w:rPr>
          <w:rFonts w:cstheme="minorHAnsi"/>
          <w:sz w:val="24"/>
          <w:szCs w:val="24"/>
          <w:u w:val="single"/>
        </w:rPr>
        <w:t xml:space="preserve"> will set the tone</w:t>
      </w:r>
      <w:r w:rsidR="005420B3" w:rsidRPr="00536345">
        <w:rPr>
          <w:rFonts w:cstheme="minorHAnsi"/>
          <w:sz w:val="24"/>
          <w:szCs w:val="24"/>
          <w:u w:val="single"/>
        </w:rPr>
        <w:t xml:space="preserve"> regarding operations</w:t>
      </w:r>
      <w:r w:rsidR="000B3A53" w:rsidRPr="00536345">
        <w:rPr>
          <w:rFonts w:cstheme="minorHAnsi"/>
          <w:sz w:val="24"/>
          <w:szCs w:val="24"/>
          <w:u w:val="single"/>
        </w:rPr>
        <w:t xml:space="preserve"> by working with an outside company or consultant</w:t>
      </w:r>
      <w:r w:rsidR="00B734D6" w:rsidRPr="00536345">
        <w:rPr>
          <w:rFonts w:cstheme="minorHAnsi"/>
          <w:sz w:val="24"/>
          <w:szCs w:val="24"/>
          <w:u w:val="single"/>
        </w:rPr>
        <w:t xml:space="preserve">. The following steps will be adhered </w:t>
      </w:r>
      <w:r w:rsidR="00B54212" w:rsidRPr="00536345">
        <w:rPr>
          <w:rFonts w:cstheme="minorHAnsi"/>
          <w:sz w:val="24"/>
          <w:szCs w:val="24"/>
          <w:u w:val="single"/>
        </w:rPr>
        <w:t>to.</w:t>
      </w:r>
    </w:p>
    <w:p w14:paraId="76597A47" w14:textId="2F830922" w:rsidR="005420B3" w:rsidRPr="00536345" w:rsidRDefault="0085436E" w:rsidP="005420B3">
      <w:pPr>
        <w:pStyle w:val="ListParagraph"/>
        <w:numPr>
          <w:ilvl w:val="0"/>
          <w:numId w:val="2"/>
        </w:numPr>
        <w:jc w:val="both"/>
        <w:rPr>
          <w:rFonts w:cstheme="minorHAnsi"/>
          <w:sz w:val="24"/>
          <w:szCs w:val="24"/>
        </w:rPr>
      </w:pPr>
      <w:r w:rsidRPr="00536345">
        <w:rPr>
          <w:rFonts w:cstheme="minorHAnsi"/>
          <w:sz w:val="24"/>
          <w:szCs w:val="24"/>
        </w:rPr>
        <w:t>Assess</w:t>
      </w:r>
      <w:r w:rsidR="0074163D" w:rsidRPr="00536345">
        <w:rPr>
          <w:rFonts w:cstheme="minorHAnsi"/>
          <w:sz w:val="24"/>
          <w:szCs w:val="24"/>
        </w:rPr>
        <w:t xml:space="preserve"> her</w:t>
      </w:r>
      <w:r w:rsidR="00062D90" w:rsidRPr="00536345">
        <w:rPr>
          <w:rFonts w:cstheme="minorHAnsi"/>
          <w:sz w:val="24"/>
          <w:szCs w:val="24"/>
        </w:rPr>
        <w:t xml:space="preserve">/his </w:t>
      </w:r>
      <w:r w:rsidR="0074163D" w:rsidRPr="00536345">
        <w:rPr>
          <w:rFonts w:cstheme="minorHAnsi"/>
          <w:sz w:val="24"/>
          <w:szCs w:val="24"/>
        </w:rPr>
        <w:t xml:space="preserve">leadership style </w:t>
      </w:r>
    </w:p>
    <w:p w14:paraId="51820E04" w14:textId="61EA87B0" w:rsidR="0074163D" w:rsidRPr="00536345" w:rsidRDefault="0004320B" w:rsidP="005420B3">
      <w:pPr>
        <w:pStyle w:val="ListParagraph"/>
        <w:numPr>
          <w:ilvl w:val="0"/>
          <w:numId w:val="2"/>
        </w:numPr>
        <w:jc w:val="both"/>
        <w:rPr>
          <w:rFonts w:cstheme="minorHAnsi"/>
          <w:sz w:val="24"/>
          <w:szCs w:val="24"/>
        </w:rPr>
      </w:pPr>
      <w:r w:rsidRPr="00536345">
        <w:rPr>
          <w:rFonts w:cstheme="minorHAnsi"/>
          <w:sz w:val="24"/>
          <w:szCs w:val="24"/>
        </w:rPr>
        <w:t>Be c</w:t>
      </w:r>
      <w:r w:rsidR="000B3A53" w:rsidRPr="00536345">
        <w:rPr>
          <w:rFonts w:cstheme="minorHAnsi"/>
          <w:sz w:val="24"/>
          <w:szCs w:val="24"/>
        </w:rPr>
        <w:t>oach</w:t>
      </w:r>
      <w:r w:rsidRPr="00536345">
        <w:rPr>
          <w:rFonts w:cstheme="minorHAnsi"/>
          <w:sz w:val="24"/>
          <w:szCs w:val="24"/>
        </w:rPr>
        <w:t xml:space="preserve">ed </w:t>
      </w:r>
      <w:r w:rsidR="000B3A53" w:rsidRPr="00536345">
        <w:rPr>
          <w:rFonts w:cstheme="minorHAnsi"/>
          <w:sz w:val="24"/>
          <w:szCs w:val="24"/>
        </w:rPr>
        <w:t>and receive honest</w:t>
      </w:r>
      <w:r w:rsidRPr="00536345">
        <w:rPr>
          <w:rFonts w:cstheme="minorHAnsi"/>
          <w:sz w:val="24"/>
          <w:szCs w:val="24"/>
        </w:rPr>
        <w:t>,</w:t>
      </w:r>
      <w:r w:rsidR="000B3A53" w:rsidRPr="00536345">
        <w:rPr>
          <w:rFonts w:cstheme="minorHAnsi"/>
          <w:sz w:val="24"/>
          <w:szCs w:val="24"/>
        </w:rPr>
        <w:t xml:space="preserve"> constructive feedback </w:t>
      </w:r>
      <w:r w:rsidR="0074163D" w:rsidRPr="00536345">
        <w:rPr>
          <w:rFonts w:cstheme="minorHAnsi"/>
          <w:sz w:val="24"/>
          <w:szCs w:val="24"/>
        </w:rPr>
        <w:t xml:space="preserve"> </w:t>
      </w:r>
    </w:p>
    <w:p w14:paraId="626A6099" w14:textId="5169CD5D" w:rsidR="0074163D" w:rsidRPr="00536345" w:rsidRDefault="000B3A53" w:rsidP="005420B3">
      <w:pPr>
        <w:pStyle w:val="ListParagraph"/>
        <w:numPr>
          <w:ilvl w:val="0"/>
          <w:numId w:val="2"/>
        </w:numPr>
        <w:jc w:val="both"/>
        <w:rPr>
          <w:rFonts w:cstheme="minorHAnsi"/>
          <w:sz w:val="24"/>
          <w:szCs w:val="24"/>
        </w:rPr>
      </w:pPr>
      <w:r w:rsidRPr="00536345">
        <w:rPr>
          <w:rFonts w:cstheme="minorHAnsi"/>
          <w:sz w:val="24"/>
          <w:szCs w:val="24"/>
        </w:rPr>
        <w:t>D</w:t>
      </w:r>
      <w:r w:rsidR="0074163D" w:rsidRPr="00536345">
        <w:rPr>
          <w:rFonts w:cstheme="minorHAnsi"/>
          <w:sz w:val="24"/>
          <w:szCs w:val="24"/>
        </w:rPr>
        <w:t>evelop an Individual professional development plan (IPDP)</w:t>
      </w:r>
      <w:r w:rsidR="00062D90" w:rsidRPr="00536345">
        <w:rPr>
          <w:rFonts w:cstheme="minorHAnsi"/>
          <w:sz w:val="24"/>
          <w:szCs w:val="24"/>
        </w:rPr>
        <w:t xml:space="preserve"> for the leadership team</w:t>
      </w:r>
    </w:p>
    <w:p w14:paraId="476C0F90" w14:textId="4971C96C" w:rsidR="006D3B95" w:rsidRPr="00536345" w:rsidRDefault="006D3B95" w:rsidP="006D3B95">
      <w:pPr>
        <w:jc w:val="both"/>
        <w:rPr>
          <w:rFonts w:cstheme="minorHAnsi"/>
          <w:i/>
          <w:iCs/>
          <w:sz w:val="24"/>
          <w:szCs w:val="24"/>
        </w:rPr>
      </w:pPr>
      <w:r w:rsidRPr="00536345">
        <w:rPr>
          <w:rFonts w:cstheme="minorHAnsi"/>
          <w:i/>
          <w:iCs/>
          <w:sz w:val="24"/>
          <w:szCs w:val="24"/>
        </w:rPr>
        <w:t xml:space="preserve">Goal: 3 </w:t>
      </w:r>
    </w:p>
    <w:p w14:paraId="4EC39699" w14:textId="2A756FA1" w:rsidR="006D3B95" w:rsidRPr="00536345" w:rsidRDefault="004A77DD" w:rsidP="006D3B95">
      <w:pPr>
        <w:jc w:val="both"/>
        <w:rPr>
          <w:rFonts w:cstheme="minorHAnsi"/>
          <w:sz w:val="24"/>
          <w:szCs w:val="24"/>
        </w:rPr>
      </w:pPr>
      <w:r w:rsidRPr="00536345">
        <w:rPr>
          <w:rFonts w:cstheme="minorHAnsi"/>
          <w:i/>
          <w:iCs/>
          <w:sz w:val="24"/>
          <w:szCs w:val="24"/>
        </w:rPr>
        <w:t>Ensure</w:t>
      </w:r>
      <w:r w:rsidR="00E25E0C" w:rsidRPr="00536345">
        <w:rPr>
          <w:rFonts w:cstheme="minorHAnsi"/>
          <w:i/>
          <w:iCs/>
          <w:sz w:val="24"/>
          <w:szCs w:val="24"/>
        </w:rPr>
        <w:t xml:space="preserve"> </w:t>
      </w:r>
      <w:r w:rsidR="00062D90" w:rsidRPr="00536345">
        <w:rPr>
          <w:rFonts w:cstheme="minorHAnsi"/>
          <w:i/>
          <w:iCs/>
          <w:sz w:val="24"/>
          <w:szCs w:val="24"/>
        </w:rPr>
        <w:t>the CEO</w:t>
      </w:r>
      <w:r w:rsidR="00E25E0C" w:rsidRPr="00536345">
        <w:rPr>
          <w:rFonts w:cstheme="minorHAnsi"/>
          <w:i/>
          <w:iCs/>
          <w:sz w:val="24"/>
          <w:szCs w:val="24"/>
        </w:rPr>
        <w:t xml:space="preserve"> </w:t>
      </w:r>
      <w:r w:rsidRPr="00536345">
        <w:rPr>
          <w:rFonts w:cstheme="minorHAnsi"/>
          <w:i/>
          <w:iCs/>
          <w:sz w:val="24"/>
          <w:szCs w:val="24"/>
        </w:rPr>
        <w:t>reaches</w:t>
      </w:r>
      <w:r w:rsidR="00E25E0C" w:rsidRPr="00536345">
        <w:rPr>
          <w:rFonts w:cstheme="minorHAnsi"/>
          <w:i/>
          <w:iCs/>
          <w:sz w:val="24"/>
          <w:szCs w:val="24"/>
        </w:rPr>
        <w:t xml:space="preserve"> </w:t>
      </w:r>
      <w:r w:rsidR="00062D90" w:rsidRPr="00536345">
        <w:rPr>
          <w:rFonts w:cstheme="minorHAnsi"/>
          <w:i/>
          <w:iCs/>
          <w:sz w:val="24"/>
          <w:szCs w:val="24"/>
        </w:rPr>
        <w:t>his/</w:t>
      </w:r>
      <w:r w:rsidR="00E25E0C" w:rsidRPr="00536345">
        <w:rPr>
          <w:rFonts w:cstheme="minorHAnsi"/>
          <w:i/>
          <w:iCs/>
          <w:sz w:val="24"/>
          <w:szCs w:val="24"/>
        </w:rPr>
        <w:t>her full potential</w:t>
      </w:r>
    </w:p>
    <w:p w14:paraId="2D2694F5" w14:textId="6E9F55D2" w:rsidR="006D3B95" w:rsidRPr="00536345" w:rsidRDefault="000B3A53" w:rsidP="006D3B95">
      <w:pPr>
        <w:jc w:val="both"/>
        <w:rPr>
          <w:rFonts w:cstheme="minorHAnsi"/>
          <w:sz w:val="24"/>
          <w:szCs w:val="24"/>
          <w:u w:val="single"/>
        </w:rPr>
      </w:pPr>
      <w:r w:rsidRPr="00536345">
        <w:rPr>
          <w:rFonts w:cstheme="minorHAnsi"/>
          <w:sz w:val="24"/>
          <w:szCs w:val="24"/>
          <w:u w:val="single"/>
        </w:rPr>
        <w:t xml:space="preserve">This process will be acceptable when </w:t>
      </w:r>
      <w:r w:rsidR="006433CB" w:rsidRPr="00536345">
        <w:rPr>
          <w:rFonts w:cstheme="minorHAnsi"/>
          <w:sz w:val="24"/>
          <w:szCs w:val="24"/>
          <w:u w:val="single"/>
        </w:rPr>
        <w:t xml:space="preserve">the </w:t>
      </w:r>
      <w:r w:rsidRPr="00536345">
        <w:rPr>
          <w:rFonts w:cstheme="minorHAnsi"/>
          <w:sz w:val="24"/>
          <w:szCs w:val="24"/>
          <w:u w:val="single"/>
        </w:rPr>
        <w:t>CEO</w:t>
      </w:r>
    </w:p>
    <w:p w14:paraId="2E062F78" w14:textId="2710ABC0" w:rsidR="006D3B95" w:rsidRPr="00536345" w:rsidRDefault="006D3B95" w:rsidP="006D3B95">
      <w:pPr>
        <w:pStyle w:val="ListParagraph"/>
        <w:numPr>
          <w:ilvl w:val="0"/>
          <w:numId w:val="3"/>
        </w:numPr>
        <w:jc w:val="both"/>
        <w:rPr>
          <w:rFonts w:cstheme="minorHAnsi"/>
          <w:sz w:val="24"/>
          <w:szCs w:val="24"/>
        </w:rPr>
      </w:pPr>
      <w:r w:rsidRPr="00536345">
        <w:rPr>
          <w:rFonts w:cstheme="minorHAnsi"/>
          <w:sz w:val="24"/>
          <w:szCs w:val="24"/>
        </w:rPr>
        <w:t xml:space="preserve">Assess </w:t>
      </w:r>
      <w:r w:rsidR="00062D90" w:rsidRPr="00536345">
        <w:rPr>
          <w:rFonts w:cstheme="minorHAnsi"/>
          <w:sz w:val="24"/>
          <w:szCs w:val="24"/>
        </w:rPr>
        <w:t>his/</w:t>
      </w:r>
      <w:r w:rsidR="00E25E0C" w:rsidRPr="00536345">
        <w:rPr>
          <w:rFonts w:cstheme="minorHAnsi"/>
          <w:sz w:val="24"/>
          <w:szCs w:val="24"/>
        </w:rPr>
        <w:t>her current skill set</w:t>
      </w:r>
    </w:p>
    <w:p w14:paraId="678C28BB" w14:textId="293A5ED8" w:rsidR="006D3B95" w:rsidRPr="00536345" w:rsidRDefault="00E25E0C" w:rsidP="006D3B95">
      <w:pPr>
        <w:pStyle w:val="ListParagraph"/>
        <w:numPr>
          <w:ilvl w:val="0"/>
          <w:numId w:val="3"/>
        </w:numPr>
        <w:jc w:val="both"/>
        <w:rPr>
          <w:rFonts w:cstheme="minorHAnsi"/>
          <w:sz w:val="24"/>
          <w:szCs w:val="24"/>
        </w:rPr>
      </w:pPr>
      <w:r w:rsidRPr="00536345">
        <w:rPr>
          <w:rFonts w:cstheme="minorHAnsi"/>
          <w:sz w:val="24"/>
          <w:szCs w:val="24"/>
        </w:rPr>
        <w:t>Work together</w:t>
      </w:r>
      <w:r w:rsidR="0004320B" w:rsidRPr="00536345">
        <w:rPr>
          <w:rFonts w:cstheme="minorHAnsi"/>
          <w:sz w:val="24"/>
          <w:szCs w:val="24"/>
        </w:rPr>
        <w:t xml:space="preserve"> with the board of directors (BOD)</w:t>
      </w:r>
      <w:r w:rsidRPr="00536345">
        <w:rPr>
          <w:rFonts w:cstheme="minorHAnsi"/>
          <w:sz w:val="24"/>
          <w:szCs w:val="24"/>
        </w:rPr>
        <w:t xml:space="preserve"> to develop a personal professional development plan</w:t>
      </w:r>
    </w:p>
    <w:p w14:paraId="3E6E7C07" w14:textId="56F55C94" w:rsidR="006D3B95" w:rsidRPr="00536345" w:rsidRDefault="006D3B95" w:rsidP="006D3B95">
      <w:pPr>
        <w:pStyle w:val="ListParagraph"/>
        <w:numPr>
          <w:ilvl w:val="0"/>
          <w:numId w:val="3"/>
        </w:numPr>
        <w:jc w:val="both"/>
        <w:rPr>
          <w:rFonts w:cstheme="minorHAnsi"/>
          <w:sz w:val="24"/>
          <w:szCs w:val="24"/>
        </w:rPr>
      </w:pPr>
      <w:r w:rsidRPr="00536345">
        <w:rPr>
          <w:rFonts w:cstheme="minorHAnsi"/>
          <w:sz w:val="24"/>
          <w:szCs w:val="24"/>
        </w:rPr>
        <w:t xml:space="preserve">Implement </w:t>
      </w:r>
      <w:r w:rsidR="00E25E0C" w:rsidRPr="00536345">
        <w:rPr>
          <w:rFonts w:cstheme="minorHAnsi"/>
          <w:sz w:val="24"/>
          <w:szCs w:val="24"/>
        </w:rPr>
        <w:t xml:space="preserve">the plan </w:t>
      </w:r>
    </w:p>
    <w:p w14:paraId="7E624B34" w14:textId="77777777" w:rsidR="00027423" w:rsidRDefault="00027423" w:rsidP="006D3B95">
      <w:pPr>
        <w:jc w:val="both"/>
        <w:rPr>
          <w:rFonts w:cstheme="minorHAnsi"/>
          <w:i/>
          <w:iCs/>
          <w:sz w:val="24"/>
          <w:szCs w:val="24"/>
        </w:rPr>
      </w:pPr>
    </w:p>
    <w:p w14:paraId="462170EF" w14:textId="77777777" w:rsidR="00027423" w:rsidRDefault="00027423" w:rsidP="006D3B95">
      <w:pPr>
        <w:jc w:val="both"/>
        <w:rPr>
          <w:rFonts w:cstheme="minorHAnsi"/>
          <w:i/>
          <w:iCs/>
          <w:sz w:val="24"/>
          <w:szCs w:val="24"/>
        </w:rPr>
      </w:pPr>
    </w:p>
    <w:p w14:paraId="07AA3EC8" w14:textId="77777777" w:rsidR="00027423" w:rsidRDefault="00027423" w:rsidP="006D3B95">
      <w:pPr>
        <w:jc w:val="both"/>
        <w:rPr>
          <w:rFonts w:cstheme="minorHAnsi"/>
          <w:i/>
          <w:iCs/>
          <w:sz w:val="24"/>
          <w:szCs w:val="24"/>
        </w:rPr>
      </w:pPr>
    </w:p>
    <w:p w14:paraId="7B40A531" w14:textId="0BF66C6D" w:rsidR="006D3B95" w:rsidRPr="00536345" w:rsidRDefault="006D3B95" w:rsidP="006D3B95">
      <w:pPr>
        <w:jc w:val="both"/>
        <w:rPr>
          <w:rFonts w:cstheme="minorHAnsi"/>
          <w:i/>
          <w:iCs/>
          <w:sz w:val="24"/>
          <w:szCs w:val="24"/>
        </w:rPr>
      </w:pPr>
      <w:r w:rsidRPr="00536345">
        <w:rPr>
          <w:rFonts w:cstheme="minorHAnsi"/>
          <w:i/>
          <w:iCs/>
          <w:sz w:val="24"/>
          <w:szCs w:val="24"/>
        </w:rPr>
        <w:lastRenderedPageBreak/>
        <w:t>Goal: 4</w:t>
      </w:r>
    </w:p>
    <w:p w14:paraId="0F786F88" w14:textId="73CEED9D" w:rsidR="006D3B95" w:rsidRPr="00536345" w:rsidRDefault="006D3B95" w:rsidP="006D3B95">
      <w:pPr>
        <w:jc w:val="both"/>
        <w:rPr>
          <w:rFonts w:cstheme="minorHAnsi"/>
          <w:sz w:val="24"/>
          <w:szCs w:val="24"/>
        </w:rPr>
      </w:pPr>
      <w:r w:rsidRPr="00536345">
        <w:rPr>
          <w:rFonts w:cstheme="minorHAnsi"/>
          <w:sz w:val="24"/>
          <w:szCs w:val="24"/>
        </w:rPr>
        <w:t>Work to create a culture that retains current staff and attract</w:t>
      </w:r>
      <w:r w:rsidR="00062D90" w:rsidRPr="00536345">
        <w:rPr>
          <w:rFonts w:cstheme="minorHAnsi"/>
          <w:sz w:val="24"/>
          <w:szCs w:val="24"/>
        </w:rPr>
        <w:t>s</w:t>
      </w:r>
      <w:r w:rsidRPr="00536345">
        <w:rPr>
          <w:rFonts w:cstheme="minorHAnsi"/>
          <w:sz w:val="24"/>
          <w:szCs w:val="24"/>
        </w:rPr>
        <w:t xml:space="preserve"> top talent.</w:t>
      </w:r>
    </w:p>
    <w:p w14:paraId="53B313B6" w14:textId="31F67268" w:rsidR="006D3B95" w:rsidRPr="00536345" w:rsidRDefault="00DE62C8" w:rsidP="006D3B95">
      <w:pPr>
        <w:jc w:val="both"/>
        <w:rPr>
          <w:rFonts w:cstheme="minorHAnsi"/>
          <w:sz w:val="24"/>
          <w:szCs w:val="24"/>
          <w:u w:val="single"/>
        </w:rPr>
      </w:pPr>
      <w:r w:rsidRPr="00536345">
        <w:rPr>
          <w:rFonts w:cstheme="minorHAnsi"/>
          <w:sz w:val="24"/>
          <w:szCs w:val="24"/>
          <w:u w:val="single"/>
        </w:rPr>
        <w:t>Work with Human Resources to solidify a viable onboarding and professional development initiative.</w:t>
      </w:r>
      <w:r w:rsidR="00B734D6" w:rsidRPr="00536345">
        <w:rPr>
          <w:rFonts w:cstheme="minorHAnsi"/>
          <w:sz w:val="24"/>
          <w:szCs w:val="24"/>
          <w:u w:val="single"/>
        </w:rPr>
        <w:t xml:space="preserve"> The following steps will be adhered to.</w:t>
      </w:r>
    </w:p>
    <w:p w14:paraId="4CC5599F" w14:textId="15534AA3" w:rsidR="00DE62C8" w:rsidRPr="00536345" w:rsidRDefault="00DE62C8" w:rsidP="00DE62C8">
      <w:pPr>
        <w:pStyle w:val="ListParagraph"/>
        <w:numPr>
          <w:ilvl w:val="0"/>
          <w:numId w:val="4"/>
        </w:numPr>
        <w:jc w:val="both"/>
        <w:rPr>
          <w:rFonts w:cstheme="minorHAnsi"/>
          <w:sz w:val="24"/>
          <w:szCs w:val="24"/>
        </w:rPr>
      </w:pPr>
      <w:r w:rsidRPr="00536345">
        <w:rPr>
          <w:rFonts w:cstheme="minorHAnsi"/>
          <w:sz w:val="24"/>
          <w:szCs w:val="24"/>
        </w:rPr>
        <w:t xml:space="preserve">Assess the hiring protocol </w:t>
      </w:r>
    </w:p>
    <w:p w14:paraId="7DD31963" w14:textId="5CC29AC2" w:rsidR="00DE62C8" w:rsidRPr="00536345" w:rsidRDefault="00DE62C8" w:rsidP="00DE62C8">
      <w:pPr>
        <w:pStyle w:val="ListParagraph"/>
        <w:numPr>
          <w:ilvl w:val="0"/>
          <w:numId w:val="4"/>
        </w:numPr>
        <w:jc w:val="both"/>
        <w:rPr>
          <w:rFonts w:cstheme="minorHAnsi"/>
          <w:sz w:val="24"/>
          <w:szCs w:val="24"/>
        </w:rPr>
      </w:pPr>
      <w:r w:rsidRPr="00536345">
        <w:rPr>
          <w:rFonts w:cstheme="minorHAnsi"/>
          <w:sz w:val="24"/>
          <w:szCs w:val="24"/>
        </w:rPr>
        <w:t>Asses</w:t>
      </w:r>
      <w:r w:rsidR="00B54212" w:rsidRPr="00536345">
        <w:rPr>
          <w:rFonts w:cstheme="minorHAnsi"/>
          <w:sz w:val="24"/>
          <w:szCs w:val="24"/>
        </w:rPr>
        <w:t>s</w:t>
      </w:r>
      <w:r w:rsidRPr="00536345">
        <w:rPr>
          <w:rFonts w:cstheme="minorHAnsi"/>
          <w:sz w:val="24"/>
          <w:szCs w:val="24"/>
        </w:rPr>
        <w:t xml:space="preserve"> the professional development strategy</w:t>
      </w:r>
    </w:p>
    <w:p w14:paraId="42977172" w14:textId="118C660E" w:rsidR="00DE62C8" w:rsidRPr="00536345" w:rsidRDefault="00DE62C8" w:rsidP="00DE62C8">
      <w:pPr>
        <w:pStyle w:val="ListParagraph"/>
        <w:numPr>
          <w:ilvl w:val="0"/>
          <w:numId w:val="4"/>
        </w:numPr>
        <w:jc w:val="both"/>
        <w:rPr>
          <w:rFonts w:cstheme="minorHAnsi"/>
          <w:sz w:val="24"/>
          <w:szCs w:val="24"/>
        </w:rPr>
      </w:pPr>
      <w:r w:rsidRPr="00536345">
        <w:rPr>
          <w:rFonts w:cstheme="minorHAnsi"/>
          <w:sz w:val="24"/>
          <w:szCs w:val="24"/>
        </w:rPr>
        <w:t xml:space="preserve">Develop a protocol to hire and develop the right talent </w:t>
      </w:r>
    </w:p>
    <w:p w14:paraId="08AFA0B3" w14:textId="1026922B" w:rsidR="00CD2433" w:rsidRPr="00536345" w:rsidRDefault="00DE62C8" w:rsidP="00DE62C8">
      <w:pPr>
        <w:jc w:val="both"/>
        <w:rPr>
          <w:rFonts w:cstheme="minorHAnsi"/>
          <w:i/>
          <w:iCs/>
          <w:sz w:val="24"/>
          <w:szCs w:val="24"/>
        </w:rPr>
      </w:pPr>
      <w:r w:rsidRPr="00536345">
        <w:rPr>
          <w:rFonts w:cstheme="minorHAnsi"/>
          <w:i/>
          <w:iCs/>
          <w:sz w:val="24"/>
          <w:szCs w:val="24"/>
        </w:rPr>
        <w:t>Goal: 5</w:t>
      </w:r>
      <w:r w:rsidR="00BB4076" w:rsidRPr="00536345">
        <w:rPr>
          <w:rFonts w:cstheme="minorHAnsi"/>
          <w:i/>
          <w:iCs/>
          <w:sz w:val="24"/>
          <w:szCs w:val="24"/>
        </w:rPr>
        <w:t xml:space="preserve">  </w:t>
      </w:r>
    </w:p>
    <w:p w14:paraId="2FCBE4F8" w14:textId="6B03B7D0" w:rsidR="00DE62C8" w:rsidRPr="00536345" w:rsidRDefault="00DE62C8" w:rsidP="00DE62C8">
      <w:pPr>
        <w:jc w:val="both"/>
        <w:rPr>
          <w:rFonts w:cstheme="minorHAnsi"/>
          <w:i/>
          <w:iCs/>
          <w:sz w:val="24"/>
          <w:szCs w:val="24"/>
        </w:rPr>
      </w:pPr>
      <w:r w:rsidRPr="00536345">
        <w:rPr>
          <w:rFonts w:cstheme="minorHAnsi"/>
          <w:i/>
          <w:iCs/>
          <w:sz w:val="24"/>
          <w:szCs w:val="24"/>
        </w:rPr>
        <w:t>Improve the organization’s policies and procedures.</w:t>
      </w:r>
    </w:p>
    <w:p w14:paraId="567F567F" w14:textId="15BD0572" w:rsidR="00BB4076" w:rsidRPr="00536345" w:rsidRDefault="00BB4076" w:rsidP="00DE62C8">
      <w:pPr>
        <w:jc w:val="both"/>
        <w:rPr>
          <w:rFonts w:cstheme="minorHAnsi"/>
          <w:sz w:val="24"/>
          <w:szCs w:val="24"/>
          <w:u w:val="single"/>
        </w:rPr>
      </w:pPr>
      <w:r w:rsidRPr="00536345">
        <w:rPr>
          <w:rFonts w:cstheme="minorHAnsi"/>
          <w:sz w:val="24"/>
          <w:szCs w:val="24"/>
          <w:u w:val="single"/>
        </w:rPr>
        <w:t>Human Resources</w:t>
      </w:r>
      <w:r w:rsidR="000B3A53" w:rsidRPr="00536345">
        <w:rPr>
          <w:rFonts w:cstheme="minorHAnsi"/>
          <w:sz w:val="24"/>
          <w:szCs w:val="24"/>
          <w:u w:val="single"/>
        </w:rPr>
        <w:t xml:space="preserve"> (HR) will work </w:t>
      </w:r>
      <w:r w:rsidRPr="00536345">
        <w:rPr>
          <w:rFonts w:cstheme="minorHAnsi"/>
          <w:sz w:val="24"/>
          <w:szCs w:val="24"/>
          <w:u w:val="single"/>
        </w:rPr>
        <w:t>to develop</w:t>
      </w:r>
      <w:r w:rsidR="000B3A53" w:rsidRPr="00536345">
        <w:rPr>
          <w:rFonts w:cstheme="minorHAnsi"/>
          <w:sz w:val="24"/>
          <w:szCs w:val="24"/>
          <w:u w:val="single"/>
        </w:rPr>
        <w:t xml:space="preserve"> and/or, if necessary, make</w:t>
      </w:r>
      <w:r w:rsidRPr="00536345">
        <w:rPr>
          <w:rFonts w:cstheme="minorHAnsi"/>
          <w:sz w:val="24"/>
          <w:szCs w:val="24"/>
          <w:u w:val="single"/>
        </w:rPr>
        <w:t xml:space="preserve"> appropriate </w:t>
      </w:r>
      <w:r w:rsidR="000B3A53" w:rsidRPr="00536345">
        <w:rPr>
          <w:rFonts w:cstheme="minorHAnsi"/>
          <w:sz w:val="24"/>
          <w:szCs w:val="24"/>
          <w:u w:val="single"/>
        </w:rPr>
        <w:t xml:space="preserve">changes to </w:t>
      </w:r>
      <w:r w:rsidRPr="00536345">
        <w:rPr>
          <w:rFonts w:cstheme="minorHAnsi"/>
          <w:sz w:val="24"/>
          <w:szCs w:val="24"/>
          <w:u w:val="single"/>
        </w:rPr>
        <w:t>policies and procedures.</w:t>
      </w:r>
      <w:r w:rsidR="000B3A53" w:rsidRPr="00536345">
        <w:rPr>
          <w:rFonts w:cstheme="minorHAnsi"/>
          <w:sz w:val="24"/>
          <w:szCs w:val="24"/>
          <w:u w:val="single"/>
        </w:rPr>
        <w:t xml:space="preserve"> The following steps will be</w:t>
      </w:r>
      <w:r w:rsidR="00B734D6" w:rsidRPr="00536345">
        <w:rPr>
          <w:rFonts w:cstheme="minorHAnsi"/>
          <w:sz w:val="24"/>
          <w:szCs w:val="24"/>
          <w:u w:val="single"/>
        </w:rPr>
        <w:t xml:space="preserve"> adhered to.</w:t>
      </w:r>
    </w:p>
    <w:p w14:paraId="2F78229C" w14:textId="429DF5B5" w:rsidR="00DE62C8" w:rsidRPr="00536345" w:rsidRDefault="00B54212" w:rsidP="00DE62C8">
      <w:pPr>
        <w:pStyle w:val="ListParagraph"/>
        <w:numPr>
          <w:ilvl w:val="0"/>
          <w:numId w:val="5"/>
        </w:numPr>
        <w:jc w:val="both"/>
        <w:rPr>
          <w:rFonts w:cstheme="minorHAnsi"/>
          <w:sz w:val="24"/>
          <w:szCs w:val="24"/>
        </w:rPr>
      </w:pPr>
      <w:r w:rsidRPr="00536345">
        <w:rPr>
          <w:rFonts w:cstheme="minorHAnsi"/>
          <w:sz w:val="24"/>
          <w:szCs w:val="24"/>
        </w:rPr>
        <w:t>Review of</w:t>
      </w:r>
      <w:r w:rsidR="00DE62C8" w:rsidRPr="00536345">
        <w:rPr>
          <w:rFonts w:cstheme="minorHAnsi"/>
          <w:sz w:val="24"/>
          <w:szCs w:val="24"/>
        </w:rPr>
        <w:t xml:space="preserve"> the policies and procedures</w:t>
      </w:r>
    </w:p>
    <w:p w14:paraId="5B033BB4" w14:textId="717CCBB4" w:rsidR="00DE62C8" w:rsidRPr="00536345" w:rsidRDefault="00DE62C8" w:rsidP="00DE62C8">
      <w:pPr>
        <w:pStyle w:val="ListParagraph"/>
        <w:numPr>
          <w:ilvl w:val="0"/>
          <w:numId w:val="5"/>
        </w:numPr>
        <w:jc w:val="both"/>
        <w:rPr>
          <w:rFonts w:cstheme="minorHAnsi"/>
          <w:sz w:val="24"/>
          <w:szCs w:val="24"/>
        </w:rPr>
      </w:pPr>
      <w:r w:rsidRPr="00536345">
        <w:rPr>
          <w:rFonts w:cstheme="minorHAnsi"/>
          <w:sz w:val="24"/>
          <w:szCs w:val="24"/>
        </w:rPr>
        <w:t>Make recommendations to improve policies and procedures</w:t>
      </w:r>
    </w:p>
    <w:p w14:paraId="176888C4" w14:textId="7611DB11" w:rsidR="00DE62C8" w:rsidRPr="00536345" w:rsidRDefault="00DE62C8" w:rsidP="00DE62C8">
      <w:pPr>
        <w:pStyle w:val="ListParagraph"/>
        <w:numPr>
          <w:ilvl w:val="0"/>
          <w:numId w:val="5"/>
        </w:numPr>
        <w:jc w:val="both"/>
        <w:rPr>
          <w:rFonts w:cstheme="minorHAnsi"/>
          <w:sz w:val="24"/>
          <w:szCs w:val="24"/>
        </w:rPr>
      </w:pPr>
      <w:r w:rsidRPr="00536345">
        <w:rPr>
          <w:rFonts w:cstheme="minorHAnsi"/>
          <w:sz w:val="24"/>
          <w:szCs w:val="24"/>
        </w:rPr>
        <w:t>Work with the appropriate person to implement new policies and procedures that are in the best interest of the organization</w:t>
      </w:r>
    </w:p>
    <w:p w14:paraId="31D76F5D" w14:textId="77777777" w:rsidR="00CD2433" w:rsidRPr="00536345" w:rsidRDefault="00132978" w:rsidP="00DE62C8">
      <w:pPr>
        <w:jc w:val="both"/>
        <w:rPr>
          <w:rFonts w:cstheme="minorHAnsi"/>
          <w:i/>
          <w:iCs/>
          <w:sz w:val="24"/>
          <w:szCs w:val="24"/>
        </w:rPr>
      </w:pPr>
      <w:r w:rsidRPr="00536345">
        <w:rPr>
          <w:rFonts w:cstheme="minorHAnsi"/>
          <w:i/>
          <w:iCs/>
          <w:sz w:val="24"/>
          <w:szCs w:val="24"/>
        </w:rPr>
        <w:t xml:space="preserve">Goal: </w:t>
      </w:r>
      <w:r w:rsidR="007D13BC" w:rsidRPr="00536345">
        <w:rPr>
          <w:rFonts w:cstheme="minorHAnsi"/>
          <w:i/>
          <w:iCs/>
          <w:sz w:val="24"/>
          <w:szCs w:val="24"/>
        </w:rPr>
        <w:t xml:space="preserve">6  </w:t>
      </w:r>
    </w:p>
    <w:p w14:paraId="1C980917" w14:textId="5038BC3D" w:rsidR="007D13BC" w:rsidRPr="00536345" w:rsidRDefault="000B3A53" w:rsidP="00DE62C8">
      <w:pPr>
        <w:jc w:val="both"/>
        <w:rPr>
          <w:rFonts w:cstheme="minorHAnsi"/>
          <w:i/>
          <w:iCs/>
          <w:sz w:val="24"/>
          <w:szCs w:val="24"/>
        </w:rPr>
      </w:pPr>
      <w:r w:rsidRPr="00536345">
        <w:rPr>
          <w:rFonts w:cstheme="minorHAnsi"/>
          <w:i/>
          <w:iCs/>
          <w:sz w:val="24"/>
          <w:szCs w:val="24"/>
        </w:rPr>
        <w:t>D</w:t>
      </w:r>
      <w:r w:rsidR="007D13BC" w:rsidRPr="00536345">
        <w:rPr>
          <w:rFonts w:cstheme="minorHAnsi"/>
          <w:i/>
          <w:iCs/>
          <w:sz w:val="24"/>
          <w:szCs w:val="24"/>
        </w:rPr>
        <w:t>evelop an ongoing balanced budget</w:t>
      </w:r>
      <w:r w:rsidR="00031D65">
        <w:rPr>
          <w:rFonts w:cstheme="minorHAnsi"/>
          <w:i/>
          <w:iCs/>
          <w:sz w:val="24"/>
          <w:szCs w:val="24"/>
        </w:rPr>
        <w:t>.</w:t>
      </w:r>
      <w:r w:rsidR="007D13BC" w:rsidRPr="00536345">
        <w:rPr>
          <w:rFonts w:cstheme="minorHAnsi"/>
          <w:i/>
          <w:iCs/>
          <w:sz w:val="24"/>
          <w:szCs w:val="24"/>
        </w:rPr>
        <w:t xml:space="preserve"> </w:t>
      </w:r>
    </w:p>
    <w:p w14:paraId="481A8EC3" w14:textId="53A512BA" w:rsidR="00DE62C8" w:rsidRPr="00536345" w:rsidRDefault="00132978" w:rsidP="00DE62C8">
      <w:pPr>
        <w:jc w:val="both"/>
        <w:rPr>
          <w:rFonts w:cstheme="minorHAnsi"/>
          <w:sz w:val="24"/>
          <w:szCs w:val="24"/>
          <w:u w:val="single"/>
        </w:rPr>
      </w:pPr>
      <w:r w:rsidRPr="00536345">
        <w:rPr>
          <w:rFonts w:cstheme="minorHAnsi"/>
          <w:sz w:val="24"/>
          <w:szCs w:val="24"/>
          <w:u w:val="single"/>
        </w:rPr>
        <w:t xml:space="preserve">Introduce </w:t>
      </w:r>
      <w:r w:rsidR="006433CB" w:rsidRPr="00536345">
        <w:rPr>
          <w:rFonts w:cstheme="minorHAnsi"/>
          <w:sz w:val="24"/>
          <w:szCs w:val="24"/>
          <w:u w:val="single"/>
        </w:rPr>
        <w:t>the best</w:t>
      </w:r>
      <w:r w:rsidR="000B3A53" w:rsidRPr="00536345">
        <w:rPr>
          <w:rFonts w:cstheme="minorHAnsi"/>
          <w:sz w:val="24"/>
          <w:szCs w:val="24"/>
          <w:u w:val="single"/>
        </w:rPr>
        <w:t xml:space="preserve"> practice</w:t>
      </w:r>
      <w:r w:rsidRPr="00536345">
        <w:rPr>
          <w:rFonts w:cstheme="minorHAnsi"/>
          <w:sz w:val="24"/>
          <w:szCs w:val="24"/>
          <w:u w:val="single"/>
        </w:rPr>
        <w:t xml:space="preserve"> tried-and-true budgeting strategy/process.</w:t>
      </w:r>
      <w:r w:rsidR="00B734D6" w:rsidRPr="00536345">
        <w:rPr>
          <w:rFonts w:cstheme="minorHAnsi"/>
          <w:sz w:val="24"/>
          <w:szCs w:val="24"/>
          <w:u w:val="single"/>
        </w:rPr>
        <w:t xml:space="preserve"> The following steps will be adhered to.</w:t>
      </w:r>
    </w:p>
    <w:p w14:paraId="2F427BDC" w14:textId="3BA68999" w:rsidR="00132978" w:rsidRPr="00536345" w:rsidRDefault="00132978" w:rsidP="00132978">
      <w:pPr>
        <w:pStyle w:val="ListParagraph"/>
        <w:numPr>
          <w:ilvl w:val="0"/>
          <w:numId w:val="6"/>
        </w:numPr>
        <w:jc w:val="both"/>
        <w:rPr>
          <w:rFonts w:cstheme="minorHAnsi"/>
          <w:sz w:val="24"/>
          <w:szCs w:val="24"/>
        </w:rPr>
      </w:pPr>
      <w:r w:rsidRPr="00536345">
        <w:rPr>
          <w:rFonts w:cstheme="minorHAnsi"/>
          <w:sz w:val="24"/>
          <w:szCs w:val="24"/>
        </w:rPr>
        <w:t xml:space="preserve">Review/Assess </w:t>
      </w:r>
      <w:r w:rsidR="000B3A53" w:rsidRPr="00536345">
        <w:rPr>
          <w:rFonts w:cstheme="minorHAnsi"/>
          <w:sz w:val="24"/>
          <w:szCs w:val="24"/>
        </w:rPr>
        <w:t>your</w:t>
      </w:r>
      <w:r w:rsidRPr="00536345">
        <w:rPr>
          <w:rFonts w:cstheme="minorHAnsi"/>
          <w:sz w:val="24"/>
          <w:szCs w:val="24"/>
        </w:rPr>
        <w:t xml:space="preserve"> current budgeting process</w:t>
      </w:r>
    </w:p>
    <w:p w14:paraId="703C5FCE" w14:textId="4D77DB4A" w:rsidR="00132978" w:rsidRPr="00536345" w:rsidRDefault="00132978" w:rsidP="00132978">
      <w:pPr>
        <w:pStyle w:val="ListParagraph"/>
        <w:numPr>
          <w:ilvl w:val="0"/>
          <w:numId w:val="6"/>
        </w:numPr>
        <w:jc w:val="both"/>
        <w:rPr>
          <w:rFonts w:cstheme="minorHAnsi"/>
          <w:sz w:val="24"/>
          <w:szCs w:val="24"/>
        </w:rPr>
      </w:pPr>
      <w:r w:rsidRPr="00536345">
        <w:rPr>
          <w:rFonts w:cstheme="minorHAnsi"/>
          <w:sz w:val="24"/>
          <w:szCs w:val="24"/>
        </w:rPr>
        <w:t>Introduce the best practices and or a tried-and-true budgeting process method</w:t>
      </w:r>
    </w:p>
    <w:p w14:paraId="2B210E9C" w14:textId="7220034A" w:rsidR="00132978" w:rsidRPr="00536345" w:rsidRDefault="000B3A53" w:rsidP="00132978">
      <w:pPr>
        <w:pStyle w:val="ListParagraph"/>
        <w:numPr>
          <w:ilvl w:val="0"/>
          <w:numId w:val="6"/>
        </w:numPr>
        <w:jc w:val="both"/>
        <w:rPr>
          <w:rFonts w:cstheme="minorHAnsi"/>
          <w:sz w:val="24"/>
          <w:szCs w:val="24"/>
        </w:rPr>
      </w:pPr>
      <w:r w:rsidRPr="00536345">
        <w:rPr>
          <w:rFonts w:cstheme="minorHAnsi"/>
          <w:sz w:val="24"/>
          <w:szCs w:val="24"/>
        </w:rPr>
        <w:t>D</w:t>
      </w:r>
      <w:r w:rsidR="00132978" w:rsidRPr="00536345">
        <w:rPr>
          <w:rFonts w:cstheme="minorHAnsi"/>
          <w:sz w:val="24"/>
          <w:szCs w:val="24"/>
        </w:rPr>
        <w:t>evelop a</w:t>
      </w:r>
      <w:r w:rsidRPr="00536345">
        <w:rPr>
          <w:rFonts w:cstheme="minorHAnsi"/>
          <w:sz w:val="24"/>
          <w:szCs w:val="24"/>
        </w:rPr>
        <w:t xml:space="preserve"> </w:t>
      </w:r>
      <w:r w:rsidR="00132978" w:rsidRPr="00536345">
        <w:rPr>
          <w:rFonts w:cstheme="minorHAnsi"/>
          <w:sz w:val="24"/>
          <w:szCs w:val="24"/>
        </w:rPr>
        <w:t>balanced</w:t>
      </w:r>
      <w:r w:rsidRPr="00536345">
        <w:rPr>
          <w:rFonts w:cstheme="minorHAnsi"/>
          <w:sz w:val="24"/>
          <w:szCs w:val="24"/>
        </w:rPr>
        <w:t>,</w:t>
      </w:r>
      <w:r w:rsidR="00132978" w:rsidRPr="00536345">
        <w:rPr>
          <w:rFonts w:cstheme="minorHAnsi"/>
          <w:sz w:val="24"/>
          <w:szCs w:val="24"/>
        </w:rPr>
        <w:t xml:space="preserve"> workable budget </w:t>
      </w:r>
      <w:r w:rsidRPr="00536345">
        <w:rPr>
          <w:rFonts w:cstheme="minorHAnsi"/>
          <w:sz w:val="24"/>
          <w:szCs w:val="24"/>
        </w:rPr>
        <w:t xml:space="preserve">annually </w:t>
      </w:r>
    </w:p>
    <w:p w14:paraId="6C08CC3A" w14:textId="77777777" w:rsidR="00CD2433" w:rsidRPr="00536345" w:rsidRDefault="00B85B25" w:rsidP="00B85B25">
      <w:pPr>
        <w:jc w:val="both"/>
        <w:rPr>
          <w:rFonts w:cstheme="minorHAnsi"/>
          <w:i/>
          <w:iCs/>
          <w:sz w:val="24"/>
          <w:szCs w:val="24"/>
        </w:rPr>
      </w:pPr>
      <w:r w:rsidRPr="00536345">
        <w:rPr>
          <w:rFonts w:cstheme="minorHAnsi"/>
          <w:i/>
          <w:iCs/>
          <w:sz w:val="24"/>
          <w:szCs w:val="24"/>
        </w:rPr>
        <w:t xml:space="preserve">Goal: 7 </w:t>
      </w:r>
    </w:p>
    <w:p w14:paraId="495C0B19" w14:textId="0BE30474" w:rsidR="007D13BC" w:rsidRPr="00536345" w:rsidRDefault="007D13BC" w:rsidP="00B85B25">
      <w:pPr>
        <w:jc w:val="both"/>
        <w:rPr>
          <w:rFonts w:cstheme="minorHAnsi"/>
          <w:i/>
          <w:iCs/>
          <w:sz w:val="24"/>
          <w:szCs w:val="24"/>
        </w:rPr>
      </w:pPr>
      <w:r w:rsidRPr="00536345">
        <w:rPr>
          <w:rFonts w:cstheme="minorHAnsi"/>
          <w:i/>
          <w:iCs/>
          <w:sz w:val="24"/>
          <w:szCs w:val="24"/>
        </w:rPr>
        <w:t>Develop a marketing plan/strategy</w:t>
      </w:r>
      <w:r w:rsidR="00B734D6" w:rsidRPr="00536345">
        <w:rPr>
          <w:rFonts w:cstheme="minorHAnsi"/>
          <w:i/>
          <w:iCs/>
          <w:sz w:val="24"/>
          <w:szCs w:val="24"/>
        </w:rPr>
        <w:t>.</w:t>
      </w:r>
      <w:r w:rsidRPr="00536345">
        <w:rPr>
          <w:rFonts w:cstheme="minorHAnsi"/>
          <w:i/>
          <w:iCs/>
          <w:sz w:val="24"/>
          <w:szCs w:val="24"/>
        </w:rPr>
        <w:t xml:space="preserve"> </w:t>
      </w:r>
    </w:p>
    <w:p w14:paraId="44708BE8" w14:textId="319EA2EF" w:rsidR="00B85B25" w:rsidRPr="00536345" w:rsidRDefault="000B3A53" w:rsidP="00B85B25">
      <w:pPr>
        <w:jc w:val="both"/>
        <w:rPr>
          <w:rFonts w:cstheme="minorHAnsi"/>
          <w:sz w:val="24"/>
          <w:szCs w:val="24"/>
          <w:u w:val="single"/>
        </w:rPr>
      </w:pPr>
      <w:r w:rsidRPr="00536345">
        <w:rPr>
          <w:rFonts w:cstheme="minorHAnsi"/>
          <w:sz w:val="24"/>
          <w:szCs w:val="24"/>
          <w:u w:val="single"/>
        </w:rPr>
        <w:t>D</w:t>
      </w:r>
      <w:r w:rsidR="00B85B25" w:rsidRPr="00536345">
        <w:rPr>
          <w:rFonts w:cstheme="minorHAnsi"/>
          <w:sz w:val="24"/>
          <w:szCs w:val="24"/>
          <w:u w:val="single"/>
        </w:rPr>
        <w:t>evelop a marketing/fundraising plan</w:t>
      </w:r>
      <w:r w:rsidR="00B734D6" w:rsidRPr="00536345">
        <w:rPr>
          <w:rFonts w:cstheme="minorHAnsi"/>
          <w:sz w:val="24"/>
          <w:szCs w:val="24"/>
          <w:u w:val="single"/>
        </w:rPr>
        <w:t>. The following steps will be adhered to.</w:t>
      </w:r>
    </w:p>
    <w:p w14:paraId="0874FF89" w14:textId="5983936A" w:rsidR="00B85B25" w:rsidRPr="00536345" w:rsidRDefault="00B85B25" w:rsidP="00B85B25">
      <w:pPr>
        <w:pStyle w:val="ListParagraph"/>
        <w:numPr>
          <w:ilvl w:val="0"/>
          <w:numId w:val="8"/>
        </w:numPr>
        <w:jc w:val="both"/>
        <w:rPr>
          <w:rFonts w:cstheme="minorHAnsi"/>
          <w:sz w:val="24"/>
          <w:szCs w:val="24"/>
        </w:rPr>
      </w:pPr>
      <w:r w:rsidRPr="00536345">
        <w:rPr>
          <w:rFonts w:cstheme="minorHAnsi"/>
          <w:sz w:val="24"/>
          <w:szCs w:val="24"/>
        </w:rPr>
        <w:t>Review/</w:t>
      </w:r>
      <w:r w:rsidR="000B3A53" w:rsidRPr="00536345">
        <w:rPr>
          <w:rFonts w:cstheme="minorHAnsi"/>
          <w:sz w:val="24"/>
          <w:szCs w:val="24"/>
        </w:rPr>
        <w:t>evaluate</w:t>
      </w:r>
      <w:r w:rsidRPr="00536345">
        <w:rPr>
          <w:rFonts w:cstheme="minorHAnsi"/>
          <w:sz w:val="24"/>
          <w:szCs w:val="24"/>
        </w:rPr>
        <w:t xml:space="preserve"> current marketing and fundraising efforts</w:t>
      </w:r>
    </w:p>
    <w:p w14:paraId="6E7E3117" w14:textId="6A28488E" w:rsidR="00B85B25" w:rsidRPr="00536345" w:rsidRDefault="00B85B25" w:rsidP="00B85B25">
      <w:pPr>
        <w:pStyle w:val="ListParagraph"/>
        <w:numPr>
          <w:ilvl w:val="0"/>
          <w:numId w:val="8"/>
        </w:numPr>
        <w:jc w:val="both"/>
        <w:rPr>
          <w:rFonts w:cstheme="minorHAnsi"/>
          <w:sz w:val="24"/>
          <w:szCs w:val="24"/>
        </w:rPr>
      </w:pPr>
      <w:r w:rsidRPr="00536345">
        <w:rPr>
          <w:rFonts w:cstheme="minorHAnsi"/>
          <w:sz w:val="24"/>
          <w:szCs w:val="24"/>
        </w:rPr>
        <w:t xml:space="preserve">Work to improve and diversify </w:t>
      </w:r>
      <w:r w:rsidR="006433CB" w:rsidRPr="00536345">
        <w:rPr>
          <w:rFonts w:cstheme="minorHAnsi"/>
          <w:sz w:val="24"/>
          <w:szCs w:val="24"/>
        </w:rPr>
        <w:t xml:space="preserve">current </w:t>
      </w:r>
      <w:r w:rsidRPr="00536345">
        <w:rPr>
          <w:rFonts w:cstheme="minorHAnsi"/>
          <w:sz w:val="24"/>
          <w:szCs w:val="24"/>
        </w:rPr>
        <w:t>fundraising efforts</w:t>
      </w:r>
    </w:p>
    <w:p w14:paraId="760AE2BD" w14:textId="1CBD1C8E" w:rsidR="00D007E3" w:rsidRPr="00536345" w:rsidRDefault="00B734D6" w:rsidP="00B85B25">
      <w:pPr>
        <w:pStyle w:val="ListParagraph"/>
        <w:numPr>
          <w:ilvl w:val="0"/>
          <w:numId w:val="8"/>
        </w:numPr>
        <w:jc w:val="both"/>
        <w:rPr>
          <w:rFonts w:cstheme="minorHAnsi"/>
          <w:sz w:val="24"/>
          <w:szCs w:val="24"/>
        </w:rPr>
      </w:pPr>
      <w:r w:rsidRPr="00536345">
        <w:rPr>
          <w:rFonts w:cstheme="minorHAnsi"/>
          <w:sz w:val="24"/>
          <w:szCs w:val="24"/>
        </w:rPr>
        <w:t>Imple</w:t>
      </w:r>
      <w:r w:rsidR="007637D7" w:rsidRPr="00536345">
        <w:rPr>
          <w:rFonts w:cstheme="minorHAnsi"/>
          <w:sz w:val="24"/>
          <w:szCs w:val="24"/>
        </w:rPr>
        <w:t xml:space="preserve">ment the </w:t>
      </w:r>
      <w:r w:rsidR="00D007E3" w:rsidRPr="00536345">
        <w:rPr>
          <w:rFonts w:cstheme="minorHAnsi"/>
          <w:sz w:val="24"/>
          <w:szCs w:val="24"/>
        </w:rPr>
        <w:t>plan while making necessary adjustments along the way</w:t>
      </w:r>
    </w:p>
    <w:p w14:paraId="489610FA" w14:textId="77777777" w:rsidR="00027423" w:rsidRDefault="00027423" w:rsidP="00D007E3">
      <w:pPr>
        <w:jc w:val="both"/>
        <w:rPr>
          <w:rFonts w:cstheme="minorHAnsi"/>
          <w:i/>
          <w:iCs/>
          <w:sz w:val="24"/>
          <w:szCs w:val="24"/>
        </w:rPr>
      </w:pPr>
    </w:p>
    <w:p w14:paraId="2B3AAD37" w14:textId="77777777" w:rsidR="00027423" w:rsidRDefault="00027423" w:rsidP="00D007E3">
      <w:pPr>
        <w:jc w:val="both"/>
        <w:rPr>
          <w:rFonts w:cstheme="minorHAnsi"/>
          <w:i/>
          <w:iCs/>
          <w:sz w:val="24"/>
          <w:szCs w:val="24"/>
        </w:rPr>
      </w:pPr>
    </w:p>
    <w:p w14:paraId="67A32A20" w14:textId="77777777" w:rsidR="00027423" w:rsidRDefault="00027423" w:rsidP="00D007E3">
      <w:pPr>
        <w:jc w:val="both"/>
        <w:rPr>
          <w:rFonts w:cstheme="minorHAnsi"/>
          <w:i/>
          <w:iCs/>
          <w:sz w:val="24"/>
          <w:szCs w:val="24"/>
        </w:rPr>
      </w:pPr>
    </w:p>
    <w:p w14:paraId="410600E4" w14:textId="0513E775" w:rsidR="00CD2433" w:rsidRPr="00536345" w:rsidRDefault="00D007E3" w:rsidP="00D007E3">
      <w:pPr>
        <w:jc w:val="both"/>
        <w:rPr>
          <w:rFonts w:cstheme="minorHAnsi"/>
          <w:i/>
          <w:iCs/>
          <w:sz w:val="24"/>
          <w:szCs w:val="24"/>
        </w:rPr>
      </w:pPr>
      <w:r w:rsidRPr="00536345">
        <w:rPr>
          <w:rFonts w:cstheme="minorHAnsi"/>
          <w:i/>
          <w:iCs/>
          <w:sz w:val="24"/>
          <w:szCs w:val="24"/>
        </w:rPr>
        <w:lastRenderedPageBreak/>
        <w:t>Goal: 8</w:t>
      </w:r>
    </w:p>
    <w:p w14:paraId="2F74040D" w14:textId="2B9A5444" w:rsidR="00CD2433" w:rsidRPr="00536345" w:rsidRDefault="00CD2433" w:rsidP="00D007E3">
      <w:pPr>
        <w:jc w:val="both"/>
        <w:rPr>
          <w:rFonts w:cstheme="minorHAnsi"/>
          <w:i/>
          <w:iCs/>
          <w:sz w:val="24"/>
          <w:szCs w:val="24"/>
        </w:rPr>
      </w:pPr>
      <w:r w:rsidRPr="00536345">
        <w:rPr>
          <w:rFonts w:cstheme="minorHAnsi"/>
          <w:i/>
          <w:iCs/>
          <w:sz w:val="24"/>
          <w:szCs w:val="24"/>
        </w:rPr>
        <w:t>Build a great program</w:t>
      </w:r>
      <w:r w:rsidR="00031D65">
        <w:rPr>
          <w:rFonts w:cstheme="minorHAnsi"/>
          <w:i/>
          <w:iCs/>
          <w:sz w:val="24"/>
          <w:szCs w:val="24"/>
        </w:rPr>
        <w:t>.</w:t>
      </w:r>
    </w:p>
    <w:p w14:paraId="10EA016C" w14:textId="74F591B0" w:rsidR="00D007E3" w:rsidRPr="00536345" w:rsidRDefault="006433CB" w:rsidP="00D007E3">
      <w:pPr>
        <w:jc w:val="both"/>
        <w:rPr>
          <w:rFonts w:cstheme="minorHAnsi"/>
          <w:sz w:val="24"/>
          <w:szCs w:val="24"/>
          <w:u w:val="single"/>
        </w:rPr>
      </w:pPr>
      <w:r w:rsidRPr="00536345">
        <w:rPr>
          <w:rFonts w:cstheme="minorHAnsi"/>
          <w:sz w:val="24"/>
          <w:szCs w:val="24"/>
          <w:u w:val="single"/>
        </w:rPr>
        <w:t>M</w:t>
      </w:r>
      <w:r w:rsidR="00D007E3" w:rsidRPr="00536345">
        <w:rPr>
          <w:rFonts w:cstheme="minorHAnsi"/>
          <w:sz w:val="24"/>
          <w:szCs w:val="24"/>
          <w:u w:val="single"/>
        </w:rPr>
        <w:t>aximize programming effectiveness</w:t>
      </w:r>
      <w:r w:rsidR="00B734D6" w:rsidRPr="00536345">
        <w:rPr>
          <w:rFonts w:cstheme="minorHAnsi"/>
          <w:sz w:val="24"/>
          <w:szCs w:val="24"/>
          <w:u w:val="single"/>
        </w:rPr>
        <w:t xml:space="preserve">. The following steps will be adhered to. </w:t>
      </w:r>
    </w:p>
    <w:p w14:paraId="187053DF" w14:textId="1240DE83" w:rsidR="00D007E3" w:rsidRPr="00536345" w:rsidRDefault="00D007E3" w:rsidP="00D007E3">
      <w:pPr>
        <w:pStyle w:val="ListParagraph"/>
        <w:numPr>
          <w:ilvl w:val="0"/>
          <w:numId w:val="9"/>
        </w:numPr>
        <w:jc w:val="both"/>
        <w:rPr>
          <w:rFonts w:cstheme="minorHAnsi"/>
          <w:sz w:val="24"/>
          <w:szCs w:val="24"/>
        </w:rPr>
      </w:pPr>
      <w:r w:rsidRPr="00536345">
        <w:rPr>
          <w:rFonts w:cstheme="minorHAnsi"/>
          <w:sz w:val="24"/>
          <w:szCs w:val="24"/>
        </w:rPr>
        <w:t xml:space="preserve">Evaluate current programs </w:t>
      </w:r>
    </w:p>
    <w:p w14:paraId="1CC7D248" w14:textId="4D8F9163" w:rsidR="00D007E3" w:rsidRPr="00536345" w:rsidRDefault="006433CB" w:rsidP="00D007E3">
      <w:pPr>
        <w:pStyle w:val="ListParagraph"/>
        <w:numPr>
          <w:ilvl w:val="0"/>
          <w:numId w:val="9"/>
        </w:numPr>
        <w:jc w:val="both"/>
        <w:rPr>
          <w:rFonts w:cstheme="minorHAnsi"/>
          <w:sz w:val="24"/>
          <w:szCs w:val="24"/>
        </w:rPr>
      </w:pPr>
      <w:r w:rsidRPr="00536345">
        <w:rPr>
          <w:rFonts w:cstheme="minorHAnsi"/>
          <w:sz w:val="24"/>
          <w:szCs w:val="24"/>
        </w:rPr>
        <w:t>Possibly add</w:t>
      </w:r>
      <w:r w:rsidR="00D007E3" w:rsidRPr="00536345">
        <w:rPr>
          <w:rFonts w:cstheme="minorHAnsi"/>
          <w:sz w:val="24"/>
          <w:szCs w:val="24"/>
        </w:rPr>
        <w:t xml:space="preserve"> </w:t>
      </w:r>
      <w:r w:rsidRPr="00536345">
        <w:rPr>
          <w:rFonts w:cstheme="minorHAnsi"/>
          <w:sz w:val="24"/>
          <w:szCs w:val="24"/>
        </w:rPr>
        <w:t xml:space="preserve">or delete programs </w:t>
      </w:r>
      <w:r w:rsidR="00D007E3" w:rsidRPr="00536345">
        <w:rPr>
          <w:rFonts w:cstheme="minorHAnsi"/>
          <w:sz w:val="24"/>
          <w:szCs w:val="24"/>
        </w:rPr>
        <w:t>and or</w:t>
      </w:r>
      <w:r w:rsidRPr="00536345">
        <w:rPr>
          <w:rFonts w:cstheme="minorHAnsi"/>
          <w:sz w:val="24"/>
          <w:szCs w:val="24"/>
        </w:rPr>
        <w:t xml:space="preserve"> develop a process</w:t>
      </w:r>
      <w:r w:rsidR="00D007E3" w:rsidRPr="00536345">
        <w:rPr>
          <w:rFonts w:cstheme="minorHAnsi"/>
          <w:sz w:val="24"/>
          <w:szCs w:val="24"/>
        </w:rPr>
        <w:t xml:space="preserve"> to improve current </w:t>
      </w:r>
      <w:r w:rsidRPr="00536345">
        <w:rPr>
          <w:rFonts w:cstheme="minorHAnsi"/>
          <w:sz w:val="24"/>
          <w:szCs w:val="24"/>
        </w:rPr>
        <w:t xml:space="preserve">programs </w:t>
      </w:r>
      <w:r w:rsidR="00D007E3" w:rsidRPr="00536345">
        <w:rPr>
          <w:rFonts w:cstheme="minorHAnsi"/>
          <w:sz w:val="24"/>
          <w:szCs w:val="24"/>
        </w:rPr>
        <w:t xml:space="preserve"> </w:t>
      </w:r>
    </w:p>
    <w:p w14:paraId="607E2239" w14:textId="3F8412BF" w:rsidR="00D007E3" w:rsidRPr="00536345" w:rsidRDefault="00D007E3" w:rsidP="00D007E3">
      <w:pPr>
        <w:pStyle w:val="ListParagraph"/>
        <w:numPr>
          <w:ilvl w:val="0"/>
          <w:numId w:val="9"/>
        </w:numPr>
        <w:jc w:val="both"/>
        <w:rPr>
          <w:rFonts w:cstheme="minorHAnsi"/>
          <w:sz w:val="24"/>
          <w:szCs w:val="24"/>
        </w:rPr>
      </w:pPr>
      <w:r w:rsidRPr="00536345">
        <w:rPr>
          <w:rFonts w:cstheme="minorHAnsi"/>
          <w:sz w:val="24"/>
          <w:szCs w:val="24"/>
        </w:rPr>
        <w:t xml:space="preserve">Implement a comprehensive program strategy that leads to </w:t>
      </w:r>
      <w:r w:rsidR="006433CB" w:rsidRPr="00536345">
        <w:rPr>
          <w:rFonts w:cstheme="minorHAnsi"/>
          <w:sz w:val="24"/>
          <w:szCs w:val="24"/>
        </w:rPr>
        <w:t xml:space="preserve">mission fulfillment </w:t>
      </w:r>
      <w:r w:rsidRPr="00536345">
        <w:rPr>
          <w:rFonts w:cstheme="minorHAnsi"/>
          <w:sz w:val="24"/>
          <w:szCs w:val="24"/>
        </w:rPr>
        <w:t>and financial gain</w:t>
      </w:r>
    </w:p>
    <w:p w14:paraId="1531F295" w14:textId="77777777" w:rsidR="007637D7" w:rsidRPr="00536345" w:rsidRDefault="007637D7" w:rsidP="006433CB">
      <w:pPr>
        <w:jc w:val="both"/>
        <w:rPr>
          <w:rFonts w:cstheme="minorHAnsi"/>
          <w:sz w:val="24"/>
          <w:szCs w:val="24"/>
        </w:rPr>
      </w:pPr>
    </w:p>
    <w:p w14:paraId="3A4F59CF" w14:textId="344951E5" w:rsidR="007814A6" w:rsidRPr="00536345" w:rsidRDefault="00EF2ED9" w:rsidP="00D531E3">
      <w:pPr>
        <w:spacing w:line="480" w:lineRule="auto"/>
        <w:ind w:firstLine="360"/>
        <w:rPr>
          <w:rFonts w:cstheme="minorHAnsi"/>
          <w:kern w:val="2"/>
          <w:sz w:val="24"/>
          <w:szCs w:val="24"/>
          <w14:ligatures w14:val="standardContextual"/>
        </w:rPr>
      </w:pPr>
      <w:r w:rsidRPr="00536345">
        <w:rPr>
          <w:rFonts w:cstheme="minorHAnsi"/>
          <w:sz w:val="24"/>
          <w:szCs w:val="24"/>
        </w:rPr>
        <w:t xml:space="preserve">Many nonprofit organizations (NPOs) do social work by feeding </w:t>
      </w:r>
      <w:r w:rsidR="00031D65">
        <w:rPr>
          <w:rFonts w:cstheme="minorHAnsi"/>
          <w:sz w:val="24"/>
          <w:szCs w:val="24"/>
        </w:rPr>
        <w:t>people experiencing poverty</w:t>
      </w:r>
      <w:r w:rsidRPr="00536345">
        <w:rPr>
          <w:rFonts w:cstheme="minorHAnsi"/>
          <w:sz w:val="24"/>
          <w:szCs w:val="24"/>
        </w:rPr>
        <w:t xml:space="preserve">, providing free health services, offering shelter, </w:t>
      </w:r>
      <w:r w:rsidR="00AE571A" w:rsidRPr="00536345">
        <w:rPr>
          <w:rFonts w:cstheme="minorHAnsi"/>
          <w:sz w:val="24"/>
          <w:szCs w:val="24"/>
        </w:rPr>
        <w:t>etc</w:t>
      </w:r>
      <w:r w:rsidRPr="00536345">
        <w:rPr>
          <w:rFonts w:cstheme="minorHAnsi"/>
          <w:sz w:val="24"/>
          <w:szCs w:val="24"/>
        </w:rPr>
        <w:t>.  Without the services provided by NPOs, more people would be homeless, suffer from food insecurity, and would not have access to healthcare.  Furthermore, t</w:t>
      </w:r>
      <w:r w:rsidR="007814A6" w:rsidRPr="00536345">
        <w:rPr>
          <w:rFonts w:cstheme="minorHAnsi"/>
          <w:kern w:val="2"/>
          <w:sz w:val="24"/>
          <w:szCs w:val="24"/>
          <w14:ligatures w14:val="standardContextual"/>
        </w:rPr>
        <w:t xml:space="preserve">he roughly 300,000 religious-based NPOs and countless other NPOs that provide social services are making a dent in leveling the “societal justice playing field” by advocating voting and simply attempting to exercise goodwill to all of humankind. In the book of Acts (10:38), the Word of God says (in summation), “Jesus went around doing good.” Like Jesus, nonprofits aim to insert some good in an often not-so-good world. </w:t>
      </w:r>
    </w:p>
    <w:p w14:paraId="53863369" w14:textId="7FB9EB93" w:rsidR="007814A6" w:rsidRPr="00536345" w:rsidRDefault="00EF2ED9" w:rsidP="00D531E3">
      <w:pPr>
        <w:spacing w:line="480" w:lineRule="auto"/>
        <w:ind w:firstLine="360"/>
        <w:rPr>
          <w:rFonts w:cstheme="minorHAnsi"/>
          <w:color w:val="000000" w:themeColor="text1"/>
          <w:sz w:val="24"/>
          <w:szCs w:val="24"/>
        </w:rPr>
      </w:pPr>
      <w:r w:rsidRPr="00536345">
        <w:rPr>
          <w:rFonts w:cstheme="minorHAnsi"/>
          <w:sz w:val="24"/>
          <w:szCs w:val="24"/>
        </w:rPr>
        <w:t>Without a doubt, as is stated by Lewis, NPOs provide a vehicle to promote “much needed” social change that would not be available otherwise</w:t>
      </w:r>
      <w:r w:rsidR="0027004C" w:rsidRPr="00536345">
        <w:rPr>
          <w:rFonts w:cstheme="minorHAnsi"/>
          <w:sz w:val="24"/>
          <w:szCs w:val="24"/>
        </w:rPr>
        <w:t>.</w:t>
      </w:r>
      <w:r w:rsidR="0027004C" w:rsidRPr="00536345">
        <w:rPr>
          <w:rFonts w:cstheme="minorHAnsi"/>
          <w:sz w:val="24"/>
          <w:szCs w:val="24"/>
        </w:rPr>
        <w:t xml:space="preserve"> (Lewis, 2023</w:t>
      </w:r>
      <w:r w:rsidR="00C10459" w:rsidRPr="00536345">
        <w:rPr>
          <w:rFonts w:cstheme="minorHAnsi"/>
          <w:sz w:val="24"/>
          <w:szCs w:val="24"/>
        </w:rPr>
        <w:t>).</w:t>
      </w:r>
      <w:r w:rsidR="00D531E3">
        <w:rPr>
          <w:rFonts w:cstheme="minorHAnsi"/>
          <w:sz w:val="24"/>
          <w:szCs w:val="24"/>
        </w:rPr>
        <w:t xml:space="preserve"> </w:t>
      </w:r>
      <w:r w:rsidR="007637D7" w:rsidRPr="00536345">
        <w:rPr>
          <w:rFonts w:cstheme="minorHAnsi"/>
          <w:sz w:val="24"/>
          <w:szCs w:val="24"/>
        </w:rPr>
        <w:t xml:space="preserve">The role of nonprofit organizations is to build society by </w:t>
      </w:r>
      <w:r w:rsidR="007637D7" w:rsidRPr="00536345">
        <w:rPr>
          <w:rFonts w:cstheme="minorHAnsi"/>
          <w:sz w:val="24"/>
          <w:szCs w:val="24"/>
        </w:rPr>
        <w:t xml:space="preserve">offering </w:t>
      </w:r>
      <w:r w:rsidR="007637D7" w:rsidRPr="00536345">
        <w:rPr>
          <w:rFonts w:cstheme="minorHAnsi"/>
          <w:sz w:val="24"/>
          <w:szCs w:val="24"/>
        </w:rPr>
        <w:t xml:space="preserve">services to people at a reduced cost or for free. </w:t>
      </w:r>
      <w:r w:rsidR="007637D7" w:rsidRPr="00536345">
        <w:rPr>
          <w:rFonts w:cstheme="minorHAnsi"/>
          <w:sz w:val="24"/>
          <w:szCs w:val="24"/>
        </w:rPr>
        <w:t xml:space="preserve"> </w:t>
      </w:r>
      <w:r w:rsidR="00C10459" w:rsidRPr="00536345">
        <w:rPr>
          <w:rFonts w:cstheme="minorHAnsi"/>
          <w:sz w:val="24"/>
          <w:szCs w:val="24"/>
        </w:rPr>
        <w:t xml:space="preserve">The long-term sustainability intervention strategy should be a beacon of light and provide some hope in the </w:t>
      </w:r>
      <w:r w:rsidR="00AE571A" w:rsidRPr="00536345">
        <w:rPr>
          <w:rFonts w:cstheme="minorHAnsi"/>
          <w:sz w:val="24"/>
          <w:szCs w:val="24"/>
        </w:rPr>
        <w:t>often-dim world by providing</w:t>
      </w:r>
      <w:r w:rsidR="00C10459" w:rsidRPr="00536345">
        <w:rPr>
          <w:rFonts w:cstheme="minorHAnsi"/>
          <w:sz w:val="24"/>
          <w:szCs w:val="24"/>
        </w:rPr>
        <w:t xml:space="preserve"> services to people who could not receive them otherwise.  The services include faith-based initiatives and countless </w:t>
      </w:r>
      <w:r w:rsidR="00AE571A" w:rsidRPr="00536345">
        <w:rPr>
          <w:rFonts w:cstheme="minorHAnsi"/>
          <w:sz w:val="24"/>
          <w:szCs w:val="24"/>
        </w:rPr>
        <w:t xml:space="preserve">other </w:t>
      </w:r>
      <w:r w:rsidR="007637D7" w:rsidRPr="00536345">
        <w:rPr>
          <w:rFonts w:cstheme="minorHAnsi"/>
          <w:sz w:val="24"/>
          <w:szCs w:val="24"/>
        </w:rPr>
        <w:t xml:space="preserve">viable societal enhancing services, and, therefore, they </w:t>
      </w:r>
      <w:r w:rsidR="00C10459" w:rsidRPr="00536345">
        <w:rPr>
          <w:rFonts w:cstheme="minorHAnsi"/>
          <w:sz w:val="24"/>
          <w:szCs w:val="24"/>
        </w:rPr>
        <w:t xml:space="preserve">should </w:t>
      </w:r>
      <w:r w:rsidR="00AE571A" w:rsidRPr="00536345">
        <w:rPr>
          <w:rFonts w:cstheme="minorHAnsi"/>
          <w:sz w:val="24"/>
          <w:szCs w:val="24"/>
        </w:rPr>
        <w:t xml:space="preserve">face </w:t>
      </w:r>
      <w:r w:rsidR="007637D7" w:rsidRPr="00536345">
        <w:rPr>
          <w:rFonts w:cstheme="minorHAnsi"/>
          <w:sz w:val="24"/>
          <w:szCs w:val="24"/>
        </w:rPr>
        <w:t xml:space="preserve">minimal </w:t>
      </w:r>
      <w:r w:rsidR="00AE571A" w:rsidRPr="00536345">
        <w:rPr>
          <w:rFonts w:cstheme="minorHAnsi"/>
          <w:sz w:val="24"/>
          <w:szCs w:val="24"/>
        </w:rPr>
        <w:t>if there are any</w:t>
      </w:r>
      <w:r w:rsidR="007637D7" w:rsidRPr="00536345">
        <w:rPr>
          <w:rFonts w:cstheme="minorHAnsi"/>
          <w:sz w:val="24"/>
          <w:szCs w:val="24"/>
        </w:rPr>
        <w:t xml:space="preserve"> issues regarding their ethical standings. </w:t>
      </w:r>
    </w:p>
    <w:p w14:paraId="03A9D209" w14:textId="5CD88A4D" w:rsidR="00AD4FD2" w:rsidRDefault="00174DA4" w:rsidP="00536345">
      <w:pPr>
        <w:jc w:val="center"/>
        <w:rPr>
          <w:rFonts w:cstheme="minorHAnsi"/>
          <w:sz w:val="24"/>
          <w:szCs w:val="24"/>
        </w:rPr>
      </w:pPr>
      <w:r w:rsidRPr="00536345">
        <w:rPr>
          <w:rFonts w:cstheme="minorHAnsi"/>
          <w:sz w:val="24"/>
          <w:szCs w:val="24"/>
        </w:rPr>
        <w:lastRenderedPageBreak/>
        <w:t>References</w:t>
      </w:r>
    </w:p>
    <w:p w14:paraId="25FB9EE7" w14:textId="77777777" w:rsidR="00027423" w:rsidRDefault="00027423" w:rsidP="00536345">
      <w:pPr>
        <w:jc w:val="center"/>
        <w:rPr>
          <w:rFonts w:cstheme="minorHAnsi"/>
          <w:sz w:val="24"/>
          <w:szCs w:val="24"/>
        </w:rPr>
      </w:pPr>
    </w:p>
    <w:p w14:paraId="15676AC7" w14:textId="1923FA41" w:rsidR="00027423" w:rsidRPr="00536345" w:rsidRDefault="00027423" w:rsidP="00027423">
      <w:pPr>
        <w:pStyle w:val="NormalWeb"/>
        <w:shd w:val="clear" w:color="auto" w:fill="FFFFFF"/>
        <w:spacing w:before="0" w:beforeAutospacing="0" w:after="0" w:afterAutospacing="0" w:line="480" w:lineRule="auto"/>
        <w:ind w:left="720" w:hanging="720"/>
        <w:rPr>
          <w:rFonts w:asciiTheme="minorHAnsi" w:hAnsiTheme="minorHAnsi" w:cstheme="minorHAnsi"/>
          <w:color w:val="000000" w:themeColor="text1"/>
          <w:shd w:val="clear" w:color="auto" w:fill="FFFFFF"/>
        </w:rPr>
      </w:pPr>
      <w:r w:rsidRPr="00536345">
        <w:rPr>
          <w:rFonts w:asciiTheme="minorHAnsi" w:hAnsiTheme="minorHAnsi" w:cstheme="minorHAnsi"/>
          <w:color w:val="000000" w:themeColor="text1"/>
          <w:shd w:val="clear" w:color="auto" w:fill="FFFFFF"/>
        </w:rPr>
        <w:t>Carter et al</w:t>
      </w:r>
      <w:r w:rsidR="00031D65">
        <w:rPr>
          <w:rFonts w:asciiTheme="minorHAnsi" w:hAnsiTheme="minorHAnsi" w:cstheme="minorHAnsi"/>
          <w:color w:val="000000" w:themeColor="text1"/>
          <w:shd w:val="clear" w:color="auto" w:fill="FFFFFF"/>
        </w:rPr>
        <w:t xml:space="preserve">. </w:t>
      </w:r>
      <w:r w:rsidRPr="00536345">
        <w:rPr>
          <w:rFonts w:asciiTheme="minorHAnsi" w:hAnsiTheme="minorHAnsi" w:cstheme="minorHAnsi"/>
          <w:color w:val="000000" w:themeColor="text1"/>
          <w:shd w:val="clear" w:color="auto" w:fill="FFFFFF"/>
        </w:rPr>
        <w:t xml:space="preserve">(2019). </w:t>
      </w:r>
      <w:r w:rsidRPr="00536345">
        <w:rPr>
          <w:rFonts w:asciiTheme="minorHAnsi" w:hAnsiTheme="minorHAnsi" w:cstheme="minorHAnsi"/>
          <w:i/>
          <w:iCs/>
          <w:color w:val="000000" w:themeColor="text1"/>
          <w:shd w:val="clear" w:color="auto" w:fill="FFFFFF"/>
        </w:rPr>
        <w:t>Nonprofit Impact Matters</w:t>
      </w:r>
      <w:r w:rsidRPr="00536345">
        <w:rPr>
          <w:rFonts w:asciiTheme="minorHAnsi" w:hAnsiTheme="minorHAnsi" w:cstheme="minorHAnsi"/>
          <w:color w:val="000000" w:themeColor="text1"/>
          <w:shd w:val="clear" w:color="auto" w:fill="FFFFFF"/>
        </w:rPr>
        <w:t>. Fire Spring</w:t>
      </w:r>
    </w:p>
    <w:p w14:paraId="3B781C13" w14:textId="77777777" w:rsidR="00027423" w:rsidRPr="00536345" w:rsidRDefault="00027423" w:rsidP="00027423">
      <w:pPr>
        <w:pStyle w:val="NormalWeb"/>
        <w:shd w:val="clear" w:color="auto" w:fill="FFFFFF"/>
        <w:spacing w:before="0" w:beforeAutospacing="0" w:after="0" w:afterAutospacing="0" w:line="480" w:lineRule="auto"/>
        <w:ind w:left="720" w:hanging="720"/>
        <w:rPr>
          <w:rFonts w:asciiTheme="minorHAnsi" w:hAnsiTheme="minorHAnsi" w:cstheme="minorHAnsi"/>
        </w:rPr>
      </w:pPr>
      <w:r w:rsidRPr="00536345">
        <w:rPr>
          <w:rFonts w:asciiTheme="minorHAnsi" w:hAnsiTheme="minorHAnsi" w:cstheme="minorHAnsi"/>
        </w:rPr>
        <w:t xml:space="preserve">              </w:t>
      </w:r>
      <w:hyperlink r:id="rId7" w:history="1">
        <w:r w:rsidRPr="00536345">
          <w:rPr>
            <w:rFonts w:asciiTheme="minorHAnsi" w:eastAsiaTheme="minorHAnsi" w:hAnsiTheme="minorHAnsi" w:cstheme="minorHAnsi"/>
            <w:color w:val="0000FF"/>
            <w:kern w:val="2"/>
            <w:u w:val="single"/>
            <w14:ligatures w14:val="standardContextual"/>
          </w:rPr>
          <w:t>nonprofit-impact-matters-sept-2019-1.pdf</w:t>
        </w:r>
      </w:hyperlink>
    </w:p>
    <w:p w14:paraId="09D9DF32" w14:textId="77777777" w:rsidR="00027423" w:rsidRDefault="00027423" w:rsidP="00027423">
      <w:pPr>
        <w:pStyle w:val="NormalWeb"/>
        <w:shd w:val="clear" w:color="auto" w:fill="FFFFFF"/>
        <w:spacing w:before="0" w:beforeAutospacing="0" w:after="255" w:afterAutospacing="0" w:line="480" w:lineRule="auto"/>
        <w:ind w:left="720" w:hanging="720"/>
        <w:rPr>
          <w:rFonts w:asciiTheme="minorHAnsi" w:hAnsiTheme="minorHAnsi" w:cstheme="minorHAnsi"/>
          <w:color w:val="000000" w:themeColor="text1"/>
          <w:shd w:val="clear" w:color="auto" w:fill="FFFFFF"/>
        </w:rPr>
      </w:pPr>
      <w:proofErr w:type="spellStart"/>
      <w:r w:rsidRPr="00536345">
        <w:rPr>
          <w:rFonts w:asciiTheme="minorHAnsi" w:hAnsiTheme="minorHAnsi" w:cstheme="minorHAnsi"/>
          <w:color w:val="000000" w:themeColor="text1"/>
          <w:shd w:val="clear" w:color="auto" w:fill="FFFFFF"/>
        </w:rPr>
        <w:t>Cronemyr</w:t>
      </w:r>
      <w:proofErr w:type="spellEnd"/>
      <w:r w:rsidRPr="00536345">
        <w:rPr>
          <w:rFonts w:asciiTheme="minorHAnsi" w:hAnsiTheme="minorHAnsi" w:cstheme="minorHAnsi"/>
          <w:color w:val="000000" w:themeColor="text1"/>
          <w:shd w:val="clear" w:color="auto" w:fill="FFFFFF"/>
        </w:rPr>
        <w:t>, P., &amp; Huge-Brodin, M. (2024). Taking a mixed role – A pragmatic approach to action research.</w:t>
      </w:r>
      <w:r w:rsidRPr="00536345">
        <w:rPr>
          <w:rFonts w:asciiTheme="minorHAnsi" w:hAnsiTheme="minorHAnsi" w:cstheme="minorHAnsi"/>
          <w:i/>
          <w:iCs/>
          <w:color w:val="000000" w:themeColor="text1"/>
          <w:shd w:val="clear" w:color="auto" w:fill="FFFFFF"/>
        </w:rPr>
        <w:t xml:space="preserve"> International Journal of Qualitative 1-14 Methods, 23 </w:t>
      </w:r>
      <w:r w:rsidRPr="00536345">
        <w:rPr>
          <w:rFonts w:asciiTheme="minorHAnsi" w:hAnsiTheme="minorHAnsi" w:cstheme="minorHAnsi"/>
          <w:color w:val="000000" w:themeColor="text1"/>
          <w:shd w:val="clear" w:color="auto" w:fill="FFFFFF"/>
        </w:rPr>
        <w:t>doi.org/10.1177/16094069241307587</w:t>
      </w:r>
    </w:p>
    <w:p w14:paraId="2A46A9BB" w14:textId="77777777" w:rsidR="00027423" w:rsidRDefault="00027423" w:rsidP="00027423">
      <w:pPr>
        <w:pStyle w:val="NormalWeb"/>
        <w:shd w:val="clear" w:color="auto" w:fill="FFFFFF"/>
        <w:spacing w:before="0" w:beforeAutospacing="0" w:after="255" w:afterAutospacing="0"/>
        <w:rPr>
          <w:rFonts w:asciiTheme="minorHAnsi" w:hAnsiTheme="minorHAnsi" w:cstheme="minorHAnsi"/>
          <w:color w:val="000000" w:themeColor="text1"/>
          <w:shd w:val="clear" w:color="auto" w:fill="FFFFFF"/>
        </w:rPr>
      </w:pPr>
      <w:r w:rsidRPr="00536345">
        <w:rPr>
          <w:rFonts w:asciiTheme="minorHAnsi" w:hAnsiTheme="minorHAnsi" w:cstheme="minorHAnsi"/>
          <w:color w:val="000000" w:themeColor="text1"/>
          <w:shd w:val="clear" w:color="auto" w:fill="FFFFFF"/>
        </w:rPr>
        <w:t>Hall, P., &amp; Tewdwr-Jones, M. (2019). </w:t>
      </w:r>
      <w:r w:rsidRPr="00536345">
        <w:rPr>
          <w:rFonts w:asciiTheme="minorHAnsi" w:hAnsiTheme="minorHAnsi" w:cstheme="minorHAnsi"/>
          <w:i/>
          <w:iCs/>
          <w:color w:val="000000" w:themeColor="text1"/>
          <w:shd w:val="clear" w:color="auto" w:fill="FFFFFF"/>
        </w:rPr>
        <w:t>Urban and regional planning</w:t>
      </w:r>
      <w:r w:rsidRPr="00536345">
        <w:rPr>
          <w:rFonts w:asciiTheme="minorHAnsi" w:hAnsiTheme="minorHAnsi" w:cstheme="minorHAnsi"/>
          <w:color w:val="000000" w:themeColor="text1"/>
          <w:shd w:val="clear" w:color="auto" w:fill="FFFFFF"/>
        </w:rPr>
        <w:t>. Routledge.</w:t>
      </w:r>
    </w:p>
    <w:p w14:paraId="14406C24" w14:textId="77777777" w:rsidR="00027423" w:rsidRDefault="00027423" w:rsidP="00027423">
      <w:pPr>
        <w:spacing w:after="0" w:line="240" w:lineRule="auto"/>
        <w:ind w:left="720" w:hanging="720"/>
        <w:rPr>
          <w:rFonts w:cstheme="minorHAnsi"/>
          <w:color w:val="000000" w:themeColor="text1"/>
          <w:kern w:val="2"/>
          <w:sz w:val="24"/>
          <w:szCs w:val="24"/>
          <w:shd w:val="clear" w:color="auto" w:fill="FFFFFF"/>
          <w14:ligatures w14:val="standardContextual"/>
        </w:rPr>
      </w:pPr>
    </w:p>
    <w:p w14:paraId="3D96589E" w14:textId="14444531" w:rsidR="00027423" w:rsidRPr="00536345" w:rsidRDefault="00027423" w:rsidP="00027423">
      <w:pPr>
        <w:spacing w:line="480" w:lineRule="auto"/>
        <w:ind w:left="720" w:hanging="720"/>
        <w:rPr>
          <w:rFonts w:cstheme="minorHAnsi"/>
          <w:color w:val="000000" w:themeColor="text1"/>
          <w:kern w:val="2"/>
          <w:sz w:val="24"/>
          <w:szCs w:val="24"/>
          <w:shd w:val="clear" w:color="auto" w:fill="FFFFFF"/>
          <w14:ligatures w14:val="standardContextual"/>
        </w:rPr>
      </w:pPr>
      <w:r w:rsidRPr="00536345">
        <w:rPr>
          <w:rFonts w:cstheme="minorHAnsi"/>
          <w:color w:val="000000" w:themeColor="text1"/>
          <w:kern w:val="2"/>
          <w:sz w:val="24"/>
          <w:szCs w:val="24"/>
          <w:shd w:val="clear" w:color="auto" w:fill="FFFFFF"/>
          <w14:ligatures w14:val="standardContextual"/>
        </w:rPr>
        <w:t>Klein &amp; Hill. (2024). Exploring the impact of board member financial and time contributions on nonprofit fiscal performance.</w:t>
      </w:r>
      <w:r w:rsidRPr="00536345">
        <w:rPr>
          <w:rFonts w:cstheme="minorHAnsi"/>
          <w:i/>
          <w:iCs/>
          <w:color w:val="000000" w:themeColor="text1"/>
          <w:kern w:val="2"/>
          <w:sz w:val="24"/>
          <w:szCs w:val="24"/>
          <w:shd w:val="clear" w:color="auto" w:fill="FFFFFF"/>
          <w14:ligatures w14:val="standardContextual"/>
        </w:rPr>
        <w:t> Public Administration Quarterly, 48</w:t>
      </w:r>
      <w:r w:rsidRPr="00536345">
        <w:rPr>
          <w:rFonts w:cstheme="minorHAnsi"/>
          <w:color w:val="000000" w:themeColor="text1"/>
          <w:kern w:val="2"/>
          <w:sz w:val="24"/>
          <w:szCs w:val="24"/>
          <w:shd w:val="clear" w:color="auto" w:fill="FFFFFF"/>
          <w14:ligatures w14:val="standardContextual"/>
        </w:rPr>
        <w:t xml:space="preserve">(2), 109–119. </w:t>
      </w:r>
      <w:r>
        <w:rPr>
          <w:rFonts w:cstheme="minorHAnsi"/>
          <w:color w:val="000000" w:themeColor="text1"/>
          <w:kern w:val="2"/>
          <w:sz w:val="24"/>
          <w:szCs w:val="24"/>
          <w:shd w:val="clear" w:color="auto" w:fill="FFFFFF"/>
          <w14:ligatures w14:val="standardContextual"/>
        </w:rPr>
        <w:t>d</w:t>
      </w:r>
      <w:r w:rsidRPr="00536345">
        <w:rPr>
          <w:rFonts w:cstheme="minorHAnsi"/>
          <w:color w:val="000000" w:themeColor="text1"/>
          <w:kern w:val="2"/>
          <w:sz w:val="24"/>
          <w:szCs w:val="24"/>
          <w:shd w:val="clear" w:color="auto" w:fill="FFFFFF"/>
          <w14:ligatures w14:val="standardContextual"/>
        </w:rPr>
        <w:t>oi.org/10.1177/07349149241231144</w:t>
      </w:r>
    </w:p>
    <w:p w14:paraId="4DF2CA22" w14:textId="35D1C9DF" w:rsidR="00C67760" w:rsidRDefault="00C67760" w:rsidP="00C67760">
      <w:pPr>
        <w:jc w:val="both"/>
        <w:rPr>
          <w:rFonts w:cstheme="minorHAnsi"/>
          <w:color w:val="000000" w:themeColor="text1"/>
          <w:sz w:val="24"/>
          <w:szCs w:val="24"/>
        </w:rPr>
      </w:pPr>
      <w:r w:rsidRPr="00210BB5">
        <w:rPr>
          <w:rFonts w:cstheme="minorHAnsi"/>
          <w:color w:val="000000" w:themeColor="text1"/>
          <w:sz w:val="24"/>
          <w:szCs w:val="24"/>
        </w:rPr>
        <w:t xml:space="preserve">Lewin, K. </w:t>
      </w:r>
      <w:r w:rsidR="00031D65">
        <w:rPr>
          <w:rFonts w:cstheme="minorHAnsi"/>
          <w:color w:val="000000" w:themeColor="text1"/>
          <w:sz w:val="24"/>
          <w:szCs w:val="24"/>
        </w:rPr>
        <w:t>(1951)</w:t>
      </w:r>
      <w:r w:rsidRPr="00210BB5">
        <w:rPr>
          <w:rFonts w:cstheme="minorHAnsi"/>
          <w:color w:val="000000" w:themeColor="text1"/>
          <w:sz w:val="24"/>
          <w:szCs w:val="24"/>
        </w:rPr>
        <w:t>. Field theory in social science. New York: Harper.</w:t>
      </w:r>
    </w:p>
    <w:p w14:paraId="3C29F7A6" w14:textId="77777777" w:rsidR="00027423" w:rsidRDefault="00027423" w:rsidP="00027423">
      <w:pPr>
        <w:spacing w:after="0"/>
        <w:ind w:left="720" w:hanging="720"/>
        <w:jc w:val="both"/>
        <w:rPr>
          <w:rFonts w:cstheme="minorHAnsi"/>
          <w:color w:val="000000" w:themeColor="text1"/>
          <w:sz w:val="24"/>
          <w:szCs w:val="24"/>
          <w:shd w:val="clear" w:color="auto" w:fill="FFFFFF"/>
        </w:rPr>
      </w:pPr>
    </w:p>
    <w:p w14:paraId="613E755F" w14:textId="7304E3CE" w:rsidR="00027423" w:rsidRPr="00210BB5" w:rsidRDefault="00027423" w:rsidP="00027423">
      <w:pPr>
        <w:ind w:left="720" w:hanging="720"/>
        <w:jc w:val="both"/>
        <w:rPr>
          <w:rFonts w:cstheme="minorHAnsi"/>
          <w:color w:val="000000" w:themeColor="text1"/>
          <w:sz w:val="24"/>
          <w:szCs w:val="24"/>
          <w:shd w:val="clear" w:color="auto" w:fill="FFFFFF"/>
        </w:rPr>
      </w:pPr>
      <w:r w:rsidRPr="00210BB5">
        <w:rPr>
          <w:rFonts w:cstheme="minorHAnsi"/>
          <w:color w:val="000000" w:themeColor="text1"/>
          <w:sz w:val="24"/>
          <w:szCs w:val="24"/>
          <w:shd w:val="clear" w:color="auto" w:fill="FFFFFF"/>
        </w:rPr>
        <w:t>Lewis, D. (2023). Non-governmental organizations, definitions, and history. In </w:t>
      </w:r>
      <w:r w:rsidRPr="00210BB5">
        <w:rPr>
          <w:rFonts w:cstheme="minorHAnsi"/>
          <w:i/>
          <w:iCs/>
          <w:color w:val="000000" w:themeColor="text1"/>
          <w:sz w:val="24"/>
          <w:szCs w:val="24"/>
          <w:shd w:val="clear" w:color="auto" w:fill="FFFFFF"/>
        </w:rPr>
        <w:t>International encyclopedia of civil society</w:t>
      </w:r>
      <w:r w:rsidRPr="00210BB5">
        <w:rPr>
          <w:rFonts w:cstheme="minorHAnsi"/>
          <w:color w:val="000000" w:themeColor="text1"/>
          <w:sz w:val="24"/>
          <w:szCs w:val="24"/>
          <w:shd w:val="clear" w:color="auto" w:fill="FFFFFF"/>
        </w:rPr>
        <w:t> (pp. 1</w:t>
      </w:r>
      <w:r w:rsidR="00031D65">
        <w:rPr>
          <w:rFonts w:cstheme="minorHAnsi"/>
          <w:color w:val="000000" w:themeColor="text1"/>
          <w:sz w:val="24"/>
          <w:szCs w:val="24"/>
          <w:shd w:val="clear" w:color="auto" w:fill="FFFFFF"/>
        </w:rPr>
        <w:t>–</w:t>
      </w:r>
      <w:r w:rsidRPr="00210BB5">
        <w:rPr>
          <w:rFonts w:cstheme="minorHAnsi"/>
          <w:color w:val="000000" w:themeColor="text1"/>
          <w:sz w:val="24"/>
          <w:szCs w:val="24"/>
          <w:shd w:val="clear" w:color="auto" w:fill="FFFFFF"/>
        </w:rPr>
        <w:t>9). Springer, Cham.</w:t>
      </w:r>
    </w:p>
    <w:p w14:paraId="7641626D" w14:textId="77777777" w:rsidR="00C67760" w:rsidRPr="00210BB5" w:rsidRDefault="00C67760" w:rsidP="00027423">
      <w:pPr>
        <w:spacing w:after="0"/>
        <w:jc w:val="both"/>
        <w:rPr>
          <w:rFonts w:cstheme="minorHAnsi"/>
          <w:color w:val="000000" w:themeColor="text1"/>
          <w:sz w:val="24"/>
          <w:szCs w:val="24"/>
        </w:rPr>
      </w:pPr>
    </w:p>
    <w:p w14:paraId="4569D4E7" w14:textId="015C9067" w:rsidR="00C67760" w:rsidRPr="00210BB5" w:rsidRDefault="00C67760" w:rsidP="00027423">
      <w:pPr>
        <w:ind w:left="720" w:hanging="720"/>
        <w:jc w:val="both"/>
        <w:rPr>
          <w:rFonts w:cstheme="minorHAnsi"/>
          <w:color w:val="000000" w:themeColor="text1"/>
          <w:sz w:val="24"/>
          <w:szCs w:val="24"/>
        </w:rPr>
      </w:pPr>
      <w:proofErr w:type="spellStart"/>
      <w:r w:rsidRPr="00210BB5">
        <w:rPr>
          <w:rFonts w:cstheme="minorHAnsi"/>
          <w:color w:val="000000" w:themeColor="text1"/>
          <w:sz w:val="24"/>
          <w:szCs w:val="24"/>
          <w:shd w:val="clear" w:color="auto" w:fill="FFFFFF"/>
        </w:rPr>
        <w:t>Oreg</w:t>
      </w:r>
      <w:proofErr w:type="spellEnd"/>
      <w:r w:rsidRPr="00210BB5">
        <w:rPr>
          <w:rFonts w:cstheme="minorHAnsi"/>
          <w:color w:val="000000" w:themeColor="text1"/>
          <w:sz w:val="24"/>
          <w:szCs w:val="24"/>
          <w:shd w:val="clear" w:color="auto" w:fill="FFFFFF"/>
        </w:rPr>
        <w:t>, S., &amp; Berson, Y. (2019). Leaders’ impact on organizational change: Bridging theoretical and methodological chasms. </w:t>
      </w:r>
      <w:r w:rsidRPr="00210BB5">
        <w:rPr>
          <w:rFonts w:cstheme="minorHAnsi"/>
          <w:i/>
          <w:iCs/>
          <w:color w:val="000000" w:themeColor="text1"/>
          <w:sz w:val="24"/>
          <w:szCs w:val="24"/>
          <w:shd w:val="clear" w:color="auto" w:fill="FFFFFF"/>
        </w:rPr>
        <w:t>Academy of Management Annals</w:t>
      </w:r>
      <w:r w:rsidRPr="00210BB5">
        <w:rPr>
          <w:rFonts w:cstheme="minorHAnsi"/>
          <w:color w:val="000000" w:themeColor="text1"/>
          <w:sz w:val="24"/>
          <w:szCs w:val="24"/>
          <w:shd w:val="clear" w:color="auto" w:fill="FFFFFF"/>
        </w:rPr>
        <w:t>, </w:t>
      </w:r>
      <w:r w:rsidRPr="00210BB5">
        <w:rPr>
          <w:rFonts w:cstheme="minorHAnsi"/>
          <w:i/>
          <w:iCs/>
          <w:color w:val="000000" w:themeColor="text1"/>
          <w:sz w:val="24"/>
          <w:szCs w:val="24"/>
          <w:shd w:val="clear" w:color="auto" w:fill="FFFFFF"/>
        </w:rPr>
        <w:t>13</w:t>
      </w:r>
      <w:r w:rsidRPr="00210BB5">
        <w:rPr>
          <w:rFonts w:cstheme="minorHAnsi"/>
          <w:color w:val="000000" w:themeColor="text1"/>
          <w:sz w:val="24"/>
          <w:szCs w:val="24"/>
          <w:shd w:val="clear" w:color="auto" w:fill="FFFFFF"/>
        </w:rPr>
        <w:t>(1), 272</w:t>
      </w:r>
      <w:r w:rsidR="00210BB5">
        <w:rPr>
          <w:rFonts w:cstheme="minorHAnsi"/>
          <w:color w:val="000000" w:themeColor="text1"/>
          <w:sz w:val="24"/>
          <w:szCs w:val="24"/>
          <w:shd w:val="clear" w:color="auto" w:fill="FFFFFF"/>
        </w:rPr>
        <w:t>–</w:t>
      </w:r>
      <w:r w:rsidRPr="00210BB5">
        <w:rPr>
          <w:rFonts w:cstheme="minorHAnsi"/>
          <w:color w:val="000000" w:themeColor="text1"/>
          <w:sz w:val="24"/>
          <w:szCs w:val="24"/>
          <w:shd w:val="clear" w:color="auto" w:fill="FFFFFF"/>
        </w:rPr>
        <w:t>307.</w:t>
      </w:r>
    </w:p>
    <w:p w14:paraId="4303F256" w14:textId="77777777" w:rsidR="007814A6" w:rsidRPr="00210BB5" w:rsidRDefault="007814A6" w:rsidP="00027423">
      <w:pPr>
        <w:spacing w:after="0"/>
        <w:ind w:left="720" w:hanging="720"/>
        <w:jc w:val="both"/>
        <w:rPr>
          <w:rFonts w:cstheme="minorHAnsi"/>
          <w:color w:val="000000" w:themeColor="text1"/>
          <w:sz w:val="24"/>
          <w:szCs w:val="24"/>
          <w:shd w:val="clear" w:color="auto" w:fill="FFFFFF"/>
        </w:rPr>
      </w:pPr>
    </w:p>
    <w:p w14:paraId="585AC368" w14:textId="423849F7" w:rsidR="007814A6" w:rsidRPr="00210BB5" w:rsidRDefault="007814A6" w:rsidP="00027423">
      <w:pPr>
        <w:ind w:left="720" w:hanging="720"/>
        <w:jc w:val="both"/>
        <w:rPr>
          <w:rFonts w:cstheme="minorHAnsi"/>
          <w:color w:val="000000" w:themeColor="text1"/>
          <w:sz w:val="24"/>
          <w:szCs w:val="24"/>
          <w:shd w:val="clear" w:color="auto" w:fill="FFFFFF"/>
        </w:rPr>
      </w:pPr>
      <w:proofErr w:type="spellStart"/>
      <w:r w:rsidRPr="00210BB5">
        <w:rPr>
          <w:rFonts w:cstheme="minorHAnsi"/>
          <w:color w:val="000000" w:themeColor="text1"/>
          <w:sz w:val="24"/>
          <w:szCs w:val="24"/>
          <w:shd w:val="clear" w:color="auto" w:fill="FFFFFF"/>
        </w:rPr>
        <w:t>Paais</w:t>
      </w:r>
      <w:proofErr w:type="spellEnd"/>
      <w:r w:rsidRPr="00210BB5">
        <w:rPr>
          <w:rFonts w:cstheme="minorHAnsi"/>
          <w:color w:val="000000" w:themeColor="text1"/>
          <w:sz w:val="24"/>
          <w:szCs w:val="24"/>
          <w:shd w:val="clear" w:color="auto" w:fill="FFFFFF"/>
        </w:rPr>
        <w:t xml:space="preserve">, M., &amp; </w:t>
      </w:r>
      <w:proofErr w:type="spellStart"/>
      <w:r w:rsidRPr="00210BB5">
        <w:rPr>
          <w:rFonts w:cstheme="minorHAnsi"/>
          <w:color w:val="000000" w:themeColor="text1"/>
          <w:sz w:val="24"/>
          <w:szCs w:val="24"/>
          <w:shd w:val="clear" w:color="auto" w:fill="FFFFFF"/>
        </w:rPr>
        <w:t>Pattiruhu</w:t>
      </w:r>
      <w:proofErr w:type="spellEnd"/>
      <w:r w:rsidRPr="00210BB5">
        <w:rPr>
          <w:rFonts w:cstheme="minorHAnsi"/>
          <w:color w:val="000000" w:themeColor="text1"/>
          <w:sz w:val="24"/>
          <w:szCs w:val="24"/>
          <w:shd w:val="clear" w:color="auto" w:fill="FFFFFF"/>
        </w:rPr>
        <w:t xml:space="preserve">, J. R. (2020). </w:t>
      </w:r>
      <w:r w:rsidR="00031D65">
        <w:rPr>
          <w:rFonts w:cstheme="minorHAnsi"/>
          <w:color w:val="000000" w:themeColor="text1"/>
          <w:sz w:val="24"/>
          <w:szCs w:val="24"/>
          <w:shd w:val="clear" w:color="auto" w:fill="FFFFFF"/>
        </w:rPr>
        <w:t>Motivation, leadership, and organizational culture affect</w:t>
      </w:r>
      <w:r w:rsidRPr="00210BB5">
        <w:rPr>
          <w:rFonts w:cstheme="minorHAnsi"/>
          <w:color w:val="000000" w:themeColor="text1"/>
          <w:sz w:val="24"/>
          <w:szCs w:val="24"/>
          <w:shd w:val="clear" w:color="auto" w:fill="FFFFFF"/>
        </w:rPr>
        <w:t xml:space="preserve"> satisfaction and employee performance. </w:t>
      </w:r>
      <w:r w:rsidRPr="00210BB5">
        <w:rPr>
          <w:rFonts w:cstheme="minorHAnsi"/>
          <w:i/>
          <w:iCs/>
          <w:color w:val="000000" w:themeColor="text1"/>
          <w:sz w:val="24"/>
          <w:szCs w:val="24"/>
          <w:shd w:val="clear" w:color="auto" w:fill="FFFFFF"/>
        </w:rPr>
        <w:t xml:space="preserve">The journal of </w:t>
      </w:r>
      <w:r w:rsidR="00210BB5" w:rsidRPr="00210BB5">
        <w:rPr>
          <w:rFonts w:cstheme="minorHAnsi"/>
          <w:i/>
          <w:iCs/>
          <w:color w:val="000000" w:themeColor="text1"/>
          <w:sz w:val="24"/>
          <w:szCs w:val="24"/>
          <w:shd w:val="clear" w:color="auto" w:fill="FFFFFF"/>
        </w:rPr>
        <w:t>Asian</w:t>
      </w:r>
      <w:r w:rsidRPr="00210BB5">
        <w:rPr>
          <w:rFonts w:cstheme="minorHAnsi"/>
          <w:i/>
          <w:iCs/>
          <w:color w:val="000000" w:themeColor="text1"/>
          <w:sz w:val="24"/>
          <w:szCs w:val="24"/>
          <w:shd w:val="clear" w:color="auto" w:fill="FFFFFF"/>
        </w:rPr>
        <w:t xml:space="preserve"> finance, economics and business</w:t>
      </w:r>
      <w:r w:rsidRPr="00210BB5">
        <w:rPr>
          <w:rFonts w:cstheme="minorHAnsi"/>
          <w:color w:val="000000" w:themeColor="text1"/>
          <w:sz w:val="24"/>
          <w:szCs w:val="24"/>
          <w:shd w:val="clear" w:color="auto" w:fill="FFFFFF"/>
        </w:rPr>
        <w:t>, </w:t>
      </w:r>
      <w:r w:rsidRPr="00210BB5">
        <w:rPr>
          <w:rFonts w:cstheme="minorHAnsi"/>
          <w:i/>
          <w:iCs/>
          <w:color w:val="000000" w:themeColor="text1"/>
          <w:sz w:val="24"/>
          <w:szCs w:val="24"/>
          <w:shd w:val="clear" w:color="auto" w:fill="FFFFFF"/>
        </w:rPr>
        <w:t>7</w:t>
      </w:r>
      <w:r w:rsidRPr="00210BB5">
        <w:rPr>
          <w:rFonts w:cstheme="minorHAnsi"/>
          <w:color w:val="000000" w:themeColor="text1"/>
          <w:sz w:val="24"/>
          <w:szCs w:val="24"/>
          <w:shd w:val="clear" w:color="auto" w:fill="FFFFFF"/>
        </w:rPr>
        <w:t>(8), 577-588.</w:t>
      </w:r>
    </w:p>
    <w:p w14:paraId="022DD2D4" w14:textId="77777777" w:rsidR="0027004C" w:rsidRPr="00210BB5" w:rsidRDefault="0027004C" w:rsidP="00027423">
      <w:pPr>
        <w:spacing w:after="0"/>
        <w:jc w:val="both"/>
        <w:rPr>
          <w:rFonts w:cstheme="minorHAnsi"/>
          <w:color w:val="000000" w:themeColor="text1"/>
          <w:sz w:val="24"/>
          <w:szCs w:val="24"/>
          <w:shd w:val="clear" w:color="auto" w:fill="FFFFFF"/>
        </w:rPr>
      </w:pPr>
    </w:p>
    <w:p w14:paraId="11FF8B19" w14:textId="3CC3906A" w:rsidR="0008584C" w:rsidRPr="00210BB5" w:rsidRDefault="0008584C" w:rsidP="00027423">
      <w:pPr>
        <w:ind w:left="720" w:hanging="720"/>
        <w:jc w:val="both"/>
        <w:rPr>
          <w:rFonts w:cstheme="minorHAnsi"/>
          <w:color w:val="000000" w:themeColor="text1"/>
          <w:sz w:val="24"/>
          <w:szCs w:val="24"/>
          <w:shd w:val="clear" w:color="auto" w:fill="FFFFFF"/>
        </w:rPr>
      </w:pPr>
      <w:r w:rsidRPr="00210BB5">
        <w:rPr>
          <w:rFonts w:cstheme="minorHAnsi"/>
          <w:color w:val="000000" w:themeColor="text1"/>
          <w:sz w:val="24"/>
          <w:szCs w:val="24"/>
          <w:shd w:val="clear" w:color="auto" w:fill="FFFFFF"/>
        </w:rPr>
        <w:t>Powell, W. W., &amp; Bromley, P. (Eds.). (2020). </w:t>
      </w:r>
      <w:r w:rsidRPr="00210BB5">
        <w:rPr>
          <w:rFonts w:cstheme="minorHAnsi"/>
          <w:i/>
          <w:iCs/>
          <w:color w:val="000000" w:themeColor="text1"/>
          <w:sz w:val="24"/>
          <w:szCs w:val="24"/>
          <w:shd w:val="clear" w:color="auto" w:fill="FFFFFF"/>
        </w:rPr>
        <w:t>The nonprofit sector: A research handbook</w:t>
      </w:r>
      <w:r w:rsidRPr="00210BB5">
        <w:rPr>
          <w:rFonts w:cstheme="minorHAnsi"/>
          <w:color w:val="000000" w:themeColor="text1"/>
          <w:sz w:val="24"/>
          <w:szCs w:val="24"/>
          <w:shd w:val="clear" w:color="auto" w:fill="FFFFFF"/>
        </w:rPr>
        <w:t>. Stanford University Press.</w:t>
      </w:r>
    </w:p>
    <w:p w14:paraId="266C82CB" w14:textId="77777777" w:rsidR="004A77DD" w:rsidRPr="00536345" w:rsidRDefault="004A77DD" w:rsidP="00027423">
      <w:pPr>
        <w:ind w:left="720" w:hanging="720"/>
        <w:jc w:val="both"/>
        <w:rPr>
          <w:rFonts w:cstheme="minorHAnsi"/>
          <w:color w:val="4472C4" w:themeColor="accent1"/>
          <w:sz w:val="24"/>
          <w:szCs w:val="24"/>
          <w:shd w:val="clear" w:color="auto" w:fill="FFFFFF"/>
        </w:rPr>
      </w:pPr>
    </w:p>
    <w:p w14:paraId="14EE4397" w14:textId="77777777" w:rsidR="004A77DD" w:rsidRPr="00536345" w:rsidRDefault="004A77DD" w:rsidP="004A77DD">
      <w:pPr>
        <w:pStyle w:val="NormalWeb"/>
        <w:shd w:val="clear" w:color="auto" w:fill="FFFFFF"/>
        <w:spacing w:before="0" w:beforeAutospacing="0" w:after="255" w:afterAutospacing="0"/>
        <w:rPr>
          <w:rFonts w:asciiTheme="minorHAnsi" w:hAnsiTheme="minorHAnsi" w:cstheme="minorHAnsi"/>
          <w:color w:val="000000" w:themeColor="text1"/>
          <w:shd w:val="clear" w:color="auto" w:fill="FFFFFF"/>
        </w:rPr>
      </w:pPr>
      <w:r w:rsidRPr="00536345">
        <w:rPr>
          <w:rFonts w:asciiTheme="minorHAnsi" w:hAnsiTheme="minorHAnsi" w:cstheme="minorHAnsi"/>
          <w:color w:val="000000" w:themeColor="text1"/>
          <w:shd w:val="clear" w:color="auto" w:fill="FFFFFF"/>
        </w:rPr>
        <w:t>Wright, T. (2020). </w:t>
      </w:r>
      <w:r w:rsidRPr="00536345">
        <w:rPr>
          <w:rFonts w:asciiTheme="minorHAnsi" w:hAnsiTheme="minorHAnsi" w:cstheme="minorHAnsi"/>
          <w:i/>
          <w:iCs/>
          <w:color w:val="000000" w:themeColor="text1"/>
          <w:shd w:val="clear" w:color="auto" w:fill="FFFFFF"/>
        </w:rPr>
        <w:t>Broken Signposts: How Christianity Makes Sense of the World</w:t>
      </w:r>
      <w:r w:rsidRPr="00536345">
        <w:rPr>
          <w:rFonts w:asciiTheme="minorHAnsi" w:hAnsiTheme="minorHAnsi" w:cstheme="minorHAnsi"/>
          <w:color w:val="000000" w:themeColor="text1"/>
          <w:shd w:val="clear" w:color="auto" w:fill="FFFFFF"/>
        </w:rPr>
        <w:t>. Harper One</w:t>
      </w:r>
    </w:p>
    <w:sectPr w:rsidR="004A77DD" w:rsidRPr="00536345">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79B401" w14:textId="77777777" w:rsidR="00DC24B8" w:rsidRDefault="00DC24B8" w:rsidP="00DC24B8">
      <w:pPr>
        <w:spacing w:after="0" w:line="240" w:lineRule="auto"/>
      </w:pPr>
      <w:r>
        <w:separator/>
      </w:r>
    </w:p>
  </w:endnote>
  <w:endnote w:type="continuationSeparator" w:id="0">
    <w:p w14:paraId="75DEEC3A" w14:textId="77777777" w:rsidR="00DC24B8" w:rsidRDefault="00DC24B8" w:rsidP="00DC24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18297" w14:textId="77777777" w:rsidR="00720C24" w:rsidRDefault="00720C24">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6A3356ED" w14:textId="134ED581" w:rsidR="00720C24" w:rsidRDefault="00720C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F24BF8" w14:textId="77777777" w:rsidR="00DC24B8" w:rsidRDefault="00DC24B8" w:rsidP="00DC24B8">
      <w:pPr>
        <w:spacing w:after="0" w:line="240" w:lineRule="auto"/>
      </w:pPr>
      <w:r>
        <w:separator/>
      </w:r>
    </w:p>
  </w:footnote>
  <w:footnote w:type="continuationSeparator" w:id="0">
    <w:p w14:paraId="63122ABA" w14:textId="77777777" w:rsidR="00DC24B8" w:rsidRDefault="00DC24B8" w:rsidP="00DC24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272F5" w14:textId="3C296220" w:rsidR="00DC24B8" w:rsidRDefault="00DC24B8" w:rsidP="00DC24B8">
    <w:pPr>
      <w:pStyle w:val="Header"/>
      <w:jc w:val="center"/>
    </w:pPr>
    <w:r>
      <w:t>Quinton Egson, SR 890 Research Project Prospectus, assignment 3, 3/15/2025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26467F"/>
    <w:multiLevelType w:val="hybridMultilevel"/>
    <w:tmpl w:val="44B2C482"/>
    <w:lvl w:ilvl="0" w:tplc="A7BC492A">
      <w:start w:val="1"/>
      <w:numFmt w:val="bullet"/>
      <w:lvlText w:val=""/>
      <w:lvlJc w:val="left"/>
      <w:pPr>
        <w:ind w:left="735" w:hanging="360"/>
      </w:pPr>
      <w:rPr>
        <w:rFonts w:ascii="Symbol" w:eastAsiaTheme="minorHAnsi" w:hAnsi="Symbol" w:cstheme="minorBidi" w:hint="default"/>
      </w:rPr>
    </w:lvl>
    <w:lvl w:ilvl="1" w:tplc="04090003" w:tentative="1">
      <w:start w:val="1"/>
      <w:numFmt w:val="bullet"/>
      <w:lvlText w:val="o"/>
      <w:lvlJc w:val="left"/>
      <w:pPr>
        <w:ind w:left="1455" w:hanging="360"/>
      </w:pPr>
      <w:rPr>
        <w:rFonts w:ascii="Courier New" w:hAnsi="Courier New" w:cs="Courier New" w:hint="default"/>
      </w:rPr>
    </w:lvl>
    <w:lvl w:ilvl="2" w:tplc="04090005" w:tentative="1">
      <w:start w:val="1"/>
      <w:numFmt w:val="bullet"/>
      <w:lvlText w:val=""/>
      <w:lvlJc w:val="left"/>
      <w:pPr>
        <w:ind w:left="2175" w:hanging="360"/>
      </w:pPr>
      <w:rPr>
        <w:rFonts w:ascii="Wingdings" w:hAnsi="Wingdings" w:hint="default"/>
      </w:rPr>
    </w:lvl>
    <w:lvl w:ilvl="3" w:tplc="04090001" w:tentative="1">
      <w:start w:val="1"/>
      <w:numFmt w:val="bullet"/>
      <w:lvlText w:val=""/>
      <w:lvlJc w:val="left"/>
      <w:pPr>
        <w:ind w:left="2895" w:hanging="360"/>
      </w:pPr>
      <w:rPr>
        <w:rFonts w:ascii="Symbol" w:hAnsi="Symbol" w:hint="default"/>
      </w:rPr>
    </w:lvl>
    <w:lvl w:ilvl="4" w:tplc="04090003" w:tentative="1">
      <w:start w:val="1"/>
      <w:numFmt w:val="bullet"/>
      <w:lvlText w:val="o"/>
      <w:lvlJc w:val="left"/>
      <w:pPr>
        <w:ind w:left="3615" w:hanging="360"/>
      </w:pPr>
      <w:rPr>
        <w:rFonts w:ascii="Courier New" w:hAnsi="Courier New" w:cs="Courier New" w:hint="default"/>
      </w:rPr>
    </w:lvl>
    <w:lvl w:ilvl="5" w:tplc="04090005" w:tentative="1">
      <w:start w:val="1"/>
      <w:numFmt w:val="bullet"/>
      <w:lvlText w:val=""/>
      <w:lvlJc w:val="left"/>
      <w:pPr>
        <w:ind w:left="4335" w:hanging="360"/>
      </w:pPr>
      <w:rPr>
        <w:rFonts w:ascii="Wingdings" w:hAnsi="Wingdings" w:hint="default"/>
      </w:rPr>
    </w:lvl>
    <w:lvl w:ilvl="6" w:tplc="04090001" w:tentative="1">
      <w:start w:val="1"/>
      <w:numFmt w:val="bullet"/>
      <w:lvlText w:val=""/>
      <w:lvlJc w:val="left"/>
      <w:pPr>
        <w:ind w:left="5055" w:hanging="360"/>
      </w:pPr>
      <w:rPr>
        <w:rFonts w:ascii="Symbol" w:hAnsi="Symbol" w:hint="default"/>
      </w:rPr>
    </w:lvl>
    <w:lvl w:ilvl="7" w:tplc="04090003" w:tentative="1">
      <w:start w:val="1"/>
      <w:numFmt w:val="bullet"/>
      <w:lvlText w:val="o"/>
      <w:lvlJc w:val="left"/>
      <w:pPr>
        <w:ind w:left="5775" w:hanging="360"/>
      </w:pPr>
      <w:rPr>
        <w:rFonts w:ascii="Courier New" w:hAnsi="Courier New" w:cs="Courier New" w:hint="default"/>
      </w:rPr>
    </w:lvl>
    <w:lvl w:ilvl="8" w:tplc="04090005" w:tentative="1">
      <w:start w:val="1"/>
      <w:numFmt w:val="bullet"/>
      <w:lvlText w:val=""/>
      <w:lvlJc w:val="left"/>
      <w:pPr>
        <w:ind w:left="6495" w:hanging="360"/>
      </w:pPr>
      <w:rPr>
        <w:rFonts w:ascii="Wingdings" w:hAnsi="Wingdings" w:hint="default"/>
      </w:rPr>
    </w:lvl>
  </w:abstractNum>
  <w:abstractNum w:abstractNumId="1" w15:restartNumberingAfterBreak="0">
    <w:nsid w:val="14884C8C"/>
    <w:multiLevelType w:val="hybridMultilevel"/>
    <w:tmpl w:val="C2802226"/>
    <w:lvl w:ilvl="0" w:tplc="522E0172">
      <w:start w:val="1"/>
      <w:numFmt w:val="upperLetter"/>
      <w:lvlText w:val="%1."/>
      <w:lvlJc w:val="left"/>
      <w:pPr>
        <w:ind w:left="735" w:hanging="36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abstractNum w:abstractNumId="2" w15:restartNumberingAfterBreak="0">
    <w:nsid w:val="1A1261BD"/>
    <w:multiLevelType w:val="hybridMultilevel"/>
    <w:tmpl w:val="71844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914A0D"/>
    <w:multiLevelType w:val="hybridMultilevel"/>
    <w:tmpl w:val="80B8A3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2B51588"/>
    <w:multiLevelType w:val="hybridMultilevel"/>
    <w:tmpl w:val="7B062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FD7411"/>
    <w:multiLevelType w:val="hybridMultilevel"/>
    <w:tmpl w:val="0534EE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3F40CE"/>
    <w:multiLevelType w:val="hybridMultilevel"/>
    <w:tmpl w:val="605AC3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A43861"/>
    <w:multiLevelType w:val="hybridMultilevel"/>
    <w:tmpl w:val="80549D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3331D1"/>
    <w:multiLevelType w:val="hybridMultilevel"/>
    <w:tmpl w:val="8EC6CB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D6675F"/>
    <w:multiLevelType w:val="hybridMultilevel"/>
    <w:tmpl w:val="CFE06F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6B31BF"/>
    <w:multiLevelType w:val="hybridMultilevel"/>
    <w:tmpl w:val="807211E0"/>
    <w:lvl w:ilvl="0" w:tplc="4B10FDB4">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8275C5F"/>
    <w:multiLevelType w:val="hybridMultilevel"/>
    <w:tmpl w:val="BD52AE22"/>
    <w:lvl w:ilvl="0" w:tplc="CDEC5FB2">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2" w15:restartNumberingAfterBreak="0">
    <w:nsid w:val="70E01623"/>
    <w:multiLevelType w:val="hybridMultilevel"/>
    <w:tmpl w:val="0F18739E"/>
    <w:lvl w:ilvl="0" w:tplc="6972C46C">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3" w15:restartNumberingAfterBreak="0">
    <w:nsid w:val="7B2219BF"/>
    <w:multiLevelType w:val="hybridMultilevel"/>
    <w:tmpl w:val="B3880A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52341F"/>
    <w:multiLevelType w:val="hybridMultilevel"/>
    <w:tmpl w:val="9182B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48499606">
    <w:abstractNumId w:val="9"/>
  </w:num>
  <w:num w:numId="2" w16cid:durableId="359211865">
    <w:abstractNumId w:val="2"/>
  </w:num>
  <w:num w:numId="3" w16cid:durableId="2141456452">
    <w:abstractNumId w:val="7"/>
  </w:num>
  <w:num w:numId="4" w16cid:durableId="1112283379">
    <w:abstractNumId w:val="8"/>
  </w:num>
  <w:num w:numId="5" w16cid:durableId="997806887">
    <w:abstractNumId w:val="4"/>
  </w:num>
  <w:num w:numId="6" w16cid:durableId="797070734">
    <w:abstractNumId w:val="5"/>
  </w:num>
  <w:num w:numId="7" w16cid:durableId="1711222491">
    <w:abstractNumId w:val="12"/>
  </w:num>
  <w:num w:numId="8" w16cid:durableId="920260194">
    <w:abstractNumId w:val="11"/>
  </w:num>
  <w:num w:numId="9" w16cid:durableId="1864125593">
    <w:abstractNumId w:val="3"/>
  </w:num>
  <w:num w:numId="10" w16cid:durableId="373384403">
    <w:abstractNumId w:val="14"/>
  </w:num>
  <w:num w:numId="11" w16cid:durableId="155191133">
    <w:abstractNumId w:val="6"/>
  </w:num>
  <w:num w:numId="12" w16cid:durableId="1917937741">
    <w:abstractNumId w:val="1"/>
  </w:num>
  <w:num w:numId="13" w16cid:durableId="511796172">
    <w:abstractNumId w:val="0"/>
  </w:num>
  <w:num w:numId="14" w16cid:durableId="638264430">
    <w:abstractNumId w:val="13"/>
  </w:num>
  <w:num w:numId="15" w16cid:durableId="17449115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0B3"/>
    <w:rsid w:val="00027423"/>
    <w:rsid w:val="00031D65"/>
    <w:rsid w:val="0004320B"/>
    <w:rsid w:val="00062D90"/>
    <w:rsid w:val="00070872"/>
    <w:rsid w:val="0008584C"/>
    <w:rsid w:val="000B3A53"/>
    <w:rsid w:val="00132978"/>
    <w:rsid w:val="00174DA4"/>
    <w:rsid w:val="001D36B1"/>
    <w:rsid w:val="00210BB5"/>
    <w:rsid w:val="0027004C"/>
    <w:rsid w:val="002804E6"/>
    <w:rsid w:val="002F5F46"/>
    <w:rsid w:val="003742B7"/>
    <w:rsid w:val="004A77DD"/>
    <w:rsid w:val="00536345"/>
    <w:rsid w:val="005420B3"/>
    <w:rsid w:val="006433CB"/>
    <w:rsid w:val="006D3B95"/>
    <w:rsid w:val="00720C24"/>
    <w:rsid w:val="0074163D"/>
    <w:rsid w:val="007637D7"/>
    <w:rsid w:val="007814A6"/>
    <w:rsid w:val="007D13BC"/>
    <w:rsid w:val="00840A85"/>
    <w:rsid w:val="0085436E"/>
    <w:rsid w:val="008A6EF2"/>
    <w:rsid w:val="00A10D15"/>
    <w:rsid w:val="00A85B95"/>
    <w:rsid w:val="00AD4FD2"/>
    <w:rsid w:val="00AE571A"/>
    <w:rsid w:val="00B2156B"/>
    <w:rsid w:val="00B54212"/>
    <w:rsid w:val="00B734D6"/>
    <w:rsid w:val="00B85B25"/>
    <w:rsid w:val="00BB4076"/>
    <w:rsid w:val="00C01353"/>
    <w:rsid w:val="00C10459"/>
    <w:rsid w:val="00C1718E"/>
    <w:rsid w:val="00C67760"/>
    <w:rsid w:val="00CD2433"/>
    <w:rsid w:val="00D007E3"/>
    <w:rsid w:val="00D531E3"/>
    <w:rsid w:val="00DC24B8"/>
    <w:rsid w:val="00DE62C8"/>
    <w:rsid w:val="00E25E0C"/>
    <w:rsid w:val="00EF2ED9"/>
    <w:rsid w:val="00F52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E15F23"/>
  <w15:chartTrackingRefBased/>
  <w15:docId w15:val="{2001354C-078A-445E-8398-17095C2F1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20B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420B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20B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20B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420B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420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20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20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20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20B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420B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20B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20B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420B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420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20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20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20B3"/>
    <w:rPr>
      <w:rFonts w:eastAsiaTheme="majorEastAsia" w:cstheme="majorBidi"/>
      <w:color w:val="272727" w:themeColor="text1" w:themeTint="D8"/>
    </w:rPr>
  </w:style>
  <w:style w:type="paragraph" w:styleId="Title">
    <w:name w:val="Title"/>
    <w:basedOn w:val="Normal"/>
    <w:next w:val="Normal"/>
    <w:link w:val="TitleChar"/>
    <w:uiPriority w:val="10"/>
    <w:qFormat/>
    <w:rsid w:val="005420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20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20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20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20B3"/>
    <w:pPr>
      <w:spacing w:before="160"/>
      <w:jc w:val="center"/>
    </w:pPr>
    <w:rPr>
      <w:i/>
      <w:iCs/>
      <w:color w:val="404040" w:themeColor="text1" w:themeTint="BF"/>
    </w:rPr>
  </w:style>
  <w:style w:type="character" w:customStyle="1" w:styleId="QuoteChar">
    <w:name w:val="Quote Char"/>
    <w:basedOn w:val="DefaultParagraphFont"/>
    <w:link w:val="Quote"/>
    <w:uiPriority w:val="29"/>
    <w:rsid w:val="005420B3"/>
    <w:rPr>
      <w:i/>
      <w:iCs/>
      <w:color w:val="404040" w:themeColor="text1" w:themeTint="BF"/>
    </w:rPr>
  </w:style>
  <w:style w:type="paragraph" w:styleId="ListParagraph">
    <w:name w:val="List Paragraph"/>
    <w:basedOn w:val="Normal"/>
    <w:uiPriority w:val="34"/>
    <w:qFormat/>
    <w:rsid w:val="005420B3"/>
    <w:pPr>
      <w:ind w:left="720"/>
      <w:contextualSpacing/>
    </w:pPr>
  </w:style>
  <w:style w:type="character" w:styleId="IntenseEmphasis">
    <w:name w:val="Intense Emphasis"/>
    <w:basedOn w:val="DefaultParagraphFont"/>
    <w:uiPriority w:val="21"/>
    <w:qFormat/>
    <w:rsid w:val="005420B3"/>
    <w:rPr>
      <w:i/>
      <w:iCs/>
      <w:color w:val="2F5496" w:themeColor="accent1" w:themeShade="BF"/>
    </w:rPr>
  </w:style>
  <w:style w:type="paragraph" w:styleId="IntenseQuote">
    <w:name w:val="Intense Quote"/>
    <w:basedOn w:val="Normal"/>
    <w:next w:val="Normal"/>
    <w:link w:val="IntenseQuoteChar"/>
    <w:uiPriority w:val="30"/>
    <w:qFormat/>
    <w:rsid w:val="005420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420B3"/>
    <w:rPr>
      <w:i/>
      <w:iCs/>
      <w:color w:val="2F5496" w:themeColor="accent1" w:themeShade="BF"/>
    </w:rPr>
  </w:style>
  <w:style w:type="character" w:styleId="IntenseReference">
    <w:name w:val="Intense Reference"/>
    <w:basedOn w:val="DefaultParagraphFont"/>
    <w:uiPriority w:val="32"/>
    <w:qFormat/>
    <w:rsid w:val="005420B3"/>
    <w:rPr>
      <w:b/>
      <w:bCs/>
      <w:smallCaps/>
      <w:color w:val="2F5496" w:themeColor="accent1" w:themeShade="BF"/>
      <w:spacing w:val="5"/>
    </w:rPr>
  </w:style>
  <w:style w:type="paragraph" w:styleId="NormalWeb">
    <w:name w:val="Normal (Web)"/>
    <w:basedOn w:val="Normal"/>
    <w:uiPriority w:val="99"/>
    <w:semiHidden/>
    <w:unhideWhenUsed/>
    <w:rsid w:val="004A77DD"/>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C24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24B8"/>
  </w:style>
  <w:style w:type="paragraph" w:styleId="Footer">
    <w:name w:val="footer"/>
    <w:basedOn w:val="Normal"/>
    <w:link w:val="FooterChar"/>
    <w:uiPriority w:val="99"/>
    <w:unhideWhenUsed/>
    <w:rsid w:val="00DC24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24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nonprofitimpactmatters.org/site/assets/files/1/nonprofit-impact-matters-sept-2019-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1213</Words>
  <Characters>7060</Characters>
  <Application>Microsoft Office Word</Application>
  <DocSecurity>0</DocSecurity>
  <Lines>208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Quinton Egson</dc:creator>
  <cp:keywords/>
  <dc:description/>
  <cp:lastModifiedBy>Quinton Egson</cp:lastModifiedBy>
  <cp:revision>2</cp:revision>
  <cp:lastPrinted>2024-07-18T22:07:00Z</cp:lastPrinted>
  <dcterms:created xsi:type="dcterms:W3CDTF">2025-03-15T19:18:00Z</dcterms:created>
  <dcterms:modified xsi:type="dcterms:W3CDTF">2025-03-15T19:18:00Z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a6f32b51-1684-4fbe-ab79-2a413ce1cb49</vt:lpwstr>
  </property>
</Properties>
</file>