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James Hollywood III</w:t>
      </w:r>
    </w:p>
    <w:p w14:paraId="09702ADF"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Omega Graduate School</w:t>
      </w:r>
    </w:p>
    <w:p w14:paraId="61089159"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786B901D" w:rsidR="00CD4BE0" w:rsidRPr="00032D8C" w:rsidRDefault="00E417EB"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SR</w:t>
      </w:r>
      <w:r w:rsidR="00744402" w:rsidRPr="00032D8C">
        <w:rPr>
          <w:rFonts w:ascii="Times New Roman" w:eastAsia="Times New Roman" w:hAnsi="Times New Roman" w:cs="Times New Roman"/>
          <w:color w:val="000000"/>
          <w:kern w:val="0"/>
          <w14:ligatures w14:val="none"/>
        </w:rPr>
        <w:t xml:space="preserve"> </w:t>
      </w:r>
      <w:r w:rsidRPr="00032D8C">
        <w:rPr>
          <w:rFonts w:ascii="Times New Roman" w:eastAsia="Times New Roman" w:hAnsi="Times New Roman" w:cs="Times New Roman"/>
          <w:color w:val="000000"/>
          <w:kern w:val="0"/>
          <w14:ligatures w14:val="none"/>
        </w:rPr>
        <w:t>950</w:t>
      </w:r>
      <w:r w:rsidR="00744402" w:rsidRPr="00032D8C">
        <w:rPr>
          <w:rFonts w:ascii="Times New Roman" w:eastAsia="Times New Roman" w:hAnsi="Times New Roman" w:cs="Times New Roman"/>
          <w:color w:val="000000"/>
          <w:kern w:val="0"/>
          <w14:ligatures w14:val="none"/>
        </w:rPr>
        <w:t>-</w:t>
      </w:r>
      <w:r w:rsidR="007C715F" w:rsidRPr="00032D8C">
        <w:rPr>
          <w:rFonts w:ascii="Times New Roman" w:eastAsia="Times New Roman" w:hAnsi="Times New Roman" w:cs="Times New Roman"/>
          <w:color w:val="000000"/>
          <w:kern w:val="0"/>
          <w14:ligatures w14:val="none"/>
        </w:rPr>
        <w:t>3</w:t>
      </w:r>
      <w:r w:rsidR="00744402" w:rsidRPr="00032D8C">
        <w:rPr>
          <w:rFonts w:ascii="Times New Roman" w:eastAsia="Times New Roman" w:hAnsi="Times New Roman" w:cs="Times New Roman"/>
          <w:color w:val="000000"/>
          <w:kern w:val="0"/>
          <w14:ligatures w14:val="none"/>
        </w:rPr>
        <w:t xml:space="preserve">2 </w:t>
      </w:r>
      <w:r w:rsidRPr="00032D8C">
        <w:rPr>
          <w:rFonts w:ascii="Times New Roman" w:eastAsia="Times New Roman" w:hAnsi="Times New Roman" w:cs="Times New Roman"/>
          <w:color w:val="000000"/>
          <w:kern w:val="0"/>
          <w14:ligatures w14:val="none"/>
        </w:rPr>
        <w:t xml:space="preserve">Clinical and Applied Sociology </w:t>
      </w:r>
    </w:p>
    <w:p w14:paraId="0B8E6F5B"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791A2706"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 xml:space="preserve">Professor Dr. </w:t>
      </w:r>
      <w:r w:rsidR="00E417EB" w:rsidRPr="00032D8C">
        <w:rPr>
          <w:rFonts w:ascii="Times New Roman" w:eastAsia="Times New Roman" w:hAnsi="Times New Roman" w:cs="Times New Roman"/>
          <w:color w:val="000000"/>
          <w:kern w:val="0"/>
          <w14:ligatures w14:val="none"/>
        </w:rPr>
        <w:t>Joshua</w:t>
      </w:r>
      <w:r w:rsidR="007C715F" w:rsidRPr="00032D8C">
        <w:rPr>
          <w:rFonts w:ascii="Times New Roman" w:eastAsia="Times New Roman" w:hAnsi="Times New Roman" w:cs="Times New Roman"/>
          <w:color w:val="000000"/>
          <w:kern w:val="0"/>
          <w14:ligatures w14:val="none"/>
        </w:rPr>
        <w:t xml:space="preserve"> </w:t>
      </w:r>
      <w:r w:rsidR="00E417EB" w:rsidRPr="00032D8C">
        <w:rPr>
          <w:rFonts w:ascii="Times New Roman" w:eastAsia="Times New Roman" w:hAnsi="Times New Roman" w:cs="Times New Roman"/>
          <w:color w:val="000000"/>
          <w:kern w:val="0"/>
          <w14:ligatures w14:val="none"/>
        </w:rPr>
        <w:t>Reichard</w:t>
      </w:r>
    </w:p>
    <w:p w14:paraId="664D74D0"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3FE61CBF" w:rsidR="00CD4BE0" w:rsidRPr="00032D8C" w:rsidRDefault="007C715F"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January</w:t>
      </w:r>
      <w:r w:rsidR="004B0451" w:rsidRPr="00032D8C">
        <w:rPr>
          <w:rFonts w:ascii="Times New Roman" w:eastAsia="Times New Roman" w:hAnsi="Times New Roman" w:cs="Times New Roman"/>
          <w:color w:val="000000"/>
          <w:kern w:val="0"/>
          <w14:ligatures w14:val="none"/>
        </w:rPr>
        <w:t xml:space="preserve"> </w:t>
      </w:r>
      <w:r w:rsidRPr="00032D8C">
        <w:rPr>
          <w:rFonts w:ascii="Times New Roman" w:eastAsia="Times New Roman" w:hAnsi="Times New Roman" w:cs="Times New Roman"/>
          <w:color w:val="000000"/>
          <w:kern w:val="0"/>
          <w14:ligatures w14:val="none"/>
        </w:rPr>
        <w:t>2</w:t>
      </w:r>
      <w:r w:rsidR="0068182A" w:rsidRPr="00032D8C">
        <w:rPr>
          <w:rFonts w:ascii="Times New Roman" w:eastAsia="Times New Roman" w:hAnsi="Times New Roman" w:cs="Times New Roman"/>
          <w:color w:val="000000"/>
          <w:kern w:val="0"/>
          <w14:ligatures w14:val="none"/>
        </w:rPr>
        <w:t>3</w:t>
      </w:r>
      <w:r w:rsidR="004B0451" w:rsidRPr="00032D8C">
        <w:rPr>
          <w:rFonts w:ascii="Times New Roman" w:eastAsia="Times New Roman" w:hAnsi="Times New Roman" w:cs="Times New Roman"/>
          <w:color w:val="000000"/>
          <w:kern w:val="0"/>
          <w14:ligatures w14:val="none"/>
        </w:rPr>
        <w:t>, 202</w:t>
      </w:r>
      <w:r w:rsidRPr="00032D8C">
        <w:rPr>
          <w:rFonts w:ascii="Times New Roman" w:eastAsia="Times New Roman" w:hAnsi="Times New Roman" w:cs="Times New Roman"/>
          <w:color w:val="000000"/>
          <w:kern w:val="0"/>
          <w14:ligatures w14:val="none"/>
        </w:rPr>
        <w:t>5</w:t>
      </w:r>
    </w:p>
    <w:p w14:paraId="13994012" w14:textId="77777777" w:rsidR="00CD4BE0" w:rsidRPr="00032D8C" w:rsidRDefault="00CD4BE0" w:rsidP="00D1100E">
      <w:pPr>
        <w:spacing w:after="0" w:line="480" w:lineRule="auto"/>
        <w:jc w:val="center"/>
        <w:rPr>
          <w:rFonts w:ascii="Times New Roman" w:hAnsi="Times New Roman" w:cs="Times New Roman"/>
        </w:rPr>
      </w:pPr>
    </w:p>
    <w:p w14:paraId="793BB599" w14:textId="77777777" w:rsidR="00CD4BE0" w:rsidRPr="00032D8C" w:rsidRDefault="00CD4BE0" w:rsidP="00D1100E">
      <w:pPr>
        <w:spacing w:after="0" w:line="480" w:lineRule="auto"/>
        <w:rPr>
          <w:rFonts w:ascii="Times New Roman" w:hAnsi="Times New Roman" w:cs="Times New Roman"/>
        </w:rPr>
      </w:pPr>
    </w:p>
    <w:p w14:paraId="02794763" w14:textId="77777777" w:rsidR="00F20A65" w:rsidRPr="00032D8C" w:rsidRDefault="00F20A65" w:rsidP="00D1100E">
      <w:pPr>
        <w:spacing w:after="0" w:line="480" w:lineRule="auto"/>
        <w:rPr>
          <w:rFonts w:ascii="Times New Roman" w:hAnsi="Times New Roman" w:cs="Times New Roman"/>
        </w:rPr>
      </w:pPr>
    </w:p>
    <w:p w14:paraId="7F5196A0" w14:textId="77777777" w:rsidR="00F20A65" w:rsidRPr="00032D8C" w:rsidRDefault="00F20A65" w:rsidP="00D1100E">
      <w:pPr>
        <w:spacing w:after="0" w:line="480" w:lineRule="auto"/>
        <w:rPr>
          <w:rFonts w:ascii="Times New Roman" w:hAnsi="Times New Roman" w:cs="Times New Roman"/>
        </w:rPr>
      </w:pPr>
    </w:p>
    <w:p w14:paraId="10BE9A47" w14:textId="77777777" w:rsidR="00F20A65" w:rsidRPr="00032D8C" w:rsidRDefault="00F20A65" w:rsidP="00D1100E">
      <w:pPr>
        <w:spacing w:after="0" w:line="480" w:lineRule="auto"/>
        <w:rPr>
          <w:rFonts w:ascii="Times New Roman" w:hAnsi="Times New Roman" w:cs="Times New Roman"/>
        </w:rPr>
      </w:pPr>
    </w:p>
    <w:p w14:paraId="2E951991" w14:textId="77777777" w:rsidR="00F20A65" w:rsidRPr="00032D8C" w:rsidRDefault="00F20A65" w:rsidP="00D1100E">
      <w:pPr>
        <w:spacing w:after="0" w:line="480" w:lineRule="auto"/>
        <w:rPr>
          <w:rFonts w:ascii="Times New Roman" w:hAnsi="Times New Roman" w:cs="Times New Roman"/>
        </w:rPr>
      </w:pPr>
    </w:p>
    <w:p w14:paraId="61C73152" w14:textId="77777777" w:rsidR="00F20A65" w:rsidRPr="00032D8C" w:rsidRDefault="00F20A65" w:rsidP="00D1100E">
      <w:pPr>
        <w:spacing w:after="0" w:line="480" w:lineRule="auto"/>
        <w:rPr>
          <w:rFonts w:ascii="Times New Roman" w:hAnsi="Times New Roman" w:cs="Times New Roman"/>
        </w:rPr>
      </w:pPr>
    </w:p>
    <w:p w14:paraId="129ADBB2" w14:textId="77777777" w:rsidR="00F20A65" w:rsidRPr="00032D8C" w:rsidRDefault="00F20A65" w:rsidP="00D1100E">
      <w:pPr>
        <w:spacing w:after="0" w:line="480" w:lineRule="auto"/>
        <w:rPr>
          <w:rFonts w:ascii="Times New Roman" w:hAnsi="Times New Roman" w:cs="Times New Roman"/>
        </w:rPr>
      </w:pPr>
    </w:p>
    <w:p w14:paraId="02B29E3B" w14:textId="77777777" w:rsidR="00CD4BE0" w:rsidRPr="00032D8C" w:rsidRDefault="00CD4BE0" w:rsidP="00D1100E">
      <w:pPr>
        <w:spacing w:after="0" w:line="480" w:lineRule="auto"/>
        <w:rPr>
          <w:rFonts w:ascii="Times New Roman" w:hAnsi="Times New Roman" w:cs="Times New Roman"/>
        </w:rPr>
      </w:pPr>
    </w:p>
    <w:p w14:paraId="196CE36D" w14:textId="77777777" w:rsidR="00CD4BE0" w:rsidRPr="00032D8C" w:rsidRDefault="00CD4BE0" w:rsidP="00D1100E">
      <w:pPr>
        <w:spacing w:after="0" w:line="480" w:lineRule="auto"/>
        <w:rPr>
          <w:rFonts w:ascii="Times New Roman" w:hAnsi="Times New Roman" w:cs="Times New Roman"/>
        </w:rPr>
      </w:pPr>
    </w:p>
    <w:p w14:paraId="015D839A" w14:textId="77777777" w:rsidR="00CD4BE0" w:rsidRPr="00032D8C" w:rsidRDefault="00CD4BE0" w:rsidP="00D1100E">
      <w:pPr>
        <w:spacing w:after="0" w:line="480" w:lineRule="auto"/>
        <w:rPr>
          <w:rFonts w:ascii="Times New Roman" w:hAnsi="Times New Roman" w:cs="Times New Roman"/>
        </w:rPr>
      </w:pPr>
    </w:p>
    <w:p w14:paraId="7B8E5B7F" w14:textId="77777777" w:rsidR="00CD4BE0" w:rsidRPr="00032D8C" w:rsidRDefault="00CD4BE0" w:rsidP="00D1100E">
      <w:pPr>
        <w:spacing w:after="0" w:line="480" w:lineRule="auto"/>
        <w:rPr>
          <w:rFonts w:ascii="Times New Roman" w:hAnsi="Times New Roman" w:cs="Times New Roman"/>
        </w:rPr>
      </w:pPr>
    </w:p>
    <w:p w14:paraId="2EE9F7E4" w14:textId="77777777" w:rsidR="007C715F" w:rsidRPr="00032D8C"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9C8885D" w14:textId="77777777" w:rsid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629321A5" w14:textId="77777777" w:rsidR="00032D8C" w:rsidRP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C6DE434" w14:textId="637FC1C6" w:rsidR="00512EF1" w:rsidRPr="00032D8C" w:rsidRDefault="00A6491B" w:rsidP="00512EF1">
      <w:pPr>
        <w:spacing w:after="0" w:line="480" w:lineRule="auto"/>
        <w:rPr>
          <w:rFonts w:ascii="Times New Roman" w:hAnsi="Times New Roman" w:cs="Times New Roman"/>
        </w:rPr>
      </w:pPr>
      <w:r w:rsidRPr="00032D8C">
        <w:rPr>
          <w:rFonts w:ascii="Times New Roman" w:hAnsi="Times New Roman" w:cs="Times New Roman"/>
        </w:rPr>
        <w:lastRenderedPageBreak/>
        <w:t xml:space="preserve">Assignment #1 Core Essential Elements </w:t>
      </w:r>
    </w:p>
    <w:p w14:paraId="3B0BFB62" w14:textId="42650031" w:rsidR="00A6491B" w:rsidRPr="00032D8C" w:rsidRDefault="00A6491B" w:rsidP="00A6491B">
      <w:pPr>
        <w:pStyle w:val="ListParagraph"/>
        <w:numPr>
          <w:ilvl w:val="0"/>
          <w:numId w:val="2"/>
        </w:numPr>
        <w:spacing w:after="0" w:line="480" w:lineRule="auto"/>
        <w:rPr>
          <w:rFonts w:ascii="Times New Roman" w:hAnsi="Times New Roman" w:cs="Times New Roman"/>
        </w:rPr>
      </w:pPr>
      <w:r w:rsidRPr="00032D8C">
        <w:rPr>
          <w:rFonts w:ascii="Times New Roman" w:hAnsi="Times New Roman" w:cs="Times New Roman"/>
        </w:rPr>
        <w:t xml:space="preserve">Select One (1) Core Essential Element from the Syllabus Outline: </w:t>
      </w:r>
    </w:p>
    <w:p w14:paraId="24F9BC23" w14:textId="4273E549" w:rsidR="00A6491B" w:rsidRPr="00032D8C" w:rsidRDefault="00A6491B" w:rsidP="00A6491B">
      <w:pPr>
        <w:pStyle w:val="ListParagraph"/>
        <w:numPr>
          <w:ilvl w:val="0"/>
          <w:numId w:val="3"/>
        </w:numPr>
        <w:spacing w:after="0" w:line="480" w:lineRule="auto"/>
        <w:rPr>
          <w:rFonts w:ascii="Times New Roman" w:hAnsi="Times New Roman" w:cs="Times New Roman"/>
        </w:rPr>
      </w:pPr>
      <w:r w:rsidRPr="00032D8C">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75AD3B67" w14:textId="26379B07" w:rsidR="00A6491B" w:rsidRPr="00032D8C" w:rsidRDefault="00A6491B" w:rsidP="00A6491B">
      <w:pPr>
        <w:pStyle w:val="ListParagraph"/>
        <w:numPr>
          <w:ilvl w:val="0"/>
          <w:numId w:val="3"/>
        </w:numPr>
        <w:spacing w:after="0" w:line="480" w:lineRule="auto"/>
        <w:rPr>
          <w:rFonts w:ascii="Times New Roman" w:hAnsi="Times New Roman" w:cs="Times New Roman"/>
        </w:rPr>
      </w:pPr>
      <w:proofErr w:type="gramStart"/>
      <w:r w:rsidRPr="00032D8C">
        <w:rPr>
          <w:rFonts w:ascii="Times New Roman" w:hAnsi="Times New Roman" w:cs="Times New Roman"/>
        </w:rPr>
        <w:t>Professor</w:t>
      </w:r>
      <w:proofErr w:type="gramEnd"/>
      <w:r w:rsidRPr="00032D8C">
        <w:rPr>
          <w:rFonts w:ascii="Times New Roman" w:hAnsi="Times New Roman" w:cs="Times New Roman"/>
        </w:rPr>
        <w:t xml:space="preserve"> will check for quality of content and word count requirements. </w:t>
      </w:r>
      <w:proofErr w:type="gramStart"/>
      <w:r w:rsidRPr="00032D8C">
        <w:rPr>
          <w:rFonts w:ascii="Times New Roman" w:hAnsi="Times New Roman" w:cs="Times New Roman"/>
        </w:rPr>
        <w:t>Grade</w:t>
      </w:r>
      <w:proofErr w:type="gramEnd"/>
      <w:r w:rsidRPr="00032D8C">
        <w:rPr>
          <w:rFonts w:ascii="Times New Roman" w:hAnsi="Times New Roman" w:cs="Times New Roman"/>
        </w:rPr>
        <w:t xml:space="preserve"> assigned will be credit or no credit. </w:t>
      </w:r>
    </w:p>
    <w:p w14:paraId="14269A73" w14:textId="77777777" w:rsidR="00A6491B" w:rsidRPr="00032D8C" w:rsidRDefault="00A6491B" w:rsidP="00A6491B">
      <w:pPr>
        <w:spacing w:after="0" w:line="480" w:lineRule="auto"/>
        <w:rPr>
          <w:rFonts w:ascii="Times New Roman" w:hAnsi="Times New Roman" w:cs="Times New Roman"/>
        </w:rPr>
      </w:pPr>
    </w:p>
    <w:p w14:paraId="75B21A0C" w14:textId="77777777" w:rsidR="00A6491B" w:rsidRPr="00032D8C" w:rsidRDefault="00A6491B" w:rsidP="00A6491B">
      <w:pPr>
        <w:spacing w:after="0" w:line="480" w:lineRule="auto"/>
        <w:rPr>
          <w:rFonts w:ascii="Times New Roman" w:hAnsi="Times New Roman" w:cs="Times New Roman"/>
        </w:rPr>
      </w:pPr>
    </w:p>
    <w:p w14:paraId="6A5AB418" w14:textId="77777777" w:rsidR="00A6491B" w:rsidRPr="00032D8C" w:rsidRDefault="00A6491B" w:rsidP="00A6491B">
      <w:pPr>
        <w:spacing w:after="0" w:line="480" w:lineRule="auto"/>
        <w:rPr>
          <w:rFonts w:ascii="Times New Roman" w:hAnsi="Times New Roman" w:cs="Times New Roman"/>
        </w:rPr>
      </w:pPr>
    </w:p>
    <w:p w14:paraId="2844F98A" w14:textId="77777777" w:rsidR="00A6491B" w:rsidRPr="00032D8C" w:rsidRDefault="00A6491B" w:rsidP="00A6491B">
      <w:pPr>
        <w:spacing w:after="0" w:line="480" w:lineRule="auto"/>
        <w:rPr>
          <w:rFonts w:ascii="Times New Roman" w:hAnsi="Times New Roman" w:cs="Times New Roman"/>
        </w:rPr>
      </w:pPr>
    </w:p>
    <w:p w14:paraId="41808CF7" w14:textId="77777777" w:rsidR="00A6491B" w:rsidRPr="00032D8C" w:rsidRDefault="00A6491B" w:rsidP="00A6491B">
      <w:pPr>
        <w:spacing w:after="0" w:line="480" w:lineRule="auto"/>
        <w:rPr>
          <w:rFonts w:ascii="Times New Roman" w:hAnsi="Times New Roman" w:cs="Times New Roman"/>
        </w:rPr>
      </w:pPr>
    </w:p>
    <w:p w14:paraId="2C7A6629" w14:textId="77777777" w:rsidR="00A6491B" w:rsidRPr="00032D8C" w:rsidRDefault="00A6491B" w:rsidP="00A6491B">
      <w:pPr>
        <w:spacing w:after="0" w:line="480" w:lineRule="auto"/>
        <w:rPr>
          <w:rFonts w:ascii="Times New Roman" w:hAnsi="Times New Roman" w:cs="Times New Roman"/>
        </w:rPr>
      </w:pPr>
    </w:p>
    <w:p w14:paraId="24766DA1" w14:textId="77777777" w:rsidR="00A6491B" w:rsidRPr="00032D8C" w:rsidRDefault="00A6491B" w:rsidP="00A6491B">
      <w:pPr>
        <w:spacing w:after="0" w:line="480" w:lineRule="auto"/>
        <w:rPr>
          <w:rFonts w:ascii="Times New Roman" w:hAnsi="Times New Roman" w:cs="Times New Roman"/>
        </w:rPr>
      </w:pPr>
    </w:p>
    <w:p w14:paraId="53307C31" w14:textId="77777777" w:rsidR="00A6491B" w:rsidRPr="00032D8C" w:rsidRDefault="00A6491B" w:rsidP="00A6491B">
      <w:pPr>
        <w:spacing w:after="0" w:line="480" w:lineRule="auto"/>
        <w:rPr>
          <w:rFonts w:ascii="Times New Roman" w:hAnsi="Times New Roman" w:cs="Times New Roman"/>
        </w:rPr>
      </w:pPr>
    </w:p>
    <w:p w14:paraId="1386756C" w14:textId="77777777" w:rsidR="00A6491B" w:rsidRPr="00032D8C" w:rsidRDefault="00A6491B" w:rsidP="00A6491B">
      <w:pPr>
        <w:spacing w:after="0" w:line="480" w:lineRule="auto"/>
        <w:rPr>
          <w:rFonts w:ascii="Times New Roman" w:hAnsi="Times New Roman" w:cs="Times New Roman"/>
        </w:rPr>
      </w:pPr>
    </w:p>
    <w:p w14:paraId="243BB6BD" w14:textId="77777777" w:rsidR="00A6491B" w:rsidRPr="00032D8C" w:rsidRDefault="00A6491B" w:rsidP="00A6491B">
      <w:pPr>
        <w:spacing w:after="0" w:line="480" w:lineRule="auto"/>
        <w:rPr>
          <w:rFonts w:ascii="Times New Roman" w:hAnsi="Times New Roman" w:cs="Times New Roman"/>
        </w:rPr>
      </w:pPr>
    </w:p>
    <w:p w14:paraId="6228A3DE" w14:textId="77777777" w:rsidR="00A6491B" w:rsidRPr="00032D8C" w:rsidRDefault="00A6491B" w:rsidP="00A6491B">
      <w:pPr>
        <w:spacing w:after="0" w:line="480" w:lineRule="auto"/>
        <w:rPr>
          <w:rFonts w:ascii="Times New Roman" w:hAnsi="Times New Roman" w:cs="Times New Roman"/>
        </w:rPr>
      </w:pPr>
    </w:p>
    <w:p w14:paraId="05C98919" w14:textId="77777777" w:rsidR="00A6491B" w:rsidRPr="00032D8C" w:rsidRDefault="00A6491B" w:rsidP="00A6491B">
      <w:pPr>
        <w:spacing w:after="0" w:line="480" w:lineRule="auto"/>
        <w:rPr>
          <w:rFonts w:ascii="Times New Roman" w:hAnsi="Times New Roman" w:cs="Times New Roman"/>
        </w:rPr>
      </w:pPr>
    </w:p>
    <w:p w14:paraId="6EF02908" w14:textId="77777777" w:rsidR="00A6491B" w:rsidRPr="00032D8C" w:rsidRDefault="00A6491B" w:rsidP="00A6491B">
      <w:pPr>
        <w:spacing w:after="0" w:line="480" w:lineRule="auto"/>
        <w:rPr>
          <w:rFonts w:ascii="Times New Roman" w:hAnsi="Times New Roman" w:cs="Times New Roman"/>
        </w:rPr>
      </w:pPr>
    </w:p>
    <w:p w14:paraId="070EA50C" w14:textId="77777777" w:rsidR="00A6491B" w:rsidRPr="00032D8C" w:rsidRDefault="00A6491B" w:rsidP="00A6491B">
      <w:pPr>
        <w:spacing w:after="0" w:line="480" w:lineRule="auto"/>
        <w:rPr>
          <w:rFonts w:ascii="Times New Roman" w:hAnsi="Times New Roman" w:cs="Times New Roman"/>
        </w:rPr>
      </w:pPr>
    </w:p>
    <w:p w14:paraId="0D815D90" w14:textId="77777777" w:rsidR="00A6491B" w:rsidRPr="00032D8C" w:rsidRDefault="00A6491B" w:rsidP="00A6491B">
      <w:pPr>
        <w:spacing w:after="0" w:line="480" w:lineRule="auto"/>
        <w:rPr>
          <w:rFonts w:ascii="Times New Roman" w:hAnsi="Times New Roman" w:cs="Times New Roman"/>
        </w:rPr>
      </w:pPr>
    </w:p>
    <w:p w14:paraId="0B6F920D" w14:textId="77777777" w:rsidR="00A6491B" w:rsidRPr="00032D8C" w:rsidRDefault="00A6491B" w:rsidP="00A6491B">
      <w:pPr>
        <w:spacing w:after="0" w:line="480" w:lineRule="auto"/>
        <w:rPr>
          <w:rFonts w:ascii="Times New Roman" w:hAnsi="Times New Roman" w:cs="Times New Roman"/>
        </w:rPr>
      </w:pPr>
    </w:p>
    <w:p w14:paraId="641DBE4F" w14:textId="77777777" w:rsidR="00A6491B" w:rsidRPr="00032D8C" w:rsidRDefault="00A6491B" w:rsidP="00A6491B">
      <w:pPr>
        <w:spacing w:after="0" w:line="480" w:lineRule="auto"/>
        <w:rPr>
          <w:rFonts w:ascii="Times New Roman" w:hAnsi="Times New Roman" w:cs="Times New Roman"/>
        </w:rPr>
      </w:pPr>
    </w:p>
    <w:p w14:paraId="725AA0F6" w14:textId="77777777" w:rsidR="00A6491B" w:rsidRPr="00032D8C" w:rsidRDefault="00A6491B" w:rsidP="00A6491B">
      <w:pPr>
        <w:spacing w:after="0" w:line="480" w:lineRule="auto"/>
        <w:rPr>
          <w:rFonts w:ascii="Times New Roman" w:hAnsi="Times New Roman" w:cs="Times New Roman"/>
        </w:rPr>
      </w:pPr>
    </w:p>
    <w:p w14:paraId="74867982" w14:textId="77777777" w:rsidR="00A6491B" w:rsidRPr="00032D8C" w:rsidRDefault="00A6491B" w:rsidP="00A6491B">
      <w:pPr>
        <w:spacing w:after="0" w:line="480" w:lineRule="auto"/>
        <w:rPr>
          <w:rFonts w:ascii="Times New Roman" w:hAnsi="Times New Roman" w:cs="Times New Roman"/>
        </w:rPr>
      </w:pPr>
    </w:p>
    <w:p w14:paraId="3202322F" w14:textId="340A04AE" w:rsidR="00A6491B" w:rsidRPr="00032D8C" w:rsidRDefault="004F03B4" w:rsidP="0076293A">
      <w:pPr>
        <w:spacing w:after="0" w:line="480" w:lineRule="auto"/>
        <w:ind w:firstLine="720"/>
        <w:rPr>
          <w:rFonts w:ascii="Times New Roman" w:hAnsi="Times New Roman" w:cs="Times New Roman"/>
        </w:rPr>
      </w:pPr>
      <w:r w:rsidRPr="00032D8C">
        <w:rPr>
          <w:rFonts w:ascii="Times New Roman" w:hAnsi="Times New Roman" w:cs="Times New Roman"/>
        </w:rPr>
        <w:lastRenderedPageBreak/>
        <w:t>Clinical soci</w:t>
      </w:r>
      <w:r w:rsidR="003E7A7E" w:rsidRPr="00032D8C">
        <w:rPr>
          <w:rFonts w:ascii="Times New Roman" w:hAnsi="Times New Roman" w:cs="Times New Roman"/>
        </w:rPr>
        <w:t xml:space="preserve">ology </w:t>
      </w:r>
      <w:r w:rsidR="007129F2">
        <w:rPr>
          <w:rFonts w:ascii="Times New Roman" w:hAnsi="Times New Roman" w:cs="Times New Roman"/>
        </w:rPr>
        <w:t xml:space="preserve">is a specialized field that applies sociological theories and methods to assess and address social issues </w:t>
      </w:r>
      <w:r w:rsidR="009545B4">
        <w:rPr>
          <w:rFonts w:ascii="Times New Roman" w:hAnsi="Times New Roman" w:cs="Times New Roman"/>
        </w:rPr>
        <w:t>to enhance</w:t>
      </w:r>
      <w:r w:rsidR="007129F2">
        <w:rPr>
          <w:rFonts w:ascii="Times New Roman" w:hAnsi="Times New Roman" w:cs="Times New Roman"/>
        </w:rPr>
        <w:t xml:space="preserve"> individual and community well-being</w:t>
      </w:r>
      <w:r w:rsidR="00907AD8" w:rsidRPr="00032D8C">
        <w:rPr>
          <w:rFonts w:ascii="Times New Roman" w:hAnsi="Times New Roman" w:cs="Times New Roman"/>
        </w:rPr>
        <w:t xml:space="preserve">. </w:t>
      </w:r>
      <w:r w:rsidR="00073C8D" w:rsidRPr="00032D8C">
        <w:rPr>
          <w:rFonts w:ascii="Times New Roman" w:hAnsi="Times New Roman" w:cs="Times New Roman"/>
        </w:rPr>
        <w:t xml:space="preserve">In oppressed or </w:t>
      </w:r>
      <w:r w:rsidR="0076293A" w:rsidRPr="00032D8C">
        <w:rPr>
          <w:rFonts w:ascii="Times New Roman" w:hAnsi="Times New Roman" w:cs="Times New Roman"/>
        </w:rPr>
        <w:t>impoverished</w:t>
      </w:r>
      <w:r w:rsidR="00073C8D" w:rsidRPr="00032D8C">
        <w:rPr>
          <w:rFonts w:ascii="Times New Roman" w:hAnsi="Times New Roman" w:cs="Times New Roman"/>
        </w:rPr>
        <w:t xml:space="preserve"> communities, clinical </w:t>
      </w:r>
      <w:r w:rsidR="0076293A" w:rsidRPr="00032D8C">
        <w:rPr>
          <w:rFonts w:ascii="Times New Roman" w:hAnsi="Times New Roman" w:cs="Times New Roman"/>
        </w:rPr>
        <w:t>sociologists</w:t>
      </w:r>
      <w:r w:rsidR="00073C8D" w:rsidRPr="00032D8C">
        <w:rPr>
          <w:rFonts w:ascii="Times New Roman" w:hAnsi="Times New Roman" w:cs="Times New Roman"/>
        </w:rPr>
        <w:t xml:space="preserve"> play a significant role in iden</w:t>
      </w:r>
      <w:r w:rsidR="0076293A" w:rsidRPr="00032D8C">
        <w:rPr>
          <w:rFonts w:ascii="Times New Roman" w:hAnsi="Times New Roman" w:cs="Times New Roman"/>
        </w:rPr>
        <w:t xml:space="preserve">tifying and intervening in systemic problems that perpetuate poverty and trauma. </w:t>
      </w:r>
    </w:p>
    <w:p w14:paraId="5C425415" w14:textId="2FFE4EAB" w:rsidR="0076293A" w:rsidRPr="00032D8C" w:rsidRDefault="00104E63" w:rsidP="0076293A">
      <w:pPr>
        <w:spacing w:after="0" w:line="480" w:lineRule="auto"/>
        <w:ind w:firstLine="720"/>
        <w:rPr>
          <w:rFonts w:ascii="Times New Roman" w:hAnsi="Times New Roman" w:cs="Times New Roman"/>
        </w:rPr>
      </w:pPr>
      <w:r w:rsidRPr="00032D8C">
        <w:rPr>
          <w:rFonts w:ascii="Times New Roman" w:hAnsi="Times New Roman" w:cs="Times New Roman"/>
        </w:rPr>
        <w:t>These</w:t>
      </w:r>
      <w:r w:rsidR="0076293A" w:rsidRPr="00032D8C">
        <w:rPr>
          <w:rFonts w:ascii="Times New Roman" w:hAnsi="Times New Roman" w:cs="Times New Roman"/>
        </w:rPr>
        <w:t xml:space="preserve"> communities </w:t>
      </w:r>
      <w:r w:rsidR="00356275">
        <w:rPr>
          <w:rFonts w:ascii="Times New Roman" w:hAnsi="Times New Roman" w:cs="Times New Roman"/>
        </w:rPr>
        <w:t xml:space="preserve">often face systemic inequalities, such as limited access to quality education, healthcare, and employment opportunities. These </w:t>
      </w:r>
      <w:r w:rsidR="009F2AB4">
        <w:rPr>
          <w:rFonts w:ascii="Times New Roman" w:hAnsi="Times New Roman" w:cs="Times New Roman"/>
        </w:rPr>
        <w:t>disparities</w:t>
      </w:r>
      <w:r w:rsidR="00356275">
        <w:rPr>
          <w:rFonts w:ascii="Times New Roman" w:hAnsi="Times New Roman" w:cs="Times New Roman"/>
        </w:rPr>
        <w:t xml:space="preserve"> contribute to chronic stress and trauma, adversely affect mental health, and </w:t>
      </w:r>
      <w:r w:rsidR="009F2AB4">
        <w:rPr>
          <w:rFonts w:ascii="Times New Roman" w:hAnsi="Times New Roman" w:cs="Times New Roman"/>
        </w:rPr>
        <w:t>hinder</w:t>
      </w:r>
      <w:r w:rsidR="00704BFE" w:rsidRPr="00032D8C">
        <w:rPr>
          <w:rFonts w:ascii="Times New Roman" w:hAnsi="Times New Roman" w:cs="Times New Roman"/>
        </w:rPr>
        <w:t xml:space="preserve"> social mobility. Clinical sociologists </w:t>
      </w:r>
      <w:r w:rsidR="00CF463E" w:rsidRPr="00032D8C">
        <w:rPr>
          <w:rFonts w:ascii="Times New Roman" w:hAnsi="Times New Roman" w:cs="Times New Roman"/>
        </w:rPr>
        <w:t>analyze</w:t>
      </w:r>
      <w:r w:rsidR="00704BFE" w:rsidRPr="00032D8C">
        <w:rPr>
          <w:rFonts w:ascii="Times New Roman" w:hAnsi="Times New Roman" w:cs="Times New Roman"/>
        </w:rPr>
        <w:t xml:space="preserve"> these social determinants to develop targeted interventions</w:t>
      </w:r>
      <w:r w:rsidR="009F2AB4">
        <w:rPr>
          <w:rFonts w:ascii="Times New Roman" w:hAnsi="Times New Roman" w:cs="Times New Roman"/>
        </w:rPr>
        <w:t xml:space="preserve">. For example, </w:t>
      </w:r>
      <w:r w:rsidR="0073370A">
        <w:rPr>
          <w:rFonts w:ascii="Times New Roman" w:hAnsi="Times New Roman" w:cs="Times New Roman"/>
        </w:rPr>
        <w:t>they may implement</w:t>
      </w:r>
      <w:r w:rsidR="002E7AE9" w:rsidRPr="00032D8C">
        <w:rPr>
          <w:rFonts w:ascii="Times New Roman" w:hAnsi="Times New Roman" w:cs="Times New Roman"/>
        </w:rPr>
        <w:t xml:space="preserve"> community-based</w:t>
      </w:r>
      <w:r w:rsidR="00704BFE" w:rsidRPr="00032D8C">
        <w:rPr>
          <w:rFonts w:ascii="Times New Roman" w:hAnsi="Times New Roman" w:cs="Times New Roman"/>
        </w:rPr>
        <w:t xml:space="preserve"> programs or projects that provide </w:t>
      </w:r>
      <w:r w:rsidR="00DF2FFE" w:rsidRPr="00032D8C">
        <w:rPr>
          <w:rFonts w:ascii="Times New Roman" w:hAnsi="Times New Roman" w:cs="Times New Roman"/>
        </w:rPr>
        <w:t xml:space="preserve">education opportunities to empower </w:t>
      </w:r>
      <w:r w:rsidR="002E7AE9" w:rsidRPr="00032D8C">
        <w:rPr>
          <w:rFonts w:ascii="Times New Roman" w:hAnsi="Times New Roman" w:cs="Times New Roman"/>
        </w:rPr>
        <w:t>community members</w:t>
      </w:r>
      <w:r w:rsidR="00DF2FFE" w:rsidRPr="00032D8C">
        <w:rPr>
          <w:rFonts w:ascii="Times New Roman" w:hAnsi="Times New Roman" w:cs="Times New Roman"/>
        </w:rPr>
        <w:t xml:space="preserve"> and foster resilience (Hughes &amp; Tu</w:t>
      </w:r>
      <w:r w:rsidR="000B4D2E" w:rsidRPr="00032D8C">
        <w:rPr>
          <w:rFonts w:ascii="Times New Roman" w:hAnsi="Times New Roman" w:cs="Times New Roman"/>
        </w:rPr>
        <w:t>c</w:t>
      </w:r>
      <w:r w:rsidR="00DF2FFE" w:rsidRPr="00032D8C">
        <w:rPr>
          <w:rFonts w:ascii="Times New Roman" w:hAnsi="Times New Roman" w:cs="Times New Roman"/>
        </w:rPr>
        <w:t xml:space="preserve">ker, 2018). </w:t>
      </w:r>
    </w:p>
    <w:p w14:paraId="37928548" w14:textId="30E48AC2" w:rsidR="000B4D2E" w:rsidRPr="00032D8C" w:rsidRDefault="000B4D2E" w:rsidP="0076293A">
      <w:pPr>
        <w:spacing w:after="0" w:line="480" w:lineRule="auto"/>
        <w:ind w:firstLine="720"/>
        <w:rPr>
          <w:rFonts w:ascii="Times New Roman" w:hAnsi="Times New Roman" w:cs="Times New Roman"/>
        </w:rPr>
      </w:pPr>
      <w:r w:rsidRPr="00032D8C">
        <w:rPr>
          <w:rFonts w:ascii="Times New Roman" w:hAnsi="Times New Roman" w:cs="Times New Roman"/>
        </w:rPr>
        <w:t xml:space="preserve">Addressing trauma in these communities requires a holistic approach. </w:t>
      </w:r>
      <w:r w:rsidR="00D4150D" w:rsidRPr="00032D8C">
        <w:rPr>
          <w:rFonts w:ascii="Times New Roman" w:hAnsi="Times New Roman" w:cs="Times New Roman"/>
        </w:rPr>
        <w:t xml:space="preserve">Trauma-informed care (TIC) is one approach that recognizes the widespread </w:t>
      </w:r>
      <w:r w:rsidRPr="00032D8C">
        <w:rPr>
          <w:rFonts w:ascii="Times New Roman" w:hAnsi="Times New Roman" w:cs="Times New Roman"/>
        </w:rPr>
        <w:t>trauma and integrates understanding into practice and policies</w:t>
      </w:r>
      <w:r w:rsidR="00890450" w:rsidRPr="00032D8C">
        <w:rPr>
          <w:rFonts w:ascii="Times New Roman" w:hAnsi="Times New Roman" w:cs="Times New Roman"/>
        </w:rPr>
        <w:t xml:space="preserve">. By creating environments </w:t>
      </w:r>
      <w:r w:rsidR="00B955AB" w:rsidRPr="00032D8C">
        <w:rPr>
          <w:rFonts w:ascii="Times New Roman" w:hAnsi="Times New Roman" w:cs="Times New Roman"/>
        </w:rPr>
        <w:t>emphasizing</w:t>
      </w:r>
      <w:r w:rsidR="00890450" w:rsidRPr="00032D8C">
        <w:rPr>
          <w:rFonts w:ascii="Times New Roman" w:hAnsi="Times New Roman" w:cs="Times New Roman"/>
        </w:rPr>
        <w:t xml:space="preserve"> safety</w:t>
      </w:r>
      <w:r w:rsidR="00C83100" w:rsidRPr="00032D8C">
        <w:rPr>
          <w:rFonts w:ascii="Times New Roman" w:hAnsi="Times New Roman" w:cs="Times New Roman"/>
        </w:rPr>
        <w:t>, trustworthiness</w:t>
      </w:r>
      <w:r w:rsidR="00D4150D" w:rsidRPr="00032D8C">
        <w:rPr>
          <w:rFonts w:ascii="Times New Roman" w:hAnsi="Times New Roman" w:cs="Times New Roman"/>
        </w:rPr>
        <w:t>, and empowerment, TIC aims to avoid re-traumatization</w:t>
      </w:r>
      <w:r w:rsidR="00C83100" w:rsidRPr="00032D8C">
        <w:rPr>
          <w:rFonts w:ascii="Times New Roman" w:hAnsi="Times New Roman" w:cs="Times New Roman"/>
        </w:rPr>
        <w:t xml:space="preserve"> and support healing</w:t>
      </w:r>
      <w:r w:rsidR="00D4150D" w:rsidRPr="00032D8C">
        <w:rPr>
          <w:rFonts w:ascii="Times New Roman" w:hAnsi="Times New Roman" w:cs="Times New Roman"/>
        </w:rPr>
        <w:t xml:space="preserve"> (SAMHSA, 2014). </w:t>
      </w:r>
    </w:p>
    <w:p w14:paraId="5C105296" w14:textId="758C02BA" w:rsidR="00B203A7" w:rsidRDefault="00063808" w:rsidP="0076293A">
      <w:pPr>
        <w:spacing w:after="0" w:line="480" w:lineRule="auto"/>
        <w:ind w:firstLine="720"/>
        <w:rPr>
          <w:rFonts w:ascii="Times New Roman" w:hAnsi="Times New Roman" w:cs="Times New Roman"/>
        </w:rPr>
      </w:pPr>
      <w:r w:rsidRPr="00032D8C">
        <w:rPr>
          <w:rFonts w:ascii="Times New Roman" w:hAnsi="Times New Roman" w:cs="Times New Roman"/>
        </w:rPr>
        <w:t>Policy advocacy is another</w:t>
      </w:r>
      <w:r w:rsidR="002162D8">
        <w:rPr>
          <w:rFonts w:ascii="Times New Roman" w:hAnsi="Times New Roman" w:cs="Times New Roman"/>
        </w:rPr>
        <w:t xml:space="preserve"> important</w:t>
      </w:r>
      <w:r w:rsidRPr="00032D8C">
        <w:rPr>
          <w:rFonts w:ascii="Times New Roman" w:hAnsi="Times New Roman" w:cs="Times New Roman"/>
        </w:rPr>
        <w:t xml:space="preserve"> aspect of clinical </w:t>
      </w:r>
      <w:r w:rsidR="00B653EB" w:rsidRPr="00032D8C">
        <w:rPr>
          <w:rFonts w:ascii="Times New Roman" w:hAnsi="Times New Roman" w:cs="Times New Roman"/>
        </w:rPr>
        <w:t xml:space="preserve">sociology. By analyzing the impact of existing policies </w:t>
      </w:r>
      <w:r w:rsidR="00B955AB" w:rsidRPr="00032D8C">
        <w:rPr>
          <w:rFonts w:ascii="Times New Roman" w:hAnsi="Times New Roman" w:cs="Times New Roman"/>
        </w:rPr>
        <w:t xml:space="preserve">on various social institutions and advocating for reforms, clinical sociologists strive to address the root causes of social inequities. </w:t>
      </w:r>
      <w:r w:rsidR="00357735">
        <w:rPr>
          <w:rFonts w:ascii="Times New Roman" w:hAnsi="Times New Roman" w:cs="Times New Roman"/>
        </w:rPr>
        <w:t>For example, t</w:t>
      </w:r>
      <w:r w:rsidR="00B955AB" w:rsidRPr="00032D8C">
        <w:rPr>
          <w:rFonts w:ascii="Times New Roman" w:hAnsi="Times New Roman" w:cs="Times New Roman"/>
        </w:rPr>
        <w:t xml:space="preserve">hey may work towards policies that improve access to mental health </w:t>
      </w:r>
      <w:r w:rsidR="00B13E1C" w:rsidRPr="00032D8C">
        <w:rPr>
          <w:rFonts w:ascii="Times New Roman" w:hAnsi="Times New Roman" w:cs="Times New Roman"/>
        </w:rPr>
        <w:t>services in low-income areas or promote economic opportunities for marginalized</w:t>
      </w:r>
      <w:r w:rsidR="00B955AB" w:rsidRPr="00032D8C">
        <w:rPr>
          <w:rFonts w:ascii="Times New Roman" w:hAnsi="Times New Roman" w:cs="Times New Roman"/>
        </w:rPr>
        <w:t xml:space="preserve"> populations</w:t>
      </w:r>
      <w:r w:rsidR="00E808B1" w:rsidRPr="00032D8C">
        <w:rPr>
          <w:rFonts w:ascii="Times New Roman" w:hAnsi="Times New Roman" w:cs="Times New Roman"/>
        </w:rPr>
        <w:t xml:space="preserve"> (Bowen &amp; Murshid, 2016)</w:t>
      </w:r>
      <w:r w:rsidR="00B955AB" w:rsidRPr="00032D8C">
        <w:rPr>
          <w:rFonts w:ascii="Times New Roman" w:hAnsi="Times New Roman" w:cs="Times New Roman"/>
        </w:rPr>
        <w:t xml:space="preserve">. </w:t>
      </w:r>
      <w:r w:rsidR="00B203A7">
        <w:rPr>
          <w:rFonts w:ascii="Times New Roman" w:hAnsi="Times New Roman" w:cs="Times New Roman"/>
        </w:rPr>
        <w:t xml:space="preserve">Even </w:t>
      </w:r>
      <w:r w:rsidR="00212F85">
        <w:rPr>
          <w:rFonts w:ascii="Times New Roman" w:hAnsi="Times New Roman" w:cs="Times New Roman"/>
        </w:rPr>
        <w:t xml:space="preserve">seemingly minor issues, such as addressing students’ attendance problems due to inadequate bus routes, can have significant implications. </w:t>
      </w:r>
      <w:r w:rsidR="00BD38E0">
        <w:rPr>
          <w:rFonts w:ascii="Times New Roman" w:hAnsi="Times New Roman" w:cs="Times New Roman"/>
        </w:rPr>
        <w:t>Research indicates that providing reliable school bus transportation</w:t>
      </w:r>
      <w:r w:rsidR="00BF2D0E">
        <w:rPr>
          <w:rFonts w:ascii="Times New Roman" w:hAnsi="Times New Roman" w:cs="Times New Roman"/>
        </w:rPr>
        <w:t xml:space="preserve"> increases attendance rates and reduces chronic absenteeism among </w:t>
      </w:r>
      <w:r w:rsidR="009C260F">
        <w:rPr>
          <w:rFonts w:ascii="Times New Roman" w:hAnsi="Times New Roman" w:cs="Times New Roman"/>
        </w:rPr>
        <w:t>economically disadvantaged students</w:t>
      </w:r>
      <w:r w:rsidR="00BD38E0">
        <w:rPr>
          <w:rFonts w:ascii="Times New Roman" w:hAnsi="Times New Roman" w:cs="Times New Roman"/>
        </w:rPr>
        <w:t xml:space="preserve"> (Edwards, 2021)</w:t>
      </w:r>
      <w:r w:rsidR="009C260F">
        <w:rPr>
          <w:rFonts w:ascii="Times New Roman" w:hAnsi="Times New Roman" w:cs="Times New Roman"/>
        </w:rPr>
        <w:t xml:space="preserve">. Addressing such </w:t>
      </w:r>
      <w:r w:rsidR="00BD38E0">
        <w:rPr>
          <w:rFonts w:ascii="Times New Roman" w:hAnsi="Times New Roman" w:cs="Times New Roman"/>
        </w:rPr>
        <w:t>transportation issues is crucial</w:t>
      </w:r>
      <w:r w:rsidR="009C260F">
        <w:rPr>
          <w:rFonts w:ascii="Times New Roman" w:hAnsi="Times New Roman" w:cs="Times New Roman"/>
        </w:rPr>
        <w:t xml:space="preserve"> as chronic absent</w:t>
      </w:r>
      <w:r w:rsidR="00DE7464">
        <w:rPr>
          <w:rFonts w:ascii="Times New Roman" w:hAnsi="Times New Roman" w:cs="Times New Roman"/>
        </w:rPr>
        <w:t xml:space="preserve">eeism can lead to broader societal problems, including lower academic achievement and increased dropout rates. </w:t>
      </w:r>
    </w:p>
    <w:p w14:paraId="125C737A" w14:textId="6046F082" w:rsidR="003C7DBE" w:rsidRPr="00032D8C" w:rsidRDefault="00F8604C" w:rsidP="0076293A">
      <w:pPr>
        <w:spacing w:after="0" w:line="480" w:lineRule="auto"/>
        <w:ind w:firstLine="720"/>
        <w:rPr>
          <w:rFonts w:ascii="Times New Roman" w:hAnsi="Times New Roman" w:cs="Times New Roman"/>
        </w:rPr>
      </w:pPr>
      <w:r w:rsidRPr="00032D8C">
        <w:rPr>
          <w:rFonts w:ascii="Times New Roman" w:hAnsi="Times New Roman" w:cs="Times New Roman"/>
        </w:rPr>
        <w:t xml:space="preserve">In summary, clinical sociology offers theory and practice for understanding and addressing </w:t>
      </w:r>
      <w:r w:rsidR="00CE07CF" w:rsidRPr="00032D8C">
        <w:rPr>
          <w:rFonts w:ascii="Times New Roman" w:hAnsi="Times New Roman" w:cs="Times New Roman"/>
        </w:rPr>
        <w:t xml:space="preserve">the </w:t>
      </w:r>
      <w:r w:rsidR="00506EA7" w:rsidRPr="00032D8C">
        <w:rPr>
          <w:rFonts w:ascii="Times New Roman" w:hAnsi="Times New Roman" w:cs="Times New Roman"/>
        </w:rPr>
        <w:t xml:space="preserve">complex interplay of factors contributing to </w:t>
      </w:r>
      <w:r w:rsidR="00CE07CF" w:rsidRPr="00032D8C">
        <w:rPr>
          <w:rFonts w:ascii="Times New Roman" w:hAnsi="Times New Roman" w:cs="Times New Roman"/>
        </w:rPr>
        <w:t>poverty</w:t>
      </w:r>
      <w:r w:rsidR="00506EA7" w:rsidRPr="00032D8C">
        <w:rPr>
          <w:rFonts w:ascii="Times New Roman" w:hAnsi="Times New Roman" w:cs="Times New Roman"/>
        </w:rPr>
        <w:t xml:space="preserve"> and trauma in oppressed communities. Through </w:t>
      </w:r>
      <w:r w:rsidR="00506EA7" w:rsidRPr="00032D8C">
        <w:rPr>
          <w:rFonts w:ascii="Times New Roman" w:hAnsi="Times New Roman" w:cs="Times New Roman"/>
        </w:rPr>
        <w:lastRenderedPageBreak/>
        <w:t xml:space="preserve">targeted interventions, </w:t>
      </w:r>
      <w:r w:rsidR="00CE07CF" w:rsidRPr="00032D8C">
        <w:rPr>
          <w:rFonts w:ascii="Times New Roman" w:hAnsi="Times New Roman" w:cs="Times New Roman"/>
        </w:rPr>
        <w:t xml:space="preserve">focused and outcome-based research, trauma-informed care, and policy advocacy, we can work to empower individuals and promote systemic change that would foster resilience and better outcomes and well-being for these communities. </w:t>
      </w:r>
    </w:p>
    <w:p w14:paraId="5DACA629" w14:textId="1851F55B" w:rsidR="001954A5" w:rsidRPr="00032D8C" w:rsidRDefault="002A3E9C" w:rsidP="002A3E9C">
      <w:pPr>
        <w:spacing w:after="0" w:line="480" w:lineRule="auto"/>
        <w:jc w:val="center"/>
        <w:rPr>
          <w:rFonts w:ascii="Times New Roman" w:hAnsi="Times New Roman" w:cs="Times New Roman"/>
          <w:b/>
          <w:bCs/>
        </w:rPr>
      </w:pPr>
      <w:r w:rsidRPr="00032D8C">
        <w:rPr>
          <w:rFonts w:ascii="Times New Roman" w:hAnsi="Times New Roman" w:cs="Times New Roman"/>
          <w:b/>
          <w:bCs/>
        </w:rPr>
        <w:t>References</w:t>
      </w:r>
    </w:p>
    <w:p w14:paraId="41A574F5" w14:textId="5F645353" w:rsidR="002A3E9C" w:rsidRDefault="002A3E9C" w:rsidP="00032D8C">
      <w:pPr>
        <w:spacing w:after="0" w:line="480" w:lineRule="auto"/>
        <w:ind w:left="720" w:hanging="720"/>
        <w:rPr>
          <w:rFonts w:ascii="Times New Roman" w:hAnsi="Times New Roman" w:cs="Times New Roman"/>
        </w:rPr>
      </w:pPr>
      <w:r w:rsidRPr="00032D8C">
        <w:rPr>
          <w:rFonts w:ascii="Times New Roman" w:hAnsi="Times New Roman" w:cs="Times New Roman"/>
        </w:rPr>
        <w:t xml:space="preserve">Bowen, E. A., &amp; Murshid, N. S. (2016). Trauma-informed social policy: A conceptual framework for policy analysis and advocacy. </w:t>
      </w:r>
      <w:r w:rsidRPr="00032D8C">
        <w:rPr>
          <w:rFonts w:ascii="Times New Roman" w:hAnsi="Times New Roman" w:cs="Times New Roman"/>
          <w:i/>
          <w:iCs/>
        </w:rPr>
        <w:t>American Journal of Public Health</w:t>
      </w:r>
      <w:r w:rsidRPr="00032D8C">
        <w:rPr>
          <w:rFonts w:ascii="Times New Roman" w:hAnsi="Times New Roman" w:cs="Times New Roman"/>
        </w:rPr>
        <w:t>, 106(2), 223–229.</w:t>
      </w:r>
    </w:p>
    <w:p w14:paraId="32E4E9CA" w14:textId="5CB48EC2" w:rsidR="00BD38E0" w:rsidRPr="00032D8C" w:rsidRDefault="00C2598A" w:rsidP="00032D8C">
      <w:pPr>
        <w:spacing w:after="0" w:line="480" w:lineRule="auto"/>
        <w:ind w:left="720" w:hanging="720"/>
        <w:rPr>
          <w:rFonts w:ascii="Times New Roman" w:hAnsi="Times New Roman" w:cs="Times New Roman"/>
        </w:rPr>
      </w:pPr>
      <w:r w:rsidRPr="00C2598A">
        <w:rPr>
          <w:rFonts w:ascii="Times New Roman" w:hAnsi="Times New Roman" w:cs="Times New Roman"/>
        </w:rPr>
        <w:t xml:space="preserve">Edwards, F. (2021). </w:t>
      </w:r>
      <w:r w:rsidRPr="00C2598A">
        <w:rPr>
          <w:rFonts w:ascii="Times New Roman" w:hAnsi="Times New Roman" w:cs="Times New Roman"/>
          <w:i/>
          <w:iCs/>
        </w:rPr>
        <w:t>How does school bus transportation affect student attendance and achievement?</w:t>
      </w:r>
      <w:r w:rsidRPr="00C2598A">
        <w:rPr>
          <w:rFonts w:ascii="Times New Roman" w:hAnsi="Times New Roman" w:cs="Times New Roman"/>
        </w:rPr>
        <w:t xml:space="preserve"> </w:t>
      </w:r>
      <w:proofErr w:type="spellStart"/>
      <w:r w:rsidRPr="00C2598A">
        <w:rPr>
          <w:rFonts w:ascii="Times New Roman" w:hAnsi="Times New Roman" w:cs="Times New Roman"/>
        </w:rPr>
        <w:t>EdWorkingPaper</w:t>
      </w:r>
      <w:proofErr w:type="spellEnd"/>
      <w:r w:rsidRPr="00C2598A">
        <w:rPr>
          <w:rFonts w:ascii="Times New Roman" w:hAnsi="Times New Roman" w:cs="Times New Roman"/>
        </w:rPr>
        <w:t xml:space="preserve"> No. 21-436. Annenberg Institute at Brown University.</w:t>
      </w:r>
    </w:p>
    <w:p w14:paraId="578EE210" w14:textId="1850ADC4" w:rsidR="002A3E9C" w:rsidRPr="00032D8C" w:rsidRDefault="00032D8C" w:rsidP="00032D8C">
      <w:pPr>
        <w:spacing w:after="0" w:line="480" w:lineRule="auto"/>
        <w:ind w:left="720" w:hanging="720"/>
        <w:rPr>
          <w:rFonts w:ascii="Times New Roman" w:hAnsi="Times New Roman" w:cs="Times New Roman"/>
        </w:rPr>
      </w:pPr>
      <w:r w:rsidRPr="00032D8C">
        <w:rPr>
          <w:rFonts w:ascii="Times New Roman" w:hAnsi="Times New Roman" w:cs="Times New Roman"/>
        </w:rPr>
        <w:t xml:space="preserve">Hughes, M., &amp; Tucker, W. (2018). Poverty as a social determinant of mental health: A review of the evidence. </w:t>
      </w:r>
      <w:r w:rsidRPr="00032D8C">
        <w:rPr>
          <w:rFonts w:ascii="Times New Roman" w:hAnsi="Times New Roman" w:cs="Times New Roman"/>
          <w:i/>
          <w:iCs/>
        </w:rPr>
        <w:t>Social Work in Public Health</w:t>
      </w:r>
      <w:r w:rsidRPr="00032D8C">
        <w:rPr>
          <w:rFonts w:ascii="Times New Roman" w:hAnsi="Times New Roman" w:cs="Times New Roman"/>
        </w:rPr>
        <w:t>, 33(5), 309–317.</w:t>
      </w:r>
    </w:p>
    <w:p w14:paraId="673717D4" w14:textId="2A66C56E" w:rsidR="00032D8C" w:rsidRPr="00032D8C" w:rsidRDefault="00032D8C" w:rsidP="00032D8C">
      <w:pPr>
        <w:spacing w:after="0" w:line="480" w:lineRule="auto"/>
        <w:ind w:left="720" w:hanging="720"/>
        <w:rPr>
          <w:rFonts w:ascii="Times New Roman" w:hAnsi="Times New Roman" w:cs="Times New Roman"/>
        </w:rPr>
      </w:pPr>
      <w:r w:rsidRPr="00032D8C">
        <w:rPr>
          <w:rFonts w:ascii="Times New Roman" w:hAnsi="Times New Roman" w:cs="Times New Roman"/>
        </w:rPr>
        <w:t xml:space="preserve">Substance Abuse and Mental Health Services Administration. (2014). </w:t>
      </w:r>
      <w:r w:rsidRPr="00032D8C">
        <w:rPr>
          <w:rFonts w:ascii="Times New Roman" w:hAnsi="Times New Roman" w:cs="Times New Roman"/>
          <w:i/>
          <w:iCs/>
        </w:rPr>
        <w:t>Trauma-Informed Care in Behavioral Health Services</w:t>
      </w:r>
      <w:r w:rsidRPr="00032D8C">
        <w:rPr>
          <w:rFonts w:ascii="Times New Roman" w:hAnsi="Times New Roman" w:cs="Times New Roman"/>
        </w:rPr>
        <w:t xml:space="preserve"> (Treatment Improvement Protocol Series 57). Rockville, MD: Substance Abuse and Mental Health Services Administration.</w:t>
      </w:r>
    </w:p>
    <w:p w14:paraId="3AAAC580" w14:textId="77777777" w:rsidR="00E808B1" w:rsidRDefault="00E808B1" w:rsidP="0076293A">
      <w:pPr>
        <w:spacing w:after="0" w:line="480" w:lineRule="auto"/>
        <w:ind w:firstLine="720"/>
        <w:rPr>
          <w:rFonts w:ascii="Times New Roman" w:hAnsi="Times New Roman" w:cs="Times New Roman"/>
        </w:rPr>
      </w:pPr>
    </w:p>
    <w:p w14:paraId="7831036F" w14:textId="77777777" w:rsidR="00D4150D" w:rsidRPr="00A6491B" w:rsidRDefault="00D4150D" w:rsidP="0076293A">
      <w:pPr>
        <w:spacing w:after="0" w:line="480" w:lineRule="auto"/>
        <w:ind w:firstLine="720"/>
        <w:rPr>
          <w:rFonts w:ascii="Times New Roman" w:hAnsi="Times New Roman" w:cs="Times New Roman"/>
        </w:rPr>
      </w:pPr>
    </w:p>
    <w:sectPr w:rsidR="00D4150D" w:rsidRPr="00A649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E9C2" w14:textId="77777777" w:rsidR="00B658D8" w:rsidRDefault="00B658D8" w:rsidP="002D5395">
      <w:pPr>
        <w:spacing w:after="0" w:line="240" w:lineRule="auto"/>
      </w:pPr>
      <w:r>
        <w:separator/>
      </w:r>
    </w:p>
  </w:endnote>
  <w:endnote w:type="continuationSeparator" w:id="0">
    <w:p w14:paraId="52291EB1" w14:textId="77777777" w:rsidR="00B658D8" w:rsidRDefault="00B658D8" w:rsidP="002D5395">
      <w:pPr>
        <w:spacing w:after="0" w:line="240" w:lineRule="auto"/>
      </w:pPr>
      <w:r>
        <w:continuationSeparator/>
      </w:r>
    </w:p>
  </w:endnote>
  <w:endnote w:type="continuationNotice" w:id="1">
    <w:p w14:paraId="0FE0A6D3" w14:textId="77777777" w:rsidR="00B658D8" w:rsidRDefault="00B65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Content>
      <w:sdt>
        <w:sdtPr>
          <w:id w:val="-1769616900"/>
          <w:docPartObj>
            <w:docPartGallery w:val="Page Numbers (Top of Page)"/>
            <w:docPartUnique/>
          </w:docPartObj>
        </w:sdt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FCCA" w14:textId="77777777" w:rsidR="00B658D8" w:rsidRDefault="00B658D8" w:rsidP="002D5395">
      <w:pPr>
        <w:spacing w:after="0" w:line="240" w:lineRule="auto"/>
      </w:pPr>
      <w:r>
        <w:separator/>
      </w:r>
    </w:p>
  </w:footnote>
  <w:footnote w:type="continuationSeparator" w:id="0">
    <w:p w14:paraId="5009F9C5" w14:textId="77777777" w:rsidR="00B658D8" w:rsidRDefault="00B658D8" w:rsidP="002D5395">
      <w:pPr>
        <w:spacing w:after="0" w:line="240" w:lineRule="auto"/>
      </w:pPr>
      <w:r>
        <w:continuationSeparator/>
      </w:r>
    </w:p>
  </w:footnote>
  <w:footnote w:type="continuationNotice" w:id="1">
    <w:p w14:paraId="409A7C10" w14:textId="77777777" w:rsidR="00B658D8" w:rsidRDefault="00B65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10B1538F"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E417EB">
      <w:rPr>
        <w:rFonts w:ascii="Times New Roman" w:hAnsi="Times New Roman" w:cs="Times New Roman"/>
      </w:rPr>
      <w:t>SR</w:t>
    </w:r>
    <w:r w:rsidR="00F57146">
      <w:rPr>
        <w:rFonts w:ascii="Times New Roman" w:hAnsi="Times New Roman" w:cs="Times New Roman"/>
      </w:rPr>
      <w:t xml:space="preserve"> </w:t>
    </w:r>
    <w:r w:rsidR="00E417EB">
      <w:rPr>
        <w:rFonts w:ascii="Times New Roman" w:hAnsi="Times New Roman" w:cs="Times New Roman"/>
      </w:rPr>
      <w:t>950</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00E417EB">
      <w:rPr>
        <w:rFonts w:ascii="Times New Roman" w:hAnsi="Times New Roman" w:cs="Times New Roman"/>
      </w:rPr>
      <w:t>, Clinical and Applied Sociology</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January</w:t>
    </w:r>
    <w:r w:rsidR="004B0451">
      <w:rPr>
        <w:rFonts w:ascii="Times New Roman" w:hAnsi="Times New Roman" w:cs="Times New Roman"/>
      </w:rPr>
      <w:t xml:space="preserve"> </w:t>
    </w:r>
    <w:r w:rsidR="00313DE7">
      <w:rPr>
        <w:rFonts w:ascii="Times New Roman" w:hAnsi="Times New Roman" w:cs="Times New Roman"/>
      </w:rPr>
      <w:t>2</w:t>
    </w:r>
    <w:r w:rsidR="0068182A">
      <w:rPr>
        <w:rFonts w:ascii="Times New Roman" w:hAnsi="Times New Roman" w:cs="Times New Roman"/>
      </w:rPr>
      <w:t>3</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DBC"/>
    <w:multiLevelType w:val="hybridMultilevel"/>
    <w:tmpl w:val="BC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F444F"/>
    <w:multiLevelType w:val="hybridMultilevel"/>
    <w:tmpl w:val="8C7E213A"/>
    <w:lvl w:ilvl="0" w:tplc="9872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7340">
    <w:abstractNumId w:val="1"/>
  </w:num>
  <w:num w:numId="2" w16cid:durableId="1224829764">
    <w:abstractNumId w:val="0"/>
  </w:num>
  <w:num w:numId="3" w16cid:durableId="8010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32D8C"/>
    <w:rsid w:val="00045836"/>
    <w:rsid w:val="00063808"/>
    <w:rsid w:val="00073C8D"/>
    <w:rsid w:val="00076E22"/>
    <w:rsid w:val="00077AA8"/>
    <w:rsid w:val="000A307D"/>
    <w:rsid w:val="000A537B"/>
    <w:rsid w:val="000A7FA8"/>
    <w:rsid w:val="000B4D2E"/>
    <w:rsid w:val="00104E63"/>
    <w:rsid w:val="001065F3"/>
    <w:rsid w:val="00115FBD"/>
    <w:rsid w:val="001954A5"/>
    <w:rsid w:val="001A7A90"/>
    <w:rsid w:val="001E4A8A"/>
    <w:rsid w:val="001E775E"/>
    <w:rsid w:val="001F17AE"/>
    <w:rsid w:val="00212F85"/>
    <w:rsid w:val="002162D8"/>
    <w:rsid w:val="002A3E9C"/>
    <w:rsid w:val="002B16B6"/>
    <w:rsid w:val="002D5395"/>
    <w:rsid w:val="002E0A32"/>
    <w:rsid w:val="002E7AE9"/>
    <w:rsid w:val="00313DE7"/>
    <w:rsid w:val="003519FA"/>
    <w:rsid w:val="00356275"/>
    <w:rsid w:val="00357735"/>
    <w:rsid w:val="003654D5"/>
    <w:rsid w:val="00397362"/>
    <w:rsid w:val="003976C8"/>
    <w:rsid w:val="003C7DBE"/>
    <w:rsid w:val="003E37DB"/>
    <w:rsid w:val="003E7A7E"/>
    <w:rsid w:val="003F0CBA"/>
    <w:rsid w:val="004518BB"/>
    <w:rsid w:val="00464395"/>
    <w:rsid w:val="004B0451"/>
    <w:rsid w:val="004B0FE5"/>
    <w:rsid w:val="004F03B4"/>
    <w:rsid w:val="004F0949"/>
    <w:rsid w:val="00506EA7"/>
    <w:rsid w:val="00512EF1"/>
    <w:rsid w:val="005A59D4"/>
    <w:rsid w:val="005C103A"/>
    <w:rsid w:val="005E066A"/>
    <w:rsid w:val="005F5EB4"/>
    <w:rsid w:val="00642CA4"/>
    <w:rsid w:val="0068182A"/>
    <w:rsid w:val="006D43FD"/>
    <w:rsid w:val="00704BFE"/>
    <w:rsid w:val="007129F2"/>
    <w:rsid w:val="0073370A"/>
    <w:rsid w:val="00744402"/>
    <w:rsid w:val="0076293A"/>
    <w:rsid w:val="00771DAE"/>
    <w:rsid w:val="007C715F"/>
    <w:rsid w:val="007E785B"/>
    <w:rsid w:val="00890450"/>
    <w:rsid w:val="00891E44"/>
    <w:rsid w:val="008B4182"/>
    <w:rsid w:val="00907AD8"/>
    <w:rsid w:val="00923BF5"/>
    <w:rsid w:val="009545B4"/>
    <w:rsid w:val="009778A8"/>
    <w:rsid w:val="009C260F"/>
    <w:rsid w:val="009E1AC4"/>
    <w:rsid w:val="009E3426"/>
    <w:rsid w:val="009F2AB4"/>
    <w:rsid w:val="00A45E59"/>
    <w:rsid w:val="00A6491B"/>
    <w:rsid w:val="00AA1615"/>
    <w:rsid w:val="00AC5D2D"/>
    <w:rsid w:val="00AD7A72"/>
    <w:rsid w:val="00AF0E4B"/>
    <w:rsid w:val="00B13E1C"/>
    <w:rsid w:val="00B203A7"/>
    <w:rsid w:val="00B20C71"/>
    <w:rsid w:val="00B622CD"/>
    <w:rsid w:val="00B653EB"/>
    <w:rsid w:val="00B658D8"/>
    <w:rsid w:val="00B83665"/>
    <w:rsid w:val="00B955AB"/>
    <w:rsid w:val="00BA4158"/>
    <w:rsid w:val="00BA4709"/>
    <w:rsid w:val="00BD193B"/>
    <w:rsid w:val="00BD38E0"/>
    <w:rsid w:val="00BF2D0E"/>
    <w:rsid w:val="00C2598A"/>
    <w:rsid w:val="00C83100"/>
    <w:rsid w:val="00C96CA1"/>
    <w:rsid w:val="00CD4BE0"/>
    <w:rsid w:val="00CE07CF"/>
    <w:rsid w:val="00CF463E"/>
    <w:rsid w:val="00D04F0C"/>
    <w:rsid w:val="00D1100E"/>
    <w:rsid w:val="00D4150D"/>
    <w:rsid w:val="00DE7464"/>
    <w:rsid w:val="00DF2FFE"/>
    <w:rsid w:val="00E13D30"/>
    <w:rsid w:val="00E279D9"/>
    <w:rsid w:val="00E417EB"/>
    <w:rsid w:val="00E610B1"/>
    <w:rsid w:val="00E808B1"/>
    <w:rsid w:val="00F20A65"/>
    <w:rsid w:val="00F42BA0"/>
    <w:rsid w:val="00F446C0"/>
    <w:rsid w:val="00F57146"/>
    <w:rsid w:val="00F6380B"/>
    <w:rsid w:val="00F8604C"/>
    <w:rsid w:val="00F97D6A"/>
    <w:rsid w:val="00F97EB1"/>
    <w:rsid w:val="00FB259F"/>
    <w:rsid w:val="00F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545</Words>
  <Characters>3454</Characters>
  <Application>Microsoft Office Word</Application>
  <DocSecurity>0</DocSecurity>
  <Lines>101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54</cp:revision>
  <dcterms:created xsi:type="dcterms:W3CDTF">2025-01-23T19:03:00Z</dcterms:created>
  <dcterms:modified xsi:type="dcterms:W3CDTF">2025-01-26T21:46:00Z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