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5241" w:rsidRDefault="00805241">
      <w:pPr>
        <w:keepLines/>
        <w:pBdr>
          <w:top w:val="nil"/>
          <w:left w:val="nil"/>
          <w:bottom w:val="nil"/>
          <w:right w:val="nil"/>
          <w:between w:val="nil"/>
        </w:pBdr>
        <w:tabs>
          <w:tab w:val="right" w:pos="8640"/>
        </w:tabs>
        <w:ind w:left="720" w:hanging="720"/>
      </w:pPr>
    </w:p>
    <w:p w14:paraId="00000002" w14:textId="77777777" w:rsidR="00805241" w:rsidRDefault="00805241">
      <w:pPr>
        <w:pBdr>
          <w:top w:val="nil"/>
          <w:left w:val="nil"/>
          <w:bottom w:val="nil"/>
          <w:right w:val="nil"/>
          <w:between w:val="nil"/>
        </w:pBdr>
        <w:tabs>
          <w:tab w:val="right" w:pos="8640"/>
          <w:tab w:val="right" w:pos="8640"/>
        </w:tabs>
        <w:jc w:val="center"/>
        <w:rPr>
          <w:color w:val="000000"/>
        </w:rPr>
      </w:pPr>
    </w:p>
    <w:p w14:paraId="00000003" w14:textId="77777777" w:rsidR="00805241" w:rsidRDefault="00805241">
      <w:pPr>
        <w:pBdr>
          <w:top w:val="nil"/>
          <w:left w:val="nil"/>
          <w:bottom w:val="nil"/>
          <w:right w:val="nil"/>
          <w:between w:val="nil"/>
        </w:pBdr>
        <w:tabs>
          <w:tab w:val="right" w:pos="8640"/>
          <w:tab w:val="right" w:pos="8640"/>
        </w:tabs>
        <w:jc w:val="center"/>
        <w:rPr>
          <w:color w:val="000000"/>
        </w:rPr>
      </w:pPr>
    </w:p>
    <w:p w14:paraId="00000004" w14:textId="77777777" w:rsidR="00805241" w:rsidRDefault="00805241">
      <w:pPr>
        <w:pBdr>
          <w:top w:val="nil"/>
          <w:left w:val="nil"/>
          <w:bottom w:val="nil"/>
          <w:right w:val="nil"/>
          <w:between w:val="nil"/>
        </w:pBdr>
        <w:tabs>
          <w:tab w:val="right" w:pos="8640"/>
          <w:tab w:val="right" w:pos="8640"/>
        </w:tabs>
        <w:ind w:firstLine="0"/>
        <w:jc w:val="center"/>
        <w:rPr>
          <w:color w:val="000000"/>
        </w:rPr>
      </w:pPr>
    </w:p>
    <w:p w14:paraId="00000005" w14:textId="77777777" w:rsidR="00805241" w:rsidRDefault="00805241">
      <w:pPr>
        <w:pBdr>
          <w:top w:val="nil"/>
          <w:left w:val="nil"/>
          <w:bottom w:val="nil"/>
          <w:right w:val="nil"/>
          <w:between w:val="nil"/>
        </w:pBdr>
        <w:tabs>
          <w:tab w:val="right" w:pos="8640"/>
          <w:tab w:val="right" w:pos="8640"/>
        </w:tabs>
        <w:ind w:firstLine="0"/>
        <w:jc w:val="center"/>
        <w:rPr>
          <w:color w:val="000000"/>
        </w:rPr>
      </w:pPr>
    </w:p>
    <w:p w14:paraId="00000006" w14:textId="77777777" w:rsidR="00805241" w:rsidRDefault="00805241">
      <w:pPr>
        <w:pBdr>
          <w:top w:val="nil"/>
          <w:left w:val="nil"/>
          <w:bottom w:val="nil"/>
          <w:right w:val="nil"/>
          <w:between w:val="nil"/>
        </w:pBdr>
        <w:tabs>
          <w:tab w:val="right" w:pos="8640"/>
          <w:tab w:val="right" w:pos="8640"/>
        </w:tabs>
        <w:ind w:firstLine="0"/>
        <w:jc w:val="center"/>
        <w:rPr>
          <w:color w:val="000000"/>
        </w:rPr>
      </w:pPr>
    </w:p>
    <w:p w14:paraId="73A57FB3" w14:textId="77777777" w:rsidR="00360240" w:rsidRDefault="00360240" w:rsidP="00360240">
      <w:pPr>
        <w:jc w:val="center"/>
      </w:pPr>
      <w:r>
        <w:t>SR 968-22 Sociological Methodology: Interpreting Changing Cultures</w:t>
      </w:r>
    </w:p>
    <w:p w14:paraId="1F6A9D8F" w14:textId="1F701C77" w:rsidR="00360240" w:rsidRDefault="00360240" w:rsidP="00360240">
      <w:pPr>
        <w:jc w:val="center"/>
      </w:pPr>
      <w:r>
        <w:t>Patric</w:t>
      </w:r>
      <w:r>
        <w:t>i</w:t>
      </w:r>
      <w:r>
        <w:t>a Boutilier</w:t>
      </w:r>
    </w:p>
    <w:p w14:paraId="0CB975BF" w14:textId="77777777" w:rsidR="00360240" w:rsidRDefault="00360240" w:rsidP="00360240">
      <w:pPr>
        <w:jc w:val="center"/>
      </w:pPr>
      <w:r>
        <w:t>Omega Graduate School</w:t>
      </w:r>
    </w:p>
    <w:p w14:paraId="4E048659" w14:textId="6795461E" w:rsidR="00360240" w:rsidRDefault="00360240" w:rsidP="00360240">
      <w:pPr>
        <w:jc w:val="center"/>
      </w:pPr>
      <w:r>
        <w:t>Date (March, 1</w:t>
      </w:r>
      <w:r>
        <w:t>7</w:t>
      </w:r>
      <w:r>
        <w:t>, 2024)</w:t>
      </w:r>
    </w:p>
    <w:p w14:paraId="58714F46" w14:textId="77777777" w:rsidR="00360240" w:rsidRDefault="00360240" w:rsidP="00360240">
      <w:pPr>
        <w:jc w:val="center"/>
      </w:pPr>
    </w:p>
    <w:p w14:paraId="747D96F3" w14:textId="77777777" w:rsidR="00360240" w:rsidRDefault="00360240" w:rsidP="00360240">
      <w:pPr>
        <w:jc w:val="center"/>
      </w:pPr>
    </w:p>
    <w:p w14:paraId="6C775FAF" w14:textId="77777777" w:rsidR="00360240" w:rsidRDefault="00360240" w:rsidP="00360240">
      <w:pPr>
        <w:jc w:val="center"/>
      </w:pPr>
      <w:r>
        <w:t>Professor</w:t>
      </w:r>
    </w:p>
    <w:p w14:paraId="3A9EA879" w14:textId="77777777" w:rsidR="00360240" w:rsidRDefault="00360240" w:rsidP="00360240">
      <w:pPr>
        <w:jc w:val="center"/>
      </w:pPr>
    </w:p>
    <w:p w14:paraId="73B1F302" w14:textId="77777777" w:rsidR="00360240" w:rsidRDefault="00360240" w:rsidP="00360240">
      <w:pPr>
        <w:jc w:val="center"/>
      </w:pPr>
    </w:p>
    <w:p w14:paraId="0CC497C1" w14:textId="77777777" w:rsidR="00360240" w:rsidRDefault="00360240" w:rsidP="00360240">
      <w:pPr>
        <w:jc w:val="center"/>
      </w:pPr>
      <w:r>
        <w:t xml:space="preserve">Dr. </w:t>
      </w:r>
      <w:r w:rsidRPr="00D95A5F">
        <w:t>Joshua Reichard</w:t>
      </w:r>
    </w:p>
    <w:p w14:paraId="00000017" w14:textId="77777777" w:rsidR="00805241" w:rsidRDefault="00805241">
      <w:pPr>
        <w:pBdr>
          <w:top w:val="nil"/>
          <w:left w:val="nil"/>
          <w:bottom w:val="nil"/>
          <w:right w:val="nil"/>
          <w:between w:val="nil"/>
        </w:pBdr>
        <w:tabs>
          <w:tab w:val="right" w:pos="8640"/>
          <w:tab w:val="right" w:pos="8640"/>
        </w:tabs>
        <w:ind w:firstLine="0"/>
        <w:jc w:val="center"/>
      </w:pPr>
    </w:p>
    <w:p w14:paraId="00000018" w14:textId="77777777" w:rsidR="00805241" w:rsidRDefault="00000000">
      <w:pPr>
        <w:tabs>
          <w:tab w:val="right" w:pos="8640"/>
          <w:tab w:val="right" w:pos="8640"/>
        </w:tabs>
        <w:spacing w:line="240" w:lineRule="auto"/>
        <w:ind w:firstLine="0"/>
      </w:pPr>
      <w:r>
        <w:br w:type="page"/>
      </w:r>
    </w:p>
    <w:p w14:paraId="00000019" w14:textId="77777777" w:rsidR="00805241" w:rsidRDefault="00805241">
      <w:pPr>
        <w:tabs>
          <w:tab w:val="right" w:pos="8640"/>
          <w:tab w:val="right" w:pos="8640"/>
        </w:tabs>
      </w:pPr>
    </w:p>
    <w:p w14:paraId="58E5D407" w14:textId="77777777" w:rsidR="00360240" w:rsidRPr="00360240" w:rsidRDefault="00360240" w:rsidP="00360240">
      <w:pPr>
        <w:tabs>
          <w:tab w:val="right" w:pos="8640"/>
          <w:tab w:val="right" w:pos="8640"/>
        </w:tabs>
        <w:rPr>
          <w:b/>
          <w:bCs/>
        </w:rPr>
      </w:pPr>
      <w:r w:rsidRPr="00360240">
        <w:rPr>
          <w:b/>
          <w:bCs/>
        </w:rPr>
        <w:t>Learning Journal: Healthcare and Immigration</w:t>
      </w:r>
    </w:p>
    <w:p w14:paraId="0403F194" w14:textId="77777777" w:rsidR="00360240" w:rsidRPr="00360240" w:rsidRDefault="00360240" w:rsidP="00360240">
      <w:pPr>
        <w:tabs>
          <w:tab w:val="right" w:pos="8640"/>
          <w:tab w:val="right" w:pos="8640"/>
        </w:tabs>
        <w:rPr>
          <w:b/>
          <w:bCs/>
        </w:rPr>
      </w:pPr>
      <w:r w:rsidRPr="00360240">
        <w:rPr>
          <w:b/>
          <w:bCs/>
        </w:rPr>
        <w:t>Introduction</w:t>
      </w:r>
    </w:p>
    <w:p w14:paraId="265776DC" w14:textId="77777777" w:rsidR="00360240" w:rsidRPr="00360240" w:rsidRDefault="00360240" w:rsidP="00360240">
      <w:pPr>
        <w:tabs>
          <w:tab w:val="right" w:pos="8640"/>
          <w:tab w:val="right" w:pos="8640"/>
        </w:tabs>
      </w:pPr>
      <w:r w:rsidRPr="00360240">
        <w:t>Examines health policies, accessibility, and ethical considerations in caring for immigrants, exploring the intersection between healthcare and immigration. As a bridge between public policy, healthcare administration, and social justice, the course plays an important role within the graduate program. As part of the curriculum sequence, the course builds on foundational concepts from previous studies and prepares students for deeper policy analysis and advocacy.</w:t>
      </w:r>
    </w:p>
    <w:p w14:paraId="0477A354" w14:textId="77777777" w:rsidR="00360240" w:rsidRPr="00360240" w:rsidRDefault="00360240" w:rsidP="00360240">
      <w:pPr>
        <w:tabs>
          <w:tab w:val="right" w:pos="8640"/>
          <w:tab w:val="right" w:pos="8640"/>
        </w:tabs>
        <w:rPr>
          <w:b/>
          <w:bCs/>
        </w:rPr>
      </w:pPr>
      <w:r w:rsidRPr="00360240">
        <w:rPr>
          <w:b/>
          <w:bCs/>
        </w:rPr>
        <w:t>Personal Growth</w:t>
      </w:r>
    </w:p>
    <w:p w14:paraId="7CC172FA" w14:textId="77777777" w:rsidR="00360240" w:rsidRPr="00360240" w:rsidRDefault="00360240" w:rsidP="00360240">
      <w:pPr>
        <w:tabs>
          <w:tab w:val="right" w:pos="8640"/>
          <w:tab w:val="right" w:pos="8640"/>
        </w:tabs>
      </w:pPr>
      <w:r w:rsidRPr="00360240">
        <w:t>It was a challenging course both intellectually and personally for me. As a student studying healthcare in the context of immigration, I have been forced to examine how policy decisions impact marginalized communities. I gained a better understanding of barriers to healthcare access for immigrants, including legal status, language barriers, and socioeconomic issues. As a result of the skills I developed, such as analyzing policy frameworks and advocating for equitable healthcare, I am better equipped to make a meaningful contribution to this field. One important insight I gained was the impact of cultural competency in healthcare. Health disparities need to be addressed not only through policy changes, but also by improving communication and trust between providers and immigrants.</w:t>
      </w:r>
    </w:p>
    <w:p w14:paraId="2464DA22" w14:textId="77777777" w:rsidR="00360240" w:rsidRPr="00360240" w:rsidRDefault="00360240" w:rsidP="00360240">
      <w:pPr>
        <w:tabs>
          <w:tab w:val="right" w:pos="8640"/>
          <w:tab w:val="right" w:pos="8640"/>
        </w:tabs>
        <w:rPr>
          <w:b/>
          <w:bCs/>
        </w:rPr>
      </w:pPr>
      <w:r w:rsidRPr="00360240">
        <w:rPr>
          <w:b/>
          <w:bCs/>
        </w:rPr>
        <w:t>Reflective Entry</w:t>
      </w:r>
    </w:p>
    <w:p w14:paraId="4C1100D3" w14:textId="77777777" w:rsidR="00360240" w:rsidRPr="00360240" w:rsidRDefault="00360240" w:rsidP="00360240">
      <w:pPr>
        <w:tabs>
          <w:tab w:val="right" w:pos="8640"/>
          <w:tab w:val="right" w:pos="8640"/>
        </w:tabs>
      </w:pPr>
      <w:r w:rsidRPr="00360240">
        <w:t xml:space="preserve">My professional field demands proactive advocacy and culturally competent care as a result of the new knowledge I have acquired. Undocumented immigrants' ethical responsibility is one of the most pressing concerns that emerge from this course. Additionally, the course raised </w:t>
      </w:r>
      <w:r w:rsidRPr="00360240">
        <w:lastRenderedPageBreak/>
        <w:t>important questions about how healthcare institutions can maintain their mission to provide compassionate, effective care while navigating restrictive policies. I was challenged to consider practical solutions that could improve access to quality healthcare through discussions pertaining to public health initiatives, emergency care policies, and disparities in insurance coverage. It is my intention to use these insights to inform my professional practice, whether through research, policy advocacy, or direct engagement with affected communities.</w:t>
      </w:r>
    </w:p>
    <w:p w14:paraId="43597A84" w14:textId="77777777" w:rsidR="00360240" w:rsidRPr="00360240" w:rsidRDefault="00360240" w:rsidP="00360240">
      <w:pPr>
        <w:tabs>
          <w:tab w:val="right" w:pos="8640"/>
          <w:tab w:val="right" w:pos="8640"/>
        </w:tabs>
        <w:rPr>
          <w:b/>
          <w:bCs/>
        </w:rPr>
      </w:pPr>
      <w:r w:rsidRPr="00360240">
        <w:rPr>
          <w:b/>
          <w:bCs/>
        </w:rPr>
        <w:t>Conclusion</w:t>
      </w:r>
    </w:p>
    <w:p w14:paraId="5ABDE7F4" w14:textId="77777777" w:rsidR="00360240" w:rsidRPr="00360240" w:rsidRDefault="00360240" w:rsidP="00360240">
      <w:pPr>
        <w:tabs>
          <w:tab w:val="right" w:pos="8640"/>
          <w:tab w:val="right" w:pos="8640"/>
        </w:tabs>
      </w:pPr>
      <w:r w:rsidRPr="00360240">
        <w:t>As a result of this course, I have gained valuable insight into the relationship between immigration and healthcare which aligns with my professional goals. As well as strengthening my commitment to social justice and ethical healthcare solutions, the course has strengthened my commitment to social justice. As a result of this experience, I am more convinced than ever that healthcare should be a universal right for everyone, regardless of their immigration status, and that healthcare professionals should continue to advocate for equitable policies. It is through this learning journey that I have been strengthened in my desire to contribute to meaningful change in healthcare systems to ensure everyone receives quality healthcare, regardless of their background.</w:t>
      </w:r>
    </w:p>
    <w:sectPr w:rsidR="00360240" w:rsidRPr="0036024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FC69" w14:textId="77777777" w:rsidR="00227FDF" w:rsidRDefault="00227FDF">
      <w:pPr>
        <w:spacing w:line="240" w:lineRule="auto"/>
      </w:pPr>
      <w:r>
        <w:separator/>
      </w:r>
    </w:p>
  </w:endnote>
  <w:endnote w:type="continuationSeparator" w:id="0">
    <w:p w14:paraId="099FB98A" w14:textId="77777777" w:rsidR="00227FDF" w:rsidRDefault="00227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9076" w14:textId="77777777" w:rsidR="00227FDF" w:rsidRDefault="00227FDF">
      <w:pPr>
        <w:spacing w:line="240" w:lineRule="auto"/>
      </w:pPr>
      <w:r>
        <w:separator/>
      </w:r>
    </w:p>
  </w:footnote>
  <w:footnote w:type="continuationSeparator" w:id="0">
    <w:p w14:paraId="6040ADEF" w14:textId="77777777" w:rsidR="00227FDF" w:rsidRDefault="00227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B1B661B" w:rsidR="00805241" w:rsidRDefault="00360240">
    <w:pPr>
      <w:pBdr>
        <w:top w:val="nil"/>
        <w:left w:val="nil"/>
        <w:bottom w:val="nil"/>
        <w:right w:val="nil"/>
        <w:between w:val="nil"/>
      </w:pBdr>
      <w:tabs>
        <w:tab w:val="right" w:pos="8640"/>
        <w:tab w:val="right" w:pos="9360"/>
      </w:tabs>
      <w:ind w:firstLine="0"/>
      <w:rPr>
        <w:color w:val="000000"/>
      </w:rPr>
    </w:pPr>
    <w:bookmarkStart w:id="0" w:name="_heading=h.1fob9te" w:colFirst="0" w:colLast="0"/>
    <w:bookmarkEnd w:id="0"/>
    <w:r>
      <w:rPr>
        <w:sz w:val="20"/>
        <w:szCs w:val="20"/>
      </w:rPr>
      <w:t xml:space="preserve">Student Name Patricia Boutilier, Course # SR 968-22, Course Name Sociological Methodology: Interpreting Changing Cultures, </w:t>
    </w:r>
    <w:r>
      <w:rPr>
        <w:color w:val="000000"/>
        <w:sz w:val="20"/>
        <w:szCs w:val="20"/>
      </w:rPr>
      <w:t>Assignment</w:t>
    </w:r>
    <w:r>
      <w:rPr>
        <w:sz w:val="20"/>
        <w:szCs w:val="20"/>
      </w:rPr>
      <w:t xml:space="preserve"> # </w:t>
    </w:r>
    <w:r>
      <w:rPr>
        <w:sz w:val="20"/>
        <w:szCs w:val="20"/>
      </w:rPr>
      <w:t>4</w:t>
    </w:r>
    <w:r>
      <w:rPr>
        <w:sz w:val="20"/>
        <w:szCs w:val="20"/>
      </w:rPr>
      <w:t>, date (04/1</w:t>
    </w:r>
    <w:r>
      <w:rPr>
        <w:sz w:val="20"/>
        <w:szCs w:val="20"/>
      </w:rPr>
      <w:t>7</w:t>
    </w:r>
    <w:r>
      <w:rPr>
        <w:sz w:val="20"/>
        <w:szCs w:val="20"/>
      </w:rPr>
      <w:t>/2025)</w:t>
    </w:r>
    <w:r w:rsidR="00000000">
      <w:tab/>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Pr>
        <w:noProof/>
        <w:color w:val="000000"/>
      </w:rPr>
      <w:t>1</w:t>
    </w:r>
    <w:r w:rsidR="00000000">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41"/>
    <w:rsid w:val="00227FDF"/>
    <w:rsid w:val="00360240"/>
    <w:rsid w:val="00370B2D"/>
    <w:rsid w:val="0080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4FB8"/>
  <w15:docId w15:val="{42BD711D-B28B-4B84-8833-3D2C99A5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1360">
      <w:bodyDiv w:val="1"/>
      <w:marLeft w:val="0"/>
      <w:marRight w:val="0"/>
      <w:marTop w:val="0"/>
      <w:marBottom w:val="0"/>
      <w:divBdr>
        <w:top w:val="none" w:sz="0" w:space="0" w:color="auto"/>
        <w:left w:val="none" w:sz="0" w:space="0" w:color="auto"/>
        <w:bottom w:val="none" w:sz="0" w:space="0" w:color="auto"/>
        <w:right w:val="none" w:sz="0" w:space="0" w:color="auto"/>
      </w:divBdr>
    </w:div>
    <w:div w:id="96642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Patricia Boutilier</cp:lastModifiedBy>
  <cp:revision>2</cp:revision>
  <dcterms:created xsi:type="dcterms:W3CDTF">2025-04-17T21:15:00Z</dcterms:created>
  <dcterms:modified xsi:type="dcterms:W3CDTF">2025-04-17T21:15:00Z</dcterms:modified>
</cp:coreProperties>
</file>