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3893" w:rsidRDefault="000B3893">
      <w:pPr>
        <w:rPr>
          <w:b/>
        </w:rPr>
      </w:pPr>
    </w:p>
    <w:p w14:paraId="00000002" w14:textId="77777777" w:rsidR="000B3893" w:rsidRDefault="000B3893">
      <w:pPr>
        <w:rPr>
          <w:b/>
        </w:rPr>
      </w:pPr>
    </w:p>
    <w:p w14:paraId="00000003" w14:textId="77777777" w:rsidR="000B3893" w:rsidRDefault="000B3893">
      <w:pPr>
        <w:rPr>
          <w:b/>
        </w:rPr>
      </w:pPr>
    </w:p>
    <w:p w14:paraId="00000004" w14:textId="77777777" w:rsidR="000B3893" w:rsidRDefault="000B3893">
      <w:pPr>
        <w:rPr>
          <w:b/>
        </w:rPr>
      </w:pPr>
    </w:p>
    <w:p w14:paraId="00000005" w14:textId="77777777" w:rsidR="000B3893" w:rsidRDefault="000B3893">
      <w:pPr>
        <w:rPr>
          <w:b/>
        </w:rPr>
      </w:pPr>
    </w:p>
    <w:p w14:paraId="00000006" w14:textId="77777777" w:rsidR="000B3893" w:rsidRDefault="000B3893">
      <w:pPr>
        <w:rPr>
          <w:b/>
        </w:rPr>
      </w:pPr>
    </w:p>
    <w:p w14:paraId="00000007" w14:textId="77777777" w:rsidR="000B3893" w:rsidRDefault="000B3893">
      <w:pPr>
        <w:rPr>
          <w:b/>
        </w:rPr>
      </w:pPr>
    </w:p>
    <w:p w14:paraId="00000008" w14:textId="77777777" w:rsidR="000B3893" w:rsidRDefault="000B3893">
      <w:pPr>
        <w:rPr>
          <w:b/>
        </w:rPr>
      </w:pPr>
    </w:p>
    <w:p w14:paraId="00000009" w14:textId="77777777" w:rsidR="000B3893" w:rsidRDefault="000B3893">
      <w:pPr>
        <w:rPr>
          <w:b/>
        </w:rPr>
      </w:pPr>
    </w:p>
    <w:p w14:paraId="0000000A" w14:textId="77777777" w:rsidR="000B3893" w:rsidRDefault="000B3893">
      <w:pPr>
        <w:rPr>
          <w:b/>
        </w:rPr>
      </w:pPr>
    </w:p>
    <w:p w14:paraId="0000000B" w14:textId="77777777" w:rsidR="000B3893" w:rsidRDefault="000B3893">
      <w:pPr>
        <w:rPr>
          <w:b/>
        </w:rPr>
      </w:pPr>
    </w:p>
    <w:p w14:paraId="0000000C" w14:textId="77777777" w:rsidR="000B3893" w:rsidRDefault="000B3893">
      <w:pPr>
        <w:rPr>
          <w:b/>
        </w:rPr>
      </w:pPr>
    </w:p>
    <w:p w14:paraId="0000000D" w14:textId="77777777" w:rsidR="000B3893" w:rsidRDefault="000B3893">
      <w:pPr>
        <w:rPr>
          <w:b/>
        </w:rPr>
      </w:pPr>
    </w:p>
    <w:p w14:paraId="0000000E" w14:textId="055137EE" w:rsidR="000B3893" w:rsidRDefault="00692F49">
      <w:pPr>
        <w:jc w:val="center"/>
      </w:pPr>
      <w:r>
        <w:t>Hermeneutics and Communica</w:t>
      </w:r>
      <w:r w:rsidR="004F2995">
        <w:t>ti</w:t>
      </w:r>
      <w:r>
        <w:t>ons</w:t>
      </w:r>
    </w:p>
    <w:p w14:paraId="0000000F" w14:textId="77777777" w:rsidR="000B3893" w:rsidRDefault="000B3893">
      <w:pPr>
        <w:jc w:val="center"/>
      </w:pPr>
    </w:p>
    <w:p w14:paraId="00000010" w14:textId="243B3839" w:rsidR="000B3893" w:rsidRDefault="00692F49">
      <w:pPr>
        <w:jc w:val="center"/>
      </w:pPr>
      <w:r>
        <w:t>Angela Sapp</w:t>
      </w:r>
    </w:p>
    <w:p w14:paraId="00000011" w14:textId="77777777" w:rsidR="000B3893" w:rsidRDefault="000B3893">
      <w:pPr>
        <w:jc w:val="center"/>
      </w:pPr>
    </w:p>
    <w:p w14:paraId="00000012" w14:textId="77777777" w:rsidR="000B3893" w:rsidRDefault="00000000">
      <w:pPr>
        <w:jc w:val="center"/>
      </w:pPr>
      <w:r>
        <w:t>Omega Graduate School</w:t>
      </w:r>
    </w:p>
    <w:p w14:paraId="00000013" w14:textId="77777777" w:rsidR="000B3893" w:rsidRDefault="000B3893">
      <w:pPr>
        <w:jc w:val="center"/>
      </w:pPr>
    </w:p>
    <w:p w14:paraId="00000014" w14:textId="166DC429" w:rsidR="000B3893" w:rsidRDefault="00692F49">
      <w:pPr>
        <w:jc w:val="center"/>
      </w:pPr>
      <w:r>
        <w:t>February 16, 2025</w:t>
      </w:r>
    </w:p>
    <w:p w14:paraId="00000015" w14:textId="77777777" w:rsidR="000B3893" w:rsidRDefault="000B3893">
      <w:pPr>
        <w:jc w:val="center"/>
      </w:pPr>
    </w:p>
    <w:p w14:paraId="00000016" w14:textId="77777777" w:rsidR="000B3893" w:rsidRDefault="000B3893">
      <w:pPr>
        <w:jc w:val="center"/>
      </w:pPr>
    </w:p>
    <w:p w14:paraId="00000017" w14:textId="77777777" w:rsidR="000B3893" w:rsidRDefault="000B3893">
      <w:pPr>
        <w:jc w:val="center"/>
      </w:pPr>
    </w:p>
    <w:p w14:paraId="00000018" w14:textId="77777777" w:rsidR="000B3893" w:rsidRDefault="000B3893">
      <w:pPr>
        <w:jc w:val="center"/>
      </w:pPr>
    </w:p>
    <w:p w14:paraId="00000019" w14:textId="77777777" w:rsidR="000B3893" w:rsidRDefault="000B3893">
      <w:pPr>
        <w:jc w:val="center"/>
      </w:pPr>
    </w:p>
    <w:p w14:paraId="0000001A" w14:textId="77777777" w:rsidR="000B3893" w:rsidRDefault="00000000">
      <w:pPr>
        <w:jc w:val="center"/>
      </w:pPr>
      <w:r>
        <w:t>Professor</w:t>
      </w:r>
    </w:p>
    <w:p w14:paraId="0000001B" w14:textId="77777777" w:rsidR="000B3893" w:rsidRDefault="000B3893">
      <w:pPr>
        <w:jc w:val="center"/>
      </w:pPr>
    </w:p>
    <w:p w14:paraId="0000001C" w14:textId="77777777" w:rsidR="000B3893" w:rsidRDefault="000B3893">
      <w:pPr>
        <w:jc w:val="center"/>
      </w:pPr>
    </w:p>
    <w:p w14:paraId="0000001D" w14:textId="2EC50D56" w:rsidR="000B3893" w:rsidRDefault="00000000">
      <w:pPr>
        <w:jc w:val="center"/>
      </w:pPr>
      <w:r>
        <w:t xml:space="preserve">Dr. </w:t>
      </w:r>
      <w:r w:rsidR="00692F49">
        <w:t>Jim Strecker</w:t>
      </w:r>
    </w:p>
    <w:p w14:paraId="0000001E" w14:textId="77777777" w:rsidR="000B3893" w:rsidRDefault="00000000">
      <w:pPr>
        <w:jc w:val="center"/>
        <w:rPr>
          <w:b/>
        </w:rPr>
      </w:pPr>
      <w:r>
        <w:br w:type="page"/>
      </w:r>
    </w:p>
    <w:p w14:paraId="0000001F" w14:textId="5A94BB2F" w:rsidR="000B3893"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0" w:name="_heading=h.stpkn61f1hhe" w:colFirst="0" w:colLast="0" w:displacedByCustomXml="next"/>
    <w:bookmarkEnd w:id="0" w:displacedByCustomXml="next"/>
    <w:sdt>
      <w:sdtPr>
        <w:rPr>
          <w:rFonts w:asciiTheme="minorHAnsi" w:hAnsiTheme="minorHAnsi" w:cstheme="minorHAnsi"/>
          <w:sz w:val="24"/>
          <w:szCs w:val="24"/>
        </w:rPr>
        <w:tag w:val="goog_rdk_0"/>
        <w:id w:val="-593083672"/>
      </w:sdtPr>
      <w:sdtContent>
        <w:p w14:paraId="00000020" w14:textId="77777777" w:rsidR="000B3893" w:rsidRPr="00F64895" w:rsidRDefault="00000000">
          <w:pPr>
            <w:pStyle w:val="Heading3"/>
            <w:spacing w:after="0" w:line="276" w:lineRule="auto"/>
            <w:rPr>
              <w:rFonts w:asciiTheme="minorHAnsi" w:eastAsia="Arial" w:hAnsiTheme="minorHAnsi" w:cstheme="minorHAnsi"/>
              <w:i/>
              <w:sz w:val="24"/>
              <w:szCs w:val="24"/>
            </w:rPr>
          </w:pPr>
          <w:r w:rsidRPr="00F64895">
            <w:rPr>
              <w:rFonts w:asciiTheme="minorHAnsi" w:eastAsia="Arial" w:hAnsiTheme="minorHAnsi" w:cstheme="minorHAnsi"/>
              <w:iCs/>
              <w:sz w:val="24"/>
              <w:szCs w:val="24"/>
            </w:rPr>
            <w:t>Developmental</w:t>
          </w:r>
          <w:r w:rsidRPr="00F64895">
            <w:rPr>
              <w:rFonts w:asciiTheme="minorHAnsi" w:eastAsia="Arial" w:hAnsiTheme="minorHAnsi" w:cstheme="minorHAnsi"/>
              <w:i/>
              <w:sz w:val="24"/>
              <w:szCs w:val="24"/>
            </w:rPr>
            <w:t xml:space="preserve"> </w:t>
          </w:r>
          <w:r w:rsidRPr="00F64895">
            <w:rPr>
              <w:rFonts w:asciiTheme="minorHAnsi" w:eastAsia="Arial" w:hAnsiTheme="minorHAnsi" w:cstheme="minorHAnsi"/>
              <w:iCs/>
              <w:sz w:val="24"/>
              <w:szCs w:val="24"/>
            </w:rPr>
            <w:t>Readings</w:t>
          </w:r>
          <w:r w:rsidRPr="00F64895">
            <w:rPr>
              <w:rFonts w:asciiTheme="minorHAnsi" w:eastAsia="Arial" w:hAnsiTheme="minorHAnsi" w:cstheme="minorHAnsi"/>
              <w:i/>
              <w:sz w:val="24"/>
              <w:szCs w:val="24"/>
            </w:rPr>
            <w:t xml:space="preserve"> </w:t>
          </w:r>
        </w:p>
      </w:sdtContent>
    </w:sdt>
    <w:p w14:paraId="00000021" w14:textId="77777777" w:rsidR="000B3893" w:rsidRPr="00F64895" w:rsidRDefault="00000000">
      <w:pPr>
        <w:keepNext/>
        <w:keepLines/>
        <w:spacing w:after="200" w:line="276" w:lineRule="auto"/>
        <w:rPr>
          <w:rFonts w:asciiTheme="minorHAnsi" w:eastAsia="Arial" w:hAnsiTheme="minorHAnsi" w:cstheme="minorHAnsi"/>
          <w:highlight w:val="white"/>
        </w:rPr>
      </w:pPr>
      <w:r w:rsidRPr="00F64895">
        <w:rPr>
          <w:rFonts w:asciiTheme="minorHAnsi" w:eastAsia="Arial" w:hAnsiTheme="minorHAnsi" w:cstheme="min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0B3893" w:rsidRPr="00F64895" w:rsidRDefault="00000000">
      <w:pPr>
        <w:numPr>
          <w:ilvl w:val="0"/>
          <w:numId w:val="1"/>
        </w:numPr>
        <w:spacing w:before="160" w:after="200" w:line="276" w:lineRule="auto"/>
        <w:rPr>
          <w:rFonts w:asciiTheme="minorHAnsi" w:eastAsia="Arial" w:hAnsiTheme="minorHAnsi" w:cstheme="minorHAnsi"/>
          <w:highlight w:val="white"/>
        </w:rPr>
      </w:pPr>
      <w:r w:rsidRPr="00F64895">
        <w:rPr>
          <w:rFonts w:asciiTheme="minorHAnsi" w:eastAsia="Arial" w:hAnsiTheme="minorHAnsi" w:cstheme="minorHAnsi"/>
          <w:highlight w:val="white"/>
        </w:rPr>
        <w:t>Refer to the “</w:t>
      </w:r>
      <w:hyperlink r:id="rId9">
        <w:r w:rsidRPr="00F64895">
          <w:rPr>
            <w:rFonts w:asciiTheme="minorHAnsi" w:eastAsia="Arial" w:hAnsiTheme="minorHAnsi" w:cstheme="minorHAnsi"/>
            <w:color w:val="1155CC"/>
            <w:highlight w:val="white"/>
            <w:u w:val="single"/>
          </w:rPr>
          <w:t>Student Guide to Developmental Readings</w:t>
        </w:r>
      </w:hyperlink>
      <w:r w:rsidRPr="00F64895">
        <w:rPr>
          <w:rFonts w:asciiTheme="minorHAnsi" w:eastAsia="Arial" w:hAnsiTheme="minorHAnsi" w:cstheme="minorHAnsi"/>
          <w:highlight w:val="white"/>
        </w:rPr>
        <w:t xml:space="preserve">” for updated information on sample comments, rubrics, and key definitions related to developmental readings.  </w:t>
      </w:r>
    </w:p>
    <w:p w14:paraId="36AD9A5E"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 xml:space="preserve">1. Create Developmental Readings from seminal sources and scholarly peer-reviewed </w:t>
      </w:r>
    </w:p>
    <w:p w14:paraId="3D07CC7C"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 xml:space="preserve">journal articles. For this course, use five of the seminal book readings in the </w:t>
      </w:r>
    </w:p>
    <w:p w14:paraId="6F3C7DB2"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 xml:space="preserve">Course Resources folder and find at least two articles on a topic of research </w:t>
      </w:r>
    </w:p>
    <w:p w14:paraId="7EAF0EE5"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 xml:space="preserve">interest. Review the instructions for Assignment #3, the course essential elements, </w:t>
      </w:r>
    </w:p>
    <w:p w14:paraId="1CDB6380"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 xml:space="preserve">and course readings to identify selections of provided books and located journals to </w:t>
      </w:r>
    </w:p>
    <w:p w14:paraId="2784E62A"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 xml:space="preserve">create entries. </w:t>
      </w:r>
    </w:p>
    <w:p w14:paraId="307EA9BB"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 xml:space="preserve">a. Refer to the "Student Guide to Developmental Readings" in the General </w:t>
      </w:r>
    </w:p>
    <w:p w14:paraId="064247EC"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 xml:space="preserve">Helps folder for updated information on sample comments, the grading rubric, </w:t>
      </w:r>
    </w:p>
    <w:p w14:paraId="37CDEC2C" w14:textId="77777777" w:rsidR="00692F49" w:rsidRPr="00F64895" w:rsidRDefault="00692F49" w:rsidP="00692F49">
      <w:pPr>
        <w:pStyle w:val="NormalWeb"/>
        <w:spacing w:before="0" w:beforeAutospacing="0" w:after="0" w:afterAutospacing="0"/>
        <w:rPr>
          <w:rFonts w:asciiTheme="minorHAnsi" w:hAnsiTheme="minorHAnsi" w:cstheme="minorHAnsi"/>
        </w:rPr>
      </w:pPr>
      <w:r w:rsidRPr="00F64895">
        <w:rPr>
          <w:rFonts w:asciiTheme="minorHAnsi" w:hAnsiTheme="minorHAnsi" w:cstheme="minorHAnsi"/>
        </w:rPr>
        <w:t>and key definitions related to developmental readings.</w:t>
      </w:r>
    </w:p>
    <w:p w14:paraId="3AA29BED" w14:textId="77777777" w:rsidR="000E4382" w:rsidRPr="00F64895" w:rsidRDefault="000E4382" w:rsidP="00692F49">
      <w:pPr>
        <w:pStyle w:val="NormalWeb"/>
        <w:spacing w:before="0" w:beforeAutospacing="0" w:after="0" w:afterAutospacing="0"/>
        <w:rPr>
          <w:rFonts w:asciiTheme="minorHAnsi" w:hAnsiTheme="minorHAnsi" w:cstheme="minorHAnsi"/>
        </w:rPr>
      </w:pPr>
    </w:p>
    <w:p w14:paraId="1A9AE835" w14:textId="77777777" w:rsidR="000E4382" w:rsidRPr="00F64895" w:rsidRDefault="000E4382" w:rsidP="000E4382">
      <w:pPr>
        <w:tabs>
          <w:tab w:val="right" w:pos="8640"/>
          <w:tab w:val="right" w:pos="8640"/>
        </w:tabs>
        <w:rPr>
          <w:rFonts w:asciiTheme="minorHAnsi" w:hAnsiTheme="minorHAnsi" w:cstheme="minorHAnsi"/>
        </w:rPr>
      </w:pPr>
      <w:r w:rsidRPr="00F64895">
        <w:rPr>
          <w:rFonts w:asciiTheme="minorHAnsi" w:hAnsiTheme="minorHAnsi" w:cstheme="minorHAnsi"/>
        </w:rPr>
        <w:t>Course Professor: Dr. James Strecker</w:t>
      </w:r>
    </w:p>
    <w:p w14:paraId="43CAEB9B" w14:textId="77777777" w:rsidR="000E4382" w:rsidRPr="00F64895" w:rsidRDefault="000E4382" w:rsidP="000E4382">
      <w:pPr>
        <w:tabs>
          <w:tab w:val="right" w:pos="8640"/>
          <w:tab w:val="right" w:pos="8640"/>
        </w:tabs>
        <w:rPr>
          <w:rFonts w:asciiTheme="minorHAnsi" w:hAnsiTheme="minorHAnsi" w:cstheme="minorHAnsi"/>
        </w:rPr>
      </w:pPr>
    </w:p>
    <w:p w14:paraId="5ABD758B" w14:textId="77777777" w:rsidR="000E4382" w:rsidRPr="00F64895" w:rsidRDefault="000E4382" w:rsidP="000E4382">
      <w:pPr>
        <w:tabs>
          <w:tab w:val="right" w:pos="8640"/>
          <w:tab w:val="right" w:pos="8640"/>
        </w:tabs>
        <w:rPr>
          <w:rFonts w:asciiTheme="minorHAnsi" w:hAnsiTheme="minorHAnsi" w:cstheme="minorHAnsi"/>
        </w:rPr>
      </w:pPr>
      <w:r w:rsidRPr="00F64895">
        <w:rPr>
          <w:rFonts w:asciiTheme="minorHAnsi" w:hAnsiTheme="minorHAnsi" w:cstheme="minorHAnsi"/>
        </w:rPr>
        <w:t xml:space="preserve">Course Essential Elements </w:t>
      </w:r>
    </w:p>
    <w:p w14:paraId="31534657" w14:textId="77777777" w:rsidR="000E4382" w:rsidRPr="00F64895" w:rsidRDefault="000E4382" w:rsidP="000E4382">
      <w:pPr>
        <w:tabs>
          <w:tab w:val="right" w:pos="8640"/>
          <w:tab w:val="right" w:pos="8640"/>
        </w:tabs>
        <w:rPr>
          <w:rFonts w:asciiTheme="minorHAnsi" w:hAnsiTheme="minorHAnsi" w:cstheme="minorHAnsi"/>
        </w:rPr>
      </w:pPr>
      <w:r w:rsidRPr="00F64895">
        <w:rPr>
          <w:rFonts w:asciiTheme="minorHAnsi" w:hAnsiTheme="minorHAnsi" w:cstheme="minorHAnsi"/>
        </w:rPr>
        <w:t xml:space="preserve">Reading Techniques for Scholarly Subject Research </w:t>
      </w:r>
    </w:p>
    <w:p w14:paraId="62BE4036" w14:textId="77777777" w:rsidR="000E4382" w:rsidRPr="00F64895" w:rsidRDefault="000E4382" w:rsidP="000E4382">
      <w:pPr>
        <w:tabs>
          <w:tab w:val="right" w:pos="8640"/>
          <w:tab w:val="right" w:pos="8640"/>
        </w:tabs>
        <w:rPr>
          <w:rFonts w:asciiTheme="minorHAnsi" w:hAnsiTheme="minorHAnsi" w:cstheme="minorHAnsi"/>
        </w:rPr>
      </w:pPr>
      <w:r w:rsidRPr="00F64895">
        <w:rPr>
          <w:rFonts w:asciiTheme="minorHAnsi" w:hAnsiTheme="minorHAnsi" w:cstheme="minorHAnsi"/>
        </w:rPr>
        <w:t xml:space="preserve">Faith-Integrated Hermeneutics: Reading for Worldviews </w:t>
      </w:r>
    </w:p>
    <w:p w14:paraId="37B231D5" w14:textId="77777777" w:rsidR="000E4382" w:rsidRPr="00F64895" w:rsidRDefault="000E4382" w:rsidP="000E4382">
      <w:pPr>
        <w:tabs>
          <w:tab w:val="right" w:pos="8640"/>
          <w:tab w:val="right" w:pos="8640"/>
        </w:tabs>
        <w:rPr>
          <w:rFonts w:asciiTheme="minorHAnsi" w:hAnsiTheme="minorHAnsi" w:cstheme="minorHAnsi"/>
        </w:rPr>
      </w:pPr>
      <w:r w:rsidRPr="00F64895">
        <w:rPr>
          <w:rFonts w:asciiTheme="minorHAnsi" w:hAnsiTheme="minorHAnsi" w:cstheme="minorHAnsi"/>
        </w:rPr>
        <w:t xml:space="preserve">Interpretive Methods in Social Research </w:t>
      </w:r>
    </w:p>
    <w:p w14:paraId="4A2E8687" w14:textId="77777777" w:rsidR="000E4382" w:rsidRPr="003D4A03" w:rsidRDefault="000E4382" w:rsidP="000E4382">
      <w:pPr>
        <w:tabs>
          <w:tab w:val="right" w:pos="8640"/>
          <w:tab w:val="right" w:pos="8640"/>
        </w:tabs>
      </w:pPr>
      <w:r w:rsidRPr="00F64895">
        <w:rPr>
          <w:rFonts w:asciiTheme="minorHAnsi" w:hAnsiTheme="minorHAnsi" w:cstheme="minorHAnsi"/>
        </w:rPr>
        <w:t>Scholarly Writing Techniques/APA Style</w:t>
      </w:r>
      <w:r w:rsidRPr="003D4A03">
        <w:t xml:space="preserve"> </w:t>
      </w:r>
    </w:p>
    <w:p w14:paraId="00000023" w14:textId="77777777" w:rsidR="000B3893" w:rsidRDefault="000B3893" w:rsidP="00692F49">
      <w:pPr>
        <w:pStyle w:val="APALevel2"/>
        <w:jc w:val="left"/>
        <w:rPr>
          <w:rFonts w:eastAsia="Arial"/>
          <w:i w:val="0"/>
          <w:iCs w:val="0"/>
        </w:rPr>
      </w:pPr>
    </w:p>
    <w:p w14:paraId="657D7FC0" w14:textId="77777777" w:rsidR="000E4382" w:rsidRPr="000E4382" w:rsidRDefault="000E4382" w:rsidP="000E4382">
      <w:pPr>
        <w:pStyle w:val="BodyText"/>
        <w:rPr>
          <w:rFonts w:eastAsia="Arial"/>
        </w:rPr>
      </w:pPr>
    </w:p>
    <w:p w14:paraId="00000024" w14:textId="77777777" w:rsidR="000B3893" w:rsidRDefault="000B3893">
      <w:pPr>
        <w:spacing w:line="480" w:lineRule="auto"/>
        <w:ind w:left="720" w:hanging="720"/>
        <w:jc w:val="both"/>
        <w:rPr>
          <w:b/>
        </w:rPr>
      </w:pPr>
    </w:p>
    <w:p w14:paraId="00000025" w14:textId="77777777" w:rsidR="000B3893" w:rsidRDefault="00000000">
      <w:pPr>
        <w:spacing w:line="480" w:lineRule="auto"/>
        <w:ind w:left="720" w:hanging="720"/>
        <w:jc w:val="both"/>
        <w:rPr>
          <w:b/>
        </w:rPr>
      </w:pPr>
      <w:r>
        <w:br w:type="page"/>
      </w:r>
    </w:p>
    <w:p w14:paraId="00000026" w14:textId="6AAADB57" w:rsidR="000B3893" w:rsidRPr="00F64895" w:rsidRDefault="00000000" w:rsidP="00981A16">
      <w:pPr>
        <w:ind w:left="720" w:hanging="720"/>
        <w:jc w:val="both"/>
        <w:rPr>
          <w:rFonts w:asciiTheme="minorHAnsi" w:hAnsiTheme="minorHAnsi" w:cstheme="minorHAnsi"/>
          <w:bCs/>
        </w:rPr>
      </w:pPr>
      <w:r w:rsidRPr="00F64895">
        <w:rPr>
          <w:rFonts w:asciiTheme="minorHAnsi" w:hAnsiTheme="minorHAnsi" w:cstheme="minorHAnsi"/>
          <w:b/>
        </w:rPr>
        <w:lastRenderedPageBreak/>
        <w:t xml:space="preserve">Source One: </w:t>
      </w:r>
      <w:r w:rsidR="000E4382" w:rsidRPr="00F64895">
        <w:rPr>
          <w:rFonts w:asciiTheme="minorHAnsi" w:hAnsiTheme="minorHAnsi" w:cstheme="minorHAnsi"/>
          <w:bCs/>
        </w:rPr>
        <w:t xml:space="preserve">Zimmermann, </w:t>
      </w:r>
      <w:r w:rsidR="001844EC" w:rsidRPr="00F64895">
        <w:rPr>
          <w:rFonts w:asciiTheme="minorHAnsi" w:hAnsiTheme="minorHAnsi" w:cstheme="minorHAnsi"/>
          <w:bCs/>
        </w:rPr>
        <w:t>J. (</w:t>
      </w:r>
      <w:r w:rsidR="000E4382" w:rsidRPr="00F64895">
        <w:rPr>
          <w:rFonts w:asciiTheme="minorHAnsi" w:hAnsiTheme="minorHAnsi" w:cstheme="minorHAnsi"/>
          <w:bCs/>
        </w:rPr>
        <w:t>2015</w:t>
      </w:r>
      <w:r w:rsidR="001844EC" w:rsidRPr="00F64895">
        <w:rPr>
          <w:rFonts w:asciiTheme="minorHAnsi" w:hAnsiTheme="minorHAnsi" w:cstheme="minorHAnsi"/>
          <w:bCs/>
        </w:rPr>
        <w:t>)</w:t>
      </w:r>
      <w:r w:rsidR="000E4382" w:rsidRPr="00F64895">
        <w:rPr>
          <w:rFonts w:asciiTheme="minorHAnsi" w:hAnsiTheme="minorHAnsi" w:cstheme="minorHAnsi"/>
          <w:bCs/>
        </w:rPr>
        <w:t xml:space="preserve"> “Hermeneutics – A</w:t>
      </w:r>
      <w:r w:rsidR="00D373A6" w:rsidRPr="00F64895">
        <w:rPr>
          <w:rFonts w:asciiTheme="minorHAnsi" w:hAnsiTheme="minorHAnsi" w:cstheme="minorHAnsi"/>
          <w:bCs/>
        </w:rPr>
        <w:t xml:space="preserve"> V</w:t>
      </w:r>
      <w:r w:rsidR="000E4382" w:rsidRPr="00F64895">
        <w:rPr>
          <w:rFonts w:asciiTheme="minorHAnsi" w:hAnsiTheme="minorHAnsi" w:cstheme="minorHAnsi"/>
          <w:bCs/>
        </w:rPr>
        <w:t xml:space="preserve">ery Short Introduction – Oxford </w:t>
      </w:r>
      <w:r w:rsidR="00981A16" w:rsidRPr="00F64895">
        <w:rPr>
          <w:rFonts w:asciiTheme="minorHAnsi" w:hAnsiTheme="minorHAnsi" w:cstheme="minorHAnsi"/>
          <w:bCs/>
        </w:rPr>
        <w:tab/>
      </w:r>
      <w:r w:rsidR="000E4382" w:rsidRPr="00F64895">
        <w:rPr>
          <w:rFonts w:asciiTheme="minorHAnsi" w:hAnsiTheme="minorHAnsi" w:cstheme="minorHAnsi"/>
          <w:bCs/>
        </w:rPr>
        <w:t>University Press</w:t>
      </w:r>
    </w:p>
    <w:p w14:paraId="00000027" w14:textId="0961FDFC" w:rsidR="000B3893" w:rsidRPr="00F64895" w:rsidRDefault="00000000">
      <w:pPr>
        <w:spacing w:line="480" w:lineRule="auto"/>
        <w:ind w:left="720"/>
        <w:rPr>
          <w:rFonts w:asciiTheme="minorHAnsi" w:hAnsiTheme="minorHAnsi" w:cstheme="minorHAnsi"/>
          <w:bCs/>
        </w:rPr>
      </w:pPr>
      <w:r w:rsidRPr="00F64895">
        <w:rPr>
          <w:rFonts w:asciiTheme="minorHAnsi" w:hAnsiTheme="minorHAnsi" w:cstheme="minorHAnsi"/>
          <w:b/>
        </w:rPr>
        <w:t>Comment 1</w:t>
      </w:r>
      <w:r w:rsidRPr="00F64895">
        <w:rPr>
          <w:rFonts w:asciiTheme="minorHAnsi" w:hAnsiTheme="minorHAnsi" w:cstheme="minorHAnsi"/>
          <w:bCs/>
        </w:rPr>
        <w:t xml:space="preserve">:  </w:t>
      </w:r>
      <w:r w:rsidR="00D373A6" w:rsidRPr="00D46852">
        <w:rPr>
          <w:rFonts w:asciiTheme="minorHAnsi" w:hAnsiTheme="minorHAnsi" w:cstheme="minorHAnsi"/>
          <w:bCs/>
          <w:i/>
          <w:iCs/>
        </w:rPr>
        <w:t>(from COM 803-22 Hermeneutics and Communications)</w:t>
      </w:r>
    </w:p>
    <w:p w14:paraId="365A8A44" w14:textId="35071026" w:rsidR="00D373A6" w:rsidRPr="00F64895" w:rsidRDefault="00000000" w:rsidP="0051560C">
      <w:pPr>
        <w:ind w:left="1440"/>
      </w:pPr>
      <w:r w:rsidRPr="00F64895">
        <w:rPr>
          <w:rFonts w:asciiTheme="minorHAnsi" w:hAnsiTheme="minorHAnsi" w:cstheme="minorHAnsi"/>
          <w:b/>
        </w:rPr>
        <w:t xml:space="preserve">Quote/Paraphrase:  </w:t>
      </w:r>
      <w:r w:rsidR="00981A16" w:rsidRPr="00F64895">
        <w:rPr>
          <w:rFonts w:asciiTheme="minorHAnsi" w:hAnsiTheme="minorHAnsi" w:cstheme="minorHAnsi"/>
          <w:b/>
        </w:rPr>
        <w:t>“</w:t>
      </w:r>
      <w:r w:rsidR="00D373A6" w:rsidRPr="00F64895">
        <w:rPr>
          <w:rFonts w:asciiTheme="minorHAnsi" w:hAnsiTheme="minorHAnsi" w:cstheme="minorHAnsi"/>
          <w:bCs/>
        </w:rPr>
        <w:t>Hermeneutic thinkers, however, believe that we have falsely</w:t>
      </w:r>
      <w:r w:rsidR="001844EC" w:rsidRPr="00F64895">
        <w:rPr>
          <w:rFonts w:asciiTheme="minorHAnsi" w:hAnsiTheme="minorHAnsi" w:cstheme="minorHAnsi"/>
          <w:bCs/>
        </w:rPr>
        <w:t xml:space="preserve"> </w:t>
      </w:r>
      <w:r w:rsidR="00D373A6" w:rsidRPr="00F64895">
        <w:rPr>
          <w:rFonts w:asciiTheme="minorHAnsi" w:hAnsiTheme="minorHAnsi" w:cstheme="minorHAnsi"/>
          <w:bCs/>
        </w:rPr>
        <w:t>elevated this scientific ideal of knowledge, allowing it to become the</w:t>
      </w:r>
      <w:r w:rsidR="0051560C">
        <w:rPr>
          <w:rFonts w:asciiTheme="minorHAnsi" w:hAnsiTheme="minorHAnsi" w:cstheme="minorHAnsi"/>
          <w:bCs/>
        </w:rPr>
        <w:t xml:space="preserve"> </w:t>
      </w:r>
      <w:r w:rsidR="00D373A6" w:rsidRPr="00F64895">
        <w:t>measure of all human knowledge. They contest the idea that knowledge is</w:t>
      </w:r>
    </w:p>
    <w:p w14:paraId="4A772546" w14:textId="77777777" w:rsidR="00D373A6" w:rsidRPr="00F64895" w:rsidRDefault="00D373A6" w:rsidP="00981A16">
      <w:pPr>
        <w:ind w:left="1440"/>
        <w:rPr>
          <w:rFonts w:asciiTheme="minorHAnsi" w:hAnsiTheme="minorHAnsi" w:cstheme="minorHAnsi"/>
          <w:bCs/>
        </w:rPr>
      </w:pPr>
      <w:r w:rsidRPr="00F64895">
        <w:rPr>
          <w:rFonts w:asciiTheme="minorHAnsi" w:hAnsiTheme="minorHAnsi" w:cstheme="minorHAnsi"/>
          <w:bCs/>
        </w:rPr>
        <w:t>obtained through disinterested observation. Rather, hermeneutic thinkers</w:t>
      </w:r>
    </w:p>
    <w:p w14:paraId="57DDCEB6" w14:textId="77777777" w:rsidR="00D373A6" w:rsidRPr="00F64895" w:rsidRDefault="00D373A6" w:rsidP="00981A16">
      <w:pPr>
        <w:ind w:left="1440"/>
        <w:rPr>
          <w:rFonts w:asciiTheme="minorHAnsi" w:hAnsiTheme="minorHAnsi" w:cstheme="minorHAnsi"/>
          <w:bCs/>
        </w:rPr>
      </w:pPr>
      <w:r w:rsidRPr="00F64895">
        <w:rPr>
          <w:rFonts w:asciiTheme="minorHAnsi" w:hAnsiTheme="minorHAnsi" w:cstheme="minorHAnsi"/>
          <w:bCs/>
        </w:rPr>
        <w:t>say that we only conduct experiments and want to know about the world</w:t>
      </w:r>
    </w:p>
    <w:p w14:paraId="7350059D" w14:textId="77777777" w:rsidR="00D373A6" w:rsidRPr="00F64895" w:rsidRDefault="00D373A6" w:rsidP="00981A16">
      <w:pPr>
        <w:ind w:left="1440"/>
        <w:rPr>
          <w:rFonts w:asciiTheme="minorHAnsi" w:hAnsiTheme="minorHAnsi" w:cstheme="minorHAnsi"/>
          <w:bCs/>
        </w:rPr>
      </w:pPr>
      <w:r w:rsidRPr="00F64895">
        <w:rPr>
          <w:rFonts w:asciiTheme="minorHAnsi" w:hAnsiTheme="minorHAnsi" w:cstheme="minorHAnsi"/>
          <w:bCs/>
        </w:rPr>
        <w:t>because we are already deeply involved in it at the level of everyday,</w:t>
      </w:r>
    </w:p>
    <w:p w14:paraId="5FF44EA5" w14:textId="77777777" w:rsidR="00D373A6" w:rsidRPr="00F64895" w:rsidRDefault="00D373A6" w:rsidP="00981A16">
      <w:pPr>
        <w:ind w:left="1440"/>
        <w:rPr>
          <w:rFonts w:asciiTheme="minorHAnsi" w:hAnsiTheme="minorHAnsi" w:cstheme="minorHAnsi"/>
          <w:bCs/>
        </w:rPr>
      </w:pPr>
      <w:r w:rsidRPr="00F64895">
        <w:rPr>
          <w:rFonts w:asciiTheme="minorHAnsi" w:hAnsiTheme="minorHAnsi" w:cstheme="minorHAnsi"/>
          <w:bCs/>
        </w:rPr>
        <w:t>practical activity. Without this prior experiential relation to things,</w:t>
      </w:r>
    </w:p>
    <w:p w14:paraId="3A79FE76" w14:textId="77777777" w:rsidR="00D373A6" w:rsidRPr="00F64895" w:rsidRDefault="00D373A6" w:rsidP="00981A16">
      <w:pPr>
        <w:ind w:left="1440"/>
        <w:rPr>
          <w:rFonts w:asciiTheme="minorHAnsi" w:hAnsiTheme="minorHAnsi" w:cstheme="minorHAnsi"/>
          <w:bCs/>
        </w:rPr>
      </w:pPr>
      <w:r w:rsidRPr="00F64895">
        <w:rPr>
          <w:rFonts w:asciiTheme="minorHAnsi" w:hAnsiTheme="minorHAnsi" w:cstheme="minorHAnsi"/>
          <w:bCs/>
        </w:rPr>
        <w:t>scientific results would be meaningless. As the Scottish philosopher John</w:t>
      </w:r>
    </w:p>
    <w:p w14:paraId="6D56B4C4" w14:textId="56D2BBC3" w:rsidR="00D373A6" w:rsidRPr="00F64895" w:rsidRDefault="00D373A6" w:rsidP="00981A16">
      <w:pPr>
        <w:ind w:left="1440"/>
        <w:rPr>
          <w:rFonts w:asciiTheme="minorHAnsi" w:hAnsiTheme="minorHAnsi" w:cstheme="minorHAnsi"/>
          <w:bCs/>
        </w:rPr>
      </w:pPr>
      <w:r w:rsidRPr="00F64895">
        <w:rPr>
          <w:rFonts w:asciiTheme="minorHAnsi" w:hAnsiTheme="minorHAnsi" w:cstheme="minorHAnsi"/>
          <w:bCs/>
        </w:rPr>
        <w:t>Macmurray (1891–1976) pointed out,</w:t>
      </w:r>
      <w:r w:rsidR="001844EC" w:rsidRPr="00F64895">
        <w:rPr>
          <w:rFonts w:asciiTheme="minorHAnsi" w:hAnsiTheme="minorHAnsi" w:cstheme="minorHAnsi"/>
          <w:bCs/>
        </w:rPr>
        <w:t xml:space="preserve"> </w:t>
      </w:r>
      <w:r w:rsidRPr="00F64895">
        <w:rPr>
          <w:rFonts w:asciiTheme="minorHAnsi" w:hAnsiTheme="minorHAnsi" w:cstheme="minorHAnsi"/>
          <w:bCs/>
        </w:rPr>
        <w:t>‘If we did not know what water is</w:t>
      </w:r>
      <w:r w:rsidR="001844EC" w:rsidRPr="00F64895">
        <w:rPr>
          <w:rFonts w:asciiTheme="minorHAnsi" w:hAnsiTheme="minorHAnsi" w:cstheme="minorHAnsi"/>
          <w:bCs/>
        </w:rPr>
        <w:t xml:space="preserve"> </w:t>
      </w:r>
    </w:p>
    <w:p w14:paraId="3261AF1A" w14:textId="77777777" w:rsidR="00D373A6" w:rsidRPr="00F64895" w:rsidRDefault="00D373A6" w:rsidP="00981A16">
      <w:pPr>
        <w:ind w:left="1440"/>
        <w:rPr>
          <w:rFonts w:asciiTheme="minorHAnsi" w:hAnsiTheme="minorHAnsi" w:cstheme="minorHAnsi"/>
          <w:bCs/>
        </w:rPr>
      </w:pPr>
      <w:r w:rsidRPr="00F64895">
        <w:rPr>
          <w:rFonts w:asciiTheme="minorHAnsi" w:hAnsiTheme="minorHAnsi" w:cstheme="minorHAnsi"/>
          <w:bCs/>
        </w:rPr>
        <w:t>by drinking it and boiling it in our kettles, the scientific statement that</w:t>
      </w:r>
    </w:p>
    <w:p w14:paraId="00000028" w14:textId="06F8243B" w:rsidR="000B3893" w:rsidRPr="00F64895" w:rsidRDefault="00D373A6" w:rsidP="00981A16">
      <w:pPr>
        <w:ind w:left="1440"/>
        <w:rPr>
          <w:rFonts w:asciiTheme="minorHAnsi" w:hAnsiTheme="minorHAnsi" w:cstheme="minorHAnsi"/>
          <w:bCs/>
        </w:rPr>
      </w:pPr>
      <w:r w:rsidRPr="00F64895">
        <w:rPr>
          <w:rFonts w:asciiTheme="minorHAnsi" w:hAnsiTheme="minorHAnsi" w:cstheme="minorHAnsi"/>
          <w:bCs/>
        </w:rPr>
        <w:t>water is H2O would be merely a meaningless noise.</w:t>
      </w:r>
      <w:r w:rsidR="00981A16" w:rsidRPr="00F64895">
        <w:rPr>
          <w:rFonts w:asciiTheme="minorHAnsi" w:hAnsiTheme="minorHAnsi" w:cstheme="minorHAnsi"/>
          <w:bCs/>
        </w:rPr>
        <w:t>”</w:t>
      </w:r>
    </w:p>
    <w:p w14:paraId="00000029" w14:textId="77777777" w:rsidR="000B3893" w:rsidRPr="00F64895" w:rsidRDefault="000B3893" w:rsidP="00127128">
      <w:pPr>
        <w:ind w:left="1440"/>
        <w:rPr>
          <w:rFonts w:asciiTheme="minorHAnsi" w:hAnsiTheme="minorHAnsi" w:cstheme="minorHAnsi"/>
        </w:rPr>
      </w:pPr>
    </w:p>
    <w:p w14:paraId="0000002A" w14:textId="7B6E72D8" w:rsidR="000B3893" w:rsidRPr="00F64895" w:rsidRDefault="00000000" w:rsidP="00EB4395">
      <w:pPr>
        <w:ind w:left="1440"/>
        <w:rPr>
          <w:rFonts w:asciiTheme="minorHAnsi" w:hAnsiTheme="minorHAnsi" w:cstheme="minorHAnsi"/>
          <w:bCs/>
        </w:rPr>
      </w:pPr>
      <w:r w:rsidRPr="00F64895">
        <w:rPr>
          <w:rFonts w:asciiTheme="minorHAnsi" w:hAnsiTheme="minorHAnsi" w:cstheme="minorHAnsi"/>
          <w:b/>
        </w:rPr>
        <w:t>Essential Element:</w:t>
      </w:r>
      <w:r w:rsidR="00981A16" w:rsidRPr="00F64895">
        <w:rPr>
          <w:rFonts w:asciiTheme="minorHAnsi" w:hAnsiTheme="minorHAnsi" w:cstheme="minorHAnsi"/>
          <w:b/>
        </w:rPr>
        <w:t xml:space="preserve"> </w:t>
      </w:r>
      <w:r w:rsidR="00981A16" w:rsidRPr="00F64895">
        <w:rPr>
          <w:rFonts w:asciiTheme="minorHAnsi" w:hAnsiTheme="minorHAnsi" w:cstheme="minorHAnsi"/>
          <w:bCs/>
        </w:rPr>
        <w:t>This comment is associated with the essential element of faith-integrated hermeneutics: reading for worldviews</w:t>
      </w:r>
      <w:r w:rsidR="00EB4395" w:rsidRPr="00F64895">
        <w:rPr>
          <w:rFonts w:asciiTheme="minorHAnsi" w:hAnsiTheme="minorHAnsi" w:cstheme="minorHAnsi"/>
          <w:bCs/>
        </w:rPr>
        <w:t>.</w:t>
      </w:r>
    </w:p>
    <w:p w14:paraId="373503F7" w14:textId="77777777" w:rsidR="00EB4395" w:rsidRPr="00F64895" w:rsidRDefault="00EB4395" w:rsidP="00EB4395">
      <w:pPr>
        <w:ind w:left="1440"/>
        <w:rPr>
          <w:rFonts w:asciiTheme="minorHAnsi" w:hAnsiTheme="minorHAnsi" w:cstheme="minorHAnsi"/>
          <w:b/>
        </w:rPr>
      </w:pPr>
    </w:p>
    <w:p w14:paraId="0000002C" w14:textId="092CB879" w:rsidR="000B3893" w:rsidRPr="00F64895" w:rsidRDefault="00000000" w:rsidP="00EB4395">
      <w:pPr>
        <w:ind w:left="1440"/>
        <w:rPr>
          <w:rFonts w:asciiTheme="minorHAnsi" w:hAnsiTheme="minorHAnsi" w:cstheme="minorHAnsi"/>
          <w:bCs/>
        </w:rPr>
      </w:pPr>
      <w:r w:rsidRPr="00F64895">
        <w:rPr>
          <w:rFonts w:asciiTheme="minorHAnsi" w:hAnsiTheme="minorHAnsi" w:cstheme="minorHAnsi"/>
          <w:b/>
        </w:rPr>
        <w:t xml:space="preserve">Additive/Variant Analysis: </w:t>
      </w:r>
      <w:r w:rsidR="00981A16" w:rsidRPr="00F64895">
        <w:rPr>
          <w:rFonts w:asciiTheme="minorHAnsi" w:hAnsiTheme="minorHAnsi" w:cstheme="minorHAnsi"/>
          <w:bCs/>
        </w:rPr>
        <w:t xml:space="preserve">This comment is additive to my understanding of the definition knowledge </w:t>
      </w:r>
      <w:r w:rsidR="008844B1" w:rsidRPr="00F64895">
        <w:rPr>
          <w:rFonts w:asciiTheme="minorHAnsi" w:hAnsiTheme="minorHAnsi" w:cstheme="minorHAnsi"/>
          <w:bCs/>
        </w:rPr>
        <w:t xml:space="preserve">and how we view research as a way of adding to our spectrum of knowledge. The author suggests that scientific results and conclusions would not have significance to us without experiential references that make them consequential.  We </w:t>
      </w:r>
      <w:r w:rsidR="00EB4395" w:rsidRPr="00F64895">
        <w:rPr>
          <w:rFonts w:asciiTheme="minorHAnsi" w:hAnsiTheme="minorHAnsi" w:cstheme="minorHAnsi"/>
          <w:bCs/>
        </w:rPr>
        <w:t>strive</w:t>
      </w:r>
      <w:r w:rsidR="008844B1" w:rsidRPr="00F64895">
        <w:rPr>
          <w:rFonts w:asciiTheme="minorHAnsi" w:hAnsiTheme="minorHAnsi" w:cstheme="minorHAnsi"/>
          <w:bCs/>
        </w:rPr>
        <w:t xml:space="preserve"> to acquire  </w:t>
      </w:r>
      <w:r w:rsidR="00EB4395" w:rsidRPr="00F64895">
        <w:rPr>
          <w:rFonts w:asciiTheme="minorHAnsi" w:hAnsiTheme="minorHAnsi" w:cstheme="minorHAnsi"/>
          <w:bCs/>
        </w:rPr>
        <w:t xml:space="preserve">increased  knowledge about things </w:t>
      </w:r>
      <w:r w:rsidR="00C94533" w:rsidRPr="00F64895">
        <w:rPr>
          <w:rFonts w:asciiTheme="minorHAnsi" w:hAnsiTheme="minorHAnsi" w:cstheme="minorHAnsi"/>
          <w:bCs/>
        </w:rPr>
        <w:t>which</w:t>
      </w:r>
      <w:r w:rsidR="00EB4395" w:rsidRPr="00F64895">
        <w:rPr>
          <w:rFonts w:asciiTheme="minorHAnsi" w:hAnsiTheme="minorHAnsi" w:cstheme="minorHAnsi"/>
          <w:bCs/>
        </w:rPr>
        <w:t xml:space="preserve"> we profoundly care about and have impacted us on basic levels. </w:t>
      </w:r>
    </w:p>
    <w:p w14:paraId="096019DE" w14:textId="77777777" w:rsidR="00EB4395" w:rsidRPr="00F64895" w:rsidRDefault="00EB4395" w:rsidP="00EB4395">
      <w:pPr>
        <w:ind w:left="1440"/>
        <w:rPr>
          <w:rFonts w:asciiTheme="minorHAnsi" w:hAnsiTheme="minorHAnsi" w:cstheme="minorHAnsi"/>
          <w:b/>
        </w:rPr>
      </w:pPr>
    </w:p>
    <w:p w14:paraId="00000030" w14:textId="6BA70AD5" w:rsidR="000B3893" w:rsidRDefault="00000000" w:rsidP="00D96D87">
      <w:pPr>
        <w:ind w:left="1440"/>
        <w:rPr>
          <w:rFonts w:asciiTheme="minorHAnsi" w:hAnsiTheme="minorHAnsi" w:cstheme="minorHAnsi"/>
        </w:rPr>
      </w:pPr>
      <w:r w:rsidRPr="00F64895">
        <w:rPr>
          <w:rFonts w:asciiTheme="minorHAnsi" w:hAnsiTheme="minorHAnsi" w:cstheme="minorHAnsi"/>
          <w:b/>
        </w:rPr>
        <w:t xml:space="preserve">Contextualization: </w:t>
      </w:r>
      <w:r w:rsidRPr="00F64895">
        <w:rPr>
          <w:rFonts w:asciiTheme="minorHAnsi" w:hAnsiTheme="minorHAnsi" w:cstheme="minorHAnsi"/>
        </w:rPr>
        <w:t xml:space="preserve"> </w:t>
      </w:r>
      <w:r w:rsidR="0070756F" w:rsidRPr="00F64895">
        <w:rPr>
          <w:rFonts w:asciiTheme="minorHAnsi" w:hAnsiTheme="minorHAnsi" w:cstheme="minorHAnsi"/>
        </w:rPr>
        <w:t xml:space="preserve">The author’s comments highlighted that the knowledge that scholars seek to acquire evolve from circumstances and experiences encountered in our daily activities at a fundamental level.  </w:t>
      </w:r>
      <w:commentRangeStart w:id="1"/>
      <w:r w:rsidR="00EA4FF6" w:rsidRPr="00F64895">
        <w:rPr>
          <w:rFonts w:asciiTheme="minorHAnsi" w:hAnsiTheme="minorHAnsi" w:cstheme="minorHAnsi"/>
        </w:rPr>
        <w:t>The writer</w:t>
      </w:r>
      <w:r w:rsidR="004E596A" w:rsidRPr="00F64895">
        <w:rPr>
          <w:rFonts w:asciiTheme="minorHAnsi" w:hAnsiTheme="minorHAnsi" w:cstheme="minorHAnsi"/>
        </w:rPr>
        <w:t>’s</w:t>
      </w:r>
      <w:r w:rsidR="00EA4FF6" w:rsidRPr="00F64895">
        <w:rPr>
          <w:rFonts w:asciiTheme="minorHAnsi" w:hAnsiTheme="minorHAnsi" w:cstheme="minorHAnsi"/>
        </w:rPr>
        <w:t xml:space="preserve"> </w:t>
      </w:r>
      <w:commentRangeEnd w:id="1"/>
      <w:r w:rsidR="003C5553">
        <w:rPr>
          <w:rStyle w:val="CommentReference"/>
        </w:rPr>
        <w:commentReference w:id="1"/>
      </w:r>
      <w:r w:rsidR="004E596A" w:rsidRPr="00F64895">
        <w:rPr>
          <w:rFonts w:asciiTheme="minorHAnsi" w:hAnsiTheme="minorHAnsi" w:cstheme="minorHAnsi"/>
        </w:rPr>
        <w:t xml:space="preserve">passion to find </w:t>
      </w:r>
      <w:r w:rsidR="006E79E4" w:rsidRPr="00F64895">
        <w:rPr>
          <w:rFonts w:asciiTheme="minorHAnsi" w:hAnsiTheme="minorHAnsi" w:cstheme="minorHAnsi"/>
        </w:rPr>
        <w:t xml:space="preserve">more </w:t>
      </w:r>
      <w:r w:rsidR="004E596A" w:rsidRPr="00F64895">
        <w:rPr>
          <w:rFonts w:asciiTheme="minorHAnsi" w:hAnsiTheme="minorHAnsi" w:cstheme="minorHAnsi"/>
        </w:rPr>
        <w:t xml:space="preserve">comprehensive solutions for homelessness stem from encounters with homeless individuals at parks, beaches, at the grocery stores, traffic lights and other venues, and the deep </w:t>
      </w:r>
      <w:r w:rsidR="006E79E4" w:rsidRPr="00F64895">
        <w:rPr>
          <w:rFonts w:asciiTheme="minorHAnsi" w:hAnsiTheme="minorHAnsi" w:cstheme="minorHAnsi"/>
        </w:rPr>
        <w:t>desire</w:t>
      </w:r>
      <w:r w:rsidR="004E596A" w:rsidRPr="00F64895">
        <w:rPr>
          <w:rFonts w:asciiTheme="minorHAnsi" w:hAnsiTheme="minorHAnsi" w:cstheme="minorHAnsi"/>
        </w:rPr>
        <w:t xml:space="preserve"> to help.  </w:t>
      </w:r>
      <w:r w:rsidR="00C94533" w:rsidRPr="00F64895">
        <w:rPr>
          <w:rFonts w:asciiTheme="minorHAnsi" w:hAnsiTheme="minorHAnsi" w:cstheme="minorHAnsi"/>
        </w:rPr>
        <w:t xml:space="preserve">The foundational spark </w:t>
      </w:r>
      <w:r w:rsidR="00AC5215" w:rsidRPr="00F64895">
        <w:rPr>
          <w:rFonts w:asciiTheme="minorHAnsi" w:hAnsiTheme="minorHAnsi" w:cstheme="minorHAnsi"/>
        </w:rPr>
        <w:t xml:space="preserve">of involvement </w:t>
      </w:r>
      <w:r w:rsidR="00C94533" w:rsidRPr="00F64895">
        <w:rPr>
          <w:rFonts w:asciiTheme="minorHAnsi" w:hAnsiTheme="minorHAnsi" w:cstheme="minorHAnsi"/>
        </w:rPr>
        <w:t xml:space="preserve">ignited </w:t>
      </w:r>
      <w:r w:rsidR="0070756F" w:rsidRPr="00F64895">
        <w:rPr>
          <w:rFonts w:asciiTheme="minorHAnsi" w:hAnsiTheme="minorHAnsi" w:cstheme="minorHAnsi"/>
        </w:rPr>
        <w:t xml:space="preserve">the flame </w:t>
      </w:r>
      <w:r w:rsidR="00C94533" w:rsidRPr="00F64895">
        <w:rPr>
          <w:rFonts w:asciiTheme="minorHAnsi" w:hAnsiTheme="minorHAnsi" w:cstheme="minorHAnsi"/>
        </w:rPr>
        <w:t xml:space="preserve">to acquire greater knowledge </w:t>
      </w:r>
      <w:r w:rsidR="00AC5215" w:rsidRPr="00F64895">
        <w:rPr>
          <w:rFonts w:asciiTheme="minorHAnsi" w:hAnsiTheme="minorHAnsi" w:cstheme="minorHAnsi"/>
        </w:rPr>
        <w:t>and to make a difference</w:t>
      </w:r>
      <w:r w:rsidR="0070756F" w:rsidRPr="00F64895">
        <w:rPr>
          <w:rFonts w:asciiTheme="minorHAnsi" w:hAnsiTheme="minorHAnsi" w:cstheme="minorHAnsi"/>
        </w:rPr>
        <w:t>.</w:t>
      </w:r>
      <w:r w:rsidR="002475F6">
        <w:rPr>
          <w:rFonts w:asciiTheme="minorHAnsi" w:hAnsiTheme="minorHAnsi" w:cstheme="minorHAnsi"/>
        </w:rPr>
        <w:t xml:space="preserve">  The writer acknowledges that experiences and</w:t>
      </w:r>
      <w:r w:rsidR="003747DD">
        <w:rPr>
          <w:rFonts w:asciiTheme="minorHAnsi" w:hAnsiTheme="minorHAnsi" w:cstheme="minorHAnsi"/>
        </w:rPr>
        <w:t xml:space="preserve"> the</w:t>
      </w:r>
      <w:r w:rsidR="002475F6">
        <w:rPr>
          <w:rFonts w:asciiTheme="minorHAnsi" w:hAnsiTheme="minorHAnsi" w:cstheme="minorHAnsi"/>
        </w:rPr>
        <w:t xml:space="preserve"> curiosity that ensues, significantly influence the direction of scientific research and experiments.</w:t>
      </w:r>
    </w:p>
    <w:p w14:paraId="0292B3B5" w14:textId="77777777" w:rsidR="002475F6" w:rsidRPr="00F64895" w:rsidRDefault="002475F6" w:rsidP="00D96D87">
      <w:pPr>
        <w:ind w:left="1440"/>
        <w:rPr>
          <w:rFonts w:asciiTheme="minorHAnsi" w:hAnsiTheme="minorHAnsi" w:cstheme="minorHAnsi"/>
        </w:rPr>
      </w:pPr>
    </w:p>
    <w:p w14:paraId="60E50DBD" w14:textId="78690185" w:rsidR="00853177" w:rsidRPr="00F64895" w:rsidRDefault="00000000" w:rsidP="00853177">
      <w:pPr>
        <w:spacing w:line="480" w:lineRule="auto"/>
        <w:ind w:left="720"/>
        <w:rPr>
          <w:rFonts w:asciiTheme="minorHAnsi" w:hAnsiTheme="minorHAnsi" w:cstheme="minorHAnsi"/>
          <w:bCs/>
        </w:rPr>
      </w:pPr>
      <w:r w:rsidRPr="00F64895">
        <w:rPr>
          <w:rFonts w:asciiTheme="minorHAnsi" w:hAnsiTheme="minorHAnsi" w:cstheme="minorHAnsi"/>
          <w:b/>
        </w:rPr>
        <w:t>Comment 2:</w:t>
      </w:r>
      <w:r w:rsidR="00853177" w:rsidRPr="00F64895">
        <w:rPr>
          <w:rFonts w:asciiTheme="minorHAnsi" w:hAnsiTheme="minorHAnsi" w:cstheme="minorHAnsi"/>
          <w:bCs/>
        </w:rPr>
        <w:t xml:space="preserve"> </w:t>
      </w:r>
      <w:r w:rsidR="00853177" w:rsidRPr="00D46852">
        <w:rPr>
          <w:rFonts w:asciiTheme="minorHAnsi" w:hAnsiTheme="minorHAnsi" w:cstheme="minorHAnsi"/>
          <w:bCs/>
          <w:i/>
          <w:iCs/>
        </w:rPr>
        <w:t>(from COM 803-22 Hermeneutics and Communications)</w:t>
      </w:r>
    </w:p>
    <w:p w14:paraId="0A33C738" w14:textId="2CA156AA" w:rsidR="00D85F4C" w:rsidRPr="00F64895" w:rsidRDefault="00000000" w:rsidP="00D85F4C">
      <w:pPr>
        <w:ind w:left="1440"/>
        <w:rPr>
          <w:rFonts w:asciiTheme="minorHAnsi" w:hAnsiTheme="minorHAnsi" w:cstheme="minorHAnsi"/>
        </w:rPr>
      </w:pPr>
      <w:r w:rsidRPr="00F64895">
        <w:rPr>
          <w:rFonts w:asciiTheme="minorHAnsi" w:hAnsiTheme="minorHAnsi" w:cstheme="minorHAnsi"/>
          <w:b/>
        </w:rPr>
        <w:t>Quote/Paraphrase</w:t>
      </w:r>
      <w:r w:rsidR="008E094D" w:rsidRPr="00F64895">
        <w:rPr>
          <w:rFonts w:asciiTheme="minorHAnsi" w:hAnsiTheme="minorHAnsi" w:cstheme="minorHAnsi"/>
          <w:b/>
        </w:rPr>
        <w:t xml:space="preserve"> :</w:t>
      </w:r>
      <w:r w:rsidR="008E094D" w:rsidRPr="00F64895">
        <w:rPr>
          <w:rFonts w:asciiTheme="minorHAnsi" w:hAnsiTheme="minorHAnsi" w:cstheme="minorHAnsi"/>
        </w:rPr>
        <w:t xml:space="preserve"> </w:t>
      </w:r>
      <w:r w:rsidR="00D85F4C" w:rsidRPr="00F64895">
        <w:rPr>
          <w:rFonts w:asciiTheme="minorHAnsi" w:hAnsiTheme="minorHAnsi" w:cstheme="minorHAnsi"/>
        </w:rPr>
        <w:t>“Christians continued this tradition in their own way: if indeed Christ was the incarnation of God’s creative wisdom and power, and if indeed his life was the climactic fulfilment of the biblical narrative, then the</w:t>
      </w:r>
    </w:p>
    <w:p w14:paraId="7F6E76BF"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spiritual meaning of biblical histories, prophecies and proverbs must</w:t>
      </w:r>
    </w:p>
    <w:p w14:paraId="4BCE818F"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ultimately refer to him. For this reason, early Christian readers had no</w:t>
      </w:r>
    </w:p>
    <w:p w14:paraId="4C4D34AC"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problem adopting interpretive strategies common to the ancient world,</w:t>
      </w:r>
    </w:p>
    <w:p w14:paraId="48EA8FA3"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such as typological and allegorical readings, in trying to unveil the</w:t>
      </w:r>
    </w:p>
    <w:p w14:paraId="6995424B"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deeper, spiritual meaning of the text. For example, when God told Moses</w:t>
      </w:r>
    </w:p>
    <w:p w14:paraId="1E1D2E89"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lastRenderedPageBreak/>
        <w:t>to remove his sandals before the burning bush, Gregory of Nyssa (335–</w:t>
      </w:r>
    </w:p>
    <w:p w14:paraId="608EF7D6"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94) found in this event the moral principle that just as Moses removed his</w:t>
      </w:r>
    </w:p>
    <w:p w14:paraId="67C6C42D"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leather sandals to approach God, we must put off immoral behaviour</w:t>
      </w:r>
    </w:p>
    <w:p w14:paraId="4F60E0B7"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when interpreting the Bible. Gregory believed that we cannot comprehend</w:t>
      </w:r>
    </w:p>
    <w:p w14:paraId="5299BBAC" w14:textId="77777777" w:rsidR="00D85F4C" w:rsidRPr="00F64895" w:rsidRDefault="00D85F4C" w:rsidP="00D85F4C">
      <w:pPr>
        <w:ind w:left="1440"/>
        <w:rPr>
          <w:rFonts w:asciiTheme="minorHAnsi" w:hAnsiTheme="minorHAnsi" w:cstheme="minorHAnsi"/>
        </w:rPr>
      </w:pPr>
      <w:r w:rsidRPr="00F64895">
        <w:rPr>
          <w:rFonts w:asciiTheme="minorHAnsi" w:hAnsiTheme="minorHAnsi" w:cstheme="minorHAnsi"/>
        </w:rPr>
        <w:t>the light of divine truth unless the ‘dead and earthly covering of skins’ is</w:t>
      </w:r>
    </w:p>
    <w:p w14:paraId="00000032" w14:textId="6A011304" w:rsidR="000B3893" w:rsidRPr="00F64895" w:rsidRDefault="00D85F4C" w:rsidP="00D85F4C">
      <w:pPr>
        <w:ind w:left="1440"/>
        <w:rPr>
          <w:rFonts w:asciiTheme="minorHAnsi" w:hAnsiTheme="minorHAnsi" w:cstheme="minorHAnsi"/>
          <w:b/>
        </w:rPr>
      </w:pPr>
      <w:r w:rsidRPr="00F64895">
        <w:rPr>
          <w:rFonts w:asciiTheme="minorHAnsi" w:hAnsiTheme="minorHAnsi" w:cstheme="minorHAnsi"/>
        </w:rPr>
        <w:t>removed from the ‘feet of our soul’.”</w:t>
      </w:r>
    </w:p>
    <w:p w14:paraId="00000033" w14:textId="77777777" w:rsidR="000B3893" w:rsidRPr="00F64895" w:rsidRDefault="000B3893" w:rsidP="00D96D87">
      <w:pPr>
        <w:ind w:left="1440"/>
        <w:rPr>
          <w:rFonts w:asciiTheme="minorHAnsi" w:hAnsiTheme="minorHAnsi" w:cstheme="minorHAnsi"/>
        </w:rPr>
      </w:pPr>
    </w:p>
    <w:p w14:paraId="00000034" w14:textId="2F8788E2" w:rsidR="000B3893" w:rsidRPr="00F64895" w:rsidRDefault="00000000" w:rsidP="00D85F4C">
      <w:pPr>
        <w:ind w:left="1440"/>
        <w:rPr>
          <w:rFonts w:asciiTheme="minorHAnsi" w:hAnsiTheme="minorHAnsi" w:cstheme="minorHAnsi"/>
          <w:b/>
        </w:rPr>
      </w:pPr>
      <w:r w:rsidRPr="00F64895">
        <w:rPr>
          <w:rFonts w:asciiTheme="minorHAnsi" w:hAnsiTheme="minorHAnsi" w:cstheme="minorHAnsi"/>
          <w:b/>
        </w:rPr>
        <w:t>Essential Element:</w:t>
      </w:r>
      <w:r w:rsidR="00D85F4C" w:rsidRPr="00F64895">
        <w:rPr>
          <w:rFonts w:asciiTheme="minorHAnsi" w:hAnsiTheme="minorHAnsi" w:cstheme="minorHAnsi"/>
          <w:bCs/>
        </w:rPr>
        <w:t xml:space="preserve"> This comment is associated with the essential element of faith-integrated hermeneutics: reading for worldviews.</w:t>
      </w:r>
    </w:p>
    <w:p w14:paraId="00000035" w14:textId="77777777" w:rsidR="000B3893" w:rsidRPr="00F64895" w:rsidRDefault="000B3893" w:rsidP="00D96D87">
      <w:pPr>
        <w:ind w:left="1440"/>
        <w:rPr>
          <w:rFonts w:asciiTheme="minorHAnsi" w:hAnsiTheme="minorHAnsi" w:cstheme="minorHAnsi"/>
          <w:b/>
        </w:rPr>
      </w:pPr>
    </w:p>
    <w:p w14:paraId="2725376D" w14:textId="44B39AE3" w:rsidR="002475F6" w:rsidRDefault="00000000" w:rsidP="00076565">
      <w:pPr>
        <w:ind w:left="1440"/>
        <w:rPr>
          <w:rFonts w:asciiTheme="minorHAnsi" w:hAnsiTheme="minorHAnsi" w:cstheme="minorHAnsi"/>
          <w:bCs/>
        </w:rPr>
      </w:pPr>
      <w:r w:rsidRPr="00F64895">
        <w:rPr>
          <w:rFonts w:asciiTheme="minorHAnsi" w:hAnsiTheme="minorHAnsi" w:cstheme="minorHAnsi"/>
          <w:b/>
        </w:rPr>
        <w:t>Additive/Variant Analysis:</w:t>
      </w:r>
      <w:r w:rsidR="00D85F4C" w:rsidRPr="00F64895">
        <w:rPr>
          <w:rFonts w:asciiTheme="minorHAnsi" w:hAnsiTheme="minorHAnsi" w:cstheme="minorHAnsi"/>
          <w:b/>
        </w:rPr>
        <w:t xml:space="preserve"> </w:t>
      </w:r>
      <w:r w:rsidR="00D85F4C" w:rsidRPr="002475F6">
        <w:rPr>
          <w:rFonts w:asciiTheme="minorHAnsi" w:hAnsiTheme="minorHAnsi" w:cstheme="minorHAnsi"/>
          <w:bCs/>
        </w:rPr>
        <w:t xml:space="preserve">This comment was </w:t>
      </w:r>
      <w:r w:rsidR="002475F6">
        <w:rPr>
          <w:rFonts w:asciiTheme="minorHAnsi" w:hAnsiTheme="minorHAnsi" w:cstheme="minorHAnsi"/>
          <w:bCs/>
        </w:rPr>
        <w:t>additive</w:t>
      </w:r>
      <w:r w:rsidR="00D85F4C" w:rsidRPr="002475F6">
        <w:rPr>
          <w:rFonts w:asciiTheme="minorHAnsi" w:hAnsiTheme="minorHAnsi" w:cstheme="minorHAnsi"/>
          <w:bCs/>
        </w:rPr>
        <w:t xml:space="preserve"> to my beliefs regarding interpretation of the Bible</w:t>
      </w:r>
      <w:r w:rsidR="00D74055" w:rsidRPr="002475F6">
        <w:rPr>
          <w:rFonts w:asciiTheme="minorHAnsi" w:hAnsiTheme="minorHAnsi" w:cstheme="minorHAnsi"/>
          <w:bCs/>
        </w:rPr>
        <w:t>.</w:t>
      </w:r>
      <w:r w:rsidR="00076565" w:rsidRPr="002475F6">
        <w:rPr>
          <w:rFonts w:asciiTheme="minorHAnsi" w:hAnsiTheme="minorHAnsi" w:cstheme="minorHAnsi"/>
          <w:bCs/>
        </w:rPr>
        <w:t xml:space="preserve"> </w:t>
      </w:r>
      <w:r w:rsidR="002475F6" w:rsidRPr="002475F6">
        <w:rPr>
          <w:rFonts w:asciiTheme="minorHAnsi" w:hAnsiTheme="minorHAnsi" w:cstheme="minorHAnsi"/>
          <w:bCs/>
        </w:rPr>
        <w:t>Scripture like other writings</w:t>
      </w:r>
      <w:r w:rsidR="002475F6">
        <w:rPr>
          <w:rFonts w:asciiTheme="minorHAnsi" w:hAnsiTheme="minorHAnsi" w:cstheme="minorHAnsi"/>
          <w:bCs/>
        </w:rPr>
        <w:t xml:space="preserve"> related to Christian faith</w:t>
      </w:r>
      <w:r w:rsidR="002475F6" w:rsidRPr="002475F6">
        <w:rPr>
          <w:rFonts w:asciiTheme="minorHAnsi" w:hAnsiTheme="minorHAnsi" w:cstheme="minorHAnsi"/>
          <w:bCs/>
        </w:rPr>
        <w:t xml:space="preserve"> requires divine revelations to us by God’s Holy Spirit</w:t>
      </w:r>
      <w:r w:rsidR="002475F6">
        <w:rPr>
          <w:rFonts w:asciiTheme="minorHAnsi" w:hAnsiTheme="minorHAnsi" w:cstheme="minorHAnsi"/>
          <w:bCs/>
        </w:rPr>
        <w:t>.  The</w:t>
      </w:r>
      <w:r w:rsidR="002475F6" w:rsidRPr="002475F6">
        <w:rPr>
          <w:rFonts w:asciiTheme="minorHAnsi" w:hAnsiTheme="minorHAnsi" w:cstheme="minorHAnsi"/>
          <w:bCs/>
        </w:rPr>
        <w:t xml:space="preserve"> interpretation</w:t>
      </w:r>
      <w:r w:rsidR="002475F6">
        <w:rPr>
          <w:rFonts w:asciiTheme="minorHAnsi" w:hAnsiTheme="minorHAnsi" w:cstheme="minorHAnsi"/>
          <w:bCs/>
        </w:rPr>
        <w:t xml:space="preserve">s by scholars of the bible, like the </w:t>
      </w:r>
      <w:r w:rsidR="002475F6" w:rsidRPr="002475F6">
        <w:rPr>
          <w:rFonts w:asciiTheme="minorHAnsi" w:hAnsiTheme="minorHAnsi" w:cstheme="minorHAnsi"/>
          <w:bCs/>
        </w:rPr>
        <w:t>example</w:t>
      </w:r>
      <w:r w:rsidR="002475F6">
        <w:rPr>
          <w:rFonts w:asciiTheme="minorHAnsi" w:hAnsiTheme="minorHAnsi" w:cstheme="minorHAnsi"/>
          <w:bCs/>
        </w:rPr>
        <w:t xml:space="preserve"> of Gregory whose interpretative analogy was a far flung extension of the Bible truth from the text, are often imperfect.  People throughout the ages have relied on looking at the interrelationships and sometimes secondary information not explicitly conveyed to extrapolate their interpretation of the Bible and other texts.  </w:t>
      </w:r>
    </w:p>
    <w:p w14:paraId="0357B7FC" w14:textId="77777777" w:rsidR="002475F6" w:rsidRDefault="002475F6" w:rsidP="00076565">
      <w:pPr>
        <w:ind w:left="1440"/>
        <w:rPr>
          <w:rFonts w:asciiTheme="minorHAnsi" w:hAnsiTheme="minorHAnsi" w:cstheme="minorHAnsi"/>
          <w:bCs/>
        </w:rPr>
      </w:pPr>
    </w:p>
    <w:p w14:paraId="00000038" w14:textId="633E0302" w:rsidR="000B3893" w:rsidRPr="00F64895" w:rsidRDefault="00000000" w:rsidP="0022659F">
      <w:pPr>
        <w:ind w:left="1440"/>
        <w:rPr>
          <w:rFonts w:asciiTheme="minorHAnsi" w:hAnsiTheme="minorHAnsi" w:cstheme="minorHAnsi"/>
          <w:bCs/>
        </w:rPr>
      </w:pPr>
      <w:r w:rsidRPr="00F64895">
        <w:rPr>
          <w:rFonts w:asciiTheme="minorHAnsi" w:hAnsiTheme="minorHAnsi" w:cstheme="minorHAnsi"/>
          <w:b/>
        </w:rPr>
        <w:t xml:space="preserve">Contextualization: </w:t>
      </w:r>
      <w:r w:rsidR="002475F6">
        <w:rPr>
          <w:rFonts w:asciiTheme="minorHAnsi" w:hAnsiTheme="minorHAnsi" w:cstheme="minorHAnsi"/>
          <w:b/>
        </w:rPr>
        <w:t xml:space="preserve"> </w:t>
      </w:r>
      <w:r w:rsidR="002475F6" w:rsidRPr="002475F6">
        <w:rPr>
          <w:rFonts w:asciiTheme="minorHAnsi" w:hAnsiTheme="minorHAnsi" w:cstheme="minorHAnsi"/>
          <w:bCs/>
        </w:rPr>
        <w:t>Pastors in the pulpits spend much of their time researching</w:t>
      </w:r>
      <w:r w:rsidR="002475F6">
        <w:rPr>
          <w:rFonts w:asciiTheme="minorHAnsi" w:hAnsiTheme="minorHAnsi" w:cstheme="minorHAnsi"/>
          <w:bCs/>
        </w:rPr>
        <w:t xml:space="preserve">, </w:t>
      </w:r>
      <w:r w:rsidR="00C82B91">
        <w:rPr>
          <w:rFonts w:asciiTheme="minorHAnsi" w:hAnsiTheme="minorHAnsi" w:cstheme="minorHAnsi"/>
          <w:bCs/>
        </w:rPr>
        <w:t xml:space="preserve">reading </w:t>
      </w:r>
      <w:r w:rsidR="002475F6" w:rsidRPr="002475F6">
        <w:rPr>
          <w:rFonts w:asciiTheme="minorHAnsi" w:hAnsiTheme="minorHAnsi" w:cstheme="minorHAnsi"/>
          <w:bCs/>
        </w:rPr>
        <w:t>the Bible</w:t>
      </w:r>
      <w:r w:rsidR="00C82B91">
        <w:rPr>
          <w:rFonts w:asciiTheme="minorHAnsi" w:hAnsiTheme="minorHAnsi" w:cstheme="minorHAnsi"/>
          <w:bCs/>
        </w:rPr>
        <w:t>,</w:t>
      </w:r>
      <w:r w:rsidR="002475F6" w:rsidRPr="002475F6">
        <w:rPr>
          <w:rFonts w:asciiTheme="minorHAnsi" w:hAnsiTheme="minorHAnsi" w:cstheme="minorHAnsi"/>
          <w:bCs/>
        </w:rPr>
        <w:t xml:space="preserve"> </w:t>
      </w:r>
      <w:r w:rsidR="00C82B91">
        <w:rPr>
          <w:rFonts w:asciiTheme="minorHAnsi" w:hAnsiTheme="minorHAnsi" w:cstheme="minorHAnsi"/>
          <w:bCs/>
        </w:rPr>
        <w:t>interpreting the scriptures and seeking</w:t>
      </w:r>
      <w:r w:rsidR="002475F6" w:rsidRPr="002475F6">
        <w:rPr>
          <w:rFonts w:asciiTheme="minorHAnsi" w:hAnsiTheme="minorHAnsi" w:cstheme="minorHAnsi"/>
          <w:bCs/>
        </w:rPr>
        <w:t xml:space="preserve"> divine revelations to be shared</w:t>
      </w:r>
      <w:r w:rsidR="002475F6">
        <w:rPr>
          <w:rFonts w:asciiTheme="minorHAnsi" w:hAnsiTheme="minorHAnsi" w:cstheme="minorHAnsi"/>
          <w:bCs/>
        </w:rPr>
        <w:t xml:space="preserve"> with their congregations</w:t>
      </w:r>
      <w:r w:rsidR="002475F6" w:rsidRPr="002475F6">
        <w:rPr>
          <w:rFonts w:asciiTheme="minorHAnsi" w:hAnsiTheme="minorHAnsi" w:cstheme="minorHAnsi"/>
          <w:bCs/>
        </w:rPr>
        <w:t xml:space="preserve">, according to their calling.  The congregation listens, and </w:t>
      </w:r>
      <w:r w:rsidR="00C82B91">
        <w:rPr>
          <w:rFonts w:asciiTheme="minorHAnsi" w:hAnsiTheme="minorHAnsi" w:cstheme="minorHAnsi"/>
          <w:bCs/>
        </w:rPr>
        <w:t>draws</w:t>
      </w:r>
      <w:r w:rsidR="002475F6" w:rsidRPr="002475F6">
        <w:rPr>
          <w:rFonts w:asciiTheme="minorHAnsi" w:hAnsiTheme="minorHAnsi" w:cstheme="minorHAnsi"/>
          <w:bCs/>
        </w:rPr>
        <w:t xml:space="preserve"> their own conclusions based upon their </w:t>
      </w:r>
      <w:r w:rsidR="00C82B91">
        <w:rPr>
          <w:rFonts w:asciiTheme="minorHAnsi" w:hAnsiTheme="minorHAnsi" w:cstheme="minorHAnsi"/>
          <w:bCs/>
        </w:rPr>
        <w:t>personal</w:t>
      </w:r>
      <w:r w:rsidR="002475F6" w:rsidRPr="002475F6">
        <w:rPr>
          <w:rFonts w:asciiTheme="minorHAnsi" w:hAnsiTheme="minorHAnsi" w:cstheme="minorHAnsi"/>
          <w:bCs/>
        </w:rPr>
        <w:t xml:space="preserve"> spiritual relationship with God.  The writer knows that there are foundational, undeniable truths within the Bible.  </w:t>
      </w:r>
      <w:commentRangeStart w:id="2"/>
      <w:r w:rsidR="002475F6" w:rsidRPr="002475F6">
        <w:rPr>
          <w:rFonts w:asciiTheme="minorHAnsi" w:hAnsiTheme="minorHAnsi" w:cstheme="minorHAnsi"/>
          <w:bCs/>
        </w:rPr>
        <w:t>The writer thinks that individuals today and throughout the ages tend to decern the truths they need, to support their situat</w:t>
      </w:r>
      <w:r w:rsidR="002475F6">
        <w:rPr>
          <w:rFonts w:asciiTheme="minorHAnsi" w:hAnsiTheme="minorHAnsi" w:cstheme="minorHAnsi"/>
          <w:bCs/>
        </w:rPr>
        <w:t>ion and pe</w:t>
      </w:r>
      <w:r w:rsidR="00C82B91">
        <w:rPr>
          <w:rFonts w:asciiTheme="minorHAnsi" w:hAnsiTheme="minorHAnsi" w:cstheme="minorHAnsi"/>
          <w:bCs/>
        </w:rPr>
        <w:t>rsuasions</w:t>
      </w:r>
      <w:r w:rsidR="002475F6" w:rsidRPr="002475F6">
        <w:rPr>
          <w:rFonts w:asciiTheme="minorHAnsi" w:hAnsiTheme="minorHAnsi" w:cstheme="minorHAnsi"/>
          <w:bCs/>
        </w:rPr>
        <w:t>.</w:t>
      </w:r>
      <w:r w:rsidR="002475F6">
        <w:rPr>
          <w:rFonts w:asciiTheme="minorHAnsi" w:hAnsiTheme="minorHAnsi" w:cstheme="minorHAnsi"/>
          <w:b/>
        </w:rPr>
        <w:t xml:space="preserve">    </w:t>
      </w:r>
      <w:commentRangeEnd w:id="2"/>
      <w:r w:rsidR="00431D44">
        <w:rPr>
          <w:rStyle w:val="CommentReference"/>
        </w:rPr>
        <w:commentReference w:id="2"/>
      </w:r>
    </w:p>
    <w:p w14:paraId="00000039" w14:textId="77777777" w:rsidR="000B3893" w:rsidRPr="00F64895" w:rsidRDefault="000B3893">
      <w:pPr>
        <w:spacing w:line="480" w:lineRule="auto"/>
        <w:ind w:left="1440"/>
        <w:rPr>
          <w:rFonts w:asciiTheme="minorHAnsi" w:hAnsiTheme="minorHAnsi" w:cstheme="minorHAnsi"/>
          <w:bCs/>
        </w:rPr>
      </w:pPr>
    </w:p>
    <w:p w14:paraId="40E1FAD2" w14:textId="77777777" w:rsidR="001844EC" w:rsidRPr="00F64895" w:rsidRDefault="00000000" w:rsidP="001844EC">
      <w:pPr>
        <w:pStyle w:val="Default"/>
        <w:rPr>
          <w:rFonts w:asciiTheme="minorHAnsi" w:hAnsiTheme="minorHAnsi" w:cstheme="minorHAnsi"/>
          <w:bCs/>
          <w:color w:val="auto"/>
        </w:rPr>
      </w:pPr>
      <w:r w:rsidRPr="00F64895">
        <w:rPr>
          <w:rFonts w:asciiTheme="minorHAnsi" w:hAnsiTheme="minorHAnsi" w:cstheme="minorHAnsi"/>
          <w:b/>
        </w:rPr>
        <w:t>Source Two:</w:t>
      </w:r>
      <w:r w:rsidR="001844EC" w:rsidRPr="00F64895">
        <w:rPr>
          <w:rFonts w:asciiTheme="minorHAnsi" w:hAnsiTheme="minorHAnsi" w:cstheme="minorHAnsi"/>
          <w:b/>
        </w:rPr>
        <w:t xml:space="preserve"> </w:t>
      </w:r>
      <w:r w:rsidR="001844EC" w:rsidRPr="00F64895">
        <w:rPr>
          <w:rFonts w:asciiTheme="minorHAnsi" w:hAnsiTheme="minorHAnsi" w:cstheme="minorHAnsi"/>
          <w:bCs/>
          <w:color w:val="auto"/>
        </w:rPr>
        <w:t xml:space="preserve">Sire, J. (1988). How to read slowly: Reading for comprehension. </w:t>
      </w:r>
    </w:p>
    <w:p w14:paraId="0000003A" w14:textId="38601DE9" w:rsidR="000B3893" w:rsidRPr="00F64895" w:rsidRDefault="001844EC" w:rsidP="001844EC">
      <w:pPr>
        <w:spacing w:line="480" w:lineRule="auto"/>
        <w:ind w:left="720" w:hanging="720"/>
        <w:rPr>
          <w:rFonts w:asciiTheme="minorHAnsi" w:hAnsiTheme="minorHAnsi" w:cstheme="minorHAnsi"/>
          <w:bCs/>
        </w:rPr>
      </w:pPr>
      <w:r w:rsidRPr="00F64895">
        <w:rPr>
          <w:rFonts w:asciiTheme="minorHAnsi" w:hAnsiTheme="minorHAnsi" w:cstheme="minorHAnsi"/>
          <w:bCs/>
        </w:rPr>
        <w:t>[Chapter 2 General Principles of Reading Worldviewishly]</w:t>
      </w:r>
    </w:p>
    <w:p w14:paraId="0000003B" w14:textId="6A787535" w:rsidR="000B3893" w:rsidRPr="00F64895" w:rsidRDefault="00000000">
      <w:pPr>
        <w:spacing w:line="480" w:lineRule="auto"/>
        <w:ind w:left="720"/>
        <w:rPr>
          <w:rFonts w:asciiTheme="minorHAnsi" w:hAnsiTheme="minorHAnsi" w:cstheme="minorHAnsi"/>
        </w:rPr>
      </w:pPr>
      <w:bookmarkStart w:id="3" w:name="_heading=h.30j0zll" w:colFirst="0" w:colLast="0"/>
      <w:bookmarkEnd w:id="3"/>
      <w:r w:rsidRPr="00F64895">
        <w:rPr>
          <w:rFonts w:asciiTheme="minorHAnsi" w:hAnsiTheme="minorHAnsi" w:cstheme="minorHAnsi"/>
          <w:b/>
        </w:rPr>
        <w:t>Comment 3:</w:t>
      </w:r>
      <w:r w:rsidRPr="00F64895">
        <w:rPr>
          <w:rFonts w:asciiTheme="minorHAnsi" w:hAnsiTheme="minorHAnsi" w:cstheme="minorHAnsi"/>
          <w:b/>
          <w:color w:val="FF0000"/>
        </w:rPr>
        <w:t xml:space="preserve">  </w:t>
      </w:r>
      <w:r w:rsidR="008B2DC2" w:rsidRPr="00D46852">
        <w:rPr>
          <w:rFonts w:asciiTheme="minorHAnsi" w:hAnsiTheme="minorHAnsi" w:cstheme="minorHAnsi"/>
          <w:bCs/>
          <w:i/>
          <w:iCs/>
        </w:rPr>
        <w:t>(from COM 803-22 Hermeneutics and Communications)</w:t>
      </w:r>
    </w:p>
    <w:p w14:paraId="0000003C" w14:textId="47E8F13C" w:rsidR="000B3893" w:rsidRPr="00F64895" w:rsidRDefault="00000000" w:rsidP="00A86B95">
      <w:pPr>
        <w:ind w:left="1440"/>
        <w:rPr>
          <w:rFonts w:asciiTheme="minorHAnsi" w:hAnsiTheme="minorHAnsi" w:cstheme="minorHAnsi"/>
          <w:bCs/>
        </w:rPr>
      </w:pPr>
      <w:r w:rsidRPr="00F64895">
        <w:rPr>
          <w:rFonts w:asciiTheme="minorHAnsi" w:hAnsiTheme="minorHAnsi" w:cstheme="minorHAnsi"/>
          <w:b/>
        </w:rPr>
        <w:t>Quote/Paraphrase</w:t>
      </w:r>
      <w:r w:rsidR="00A86B95" w:rsidRPr="00F64895">
        <w:rPr>
          <w:rFonts w:asciiTheme="minorHAnsi" w:hAnsiTheme="minorHAnsi" w:cstheme="minorHAnsi"/>
          <w:b/>
        </w:rPr>
        <w:t>: “</w:t>
      </w:r>
      <w:r w:rsidR="00A86B95" w:rsidRPr="00F64895">
        <w:rPr>
          <w:rFonts w:asciiTheme="minorHAnsi" w:hAnsiTheme="minorHAnsi" w:cstheme="minorHAnsi"/>
          <w:bCs/>
        </w:rPr>
        <w:t>First it tests on the anvil of experience one’s own world view. It is always possible that a person with a different perspective will see what is actually there but we have missed. We certainly should alter our own views when we find they do not fit the way things are. A recognition of our own proneness to error should be a part of every Christian’s world view. Our own personal world view as Christians will always have many rough spots and gaps and downright mistakes.” (Page 42)</w:t>
      </w:r>
    </w:p>
    <w:p w14:paraId="33FB0454" w14:textId="77777777" w:rsidR="00A86B95" w:rsidRPr="00F64895" w:rsidRDefault="00A86B95" w:rsidP="00A86B95">
      <w:pPr>
        <w:ind w:left="1440"/>
        <w:rPr>
          <w:rFonts w:asciiTheme="minorHAnsi" w:hAnsiTheme="minorHAnsi" w:cstheme="minorHAnsi"/>
          <w:b/>
        </w:rPr>
      </w:pPr>
    </w:p>
    <w:p w14:paraId="6278ACCA" w14:textId="3C416636" w:rsidR="00A86B95" w:rsidRPr="00F64895" w:rsidRDefault="00000000" w:rsidP="00A86B95">
      <w:pPr>
        <w:ind w:left="1440"/>
        <w:rPr>
          <w:rFonts w:asciiTheme="minorHAnsi" w:hAnsiTheme="minorHAnsi" w:cstheme="minorHAnsi"/>
          <w:bCs/>
        </w:rPr>
      </w:pPr>
      <w:r w:rsidRPr="00F64895">
        <w:rPr>
          <w:rFonts w:asciiTheme="minorHAnsi" w:hAnsiTheme="minorHAnsi" w:cstheme="minorHAnsi"/>
          <w:b/>
        </w:rPr>
        <w:t>Essential Element:</w:t>
      </w:r>
      <w:r w:rsidR="003F24DB" w:rsidRPr="00F64895">
        <w:rPr>
          <w:rFonts w:asciiTheme="minorHAnsi" w:hAnsiTheme="minorHAnsi" w:cstheme="minorHAnsi"/>
          <w:bCs/>
        </w:rPr>
        <w:t xml:space="preserve"> </w:t>
      </w:r>
      <w:r w:rsidR="00A86B95" w:rsidRPr="00F64895">
        <w:rPr>
          <w:rFonts w:asciiTheme="minorHAnsi" w:hAnsiTheme="minorHAnsi" w:cstheme="minorHAnsi"/>
          <w:bCs/>
        </w:rPr>
        <w:t>This comment is associated with the essential element Faith-integrated hermeneutics: Reading for Worldviews.</w:t>
      </w:r>
    </w:p>
    <w:p w14:paraId="0000003F" w14:textId="4A89A257" w:rsidR="000B3893" w:rsidRPr="00F64895" w:rsidRDefault="000B3893" w:rsidP="00A86B95">
      <w:pPr>
        <w:tabs>
          <w:tab w:val="left" w:pos="5220"/>
        </w:tabs>
        <w:ind w:left="1440"/>
        <w:rPr>
          <w:rFonts w:asciiTheme="minorHAnsi" w:hAnsiTheme="minorHAnsi" w:cstheme="minorHAnsi"/>
          <w:b/>
        </w:rPr>
      </w:pPr>
    </w:p>
    <w:p w14:paraId="00000040" w14:textId="224B32F7" w:rsidR="000B3893" w:rsidRPr="00F64895" w:rsidRDefault="00000000" w:rsidP="00E71960">
      <w:pPr>
        <w:ind w:left="1440"/>
        <w:rPr>
          <w:rFonts w:asciiTheme="minorHAnsi" w:hAnsiTheme="minorHAnsi" w:cstheme="minorHAnsi"/>
          <w:bCs/>
        </w:rPr>
      </w:pPr>
      <w:r w:rsidRPr="00F64895">
        <w:rPr>
          <w:rFonts w:asciiTheme="minorHAnsi" w:hAnsiTheme="minorHAnsi" w:cstheme="minorHAnsi"/>
          <w:b/>
        </w:rPr>
        <w:lastRenderedPageBreak/>
        <w:t>Additive/Variant Analysis:</w:t>
      </w:r>
      <w:r w:rsidR="00A86B95" w:rsidRPr="00F64895">
        <w:rPr>
          <w:rFonts w:asciiTheme="minorHAnsi" w:hAnsiTheme="minorHAnsi" w:cstheme="minorHAnsi"/>
          <w:b/>
        </w:rPr>
        <w:t xml:space="preserve"> </w:t>
      </w:r>
      <w:r w:rsidR="00A86B95" w:rsidRPr="00F64895">
        <w:rPr>
          <w:rFonts w:asciiTheme="minorHAnsi" w:hAnsiTheme="minorHAnsi" w:cstheme="minorHAnsi"/>
          <w:bCs/>
        </w:rPr>
        <w:t>This comment is additive to my understanding</w:t>
      </w:r>
      <w:r w:rsidR="00127128">
        <w:rPr>
          <w:rFonts w:asciiTheme="minorHAnsi" w:hAnsiTheme="minorHAnsi" w:cstheme="minorHAnsi"/>
          <w:bCs/>
        </w:rPr>
        <w:t xml:space="preserve"> of </w:t>
      </w:r>
      <w:r w:rsidR="00A86B95" w:rsidRPr="00F64895">
        <w:rPr>
          <w:rFonts w:asciiTheme="minorHAnsi" w:hAnsiTheme="minorHAnsi" w:cstheme="minorHAnsi"/>
          <w:bCs/>
        </w:rPr>
        <w:t xml:space="preserve"> reading </w:t>
      </w:r>
      <w:r w:rsidR="004563DB" w:rsidRPr="00F64895">
        <w:rPr>
          <w:rFonts w:asciiTheme="minorHAnsi" w:hAnsiTheme="minorHAnsi" w:cstheme="minorHAnsi"/>
          <w:bCs/>
        </w:rPr>
        <w:t>world-viewishly</w:t>
      </w:r>
      <w:r w:rsidR="00127128">
        <w:rPr>
          <w:rFonts w:asciiTheme="minorHAnsi" w:hAnsiTheme="minorHAnsi" w:cstheme="minorHAnsi"/>
          <w:bCs/>
        </w:rPr>
        <w:t xml:space="preserve">.  </w:t>
      </w:r>
      <w:commentRangeStart w:id="4"/>
      <w:r w:rsidR="00127128">
        <w:rPr>
          <w:rFonts w:asciiTheme="minorHAnsi" w:hAnsiTheme="minorHAnsi" w:cstheme="minorHAnsi"/>
          <w:bCs/>
        </w:rPr>
        <w:t>A</w:t>
      </w:r>
      <w:r w:rsidR="004563DB" w:rsidRPr="00F64895">
        <w:rPr>
          <w:rFonts w:asciiTheme="minorHAnsi" w:hAnsiTheme="minorHAnsi" w:cstheme="minorHAnsi"/>
          <w:bCs/>
        </w:rPr>
        <w:t xml:space="preserve">s Christians we should realize that </w:t>
      </w:r>
      <w:r w:rsidR="002475F6">
        <w:rPr>
          <w:rFonts w:asciiTheme="minorHAnsi" w:hAnsiTheme="minorHAnsi" w:cstheme="minorHAnsi"/>
          <w:bCs/>
        </w:rPr>
        <w:t xml:space="preserve">the </w:t>
      </w:r>
      <w:r w:rsidR="004563DB" w:rsidRPr="00F64895">
        <w:rPr>
          <w:rFonts w:asciiTheme="minorHAnsi" w:hAnsiTheme="minorHAnsi" w:cstheme="minorHAnsi"/>
          <w:bCs/>
        </w:rPr>
        <w:t>perspective others may be clear</w:t>
      </w:r>
      <w:r w:rsidR="00E81122" w:rsidRPr="00F64895">
        <w:rPr>
          <w:rFonts w:asciiTheme="minorHAnsi" w:hAnsiTheme="minorHAnsi" w:cstheme="minorHAnsi"/>
          <w:bCs/>
        </w:rPr>
        <w:t>er</w:t>
      </w:r>
      <w:r w:rsidR="004563DB" w:rsidRPr="00F64895">
        <w:rPr>
          <w:rFonts w:asciiTheme="minorHAnsi" w:hAnsiTheme="minorHAnsi" w:cstheme="minorHAnsi"/>
          <w:bCs/>
        </w:rPr>
        <w:t xml:space="preserve"> and more </w:t>
      </w:r>
      <w:r w:rsidR="002475F6">
        <w:rPr>
          <w:rFonts w:asciiTheme="minorHAnsi" w:hAnsiTheme="minorHAnsi" w:cstheme="minorHAnsi"/>
          <w:bCs/>
        </w:rPr>
        <w:t>accurate</w:t>
      </w:r>
      <w:r w:rsidR="004563DB" w:rsidRPr="00F64895">
        <w:rPr>
          <w:rFonts w:asciiTheme="minorHAnsi" w:hAnsiTheme="minorHAnsi" w:cstheme="minorHAnsi"/>
          <w:bCs/>
        </w:rPr>
        <w:t xml:space="preserve"> tha</w:t>
      </w:r>
      <w:r w:rsidR="00E81122" w:rsidRPr="00F64895">
        <w:rPr>
          <w:rFonts w:asciiTheme="minorHAnsi" w:hAnsiTheme="minorHAnsi" w:cstheme="minorHAnsi"/>
          <w:bCs/>
        </w:rPr>
        <w:t>n</w:t>
      </w:r>
      <w:r w:rsidR="004563DB" w:rsidRPr="00F64895">
        <w:rPr>
          <w:rFonts w:asciiTheme="minorHAnsi" w:hAnsiTheme="minorHAnsi" w:cstheme="minorHAnsi"/>
          <w:bCs/>
        </w:rPr>
        <w:t xml:space="preserve"> the views that we h</w:t>
      </w:r>
      <w:r w:rsidR="00D74055">
        <w:rPr>
          <w:rFonts w:asciiTheme="minorHAnsi" w:hAnsiTheme="minorHAnsi" w:cstheme="minorHAnsi"/>
          <w:bCs/>
        </w:rPr>
        <w:t>o</w:t>
      </w:r>
      <w:r w:rsidR="004563DB" w:rsidRPr="00F64895">
        <w:rPr>
          <w:rFonts w:asciiTheme="minorHAnsi" w:hAnsiTheme="minorHAnsi" w:cstheme="minorHAnsi"/>
          <w:bCs/>
        </w:rPr>
        <w:t xml:space="preserve">ld.  </w:t>
      </w:r>
      <w:commentRangeEnd w:id="4"/>
      <w:r w:rsidR="00431D44">
        <w:rPr>
          <w:rStyle w:val="CommentReference"/>
        </w:rPr>
        <w:commentReference w:id="4"/>
      </w:r>
      <w:r w:rsidR="004563DB" w:rsidRPr="00F64895">
        <w:rPr>
          <w:rFonts w:asciiTheme="minorHAnsi" w:hAnsiTheme="minorHAnsi" w:cstheme="minorHAnsi"/>
          <w:bCs/>
        </w:rPr>
        <w:t xml:space="preserve">We should be willing </w:t>
      </w:r>
      <w:r w:rsidR="00E81122" w:rsidRPr="00F64895">
        <w:rPr>
          <w:rFonts w:asciiTheme="minorHAnsi" w:hAnsiTheme="minorHAnsi" w:cstheme="minorHAnsi"/>
          <w:bCs/>
        </w:rPr>
        <w:t>and open to changing our point</w:t>
      </w:r>
      <w:r w:rsidR="00D74055">
        <w:rPr>
          <w:rFonts w:asciiTheme="minorHAnsi" w:hAnsiTheme="minorHAnsi" w:cstheme="minorHAnsi"/>
          <w:bCs/>
        </w:rPr>
        <w:t>s</w:t>
      </w:r>
      <w:r w:rsidR="00E81122" w:rsidRPr="00F64895">
        <w:rPr>
          <w:rFonts w:asciiTheme="minorHAnsi" w:hAnsiTheme="minorHAnsi" w:cstheme="minorHAnsi"/>
          <w:bCs/>
        </w:rPr>
        <w:t xml:space="preserve"> of view and to embrace the new discoveries.  We should also acknowledge that our world-view will </w:t>
      </w:r>
      <w:r w:rsidR="00E71960" w:rsidRPr="00F64895">
        <w:rPr>
          <w:rFonts w:asciiTheme="minorHAnsi" w:hAnsiTheme="minorHAnsi" w:cstheme="minorHAnsi"/>
          <w:bCs/>
        </w:rPr>
        <w:t>have holes of misinformation and imperfect logic</w:t>
      </w:r>
      <w:r w:rsidR="00127128">
        <w:rPr>
          <w:rFonts w:asciiTheme="minorHAnsi" w:hAnsiTheme="minorHAnsi" w:cstheme="minorHAnsi"/>
          <w:bCs/>
        </w:rPr>
        <w:t>. S</w:t>
      </w:r>
      <w:r w:rsidR="00E71960" w:rsidRPr="00F64895">
        <w:rPr>
          <w:rFonts w:asciiTheme="minorHAnsi" w:hAnsiTheme="minorHAnsi" w:cstheme="minorHAnsi"/>
          <w:bCs/>
        </w:rPr>
        <w:t>ome things that we read</w:t>
      </w:r>
      <w:r w:rsidR="001C381F" w:rsidRPr="00F64895">
        <w:rPr>
          <w:rFonts w:asciiTheme="minorHAnsi" w:hAnsiTheme="minorHAnsi" w:cstheme="minorHAnsi"/>
          <w:bCs/>
        </w:rPr>
        <w:t xml:space="preserve"> and experience</w:t>
      </w:r>
      <w:r w:rsidR="00E71960" w:rsidRPr="00F64895">
        <w:rPr>
          <w:rFonts w:asciiTheme="minorHAnsi" w:hAnsiTheme="minorHAnsi" w:cstheme="minorHAnsi"/>
          <w:bCs/>
        </w:rPr>
        <w:t xml:space="preserve"> may support o</w:t>
      </w:r>
      <w:r w:rsidR="001C381F" w:rsidRPr="00F64895">
        <w:rPr>
          <w:rFonts w:asciiTheme="minorHAnsi" w:hAnsiTheme="minorHAnsi" w:cstheme="minorHAnsi"/>
          <w:bCs/>
        </w:rPr>
        <w:t>u</w:t>
      </w:r>
      <w:r w:rsidR="00E71960" w:rsidRPr="00F64895">
        <w:rPr>
          <w:rFonts w:asciiTheme="minorHAnsi" w:hAnsiTheme="minorHAnsi" w:cstheme="minorHAnsi"/>
          <w:bCs/>
        </w:rPr>
        <w:t>r views but others may provide divergent points of view</w:t>
      </w:r>
      <w:r w:rsidR="00B852DE" w:rsidRPr="00F64895">
        <w:rPr>
          <w:rFonts w:asciiTheme="minorHAnsi" w:hAnsiTheme="minorHAnsi" w:cstheme="minorHAnsi"/>
          <w:bCs/>
        </w:rPr>
        <w:t>, providing opportunities for personal growth</w:t>
      </w:r>
      <w:r w:rsidR="00E71960" w:rsidRPr="00F64895">
        <w:rPr>
          <w:rFonts w:asciiTheme="minorHAnsi" w:hAnsiTheme="minorHAnsi" w:cstheme="minorHAnsi"/>
          <w:bCs/>
        </w:rPr>
        <w:t xml:space="preserve">. </w:t>
      </w:r>
    </w:p>
    <w:p w14:paraId="1F85EE98" w14:textId="77777777" w:rsidR="00E71960" w:rsidRPr="00F64895" w:rsidRDefault="00E71960" w:rsidP="00E71960">
      <w:pPr>
        <w:ind w:left="1440"/>
        <w:rPr>
          <w:rFonts w:asciiTheme="minorHAnsi" w:hAnsiTheme="minorHAnsi" w:cstheme="minorHAnsi"/>
          <w:b/>
        </w:rPr>
      </w:pPr>
    </w:p>
    <w:p w14:paraId="00000042" w14:textId="30DEC0E5" w:rsidR="000B3893" w:rsidRPr="00F64895" w:rsidRDefault="00000000" w:rsidP="001727E3">
      <w:pPr>
        <w:ind w:left="1440"/>
        <w:rPr>
          <w:rFonts w:asciiTheme="minorHAnsi" w:hAnsiTheme="minorHAnsi" w:cstheme="minorHAnsi"/>
          <w:bCs/>
        </w:rPr>
      </w:pPr>
      <w:r w:rsidRPr="00F64895">
        <w:rPr>
          <w:rFonts w:asciiTheme="minorHAnsi" w:hAnsiTheme="minorHAnsi" w:cstheme="minorHAnsi"/>
          <w:b/>
        </w:rPr>
        <w:t>Contextualization:</w:t>
      </w:r>
      <w:r w:rsidR="00E71960" w:rsidRPr="00F64895">
        <w:rPr>
          <w:rFonts w:asciiTheme="minorHAnsi" w:hAnsiTheme="minorHAnsi" w:cstheme="minorHAnsi"/>
          <w:b/>
        </w:rPr>
        <w:t xml:space="preserve"> </w:t>
      </w:r>
      <w:r w:rsidR="00E71960" w:rsidRPr="00F64895">
        <w:rPr>
          <w:rFonts w:asciiTheme="minorHAnsi" w:hAnsiTheme="minorHAnsi" w:cstheme="minorHAnsi"/>
          <w:bCs/>
        </w:rPr>
        <w:t>The writer found that in conversing with other</w:t>
      </w:r>
      <w:r w:rsidR="00E6302C" w:rsidRPr="00F64895">
        <w:rPr>
          <w:rFonts w:asciiTheme="minorHAnsi" w:hAnsiTheme="minorHAnsi" w:cstheme="minorHAnsi"/>
          <w:bCs/>
        </w:rPr>
        <w:t xml:space="preserve">s about the challenges they face, the knowledge gained about their circumstances are often so adverse to </w:t>
      </w:r>
      <w:r w:rsidR="001C381F" w:rsidRPr="00F64895">
        <w:rPr>
          <w:rFonts w:asciiTheme="minorHAnsi" w:hAnsiTheme="minorHAnsi" w:cstheme="minorHAnsi"/>
          <w:bCs/>
        </w:rPr>
        <w:t xml:space="preserve">initial </w:t>
      </w:r>
      <w:r w:rsidR="00E6302C" w:rsidRPr="00F64895">
        <w:rPr>
          <w:rFonts w:asciiTheme="minorHAnsi" w:hAnsiTheme="minorHAnsi" w:cstheme="minorHAnsi"/>
          <w:bCs/>
        </w:rPr>
        <w:t>assumptions mad</w:t>
      </w:r>
      <w:r w:rsidR="001C381F" w:rsidRPr="00F64895">
        <w:rPr>
          <w:rFonts w:asciiTheme="minorHAnsi" w:hAnsiTheme="minorHAnsi" w:cstheme="minorHAnsi"/>
          <w:bCs/>
        </w:rPr>
        <w:t>e</w:t>
      </w:r>
      <w:r w:rsidR="00E6302C" w:rsidRPr="00F64895">
        <w:rPr>
          <w:rFonts w:asciiTheme="minorHAnsi" w:hAnsiTheme="minorHAnsi" w:cstheme="minorHAnsi"/>
          <w:bCs/>
        </w:rPr>
        <w:t xml:space="preserve">.  For example, a young man who </w:t>
      </w:r>
      <w:r w:rsidR="001727E3" w:rsidRPr="00F64895">
        <w:rPr>
          <w:rFonts w:asciiTheme="minorHAnsi" w:hAnsiTheme="minorHAnsi" w:cstheme="minorHAnsi"/>
          <w:bCs/>
        </w:rPr>
        <w:t>was</w:t>
      </w:r>
      <w:r w:rsidR="00E6302C" w:rsidRPr="00F64895">
        <w:rPr>
          <w:rFonts w:asciiTheme="minorHAnsi" w:hAnsiTheme="minorHAnsi" w:cstheme="minorHAnsi"/>
          <w:bCs/>
        </w:rPr>
        <w:t xml:space="preserve"> at the door of a restaurant asking for cash to purchase food and dressed in a well-worn suit and tie, br</w:t>
      </w:r>
      <w:r w:rsidR="002A2C20" w:rsidRPr="00F64895">
        <w:rPr>
          <w:rFonts w:asciiTheme="minorHAnsi" w:hAnsiTheme="minorHAnsi" w:cstheme="minorHAnsi"/>
          <w:bCs/>
        </w:rPr>
        <w:t>ought</w:t>
      </w:r>
      <w:r w:rsidR="00E6302C" w:rsidRPr="00F64895">
        <w:rPr>
          <w:rFonts w:asciiTheme="minorHAnsi" w:hAnsiTheme="minorHAnsi" w:cstheme="minorHAnsi"/>
          <w:bCs/>
        </w:rPr>
        <w:t xml:space="preserve"> certain conclusions to mind</w:t>
      </w:r>
      <w:r w:rsidR="003C0599" w:rsidRPr="00F64895">
        <w:rPr>
          <w:rFonts w:asciiTheme="minorHAnsi" w:hAnsiTheme="minorHAnsi" w:cstheme="minorHAnsi"/>
          <w:bCs/>
        </w:rPr>
        <w:t xml:space="preserve"> such as choosing to beg versus working</w:t>
      </w:r>
      <w:r w:rsidR="002A2C20" w:rsidRPr="00F64895">
        <w:rPr>
          <w:rFonts w:asciiTheme="minorHAnsi" w:hAnsiTheme="minorHAnsi" w:cstheme="minorHAnsi"/>
          <w:bCs/>
        </w:rPr>
        <w:t xml:space="preserve"> or mental illness</w:t>
      </w:r>
      <w:r w:rsidR="00E6302C" w:rsidRPr="00F64895">
        <w:rPr>
          <w:rFonts w:asciiTheme="minorHAnsi" w:hAnsiTheme="minorHAnsi" w:cstheme="minorHAnsi"/>
          <w:bCs/>
        </w:rPr>
        <w:t>.  But when the writer listen</w:t>
      </w:r>
      <w:r w:rsidR="002A2C20" w:rsidRPr="00F64895">
        <w:rPr>
          <w:rFonts w:asciiTheme="minorHAnsi" w:hAnsiTheme="minorHAnsi" w:cstheme="minorHAnsi"/>
          <w:bCs/>
        </w:rPr>
        <w:t>ed</w:t>
      </w:r>
      <w:r w:rsidR="00E6302C" w:rsidRPr="00F64895">
        <w:rPr>
          <w:rFonts w:asciiTheme="minorHAnsi" w:hAnsiTheme="minorHAnsi" w:cstheme="minorHAnsi"/>
          <w:bCs/>
        </w:rPr>
        <w:t xml:space="preserve"> to his story it not </w:t>
      </w:r>
      <w:r w:rsidR="002A2C20" w:rsidRPr="00F64895">
        <w:rPr>
          <w:rFonts w:asciiTheme="minorHAnsi" w:hAnsiTheme="minorHAnsi" w:cstheme="minorHAnsi"/>
          <w:bCs/>
        </w:rPr>
        <w:t>as initially perceived</w:t>
      </w:r>
      <w:r w:rsidR="00127128">
        <w:rPr>
          <w:rFonts w:asciiTheme="minorHAnsi" w:hAnsiTheme="minorHAnsi" w:cstheme="minorHAnsi"/>
          <w:bCs/>
        </w:rPr>
        <w:t>. His reality involved</w:t>
      </w:r>
      <w:r w:rsidR="002A2C20" w:rsidRPr="00F64895">
        <w:rPr>
          <w:rFonts w:asciiTheme="minorHAnsi" w:hAnsiTheme="minorHAnsi" w:cstheme="minorHAnsi"/>
          <w:bCs/>
        </w:rPr>
        <w:t xml:space="preserve"> lay-off from a good paying job, limited connections or support system within the city, eviction from his home, and a diminished self-esteem among other hurdles. </w:t>
      </w:r>
      <w:r w:rsidR="001C381F" w:rsidRPr="00F64895">
        <w:rPr>
          <w:rFonts w:asciiTheme="minorHAnsi" w:hAnsiTheme="minorHAnsi" w:cstheme="minorHAnsi"/>
          <w:bCs/>
        </w:rPr>
        <w:t>Fortunately, h</w:t>
      </w:r>
      <w:r w:rsidR="002A2C20" w:rsidRPr="00F64895">
        <w:rPr>
          <w:rFonts w:asciiTheme="minorHAnsi" w:hAnsiTheme="minorHAnsi" w:cstheme="minorHAnsi"/>
          <w:bCs/>
        </w:rPr>
        <w:t>e was able to receive the help needed to propel him towards a positive future.</w:t>
      </w:r>
      <w:r w:rsidR="002475F6">
        <w:rPr>
          <w:rFonts w:asciiTheme="minorHAnsi" w:hAnsiTheme="minorHAnsi" w:cstheme="minorHAnsi"/>
          <w:bCs/>
        </w:rPr>
        <w:t xml:space="preserve"> Research helps scholars and the writer to acquire knowledge that fill holes of misinformation.</w:t>
      </w:r>
    </w:p>
    <w:p w14:paraId="2D979AD9" w14:textId="77777777" w:rsidR="001727E3" w:rsidRPr="00F64895" w:rsidRDefault="001727E3" w:rsidP="001727E3">
      <w:pPr>
        <w:ind w:left="1440"/>
        <w:rPr>
          <w:rFonts w:asciiTheme="minorHAnsi" w:hAnsiTheme="minorHAnsi" w:cstheme="minorHAnsi"/>
          <w:bCs/>
        </w:rPr>
      </w:pPr>
    </w:p>
    <w:p w14:paraId="00000043" w14:textId="5BCE8E35" w:rsidR="000B3893" w:rsidRPr="00F64895" w:rsidRDefault="00000000">
      <w:pPr>
        <w:spacing w:line="480" w:lineRule="auto"/>
        <w:ind w:left="720"/>
        <w:rPr>
          <w:rFonts w:asciiTheme="minorHAnsi" w:hAnsiTheme="minorHAnsi" w:cstheme="minorHAnsi"/>
        </w:rPr>
      </w:pPr>
      <w:r w:rsidRPr="00F64895">
        <w:rPr>
          <w:rFonts w:asciiTheme="minorHAnsi" w:hAnsiTheme="minorHAnsi" w:cstheme="minorHAnsi"/>
          <w:b/>
        </w:rPr>
        <w:t>Comment 4:</w:t>
      </w:r>
      <w:r w:rsidR="008B2DC2" w:rsidRPr="00F64895">
        <w:rPr>
          <w:rFonts w:asciiTheme="minorHAnsi" w:hAnsiTheme="minorHAnsi" w:cstheme="minorHAnsi"/>
          <w:b/>
        </w:rPr>
        <w:t xml:space="preserve"> </w:t>
      </w:r>
      <w:r w:rsidR="008B2DC2" w:rsidRPr="00D46852">
        <w:rPr>
          <w:rFonts w:asciiTheme="minorHAnsi" w:hAnsiTheme="minorHAnsi" w:cstheme="minorHAnsi"/>
          <w:bCs/>
          <w:i/>
          <w:iCs/>
        </w:rPr>
        <w:t>(from COM 803-22 Hermeneutics and Communications)</w:t>
      </w:r>
    </w:p>
    <w:p w14:paraId="00000044" w14:textId="3DDDEC43" w:rsidR="000B3893" w:rsidRPr="00F64895" w:rsidRDefault="00000000" w:rsidP="001A6378">
      <w:pPr>
        <w:ind w:left="1440"/>
        <w:rPr>
          <w:rFonts w:asciiTheme="minorHAnsi" w:hAnsiTheme="minorHAnsi" w:cstheme="minorHAnsi"/>
          <w:bCs/>
        </w:rPr>
      </w:pPr>
      <w:r w:rsidRPr="00F64895">
        <w:rPr>
          <w:rFonts w:asciiTheme="minorHAnsi" w:hAnsiTheme="minorHAnsi" w:cstheme="minorHAnsi"/>
          <w:b/>
        </w:rPr>
        <w:t>Quote/Paraphrase</w:t>
      </w:r>
      <w:r w:rsidR="001A6378" w:rsidRPr="00F64895">
        <w:rPr>
          <w:rFonts w:asciiTheme="minorHAnsi" w:hAnsiTheme="minorHAnsi" w:cstheme="minorHAnsi"/>
          <w:b/>
        </w:rPr>
        <w:t>:</w:t>
      </w:r>
      <w:r w:rsidR="001A6378" w:rsidRPr="00F64895">
        <w:rPr>
          <w:rFonts w:asciiTheme="minorHAnsi" w:hAnsiTheme="minorHAnsi" w:cstheme="minorHAnsi"/>
        </w:rPr>
        <w:t xml:space="preserve"> </w:t>
      </w:r>
      <w:r w:rsidR="00127128">
        <w:rPr>
          <w:rFonts w:asciiTheme="minorHAnsi" w:hAnsiTheme="minorHAnsi" w:cstheme="minorHAnsi"/>
        </w:rPr>
        <w:t>“</w:t>
      </w:r>
      <w:r w:rsidR="001A6378" w:rsidRPr="00F64895">
        <w:rPr>
          <w:rFonts w:asciiTheme="minorHAnsi" w:hAnsiTheme="minorHAnsi" w:cstheme="minorHAnsi"/>
          <w:bCs/>
        </w:rPr>
        <w:t>Every essay, every report contains a different set of details, some revealing a specific world view, some not. Of course, every statement written or spoken will reveal something not explicitly stated—for example, the fact of language, the fact of communication and so forth. Each of these eventually fits into the author’s ultimate intellectual frame of reference.</w:t>
      </w:r>
      <w:r w:rsidR="00127128">
        <w:rPr>
          <w:rFonts w:asciiTheme="minorHAnsi" w:hAnsiTheme="minorHAnsi" w:cstheme="minorHAnsi"/>
          <w:bCs/>
        </w:rPr>
        <w:t>”</w:t>
      </w:r>
    </w:p>
    <w:p w14:paraId="00000045" w14:textId="77777777" w:rsidR="000B3893" w:rsidRPr="00F64895" w:rsidRDefault="000B3893" w:rsidP="00127128">
      <w:pPr>
        <w:ind w:left="1440"/>
        <w:rPr>
          <w:rFonts w:asciiTheme="minorHAnsi" w:hAnsiTheme="minorHAnsi" w:cstheme="minorHAnsi"/>
        </w:rPr>
      </w:pPr>
    </w:p>
    <w:p w14:paraId="00000046" w14:textId="55B94B15" w:rsidR="000B3893" w:rsidRPr="00F64895" w:rsidRDefault="00000000" w:rsidP="001A6378">
      <w:pPr>
        <w:ind w:left="1440"/>
        <w:rPr>
          <w:rFonts w:asciiTheme="minorHAnsi" w:hAnsiTheme="minorHAnsi" w:cstheme="minorHAnsi"/>
          <w:b/>
        </w:rPr>
      </w:pPr>
      <w:r w:rsidRPr="00F64895">
        <w:rPr>
          <w:rFonts w:asciiTheme="minorHAnsi" w:hAnsiTheme="minorHAnsi" w:cstheme="minorHAnsi"/>
          <w:b/>
        </w:rPr>
        <w:t>Essential Element:</w:t>
      </w:r>
      <w:r w:rsidR="001A6378" w:rsidRPr="00F64895">
        <w:rPr>
          <w:rFonts w:asciiTheme="minorHAnsi" w:hAnsiTheme="minorHAnsi" w:cstheme="minorHAnsi"/>
          <w:bCs/>
        </w:rPr>
        <w:t xml:space="preserve"> This comment is associated with the essential element Faith-integrated hermeneutics: Reading for Worldviews.</w:t>
      </w:r>
    </w:p>
    <w:p w14:paraId="00000047" w14:textId="77777777" w:rsidR="000B3893" w:rsidRPr="00F64895" w:rsidRDefault="000B3893" w:rsidP="00127128">
      <w:pPr>
        <w:ind w:left="1440"/>
        <w:rPr>
          <w:rFonts w:asciiTheme="minorHAnsi" w:hAnsiTheme="minorHAnsi" w:cstheme="minorHAnsi"/>
          <w:b/>
        </w:rPr>
      </w:pPr>
    </w:p>
    <w:p w14:paraId="00000048" w14:textId="1CFF7EA5" w:rsidR="000B3893" w:rsidRPr="00F64895" w:rsidRDefault="00000000" w:rsidP="00C5789D">
      <w:pPr>
        <w:ind w:left="1440"/>
        <w:rPr>
          <w:rFonts w:asciiTheme="minorHAnsi" w:hAnsiTheme="minorHAnsi" w:cstheme="minorHAnsi"/>
          <w:bCs/>
        </w:rPr>
      </w:pPr>
      <w:r w:rsidRPr="00F64895">
        <w:rPr>
          <w:rFonts w:asciiTheme="minorHAnsi" w:hAnsiTheme="minorHAnsi" w:cstheme="minorHAnsi"/>
          <w:b/>
        </w:rPr>
        <w:t>Additive/Variant Analysis:</w:t>
      </w:r>
      <w:r w:rsidR="001A6378" w:rsidRPr="00F64895">
        <w:rPr>
          <w:rFonts w:asciiTheme="minorHAnsi" w:hAnsiTheme="minorHAnsi" w:cstheme="minorHAnsi"/>
          <w:b/>
        </w:rPr>
        <w:t xml:space="preserve"> </w:t>
      </w:r>
      <w:r w:rsidR="001A6378" w:rsidRPr="00F64895">
        <w:rPr>
          <w:rFonts w:asciiTheme="minorHAnsi" w:hAnsiTheme="minorHAnsi" w:cstheme="minorHAnsi"/>
          <w:bCs/>
        </w:rPr>
        <w:t>This comment is additive to my knowledge of world-views</w:t>
      </w:r>
      <w:r w:rsidR="002475F6">
        <w:rPr>
          <w:rFonts w:asciiTheme="minorHAnsi" w:hAnsiTheme="minorHAnsi" w:cstheme="minorHAnsi"/>
          <w:bCs/>
        </w:rPr>
        <w:t>. The quote and subsequent additional readings</w:t>
      </w:r>
      <w:r w:rsidR="001A6378" w:rsidRPr="00F64895">
        <w:rPr>
          <w:rFonts w:asciiTheme="minorHAnsi" w:hAnsiTheme="minorHAnsi" w:cstheme="minorHAnsi"/>
          <w:bCs/>
        </w:rPr>
        <w:t xml:space="preserve"> </w:t>
      </w:r>
      <w:r w:rsidR="002475F6">
        <w:rPr>
          <w:rFonts w:asciiTheme="minorHAnsi" w:hAnsiTheme="minorHAnsi" w:cstheme="minorHAnsi"/>
          <w:bCs/>
        </w:rPr>
        <w:t xml:space="preserve">created </w:t>
      </w:r>
      <w:r w:rsidR="001A6378" w:rsidRPr="00F64895">
        <w:rPr>
          <w:rFonts w:asciiTheme="minorHAnsi" w:hAnsiTheme="minorHAnsi" w:cstheme="minorHAnsi"/>
          <w:bCs/>
        </w:rPr>
        <w:t>awareness that there are subt</w:t>
      </w:r>
      <w:r w:rsidR="00F33FD0" w:rsidRPr="00F64895">
        <w:rPr>
          <w:rFonts w:asciiTheme="minorHAnsi" w:hAnsiTheme="minorHAnsi" w:cstheme="minorHAnsi"/>
          <w:bCs/>
        </w:rPr>
        <w:t>leties</w:t>
      </w:r>
      <w:r w:rsidR="001A6378" w:rsidRPr="00F64895">
        <w:rPr>
          <w:rFonts w:asciiTheme="minorHAnsi" w:hAnsiTheme="minorHAnsi" w:cstheme="minorHAnsi"/>
          <w:bCs/>
        </w:rPr>
        <w:t xml:space="preserve"> </w:t>
      </w:r>
      <w:r w:rsidR="00F33FD0" w:rsidRPr="00F64895">
        <w:rPr>
          <w:rFonts w:asciiTheme="minorHAnsi" w:hAnsiTheme="minorHAnsi" w:cstheme="minorHAnsi"/>
          <w:bCs/>
        </w:rPr>
        <w:t xml:space="preserve">in readings or verbal communications </w:t>
      </w:r>
      <w:r w:rsidR="00AD3FFA" w:rsidRPr="00F64895">
        <w:rPr>
          <w:rFonts w:asciiTheme="minorHAnsi" w:hAnsiTheme="minorHAnsi" w:cstheme="minorHAnsi"/>
          <w:bCs/>
        </w:rPr>
        <w:t>which</w:t>
      </w:r>
      <w:r w:rsidR="00F33FD0" w:rsidRPr="00F64895">
        <w:rPr>
          <w:rFonts w:asciiTheme="minorHAnsi" w:hAnsiTheme="minorHAnsi" w:cstheme="minorHAnsi"/>
          <w:bCs/>
        </w:rPr>
        <w:t xml:space="preserve"> reflect the culture</w:t>
      </w:r>
      <w:r w:rsidR="00C5789D" w:rsidRPr="00F64895">
        <w:rPr>
          <w:rFonts w:asciiTheme="minorHAnsi" w:hAnsiTheme="minorHAnsi" w:cstheme="minorHAnsi"/>
          <w:bCs/>
        </w:rPr>
        <w:t xml:space="preserve">, the </w:t>
      </w:r>
      <w:r w:rsidR="00AD3FFA" w:rsidRPr="002475F6">
        <w:rPr>
          <w:rFonts w:asciiTheme="minorHAnsi" w:hAnsiTheme="minorHAnsi" w:cstheme="minorHAnsi"/>
          <w:bCs/>
        </w:rPr>
        <w:t>reference</w:t>
      </w:r>
      <w:r w:rsidR="002475F6" w:rsidRPr="002475F6">
        <w:rPr>
          <w:rFonts w:asciiTheme="minorHAnsi" w:hAnsiTheme="minorHAnsi" w:cstheme="minorHAnsi"/>
          <w:bCs/>
        </w:rPr>
        <w:t xml:space="preserve"> s</w:t>
      </w:r>
      <w:r w:rsidR="00C5789D" w:rsidRPr="002475F6">
        <w:rPr>
          <w:rFonts w:asciiTheme="minorHAnsi" w:hAnsiTheme="minorHAnsi" w:cstheme="minorHAnsi"/>
          <w:bCs/>
        </w:rPr>
        <w:t>pace</w:t>
      </w:r>
      <w:r w:rsidR="002475F6" w:rsidRPr="002475F6">
        <w:rPr>
          <w:rFonts w:asciiTheme="minorHAnsi" w:hAnsiTheme="minorHAnsi" w:cstheme="minorHAnsi"/>
          <w:bCs/>
        </w:rPr>
        <w:t xml:space="preserve"> and</w:t>
      </w:r>
      <w:r w:rsidR="00AD3FFA" w:rsidRPr="002475F6">
        <w:rPr>
          <w:rFonts w:asciiTheme="minorHAnsi" w:hAnsiTheme="minorHAnsi" w:cstheme="minorHAnsi"/>
          <w:bCs/>
        </w:rPr>
        <w:t xml:space="preserve"> experiences of</w:t>
      </w:r>
      <w:r w:rsidR="00C5789D" w:rsidRPr="002475F6">
        <w:rPr>
          <w:rFonts w:asciiTheme="minorHAnsi" w:hAnsiTheme="minorHAnsi" w:cstheme="minorHAnsi"/>
          <w:bCs/>
        </w:rPr>
        <w:t xml:space="preserve"> the author</w:t>
      </w:r>
      <w:r w:rsidR="00AD3FFA" w:rsidRPr="002475F6">
        <w:rPr>
          <w:rFonts w:asciiTheme="minorHAnsi" w:hAnsiTheme="minorHAnsi" w:cstheme="minorHAnsi"/>
          <w:bCs/>
        </w:rPr>
        <w:t xml:space="preserve">. To see </w:t>
      </w:r>
      <w:r w:rsidR="002475F6" w:rsidRPr="002475F6">
        <w:rPr>
          <w:rFonts w:asciiTheme="minorHAnsi" w:hAnsiTheme="minorHAnsi" w:cstheme="minorHAnsi"/>
          <w:bCs/>
        </w:rPr>
        <w:t>an</w:t>
      </w:r>
      <w:r w:rsidR="00AD3FFA" w:rsidRPr="002475F6">
        <w:rPr>
          <w:rFonts w:asciiTheme="minorHAnsi" w:hAnsiTheme="minorHAnsi" w:cstheme="minorHAnsi"/>
          <w:bCs/>
        </w:rPr>
        <w:t xml:space="preserve"> author’s world view the reader</w:t>
      </w:r>
      <w:r w:rsidR="00AD3FFA" w:rsidRPr="00F64895">
        <w:rPr>
          <w:rFonts w:asciiTheme="minorHAnsi" w:hAnsiTheme="minorHAnsi" w:cstheme="minorHAnsi"/>
          <w:bCs/>
        </w:rPr>
        <w:t xml:space="preserve"> has to pay close attention to the concepts, read </w:t>
      </w:r>
      <w:r w:rsidR="009A6EFD" w:rsidRPr="00F64895">
        <w:rPr>
          <w:rFonts w:asciiTheme="minorHAnsi" w:hAnsiTheme="minorHAnsi" w:cstheme="minorHAnsi"/>
          <w:bCs/>
        </w:rPr>
        <w:t xml:space="preserve">more slowly, and discern/identify and discover their reality. </w:t>
      </w:r>
    </w:p>
    <w:p w14:paraId="00000049" w14:textId="77777777" w:rsidR="000B3893" w:rsidRPr="00F64895" w:rsidRDefault="000B3893" w:rsidP="00127128">
      <w:pPr>
        <w:ind w:left="1440"/>
        <w:rPr>
          <w:rFonts w:asciiTheme="minorHAnsi" w:hAnsiTheme="minorHAnsi" w:cstheme="minorHAnsi"/>
        </w:rPr>
      </w:pPr>
    </w:p>
    <w:p w14:paraId="0000004A" w14:textId="66D7C67A" w:rsidR="000B3893" w:rsidRPr="002475F6" w:rsidRDefault="00000000" w:rsidP="00B852DE">
      <w:pPr>
        <w:ind w:left="1440"/>
        <w:rPr>
          <w:rFonts w:asciiTheme="minorHAnsi" w:hAnsiTheme="minorHAnsi" w:cstheme="minorHAnsi"/>
          <w:bCs/>
        </w:rPr>
      </w:pPr>
      <w:r w:rsidRPr="00D74055">
        <w:rPr>
          <w:rFonts w:asciiTheme="minorHAnsi" w:hAnsiTheme="minorHAnsi" w:cstheme="minorHAnsi"/>
          <w:b/>
        </w:rPr>
        <w:t>Contextualization:</w:t>
      </w:r>
      <w:r w:rsidR="009A6EFD" w:rsidRPr="00D74055">
        <w:rPr>
          <w:rFonts w:asciiTheme="minorHAnsi" w:hAnsiTheme="minorHAnsi" w:cstheme="minorHAnsi"/>
          <w:b/>
        </w:rPr>
        <w:t xml:space="preserve"> </w:t>
      </w:r>
      <w:r w:rsidR="009A6EFD" w:rsidRPr="002475F6">
        <w:rPr>
          <w:rFonts w:asciiTheme="minorHAnsi" w:hAnsiTheme="minorHAnsi" w:cstheme="minorHAnsi"/>
          <w:bCs/>
        </w:rPr>
        <w:t>Often in reading the writer concentrates on the main ideas being reflected, w</w:t>
      </w:r>
      <w:r w:rsidR="00B852DE" w:rsidRPr="002475F6">
        <w:rPr>
          <w:rFonts w:asciiTheme="minorHAnsi" w:hAnsiTheme="minorHAnsi" w:cstheme="minorHAnsi"/>
          <w:bCs/>
        </w:rPr>
        <w:t>h</w:t>
      </w:r>
      <w:r w:rsidR="009A6EFD" w:rsidRPr="002475F6">
        <w:rPr>
          <w:rFonts w:asciiTheme="minorHAnsi" w:hAnsiTheme="minorHAnsi" w:cstheme="minorHAnsi"/>
          <w:bCs/>
        </w:rPr>
        <w:t xml:space="preserve">izzing through the information, without paying much attention to the </w:t>
      </w:r>
      <w:r w:rsidR="00B852DE" w:rsidRPr="002475F6">
        <w:rPr>
          <w:rFonts w:asciiTheme="minorHAnsi" w:hAnsiTheme="minorHAnsi" w:cstheme="minorHAnsi"/>
          <w:bCs/>
        </w:rPr>
        <w:t xml:space="preserve">nuances.  </w:t>
      </w:r>
      <w:r w:rsidR="002475F6">
        <w:rPr>
          <w:rFonts w:asciiTheme="minorHAnsi" w:hAnsiTheme="minorHAnsi" w:cstheme="minorHAnsi"/>
          <w:bCs/>
        </w:rPr>
        <w:t>The material being read determines the level of focus required. For example if the text pertains to instructions for repair a machine, deeper analys</w:t>
      </w:r>
      <w:r w:rsidR="00127128">
        <w:rPr>
          <w:rFonts w:asciiTheme="minorHAnsi" w:hAnsiTheme="minorHAnsi" w:cstheme="minorHAnsi"/>
          <w:bCs/>
        </w:rPr>
        <w:t xml:space="preserve">is may </w:t>
      </w:r>
      <w:r w:rsidR="002475F6">
        <w:rPr>
          <w:rFonts w:asciiTheme="minorHAnsi" w:hAnsiTheme="minorHAnsi" w:cstheme="minorHAnsi"/>
          <w:bCs/>
        </w:rPr>
        <w:t xml:space="preserve">not be required.  If the text is historical in nature, reading may require thoughtful concentration regarding the environment and context of the </w:t>
      </w:r>
      <w:r w:rsidR="002475F6">
        <w:rPr>
          <w:rFonts w:asciiTheme="minorHAnsi" w:hAnsiTheme="minorHAnsi" w:cstheme="minorHAnsi"/>
          <w:bCs/>
        </w:rPr>
        <w:lastRenderedPageBreak/>
        <w:t xml:space="preserve">writer.  </w:t>
      </w:r>
      <w:r w:rsidR="00B852DE" w:rsidRPr="002475F6">
        <w:rPr>
          <w:rFonts w:asciiTheme="minorHAnsi" w:hAnsiTheme="minorHAnsi" w:cstheme="minorHAnsi"/>
          <w:bCs/>
        </w:rPr>
        <w:t xml:space="preserve">Sometimes it is necessary to read at a normal pace to absorb and analyze the framework and world-view of the </w:t>
      </w:r>
      <w:r w:rsidR="00D74055" w:rsidRPr="002475F6">
        <w:rPr>
          <w:rFonts w:asciiTheme="minorHAnsi" w:hAnsiTheme="minorHAnsi" w:cstheme="minorHAnsi"/>
          <w:bCs/>
        </w:rPr>
        <w:t>author.</w:t>
      </w:r>
      <w:r w:rsidR="002475F6">
        <w:rPr>
          <w:rFonts w:asciiTheme="minorHAnsi" w:hAnsiTheme="minorHAnsi" w:cstheme="minorHAnsi"/>
          <w:bCs/>
        </w:rPr>
        <w:t xml:space="preserve">  </w:t>
      </w:r>
    </w:p>
    <w:p w14:paraId="0000004B" w14:textId="77777777" w:rsidR="000B3893" w:rsidRPr="00F64895" w:rsidRDefault="000B3893" w:rsidP="00127128">
      <w:pPr>
        <w:ind w:left="1440"/>
        <w:rPr>
          <w:rFonts w:asciiTheme="minorHAnsi" w:hAnsiTheme="minorHAnsi" w:cstheme="minorHAnsi"/>
          <w:b/>
        </w:rPr>
      </w:pPr>
    </w:p>
    <w:p w14:paraId="69415C98" w14:textId="22F3E2F1" w:rsidR="00B852DE" w:rsidRPr="00F64895" w:rsidRDefault="00B852DE" w:rsidP="008B2DC2">
      <w:pPr>
        <w:rPr>
          <w:rFonts w:asciiTheme="minorHAnsi" w:hAnsiTheme="minorHAnsi" w:cstheme="minorHAnsi"/>
          <w:bCs/>
        </w:rPr>
      </w:pPr>
      <w:r w:rsidRPr="00F64895">
        <w:rPr>
          <w:rFonts w:asciiTheme="minorHAnsi" w:hAnsiTheme="minorHAnsi" w:cstheme="minorHAnsi"/>
          <w:b/>
        </w:rPr>
        <w:t>Source Three:</w:t>
      </w:r>
      <w:r w:rsidR="008B2DC2" w:rsidRPr="00F64895">
        <w:rPr>
          <w:rFonts w:asciiTheme="minorHAnsi" w:hAnsiTheme="minorHAnsi" w:cstheme="minorHAnsi"/>
          <w:b/>
        </w:rPr>
        <w:t xml:space="preserve"> </w:t>
      </w:r>
      <w:r w:rsidR="00A253F8" w:rsidRPr="00F64895">
        <w:rPr>
          <w:rFonts w:asciiTheme="minorHAnsi" w:hAnsiTheme="minorHAnsi" w:cstheme="minorHAnsi"/>
          <w:bCs/>
        </w:rPr>
        <w:t xml:space="preserve">Creswell, J.W., </w:t>
      </w:r>
      <w:r w:rsidR="008B2DC2" w:rsidRPr="00F64895">
        <w:rPr>
          <w:rFonts w:asciiTheme="minorHAnsi" w:hAnsiTheme="minorHAnsi" w:cstheme="minorHAnsi"/>
          <w:bCs/>
        </w:rPr>
        <w:t>Clark, V</w:t>
      </w:r>
      <w:r w:rsidR="00A253F8" w:rsidRPr="00F64895">
        <w:rPr>
          <w:rFonts w:asciiTheme="minorHAnsi" w:hAnsiTheme="minorHAnsi" w:cstheme="minorHAnsi"/>
          <w:bCs/>
        </w:rPr>
        <w:t>L. P. (2014)</w:t>
      </w:r>
      <w:r w:rsidR="008B2DC2" w:rsidRPr="00F64895">
        <w:rPr>
          <w:rFonts w:asciiTheme="minorHAnsi" w:hAnsiTheme="minorHAnsi" w:cstheme="minorHAnsi"/>
          <w:bCs/>
        </w:rPr>
        <w:t>Understanding research : a consumer’s guide / Vicki L. Plano Clark, John W. Creswell.—Second edition. (2014)</w:t>
      </w:r>
    </w:p>
    <w:p w14:paraId="419ED390" w14:textId="77777777" w:rsidR="008B2DC2" w:rsidRPr="00F64895" w:rsidRDefault="008B2DC2" w:rsidP="008B2DC2">
      <w:pPr>
        <w:rPr>
          <w:rFonts w:asciiTheme="minorHAnsi" w:hAnsiTheme="minorHAnsi" w:cstheme="minorHAnsi"/>
          <w:bCs/>
        </w:rPr>
      </w:pPr>
    </w:p>
    <w:p w14:paraId="0000004C" w14:textId="0D310DFD" w:rsidR="000B3893" w:rsidRPr="00F64895" w:rsidRDefault="00000000">
      <w:pPr>
        <w:spacing w:line="480" w:lineRule="auto"/>
        <w:ind w:left="720"/>
        <w:rPr>
          <w:rFonts w:asciiTheme="minorHAnsi" w:hAnsiTheme="minorHAnsi" w:cstheme="minorHAnsi"/>
        </w:rPr>
      </w:pPr>
      <w:r w:rsidRPr="00F64895">
        <w:rPr>
          <w:rFonts w:asciiTheme="minorHAnsi" w:hAnsiTheme="minorHAnsi" w:cstheme="minorHAnsi"/>
          <w:b/>
        </w:rPr>
        <w:t>Comment 5:</w:t>
      </w:r>
      <w:r w:rsidR="008B2DC2" w:rsidRPr="00F64895">
        <w:rPr>
          <w:rFonts w:asciiTheme="minorHAnsi" w:hAnsiTheme="minorHAnsi" w:cstheme="minorHAnsi"/>
          <w:b/>
        </w:rPr>
        <w:t xml:space="preserve"> </w:t>
      </w:r>
      <w:r w:rsidR="008B2DC2" w:rsidRPr="00D46852">
        <w:rPr>
          <w:rFonts w:asciiTheme="minorHAnsi" w:hAnsiTheme="minorHAnsi" w:cstheme="minorHAnsi"/>
          <w:bCs/>
          <w:i/>
          <w:iCs/>
        </w:rPr>
        <w:t>(from COM 803-22 Hermeneutics and Communications)</w:t>
      </w:r>
    </w:p>
    <w:p w14:paraId="1DB4C08B" w14:textId="4E7568D0" w:rsidR="0052136E" w:rsidRPr="00F64895" w:rsidRDefault="00000000" w:rsidP="0052136E">
      <w:pPr>
        <w:ind w:left="1440"/>
        <w:rPr>
          <w:rFonts w:asciiTheme="minorHAnsi" w:hAnsiTheme="minorHAnsi" w:cstheme="minorHAnsi"/>
          <w:bCs/>
        </w:rPr>
      </w:pPr>
      <w:r w:rsidRPr="00F64895">
        <w:rPr>
          <w:rFonts w:asciiTheme="minorHAnsi" w:hAnsiTheme="minorHAnsi" w:cstheme="minorHAnsi"/>
          <w:b/>
        </w:rPr>
        <w:t>Quote/Paraphrase</w:t>
      </w:r>
      <w:r w:rsidR="0052136E" w:rsidRPr="00F64895">
        <w:rPr>
          <w:rFonts w:asciiTheme="minorHAnsi" w:hAnsiTheme="minorHAnsi" w:cstheme="minorHAnsi"/>
          <w:b/>
        </w:rPr>
        <w:t xml:space="preserve">: </w:t>
      </w:r>
      <w:r w:rsidR="0052136E" w:rsidRPr="00F64895">
        <w:rPr>
          <w:rFonts w:asciiTheme="minorHAnsi" w:hAnsiTheme="minorHAnsi" w:cstheme="minorHAnsi"/>
          <w:bCs/>
        </w:rPr>
        <w:t>“Reading the Conclusion sections of research articles can be challenging. In these sections, the researchers interpret their studies by stepping back from the results and making sense of what was found. Interpretation means drawing conclusions about the results and explaining how the results answer the study’s research questions. When researchers make interpretations, they go beyond simply reporting what was found in the study to making arguments about the meaning, importance, and implications of the specific results that were found. For example, consider a quantitative experiment that tested a new stress reduction intervention for new mothers by comparing two groups of mothers: those who received the intervention and those who did not. A result of this study could be that mothers in the treatment group had significantly lower levels of stress than the mothers in the control group. From this result, the researchers might</w:t>
      </w:r>
    </w:p>
    <w:p w14:paraId="0000004D" w14:textId="510B7294" w:rsidR="000B3893" w:rsidRPr="00F64895" w:rsidRDefault="0052136E" w:rsidP="0052136E">
      <w:pPr>
        <w:ind w:left="1440"/>
        <w:rPr>
          <w:rFonts w:asciiTheme="minorHAnsi" w:hAnsiTheme="minorHAnsi" w:cstheme="minorHAnsi"/>
          <w:bCs/>
        </w:rPr>
      </w:pPr>
      <w:r w:rsidRPr="00F64895">
        <w:rPr>
          <w:rFonts w:asciiTheme="minorHAnsi" w:hAnsiTheme="minorHAnsi" w:cstheme="minorHAnsi"/>
          <w:bCs/>
        </w:rPr>
        <w:t>draw the conclusion that the intervention is an effective approach for helping mothers deal with the stress of being a new mother and recommend that clinics working with new mothers start up their own treatment programs.”</w:t>
      </w:r>
    </w:p>
    <w:p w14:paraId="0000004E" w14:textId="77777777" w:rsidR="000B3893" w:rsidRPr="00F64895" w:rsidRDefault="000B3893">
      <w:pPr>
        <w:spacing w:line="480" w:lineRule="auto"/>
        <w:ind w:left="1440"/>
        <w:rPr>
          <w:rFonts w:asciiTheme="minorHAnsi" w:hAnsiTheme="minorHAnsi" w:cstheme="minorHAnsi"/>
        </w:rPr>
      </w:pPr>
    </w:p>
    <w:p w14:paraId="0000004F" w14:textId="40BBB200" w:rsidR="000B3893" w:rsidRPr="00F64895" w:rsidRDefault="00000000" w:rsidP="00997D34">
      <w:pPr>
        <w:ind w:left="1440"/>
        <w:rPr>
          <w:rFonts w:asciiTheme="minorHAnsi" w:hAnsiTheme="minorHAnsi" w:cstheme="minorHAnsi"/>
          <w:b/>
        </w:rPr>
      </w:pPr>
      <w:r w:rsidRPr="00F64895">
        <w:rPr>
          <w:rFonts w:asciiTheme="minorHAnsi" w:hAnsiTheme="minorHAnsi" w:cstheme="minorHAnsi"/>
          <w:b/>
        </w:rPr>
        <w:t>Essential Element:</w:t>
      </w:r>
      <w:r w:rsidR="00997D34" w:rsidRPr="00F64895">
        <w:rPr>
          <w:rFonts w:asciiTheme="minorHAnsi" w:hAnsiTheme="minorHAnsi" w:cstheme="minorHAnsi"/>
          <w:b/>
        </w:rPr>
        <w:t xml:space="preserve"> </w:t>
      </w:r>
      <w:r w:rsidR="00997D34" w:rsidRPr="00F64895">
        <w:rPr>
          <w:rFonts w:asciiTheme="minorHAnsi" w:hAnsiTheme="minorHAnsi" w:cstheme="minorHAnsi"/>
          <w:bCs/>
        </w:rPr>
        <w:t xml:space="preserve">This comment is associated with the essential element </w:t>
      </w:r>
      <w:r w:rsidR="005C41FA" w:rsidRPr="00F64895">
        <w:rPr>
          <w:rFonts w:asciiTheme="minorHAnsi" w:hAnsiTheme="minorHAnsi" w:cstheme="minorHAnsi"/>
          <w:bCs/>
        </w:rPr>
        <w:t>interpretive methods in social research</w:t>
      </w:r>
      <w:r w:rsidR="00997D34" w:rsidRPr="00F64895">
        <w:rPr>
          <w:rFonts w:asciiTheme="minorHAnsi" w:hAnsiTheme="minorHAnsi" w:cstheme="minorHAnsi"/>
          <w:bCs/>
        </w:rPr>
        <w:t>.</w:t>
      </w:r>
    </w:p>
    <w:p w14:paraId="1917FD19" w14:textId="77777777" w:rsidR="00997D34" w:rsidRPr="00F64895" w:rsidRDefault="00997D34">
      <w:pPr>
        <w:spacing w:line="480" w:lineRule="auto"/>
        <w:ind w:left="1440"/>
        <w:rPr>
          <w:rFonts w:asciiTheme="minorHAnsi" w:hAnsiTheme="minorHAnsi" w:cstheme="minorHAnsi"/>
          <w:b/>
        </w:rPr>
      </w:pPr>
    </w:p>
    <w:p w14:paraId="00000051" w14:textId="53B166CD" w:rsidR="000B3893" w:rsidRPr="00F64895" w:rsidRDefault="00000000" w:rsidP="00C24C6D">
      <w:pPr>
        <w:ind w:left="1440"/>
        <w:rPr>
          <w:rFonts w:asciiTheme="minorHAnsi" w:hAnsiTheme="minorHAnsi" w:cstheme="minorHAnsi"/>
          <w:bCs/>
        </w:rPr>
      </w:pPr>
      <w:r w:rsidRPr="00F64895">
        <w:rPr>
          <w:rFonts w:asciiTheme="minorHAnsi" w:hAnsiTheme="minorHAnsi" w:cstheme="minorHAnsi"/>
          <w:b/>
        </w:rPr>
        <w:t>Additive/Variant Analysis:</w:t>
      </w:r>
      <w:r w:rsidR="00281E30" w:rsidRPr="00F64895">
        <w:rPr>
          <w:rFonts w:asciiTheme="minorHAnsi" w:hAnsiTheme="minorHAnsi" w:cstheme="minorHAnsi"/>
          <w:b/>
        </w:rPr>
        <w:t xml:space="preserve"> </w:t>
      </w:r>
      <w:r w:rsidR="00281E30" w:rsidRPr="00F64895">
        <w:rPr>
          <w:rFonts w:asciiTheme="minorHAnsi" w:hAnsiTheme="minorHAnsi" w:cstheme="minorHAnsi"/>
          <w:bCs/>
        </w:rPr>
        <w:t xml:space="preserve">This </w:t>
      </w:r>
      <w:r w:rsidR="005C41FA" w:rsidRPr="00F64895">
        <w:rPr>
          <w:rFonts w:asciiTheme="minorHAnsi" w:hAnsiTheme="minorHAnsi" w:cstheme="minorHAnsi"/>
          <w:bCs/>
        </w:rPr>
        <w:t xml:space="preserve">quote is additive to my understanding </w:t>
      </w:r>
      <w:r w:rsidR="005B6074" w:rsidRPr="00F64895">
        <w:rPr>
          <w:rFonts w:asciiTheme="minorHAnsi" w:hAnsiTheme="minorHAnsi" w:cstheme="minorHAnsi"/>
          <w:bCs/>
        </w:rPr>
        <w:t xml:space="preserve">and insights regarding the approach that should be taken in making conclusions about research information.  </w:t>
      </w:r>
      <w:r w:rsidR="00A86F05" w:rsidRPr="00F64895">
        <w:rPr>
          <w:rFonts w:asciiTheme="minorHAnsi" w:hAnsiTheme="minorHAnsi" w:cstheme="minorHAnsi"/>
          <w:bCs/>
        </w:rPr>
        <w:t>The author notes that the researcher should be reflective about the results and the questions answered about the issue</w:t>
      </w:r>
      <w:r w:rsidR="00C24C6D" w:rsidRPr="00F64895">
        <w:rPr>
          <w:rFonts w:asciiTheme="minorHAnsi" w:hAnsiTheme="minorHAnsi" w:cstheme="minorHAnsi"/>
          <w:bCs/>
        </w:rPr>
        <w:t xml:space="preserve">s tackled in the research </w:t>
      </w:r>
      <w:r w:rsidR="00A86F05" w:rsidRPr="00F64895">
        <w:rPr>
          <w:rFonts w:asciiTheme="minorHAnsi" w:hAnsiTheme="minorHAnsi" w:cstheme="minorHAnsi"/>
          <w:bCs/>
        </w:rPr>
        <w:t>topic</w:t>
      </w:r>
      <w:r w:rsidR="00C24C6D" w:rsidRPr="00F64895">
        <w:rPr>
          <w:rFonts w:asciiTheme="minorHAnsi" w:hAnsiTheme="minorHAnsi" w:cstheme="minorHAnsi"/>
          <w:bCs/>
        </w:rPr>
        <w:t xml:space="preserve">s.  The researcher not only provide the </w:t>
      </w:r>
      <w:r w:rsidR="00371A98" w:rsidRPr="00F64895">
        <w:rPr>
          <w:rFonts w:asciiTheme="minorHAnsi" w:hAnsiTheme="minorHAnsi" w:cstheme="minorHAnsi"/>
          <w:bCs/>
        </w:rPr>
        <w:t xml:space="preserve">results </w:t>
      </w:r>
      <w:r w:rsidR="00C24C6D" w:rsidRPr="00F64895">
        <w:rPr>
          <w:rFonts w:asciiTheme="minorHAnsi" w:hAnsiTheme="minorHAnsi" w:cstheme="minorHAnsi"/>
          <w:bCs/>
        </w:rPr>
        <w:t>data</w:t>
      </w:r>
      <w:r w:rsidR="00A86F05" w:rsidRPr="00F64895">
        <w:rPr>
          <w:rFonts w:asciiTheme="minorHAnsi" w:hAnsiTheme="minorHAnsi" w:cstheme="minorHAnsi"/>
          <w:bCs/>
        </w:rPr>
        <w:t>,</w:t>
      </w:r>
      <w:r w:rsidR="00C24C6D" w:rsidRPr="00F64895">
        <w:rPr>
          <w:rFonts w:asciiTheme="minorHAnsi" w:hAnsiTheme="minorHAnsi" w:cstheme="minorHAnsi"/>
          <w:bCs/>
        </w:rPr>
        <w:t xml:space="preserve"> but extend the discussion to the</w:t>
      </w:r>
      <w:r w:rsidR="00A86F05" w:rsidRPr="00F64895">
        <w:rPr>
          <w:rFonts w:asciiTheme="minorHAnsi" w:hAnsiTheme="minorHAnsi" w:cstheme="minorHAnsi"/>
          <w:bCs/>
        </w:rPr>
        <w:t xml:space="preserve"> illumination</w:t>
      </w:r>
      <w:r w:rsidR="00C24C6D" w:rsidRPr="00F64895">
        <w:rPr>
          <w:rFonts w:asciiTheme="minorHAnsi" w:hAnsiTheme="minorHAnsi" w:cstheme="minorHAnsi"/>
          <w:bCs/>
        </w:rPr>
        <w:t xml:space="preserve">, understanding, clarity and solutions demonstrated.  </w:t>
      </w:r>
      <w:r w:rsidR="00A86F05" w:rsidRPr="00F64895">
        <w:rPr>
          <w:rFonts w:asciiTheme="minorHAnsi" w:hAnsiTheme="minorHAnsi" w:cstheme="minorHAnsi"/>
          <w:bCs/>
        </w:rPr>
        <w:t xml:space="preserve"> </w:t>
      </w:r>
    </w:p>
    <w:p w14:paraId="00000052" w14:textId="77777777" w:rsidR="000B3893" w:rsidRPr="00F64895" w:rsidRDefault="000B3893">
      <w:pPr>
        <w:spacing w:line="480" w:lineRule="auto"/>
        <w:ind w:left="1440"/>
        <w:rPr>
          <w:rFonts w:asciiTheme="minorHAnsi" w:hAnsiTheme="minorHAnsi" w:cstheme="minorHAnsi"/>
        </w:rPr>
      </w:pPr>
    </w:p>
    <w:p w14:paraId="00000053" w14:textId="5DA14491" w:rsidR="000B3893" w:rsidRPr="00F64895" w:rsidRDefault="00000000" w:rsidP="00371A98">
      <w:pPr>
        <w:ind w:left="1440"/>
        <w:rPr>
          <w:rFonts w:asciiTheme="minorHAnsi" w:hAnsiTheme="minorHAnsi" w:cstheme="minorHAnsi"/>
          <w:bCs/>
        </w:rPr>
      </w:pPr>
      <w:r w:rsidRPr="00F64895">
        <w:rPr>
          <w:rFonts w:asciiTheme="minorHAnsi" w:hAnsiTheme="minorHAnsi" w:cstheme="minorHAnsi"/>
          <w:b/>
        </w:rPr>
        <w:t>Contextualization:</w:t>
      </w:r>
      <w:r w:rsidR="00C24C6D" w:rsidRPr="00F64895">
        <w:rPr>
          <w:rFonts w:asciiTheme="minorHAnsi" w:hAnsiTheme="minorHAnsi" w:cstheme="minorHAnsi"/>
          <w:b/>
        </w:rPr>
        <w:t xml:space="preserve"> </w:t>
      </w:r>
      <w:r w:rsidR="00C24C6D" w:rsidRPr="00F64895">
        <w:rPr>
          <w:rFonts w:asciiTheme="minorHAnsi" w:hAnsiTheme="minorHAnsi" w:cstheme="minorHAnsi"/>
          <w:bCs/>
        </w:rPr>
        <w:t xml:space="preserve">The writer </w:t>
      </w:r>
      <w:r w:rsidR="005118E0" w:rsidRPr="00F64895">
        <w:rPr>
          <w:rFonts w:asciiTheme="minorHAnsi" w:hAnsiTheme="minorHAnsi" w:cstheme="minorHAnsi"/>
          <w:bCs/>
        </w:rPr>
        <w:t>is learning about the importance of not only sharing the data from the research but also identifying correlations</w:t>
      </w:r>
      <w:r w:rsidR="002475F6">
        <w:rPr>
          <w:rFonts w:asciiTheme="minorHAnsi" w:hAnsiTheme="minorHAnsi" w:cstheme="minorHAnsi"/>
          <w:bCs/>
        </w:rPr>
        <w:t>. The</w:t>
      </w:r>
      <w:r w:rsidR="005118E0" w:rsidRPr="00F64895">
        <w:rPr>
          <w:rFonts w:asciiTheme="minorHAnsi" w:hAnsiTheme="minorHAnsi" w:cstheme="minorHAnsi"/>
          <w:bCs/>
        </w:rPr>
        <w:t xml:space="preserve"> conclusions which may be deduced from the results </w:t>
      </w:r>
      <w:r w:rsidR="002475F6">
        <w:rPr>
          <w:rFonts w:asciiTheme="minorHAnsi" w:hAnsiTheme="minorHAnsi" w:cstheme="minorHAnsi"/>
          <w:bCs/>
        </w:rPr>
        <w:t>will</w:t>
      </w:r>
      <w:r w:rsidR="005118E0" w:rsidRPr="00F64895">
        <w:rPr>
          <w:rFonts w:asciiTheme="minorHAnsi" w:hAnsiTheme="minorHAnsi" w:cstheme="minorHAnsi"/>
          <w:bCs/>
        </w:rPr>
        <w:t xml:space="preserve"> hopefully identify solutions to address social needs.  </w:t>
      </w:r>
      <w:r w:rsidR="002475F6">
        <w:rPr>
          <w:rFonts w:asciiTheme="minorHAnsi" w:hAnsiTheme="minorHAnsi" w:cstheme="minorHAnsi"/>
          <w:bCs/>
        </w:rPr>
        <w:t xml:space="preserve">The focus of the research should be </w:t>
      </w:r>
      <w:r w:rsidR="005118E0" w:rsidRPr="00F64895">
        <w:rPr>
          <w:rFonts w:asciiTheme="minorHAnsi" w:hAnsiTheme="minorHAnsi" w:cstheme="minorHAnsi"/>
          <w:bCs/>
        </w:rPr>
        <w:t>targeted</w:t>
      </w:r>
      <w:r w:rsidR="002475F6">
        <w:rPr>
          <w:rFonts w:asciiTheme="minorHAnsi" w:hAnsiTheme="minorHAnsi" w:cstheme="minorHAnsi"/>
          <w:bCs/>
        </w:rPr>
        <w:t xml:space="preserve"> and the issues </w:t>
      </w:r>
      <w:r w:rsidR="005118E0" w:rsidRPr="00F64895">
        <w:rPr>
          <w:rFonts w:asciiTheme="minorHAnsi" w:hAnsiTheme="minorHAnsi" w:cstheme="minorHAnsi"/>
          <w:bCs/>
        </w:rPr>
        <w:t>sufficiently narrowed</w:t>
      </w:r>
      <w:r w:rsidR="002475F6">
        <w:rPr>
          <w:rFonts w:asciiTheme="minorHAnsi" w:hAnsiTheme="minorHAnsi" w:cstheme="minorHAnsi"/>
          <w:bCs/>
        </w:rPr>
        <w:t>. The</w:t>
      </w:r>
      <w:r w:rsidR="0042785C" w:rsidRPr="00F64895">
        <w:rPr>
          <w:rFonts w:asciiTheme="minorHAnsi" w:hAnsiTheme="minorHAnsi" w:cstheme="minorHAnsi"/>
          <w:bCs/>
        </w:rPr>
        <w:t xml:space="preserve"> methodologies </w:t>
      </w:r>
      <w:r w:rsidR="002475F6">
        <w:rPr>
          <w:rFonts w:asciiTheme="minorHAnsi" w:hAnsiTheme="minorHAnsi" w:cstheme="minorHAnsi"/>
          <w:bCs/>
        </w:rPr>
        <w:t>utilized should</w:t>
      </w:r>
      <w:r w:rsidR="0042785C" w:rsidRPr="00F64895">
        <w:rPr>
          <w:rFonts w:asciiTheme="minorHAnsi" w:hAnsiTheme="minorHAnsi" w:cstheme="minorHAnsi"/>
          <w:bCs/>
        </w:rPr>
        <w:t xml:space="preserve"> identify the contributing factors, the impacting issues, and produce clarifications which translate to </w:t>
      </w:r>
      <w:r w:rsidR="00127128">
        <w:rPr>
          <w:rFonts w:asciiTheme="minorHAnsi" w:hAnsiTheme="minorHAnsi" w:cstheme="minorHAnsi"/>
          <w:bCs/>
        </w:rPr>
        <w:t xml:space="preserve">accurate and </w:t>
      </w:r>
      <w:r w:rsidR="0042785C" w:rsidRPr="00F64895">
        <w:rPr>
          <w:rFonts w:asciiTheme="minorHAnsi" w:hAnsiTheme="minorHAnsi" w:cstheme="minorHAnsi"/>
          <w:bCs/>
        </w:rPr>
        <w:t>important conclusions. Pertinent to interpretation</w:t>
      </w:r>
      <w:r w:rsidR="00127128">
        <w:rPr>
          <w:rFonts w:asciiTheme="minorHAnsi" w:hAnsiTheme="minorHAnsi" w:cstheme="minorHAnsi"/>
          <w:bCs/>
        </w:rPr>
        <w:t xml:space="preserve"> and conclusions</w:t>
      </w:r>
      <w:r w:rsidR="0042785C" w:rsidRPr="00F64895">
        <w:rPr>
          <w:rFonts w:asciiTheme="minorHAnsi" w:hAnsiTheme="minorHAnsi" w:cstheme="minorHAnsi"/>
          <w:bCs/>
        </w:rPr>
        <w:t xml:space="preserve"> within research are the inferences that </w:t>
      </w:r>
      <w:r w:rsidR="002475F6">
        <w:rPr>
          <w:rFonts w:asciiTheme="minorHAnsi" w:hAnsiTheme="minorHAnsi" w:cstheme="minorHAnsi"/>
          <w:bCs/>
        </w:rPr>
        <w:t>will</w:t>
      </w:r>
      <w:r w:rsidR="0042785C" w:rsidRPr="00F64895">
        <w:rPr>
          <w:rFonts w:asciiTheme="minorHAnsi" w:hAnsiTheme="minorHAnsi" w:cstheme="minorHAnsi"/>
          <w:bCs/>
        </w:rPr>
        <w:t xml:space="preserve"> be made.</w:t>
      </w:r>
    </w:p>
    <w:p w14:paraId="5E0E3A18" w14:textId="77777777" w:rsidR="00911FBC" w:rsidRPr="00F64895" w:rsidRDefault="00911FBC">
      <w:pPr>
        <w:spacing w:line="480" w:lineRule="auto"/>
        <w:ind w:left="1440"/>
        <w:rPr>
          <w:rFonts w:asciiTheme="minorHAnsi" w:hAnsiTheme="minorHAnsi" w:cstheme="minorHAnsi"/>
          <w:b/>
        </w:rPr>
      </w:pPr>
    </w:p>
    <w:p w14:paraId="67FCA1A0" w14:textId="77777777" w:rsidR="005A2AF7" w:rsidRPr="00F64895" w:rsidRDefault="00911FBC" w:rsidP="005A2AF7">
      <w:pPr>
        <w:spacing w:line="480" w:lineRule="auto"/>
        <w:ind w:left="720"/>
        <w:rPr>
          <w:rFonts w:asciiTheme="minorHAnsi" w:hAnsiTheme="minorHAnsi" w:cstheme="minorHAnsi"/>
        </w:rPr>
      </w:pPr>
      <w:r w:rsidRPr="00F64895">
        <w:rPr>
          <w:rFonts w:asciiTheme="minorHAnsi" w:hAnsiTheme="minorHAnsi" w:cstheme="minorHAnsi"/>
          <w:b/>
        </w:rPr>
        <w:lastRenderedPageBreak/>
        <w:t>Comment 6:</w:t>
      </w:r>
      <w:r w:rsidR="005A2AF7" w:rsidRPr="00F64895">
        <w:rPr>
          <w:rFonts w:asciiTheme="minorHAnsi" w:hAnsiTheme="minorHAnsi" w:cstheme="minorHAnsi"/>
          <w:b/>
        </w:rPr>
        <w:t xml:space="preserve"> </w:t>
      </w:r>
      <w:r w:rsidR="005A2AF7" w:rsidRPr="00D46852">
        <w:rPr>
          <w:rFonts w:asciiTheme="minorHAnsi" w:hAnsiTheme="minorHAnsi" w:cstheme="minorHAnsi"/>
          <w:bCs/>
          <w:i/>
          <w:iCs/>
        </w:rPr>
        <w:t>(from COM 803-22 Hermeneutics and Communications)</w:t>
      </w:r>
    </w:p>
    <w:p w14:paraId="7E2AE238" w14:textId="4EB8BE11" w:rsidR="00911FBC" w:rsidRPr="00F64895" w:rsidRDefault="00911FBC" w:rsidP="00663B4A">
      <w:pPr>
        <w:ind w:left="1440"/>
        <w:rPr>
          <w:rFonts w:asciiTheme="minorHAnsi" w:hAnsiTheme="minorHAnsi" w:cstheme="minorHAnsi"/>
          <w:b/>
        </w:rPr>
      </w:pPr>
      <w:r w:rsidRPr="00F64895">
        <w:rPr>
          <w:rFonts w:asciiTheme="minorHAnsi" w:hAnsiTheme="minorHAnsi" w:cstheme="minorHAnsi"/>
          <w:b/>
        </w:rPr>
        <w:t>Quote/Paraphrase</w:t>
      </w:r>
      <w:r w:rsidR="006B3B5B" w:rsidRPr="00F64895">
        <w:rPr>
          <w:rFonts w:asciiTheme="minorHAnsi" w:hAnsiTheme="minorHAnsi" w:cstheme="minorHAnsi"/>
          <w:b/>
        </w:rPr>
        <w:t xml:space="preserve">: </w:t>
      </w:r>
      <w:r w:rsidR="00663B4A" w:rsidRPr="00F64895">
        <w:rPr>
          <w:rFonts w:asciiTheme="minorHAnsi" w:hAnsiTheme="minorHAnsi" w:cstheme="minorHAnsi"/>
          <w:bCs/>
        </w:rPr>
        <w:t>“</w:t>
      </w:r>
      <w:r w:rsidR="006B3B5B" w:rsidRPr="00F64895">
        <w:rPr>
          <w:rFonts w:asciiTheme="minorHAnsi" w:hAnsiTheme="minorHAnsi" w:cstheme="minorHAnsi"/>
          <w:bCs/>
        </w:rPr>
        <w:t>You have now learned the important elements that go into the interpretation discussions and back matter for quantitative, qualitative, mixed methods, and action research studies. When you read the end of a research study, you should first identify these elements to understand the information presented. Once you have identified these elements, you also need to evaluate how well the authors addressed them. Although there are differences in</w:t>
      </w:r>
      <w:r w:rsidR="00663B4A" w:rsidRPr="00F64895">
        <w:rPr>
          <w:rFonts w:asciiTheme="minorHAnsi" w:hAnsiTheme="minorHAnsi" w:cstheme="minorHAnsi"/>
          <w:bCs/>
        </w:rPr>
        <w:t xml:space="preserve"> </w:t>
      </w:r>
      <w:r w:rsidR="006B3B5B" w:rsidRPr="00F64895">
        <w:rPr>
          <w:rFonts w:asciiTheme="minorHAnsi" w:hAnsiTheme="minorHAnsi" w:cstheme="minorHAnsi"/>
          <w:bCs/>
        </w:rPr>
        <w:t>the details of the elements depending on the research approach used, the conclusions and</w:t>
      </w:r>
      <w:r w:rsidR="00663B4A" w:rsidRPr="00F64895">
        <w:rPr>
          <w:rFonts w:asciiTheme="minorHAnsi" w:hAnsiTheme="minorHAnsi" w:cstheme="minorHAnsi"/>
          <w:bCs/>
        </w:rPr>
        <w:t xml:space="preserve"> </w:t>
      </w:r>
      <w:r w:rsidR="006B3B5B" w:rsidRPr="00F64895">
        <w:rPr>
          <w:rFonts w:asciiTheme="minorHAnsi" w:hAnsiTheme="minorHAnsi" w:cstheme="minorHAnsi"/>
          <w:bCs/>
        </w:rPr>
        <w:t>back matter in high-quality research also share several common features. In a good</w:t>
      </w:r>
      <w:r w:rsidR="00663B4A" w:rsidRPr="00F64895">
        <w:rPr>
          <w:rFonts w:asciiTheme="minorHAnsi" w:hAnsiTheme="minorHAnsi" w:cstheme="minorHAnsi"/>
          <w:bCs/>
        </w:rPr>
        <w:t xml:space="preserve"> </w:t>
      </w:r>
      <w:r w:rsidR="006B3B5B" w:rsidRPr="00F64895">
        <w:rPr>
          <w:rFonts w:asciiTheme="minorHAnsi" w:hAnsiTheme="minorHAnsi" w:cstheme="minorHAnsi"/>
          <w:bCs/>
        </w:rPr>
        <w:t>research study, the interpretations stated by the researcher should thoughtfully address</w:t>
      </w:r>
      <w:r w:rsidR="00663B4A" w:rsidRPr="00F64895">
        <w:rPr>
          <w:rFonts w:asciiTheme="minorHAnsi" w:hAnsiTheme="minorHAnsi" w:cstheme="minorHAnsi"/>
          <w:bCs/>
        </w:rPr>
        <w:t xml:space="preserve"> </w:t>
      </w:r>
      <w:r w:rsidR="006B3B5B" w:rsidRPr="00F64895">
        <w:rPr>
          <w:rFonts w:asciiTheme="minorHAnsi" w:hAnsiTheme="minorHAnsi" w:cstheme="minorHAnsi"/>
          <w:bCs/>
        </w:rPr>
        <w:t>the study’s purpose and research questions, should not contradict or overstep the results</w:t>
      </w:r>
      <w:r w:rsidR="00663B4A" w:rsidRPr="00F64895">
        <w:rPr>
          <w:rFonts w:asciiTheme="minorHAnsi" w:hAnsiTheme="minorHAnsi" w:cstheme="minorHAnsi"/>
          <w:bCs/>
        </w:rPr>
        <w:t xml:space="preserve"> </w:t>
      </w:r>
      <w:r w:rsidR="006B3B5B" w:rsidRPr="00F64895">
        <w:rPr>
          <w:rFonts w:asciiTheme="minorHAnsi" w:hAnsiTheme="minorHAnsi" w:cstheme="minorHAnsi"/>
          <w:bCs/>
        </w:rPr>
        <w:t>obtained in the study, and should not go beyond the limits of the study’s methods and</w:t>
      </w:r>
      <w:r w:rsidR="00663B4A" w:rsidRPr="00F64895">
        <w:rPr>
          <w:rFonts w:asciiTheme="minorHAnsi" w:hAnsiTheme="minorHAnsi" w:cstheme="minorHAnsi"/>
          <w:bCs/>
        </w:rPr>
        <w:t xml:space="preserve"> </w:t>
      </w:r>
      <w:r w:rsidR="006B3B5B" w:rsidRPr="00F64895">
        <w:rPr>
          <w:rFonts w:asciiTheme="minorHAnsi" w:hAnsiTheme="minorHAnsi" w:cstheme="minorHAnsi"/>
          <w:bCs/>
        </w:rPr>
        <w:t>procedures. The use of back matter varies, but in a good study the included supplemental</w:t>
      </w:r>
      <w:r w:rsidR="00663B4A" w:rsidRPr="00F64895">
        <w:rPr>
          <w:rFonts w:asciiTheme="minorHAnsi" w:hAnsiTheme="minorHAnsi" w:cstheme="minorHAnsi"/>
          <w:bCs/>
        </w:rPr>
        <w:t xml:space="preserve"> </w:t>
      </w:r>
      <w:r w:rsidR="006B3B5B" w:rsidRPr="00F64895">
        <w:rPr>
          <w:rFonts w:asciiTheme="minorHAnsi" w:hAnsiTheme="minorHAnsi" w:cstheme="minorHAnsi"/>
          <w:bCs/>
        </w:rPr>
        <w:t>information should be complete, relevant, and accurate</w:t>
      </w:r>
      <w:r w:rsidR="00663B4A" w:rsidRPr="00F64895">
        <w:rPr>
          <w:rFonts w:asciiTheme="minorHAnsi" w:hAnsiTheme="minorHAnsi" w:cstheme="minorHAnsi"/>
          <w:bCs/>
        </w:rPr>
        <w:t>.”</w:t>
      </w:r>
    </w:p>
    <w:p w14:paraId="0C12C7D6" w14:textId="77777777" w:rsidR="00663B4A" w:rsidRPr="00F64895" w:rsidRDefault="00663B4A" w:rsidP="00127128">
      <w:pPr>
        <w:ind w:left="1440"/>
        <w:rPr>
          <w:rFonts w:asciiTheme="minorHAnsi" w:hAnsiTheme="minorHAnsi" w:cstheme="minorHAnsi"/>
          <w:b/>
        </w:rPr>
      </w:pPr>
    </w:p>
    <w:p w14:paraId="75F3EAA4" w14:textId="2CEC43C2" w:rsidR="00911FBC" w:rsidRPr="00F64895" w:rsidRDefault="00911FBC" w:rsidP="00663B4A">
      <w:pPr>
        <w:ind w:left="1440"/>
        <w:rPr>
          <w:rFonts w:asciiTheme="minorHAnsi" w:hAnsiTheme="minorHAnsi" w:cstheme="minorHAnsi"/>
          <w:b/>
        </w:rPr>
      </w:pPr>
      <w:r w:rsidRPr="00F64895">
        <w:rPr>
          <w:rFonts w:asciiTheme="minorHAnsi" w:hAnsiTheme="minorHAnsi" w:cstheme="minorHAnsi"/>
          <w:b/>
        </w:rPr>
        <w:t>Essential Element:</w:t>
      </w:r>
      <w:r w:rsidR="005906C8" w:rsidRPr="00F64895">
        <w:rPr>
          <w:rFonts w:asciiTheme="minorHAnsi" w:hAnsiTheme="minorHAnsi" w:cstheme="minorHAnsi"/>
          <w:b/>
        </w:rPr>
        <w:t xml:space="preserve"> </w:t>
      </w:r>
      <w:r w:rsidR="005906C8" w:rsidRPr="00F64895">
        <w:rPr>
          <w:rFonts w:asciiTheme="minorHAnsi" w:hAnsiTheme="minorHAnsi" w:cstheme="minorHAnsi"/>
          <w:bCs/>
        </w:rPr>
        <w:t>This comment is associated with the essential element interpretive methods in social research.</w:t>
      </w:r>
    </w:p>
    <w:p w14:paraId="297D8021" w14:textId="77777777" w:rsidR="00911FBC" w:rsidRPr="00F64895" w:rsidRDefault="00911FBC" w:rsidP="00127128">
      <w:pPr>
        <w:ind w:left="1440"/>
        <w:rPr>
          <w:rFonts w:asciiTheme="minorHAnsi" w:hAnsiTheme="minorHAnsi" w:cstheme="minorHAnsi"/>
          <w:b/>
        </w:rPr>
      </w:pPr>
    </w:p>
    <w:p w14:paraId="4BC4043F" w14:textId="7ECED439" w:rsidR="00911FBC" w:rsidRPr="00F64895" w:rsidRDefault="00911FBC" w:rsidP="009D0F87">
      <w:pPr>
        <w:ind w:left="1440"/>
        <w:rPr>
          <w:rFonts w:asciiTheme="minorHAnsi" w:hAnsiTheme="minorHAnsi" w:cstheme="minorHAnsi"/>
          <w:bCs/>
        </w:rPr>
      </w:pPr>
      <w:r w:rsidRPr="00F64895">
        <w:rPr>
          <w:rFonts w:asciiTheme="minorHAnsi" w:hAnsiTheme="minorHAnsi" w:cstheme="minorHAnsi"/>
          <w:b/>
        </w:rPr>
        <w:t>Additive/Variant Analysis:</w:t>
      </w:r>
      <w:r w:rsidR="00F960F1" w:rsidRPr="00F64895">
        <w:rPr>
          <w:rFonts w:asciiTheme="minorHAnsi" w:hAnsiTheme="minorHAnsi" w:cstheme="minorHAnsi"/>
          <w:b/>
        </w:rPr>
        <w:t xml:space="preserve"> </w:t>
      </w:r>
      <w:r w:rsidR="00F960F1" w:rsidRPr="00F64895">
        <w:rPr>
          <w:rFonts w:asciiTheme="minorHAnsi" w:hAnsiTheme="minorHAnsi" w:cstheme="minorHAnsi"/>
          <w:bCs/>
        </w:rPr>
        <w:t xml:space="preserve">This quote is additive to my understanding of </w:t>
      </w:r>
      <w:r w:rsidR="00127128">
        <w:rPr>
          <w:rFonts w:asciiTheme="minorHAnsi" w:hAnsiTheme="minorHAnsi" w:cstheme="minorHAnsi"/>
          <w:bCs/>
        </w:rPr>
        <w:t>research interpretations. One of the main topics</w:t>
      </w:r>
      <w:r w:rsidR="00F960F1" w:rsidRPr="00F64895">
        <w:rPr>
          <w:rFonts w:asciiTheme="minorHAnsi" w:hAnsiTheme="minorHAnsi" w:cstheme="minorHAnsi"/>
          <w:bCs/>
        </w:rPr>
        <w:t xml:space="preserve"> </w:t>
      </w:r>
      <w:r w:rsidR="00127128">
        <w:rPr>
          <w:rFonts w:asciiTheme="minorHAnsi" w:hAnsiTheme="minorHAnsi" w:cstheme="minorHAnsi"/>
          <w:bCs/>
        </w:rPr>
        <w:t>which</w:t>
      </w:r>
      <w:r w:rsidR="00F960F1" w:rsidRPr="00F64895">
        <w:rPr>
          <w:rFonts w:asciiTheme="minorHAnsi" w:hAnsiTheme="minorHAnsi" w:cstheme="minorHAnsi"/>
          <w:bCs/>
        </w:rPr>
        <w:t xml:space="preserve"> should be discussed in </w:t>
      </w:r>
      <w:r w:rsidR="00851D83" w:rsidRPr="00F64895">
        <w:rPr>
          <w:rFonts w:asciiTheme="minorHAnsi" w:hAnsiTheme="minorHAnsi" w:cstheme="minorHAnsi"/>
          <w:bCs/>
        </w:rPr>
        <w:t xml:space="preserve">the interpretations of the research </w:t>
      </w:r>
      <w:r w:rsidR="00127128">
        <w:rPr>
          <w:rFonts w:asciiTheme="minorHAnsi" w:hAnsiTheme="minorHAnsi" w:cstheme="minorHAnsi"/>
          <w:bCs/>
        </w:rPr>
        <w:t>is the</w:t>
      </w:r>
      <w:r w:rsidR="00851D83" w:rsidRPr="00F64895">
        <w:rPr>
          <w:rFonts w:asciiTheme="minorHAnsi" w:hAnsiTheme="minorHAnsi" w:cstheme="minorHAnsi"/>
          <w:bCs/>
        </w:rPr>
        <w:t xml:space="preserve"> reasons for the study.  The conclusions should not over reach, allude to discoveries, or exaggerate the results above that which may be determined from the research design</w:t>
      </w:r>
      <w:r w:rsidR="009D0F87" w:rsidRPr="00F64895">
        <w:rPr>
          <w:rFonts w:asciiTheme="minorHAnsi" w:hAnsiTheme="minorHAnsi" w:cstheme="minorHAnsi"/>
          <w:bCs/>
        </w:rPr>
        <w:t>, procedures and analysis.</w:t>
      </w:r>
    </w:p>
    <w:p w14:paraId="66BCB0D4" w14:textId="77777777" w:rsidR="009D0F87" w:rsidRPr="00F64895" w:rsidRDefault="009D0F87" w:rsidP="009D0F87">
      <w:pPr>
        <w:ind w:left="1440"/>
        <w:rPr>
          <w:rFonts w:asciiTheme="minorHAnsi" w:hAnsiTheme="minorHAnsi" w:cstheme="minorHAnsi"/>
        </w:rPr>
      </w:pPr>
    </w:p>
    <w:p w14:paraId="39E3B1B0" w14:textId="7CA02A4C" w:rsidR="00911FBC" w:rsidRPr="00F64895" w:rsidRDefault="00911FBC" w:rsidP="00C70767">
      <w:pPr>
        <w:ind w:left="1440"/>
        <w:rPr>
          <w:rFonts w:asciiTheme="minorHAnsi" w:hAnsiTheme="minorHAnsi" w:cstheme="minorHAnsi"/>
        </w:rPr>
      </w:pPr>
      <w:r w:rsidRPr="00F64895">
        <w:rPr>
          <w:rFonts w:asciiTheme="minorHAnsi" w:hAnsiTheme="minorHAnsi" w:cstheme="minorHAnsi"/>
          <w:b/>
        </w:rPr>
        <w:t>Contextualization:</w:t>
      </w:r>
      <w:r w:rsidR="009D0F87" w:rsidRPr="00F64895">
        <w:rPr>
          <w:rFonts w:asciiTheme="minorHAnsi" w:hAnsiTheme="minorHAnsi" w:cstheme="minorHAnsi"/>
          <w:b/>
        </w:rPr>
        <w:t xml:space="preserve">  </w:t>
      </w:r>
      <w:r w:rsidR="009D0F87" w:rsidRPr="00F64895">
        <w:rPr>
          <w:rFonts w:asciiTheme="minorHAnsi" w:hAnsiTheme="minorHAnsi" w:cstheme="minorHAnsi"/>
          <w:bCs/>
        </w:rPr>
        <w:t>This information provided</w:t>
      </w:r>
      <w:r w:rsidR="00A57807">
        <w:rPr>
          <w:rFonts w:asciiTheme="minorHAnsi" w:hAnsiTheme="minorHAnsi" w:cstheme="minorHAnsi"/>
          <w:bCs/>
        </w:rPr>
        <w:t xml:space="preserve"> from the quote and the additional information provided by the author</w:t>
      </w:r>
      <w:r w:rsidR="009D0F87" w:rsidRPr="00F64895">
        <w:rPr>
          <w:rFonts w:asciiTheme="minorHAnsi" w:hAnsiTheme="minorHAnsi" w:cstheme="minorHAnsi"/>
          <w:bCs/>
        </w:rPr>
        <w:t xml:space="preserve"> will be useful to implement in the</w:t>
      </w:r>
      <w:r w:rsidR="00A57807">
        <w:rPr>
          <w:rFonts w:asciiTheme="minorHAnsi" w:hAnsiTheme="minorHAnsi" w:cstheme="minorHAnsi"/>
          <w:bCs/>
        </w:rPr>
        <w:t xml:space="preserve"> writer’s future research. </w:t>
      </w:r>
      <w:commentRangeStart w:id="5"/>
      <w:r w:rsidR="00A57807">
        <w:rPr>
          <w:rFonts w:asciiTheme="minorHAnsi" w:hAnsiTheme="minorHAnsi" w:cstheme="minorHAnsi"/>
          <w:bCs/>
        </w:rPr>
        <w:t xml:space="preserve">The </w:t>
      </w:r>
      <w:r w:rsidR="009D0F87" w:rsidRPr="00F64895">
        <w:rPr>
          <w:rFonts w:asciiTheme="minorHAnsi" w:hAnsiTheme="minorHAnsi" w:cstheme="minorHAnsi"/>
          <w:bCs/>
        </w:rPr>
        <w:t>interpretation</w:t>
      </w:r>
      <w:r w:rsidR="00A57807">
        <w:rPr>
          <w:rFonts w:asciiTheme="minorHAnsi" w:hAnsiTheme="minorHAnsi" w:cstheme="minorHAnsi"/>
          <w:bCs/>
        </w:rPr>
        <w:t xml:space="preserve"> of the data results in an integral part of the </w:t>
      </w:r>
      <w:r w:rsidR="00127128">
        <w:rPr>
          <w:rFonts w:asciiTheme="minorHAnsi" w:hAnsiTheme="minorHAnsi" w:cstheme="minorHAnsi"/>
          <w:bCs/>
        </w:rPr>
        <w:t>analysis</w:t>
      </w:r>
      <w:r w:rsidR="009D0F87" w:rsidRPr="00F64895">
        <w:rPr>
          <w:rFonts w:asciiTheme="minorHAnsi" w:hAnsiTheme="minorHAnsi" w:cstheme="minorHAnsi"/>
          <w:bCs/>
        </w:rPr>
        <w:t xml:space="preserve">. </w:t>
      </w:r>
      <w:commentRangeEnd w:id="5"/>
      <w:r w:rsidR="00CD60A2">
        <w:rPr>
          <w:rStyle w:val="CommentReference"/>
        </w:rPr>
        <w:commentReference w:id="5"/>
      </w:r>
      <w:r w:rsidR="009D0F87" w:rsidRPr="00F64895">
        <w:rPr>
          <w:rFonts w:asciiTheme="minorHAnsi" w:hAnsiTheme="minorHAnsi" w:cstheme="minorHAnsi"/>
          <w:bCs/>
        </w:rPr>
        <w:t xml:space="preserve"> </w:t>
      </w:r>
      <w:r w:rsidR="00C70767" w:rsidRPr="00F64895">
        <w:rPr>
          <w:rFonts w:asciiTheme="minorHAnsi" w:hAnsiTheme="minorHAnsi" w:cstheme="minorHAnsi"/>
          <w:bCs/>
        </w:rPr>
        <w:t xml:space="preserve">The details presented should be should be factual, comprehensive and material to the research. </w:t>
      </w:r>
      <w:r w:rsidR="009D0F87" w:rsidRPr="00F64895">
        <w:rPr>
          <w:rFonts w:asciiTheme="minorHAnsi" w:hAnsiTheme="minorHAnsi" w:cstheme="minorHAnsi"/>
          <w:bCs/>
        </w:rPr>
        <w:t xml:space="preserve">The writer has learned that </w:t>
      </w:r>
      <w:r w:rsidR="000B78F3" w:rsidRPr="00F64895">
        <w:rPr>
          <w:rFonts w:asciiTheme="minorHAnsi" w:hAnsiTheme="minorHAnsi" w:cstheme="minorHAnsi"/>
          <w:bCs/>
        </w:rPr>
        <w:t>it is important to discuss the research issue, deliberate on the findings, and draw conclusions from the results within the bounds of the study.</w:t>
      </w:r>
      <w:r w:rsidR="000B78F3" w:rsidRPr="00F64895">
        <w:rPr>
          <w:rFonts w:asciiTheme="minorHAnsi" w:hAnsiTheme="minorHAnsi" w:cstheme="minorHAnsi"/>
        </w:rPr>
        <w:t xml:space="preserve">   </w:t>
      </w:r>
    </w:p>
    <w:p w14:paraId="6AD7E107" w14:textId="77777777" w:rsidR="00C70767" w:rsidRPr="00F64895" w:rsidRDefault="00C70767" w:rsidP="00C70767">
      <w:pPr>
        <w:ind w:left="1440"/>
        <w:rPr>
          <w:rFonts w:asciiTheme="minorHAnsi" w:hAnsiTheme="minorHAnsi" w:cstheme="minorHAnsi"/>
        </w:rPr>
      </w:pPr>
    </w:p>
    <w:p w14:paraId="24439656" w14:textId="154AA177" w:rsidR="00911FBC" w:rsidRPr="00F64895" w:rsidRDefault="00911FBC" w:rsidP="00D26E88">
      <w:pPr>
        <w:ind w:left="720" w:hanging="720"/>
        <w:rPr>
          <w:rFonts w:asciiTheme="minorHAnsi" w:hAnsiTheme="minorHAnsi" w:cstheme="minorHAnsi"/>
          <w:bCs/>
        </w:rPr>
      </w:pPr>
      <w:r w:rsidRPr="00F64895">
        <w:rPr>
          <w:rFonts w:asciiTheme="minorHAnsi" w:hAnsiTheme="minorHAnsi" w:cstheme="minorHAnsi"/>
          <w:b/>
        </w:rPr>
        <w:t>Source Four:</w:t>
      </w:r>
      <w:r w:rsidR="00D26E88" w:rsidRPr="00F64895">
        <w:rPr>
          <w:rFonts w:asciiTheme="minorHAnsi" w:hAnsiTheme="minorHAnsi" w:cstheme="minorHAnsi"/>
          <w:b/>
        </w:rPr>
        <w:t xml:space="preserve"> </w:t>
      </w:r>
      <w:r w:rsidR="00D26E88" w:rsidRPr="00F64895">
        <w:rPr>
          <w:rFonts w:asciiTheme="minorHAnsi" w:hAnsiTheme="minorHAnsi" w:cstheme="minorHAnsi"/>
          <w:bCs/>
        </w:rPr>
        <w:t>Pyrczak, F. and Tcherni-Buzzeo, M (2019) Evaluating Research in Academic Journals. 7</w:t>
      </w:r>
      <w:r w:rsidR="00D26E88" w:rsidRPr="00F64895">
        <w:rPr>
          <w:rFonts w:asciiTheme="minorHAnsi" w:hAnsiTheme="minorHAnsi" w:cstheme="minorHAnsi"/>
          <w:bCs/>
          <w:vertAlign w:val="superscript"/>
        </w:rPr>
        <w:t>th</w:t>
      </w:r>
      <w:r w:rsidR="00D26E88" w:rsidRPr="00F64895">
        <w:rPr>
          <w:rFonts w:asciiTheme="minorHAnsi" w:hAnsiTheme="minorHAnsi" w:cstheme="minorHAnsi"/>
          <w:bCs/>
        </w:rPr>
        <w:t xml:space="preserve"> Edition, Published  by Routledge.</w:t>
      </w:r>
    </w:p>
    <w:p w14:paraId="6BB13043" w14:textId="77777777" w:rsidR="00D26E88" w:rsidRPr="00F64895" w:rsidRDefault="00D26E88" w:rsidP="00D26E88">
      <w:pPr>
        <w:ind w:left="720" w:hanging="720"/>
        <w:rPr>
          <w:rFonts w:asciiTheme="minorHAnsi" w:hAnsiTheme="minorHAnsi" w:cstheme="minorHAnsi"/>
          <w:b/>
        </w:rPr>
      </w:pPr>
    </w:p>
    <w:p w14:paraId="39B97BC3" w14:textId="77777777" w:rsidR="005A2AF7" w:rsidRPr="00D46852" w:rsidRDefault="00911FBC" w:rsidP="005A2AF7">
      <w:pPr>
        <w:spacing w:line="480" w:lineRule="auto"/>
        <w:ind w:left="720"/>
        <w:rPr>
          <w:rFonts w:asciiTheme="minorHAnsi" w:hAnsiTheme="minorHAnsi" w:cstheme="minorHAnsi"/>
          <w:i/>
          <w:iCs/>
        </w:rPr>
      </w:pPr>
      <w:r w:rsidRPr="00F64895">
        <w:rPr>
          <w:rFonts w:asciiTheme="minorHAnsi" w:hAnsiTheme="minorHAnsi" w:cstheme="minorHAnsi"/>
          <w:b/>
        </w:rPr>
        <w:t>Comment 7:</w:t>
      </w:r>
      <w:r w:rsidRPr="00F64895">
        <w:rPr>
          <w:rFonts w:asciiTheme="minorHAnsi" w:hAnsiTheme="minorHAnsi" w:cstheme="minorHAnsi"/>
          <w:b/>
          <w:color w:val="FF0000"/>
        </w:rPr>
        <w:t xml:space="preserve"> </w:t>
      </w:r>
      <w:r w:rsidR="005A2AF7" w:rsidRPr="00D46852">
        <w:rPr>
          <w:rFonts w:asciiTheme="minorHAnsi" w:hAnsiTheme="minorHAnsi" w:cstheme="minorHAnsi"/>
          <w:bCs/>
          <w:i/>
          <w:iCs/>
        </w:rPr>
        <w:t>(from COM 803-22 Hermeneutics and Communications)</w:t>
      </w:r>
    </w:p>
    <w:p w14:paraId="368EF768" w14:textId="2841F19A" w:rsidR="006D4B76" w:rsidRPr="00F64895" w:rsidRDefault="00911FBC" w:rsidP="006D4B76">
      <w:pPr>
        <w:ind w:left="720"/>
        <w:rPr>
          <w:rFonts w:asciiTheme="minorHAnsi" w:hAnsiTheme="minorHAnsi" w:cstheme="minorHAnsi"/>
          <w:bCs/>
          <w:color w:val="000000" w:themeColor="text1"/>
        </w:rPr>
      </w:pPr>
      <w:r w:rsidRPr="00F64895">
        <w:rPr>
          <w:rFonts w:asciiTheme="minorHAnsi" w:hAnsiTheme="minorHAnsi" w:cstheme="minorHAnsi"/>
          <w:b/>
        </w:rPr>
        <w:t>Quote/Paraphrase</w:t>
      </w:r>
      <w:r w:rsidR="006D4B76" w:rsidRPr="00F64895">
        <w:rPr>
          <w:rFonts w:asciiTheme="minorHAnsi" w:hAnsiTheme="minorHAnsi" w:cstheme="minorHAnsi"/>
          <w:b/>
        </w:rPr>
        <w:t>: “</w:t>
      </w:r>
      <w:r w:rsidR="006D4B76" w:rsidRPr="00F64895">
        <w:rPr>
          <w:rFonts w:asciiTheme="minorHAnsi" w:hAnsiTheme="minorHAnsi" w:cstheme="minorHAnsi"/>
          <w:bCs/>
          <w:color w:val="000000" w:themeColor="text1"/>
        </w:rPr>
        <w:t>Researchers should reflect on their methodological decisions and share these reflections with their readers. This shows that careful thinking underlies their work. For instance, do they reflect on why they worked with one kind of sample rather than another? Do they discuss their reasons for selecting one measure over another for use in their research? Do they discuss their rationale for other procedural decisions made in designing and conducting their research?</w:t>
      </w:r>
      <w:r w:rsidR="00F25B80" w:rsidRPr="00F64895">
        <w:rPr>
          <w:rFonts w:asciiTheme="minorHAnsi" w:hAnsiTheme="minorHAnsi" w:cstheme="minorHAnsi"/>
          <w:bCs/>
          <w:color w:val="000000" w:themeColor="text1"/>
        </w:rPr>
        <w:t>”</w:t>
      </w:r>
      <w:r w:rsidR="006D4B76" w:rsidRPr="00F64895">
        <w:rPr>
          <w:rFonts w:asciiTheme="minorHAnsi" w:hAnsiTheme="minorHAnsi" w:cstheme="minorHAnsi"/>
          <w:bCs/>
          <w:color w:val="000000" w:themeColor="text1"/>
        </w:rPr>
        <w:t xml:space="preserve"> </w:t>
      </w:r>
    </w:p>
    <w:p w14:paraId="1E68477D" w14:textId="059575FC" w:rsidR="00911FBC" w:rsidRPr="00F64895" w:rsidRDefault="00A57807" w:rsidP="00A57807">
      <w:pPr>
        <w:tabs>
          <w:tab w:val="left" w:pos="2348"/>
        </w:tabs>
        <w:ind w:left="1440"/>
        <w:rPr>
          <w:rFonts w:asciiTheme="minorHAnsi" w:hAnsiTheme="minorHAnsi" w:cstheme="minorHAnsi"/>
        </w:rPr>
      </w:pPr>
      <w:r>
        <w:rPr>
          <w:rFonts w:asciiTheme="minorHAnsi" w:hAnsiTheme="minorHAnsi" w:cstheme="minorHAnsi"/>
        </w:rPr>
        <w:tab/>
      </w:r>
    </w:p>
    <w:p w14:paraId="218B3FA8" w14:textId="6B9578E2" w:rsidR="00911FBC" w:rsidRPr="00F64895" w:rsidRDefault="00911FBC" w:rsidP="00F25B80">
      <w:pPr>
        <w:ind w:left="1440"/>
        <w:rPr>
          <w:rFonts w:asciiTheme="minorHAnsi" w:hAnsiTheme="minorHAnsi" w:cstheme="minorHAnsi"/>
          <w:b/>
        </w:rPr>
      </w:pPr>
      <w:r w:rsidRPr="00F64895">
        <w:rPr>
          <w:rFonts w:asciiTheme="minorHAnsi" w:hAnsiTheme="minorHAnsi" w:cstheme="minorHAnsi"/>
          <w:b/>
        </w:rPr>
        <w:lastRenderedPageBreak/>
        <w:t>Essential Element:</w:t>
      </w:r>
      <w:r w:rsidR="00F25B80" w:rsidRPr="00F64895">
        <w:rPr>
          <w:rFonts w:asciiTheme="minorHAnsi" w:hAnsiTheme="minorHAnsi" w:cstheme="minorHAnsi"/>
          <w:b/>
        </w:rPr>
        <w:t xml:space="preserve"> </w:t>
      </w:r>
      <w:r w:rsidR="00F25B80" w:rsidRPr="00F64895">
        <w:rPr>
          <w:rFonts w:asciiTheme="minorHAnsi" w:hAnsiTheme="minorHAnsi" w:cstheme="minorHAnsi"/>
          <w:bCs/>
        </w:rPr>
        <w:t>This comment is associated with the essential element interpretive methods in social research.</w:t>
      </w:r>
    </w:p>
    <w:p w14:paraId="7615E12D" w14:textId="77777777" w:rsidR="00911FBC" w:rsidRPr="00F64895" w:rsidRDefault="00911FBC" w:rsidP="00A57807">
      <w:pPr>
        <w:ind w:left="1440"/>
        <w:rPr>
          <w:rFonts w:asciiTheme="minorHAnsi" w:hAnsiTheme="minorHAnsi" w:cstheme="minorHAnsi"/>
          <w:b/>
        </w:rPr>
      </w:pPr>
    </w:p>
    <w:p w14:paraId="406C70B0" w14:textId="26B6B11F" w:rsidR="00911FBC" w:rsidRPr="00F64895" w:rsidRDefault="00911FBC" w:rsidP="00496285">
      <w:pPr>
        <w:ind w:left="1440"/>
        <w:rPr>
          <w:rFonts w:asciiTheme="minorHAnsi" w:hAnsiTheme="minorHAnsi" w:cstheme="minorHAnsi"/>
          <w:bCs/>
        </w:rPr>
      </w:pPr>
      <w:r w:rsidRPr="00F64895">
        <w:rPr>
          <w:rFonts w:asciiTheme="minorHAnsi" w:hAnsiTheme="minorHAnsi" w:cstheme="minorHAnsi"/>
          <w:b/>
        </w:rPr>
        <w:t>Additive/Variant Analysis:</w:t>
      </w:r>
      <w:r w:rsidR="00F25B80" w:rsidRPr="00F64895">
        <w:rPr>
          <w:rFonts w:asciiTheme="minorHAnsi" w:hAnsiTheme="minorHAnsi" w:cstheme="minorHAnsi"/>
          <w:b/>
        </w:rPr>
        <w:t xml:space="preserve"> </w:t>
      </w:r>
      <w:r w:rsidR="00F25B80" w:rsidRPr="00F64895">
        <w:rPr>
          <w:rFonts w:asciiTheme="minorHAnsi" w:hAnsiTheme="minorHAnsi" w:cstheme="minorHAnsi"/>
          <w:bCs/>
        </w:rPr>
        <w:t xml:space="preserve">This comment is additive to my understanding that researchers should reflect on their processes of thinking </w:t>
      </w:r>
      <w:r w:rsidR="002F1C26" w:rsidRPr="00F64895">
        <w:rPr>
          <w:rFonts w:asciiTheme="minorHAnsi" w:hAnsiTheme="minorHAnsi" w:cstheme="minorHAnsi"/>
          <w:bCs/>
        </w:rPr>
        <w:t>in the decisions made for the choices in the methodology and analytical tools.  The author notes that the reflections of the researcher should also be shared to provide the perspective and greater clarity for the readers.</w:t>
      </w:r>
    </w:p>
    <w:p w14:paraId="1B2BD4CD" w14:textId="77777777" w:rsidR="00911FBC" w:rsidRPr="00F64895" w:rsidRDefault="00911FBC" w:rsidP="00496285">
      <w:pPr>
        <w:ind w:left="1440"/>
        <w:rPr>
          <w:rFonts w:asciiTheme="minorHAnsi" w:hAnsiTheme="minorHAnsi" w:cstheme="minorHAnsi"/>
          <w:bCs/>
        </w:rPr>
      </w:pPr>
    </w:p>
    <w:p w14:paraId="7B8F6D2C" w14:textId="4D5A9C73" w:rsidR="00911FBC" w:rsidRPr="00F64895" w:rsidRDefault="00911FBC" w:rsidP="00496285">
      <w:pPr>
        <w:ind w:left="1440"/>
        <w:rPr>
          <w:rFonts w:asciiTheme="minorHAnsi" w:hAnsiTheme="minorHAnsi" w:cstheme="minorHAnsi"/>
          <w:bCs/>
        </w:rPr>
      </w:pPr>
      <w:r w:rsidRPr="00F64895">
        <w:rPr>
          <w:rFonts w:asciiTheme="minorHAnsi" w:hAnsiTheme="minorHAnsi" w:cstheme="minorHAnsi"/>
          <w:b/>
        </w:rPr>
        <w:t>Contextualization:</w:t>
      </w:r>
      <w:r w:rsidR="002F1C26" w:rsidRPr="00F64895">
        <w:rPr>
          <w:rFonts w:asciiTheme="minorHAnsi" w:hAnsiTheme="minorHAnsi" w:cstheme="minorHAnsi"/>
          <w:b/>
        </w:rPr>
        <w:t xml:space="preserve"> </w:t>
      </w:r>
      <w:r w:rsidR="002F1C26" w:rsidRPr="00F64895">
        <w:rPr>
          <w:rFonts w:asciiTheme="minorHAnsi" w:hAnsiTheme="minorHAnsi" w:cstheme="minorHAnsi"/>
          <w:bCs/>
        </w:rPr>
        <w:t>Reflection is incorporated in the decision process of the writer in engaging in business decisions.  For example, in researching the options for a student management system, the needs of the users</w:t>
      </w:r>
      <w:r w:rsidR="00496285" w:rsidRPr="00F64895">
        <w:rPr>
          <w:rFonts w:asciiTheme="minorHAnsi" w:hAnsiTheme="minorHAnsi" w:cstheme="minorHAnsi"/>
          <w:bCs/>
        </w:rPr>
        <w:t xml:space="preserve"> are evaluated</w:t>
      </w:r>
      <w:r w:rsidR="002F1C26" w:rsidRPr="00F64895">
        <w:rPr>
          <w:rFonts w:asciiTheme="minorHAnsi" w:hAnsiTheme="minorHAnsi" w:cstheme="minorHAnsi"/>
          <w:bCs/>
        </w:rPr>
        <w:t>,</w:t>
      </w:r>
      <w:r w:rsidR="002D206E">
        <w:rPr>
          <w:rFonts w:asciiTheme="minorHAnsi" w:hAnsiTheme="minorHAnsi" w:cstheme="minorHAnsi"/>
          <w:bCs/>
        </w:rPr>
        <w:t xml:space="preserve"> and</w:t>
      </w:r>
      <w:r w:rsidR="002F1C26" w:rsidRPr="00F64895">
        <w:rPr>
          <w:rFonts w:asciiTheme="minorHAnsi" w:hAnsiTheme="minorHAnsi" w:cstheme="minorHAnsi"/>
          <w:bCs/>
        </w:rPr>
        <w:t xml:space="preserve"> </w:t>
      </w:r>
      <w:r w:rsidR="00496285" w:rsidRPr="00F64895">
        <w:rPr>
          <w:rFonts w:asciiTheme="minorHAnsi" w:hAnsiTheme="minorHAnsi" w:cstheme="minorHAnsi"/>
          <w:bCs/>
        </w:rPr>
        <w:t>the specifications of the various software systems are compared</w:t>
      </w:r>
      <w:r w:rsidR="002D206E">
        <w:rPr>
          <w:rFonts w:asciiTheme="minorHAnsi" w:hAnsiTheme="minorHAnsi" w:cstheme="minorHAnsi"/>
          <w:bCs/>
        </w:rPr>
        <w:t xml:space="preserve">. The </w:t>
      </w:r>
      <w:r w:rsidR="00127128">
        <w:rPr>
          <w:rFonts w:asciiTheme="minorHAnsi" w:hAnsiTheme="minorHAnsi" w:cstheme="minorHAnsi"/>
          <w:bCs/>
        </w:rPr>
        <w:t xml:space="preserve">various </w:t>
      </w:r>
      <w:r w:rsidR="00496285" w:rsidRPr="00F64895">
        <w:rPr>
          <w:rFonts w:asciiTheme="minorHAnsi" w:hAnsiTheme="minorHAnsi" w:cstheme="minorHAnsi"/>
          <w:bCs/>
        </w:rPr>
        <w:t>restraints</w:t>
      </w:r>
      <w:r w:rsidR="00127128">
        <w:rPr>
          <w:rFonts w:asciiTheme="minorHAnsi" w:hAnsiTheme="minorHAnsi" w:cstheme="minorHAnsi"/>
          <w:bCs/>
        </w:rPr>
        <w:t xml:space="preserve"> which</w:t>
      </w:r>
      <w:r w:rsidR="00496285" w:rsidRPr="00F64895">
        <w:rPr>
          <w:rFonts w:asciiTheme="minorHAnsi" w:hAnsiTheme="minorHAnsi" w:cstheme="minorHAnsi"/>
          <w:bCs/>
        </w:rPr>
        <w:t xml:space="preserve"> include the costs are determined and parameters for the sample chosen.  In presenting the analysis of options to the decision makers, the </w:t>
      </w:r>
      <w:commentRangeStart w:id="6"/>
      <w:r w:rsidR="00496285" w:rsidRPr="00F64895">
        <w:rPr>
          <w:rFonts w:asciiTheme="minorHAnsi" w:hAnsiTheme="minorHAnsi" w:cstheme="minorHAnsi"/>
          <w:bCs/>
        </w:rPr>
        <w:t xml:space="preserve">writer’s thought </w:t>
      </w:r>
      <w:proofErr w:type="gramStart"/>
      <w:r w:rsidR="00496285" w:rsidRPr="00F64895">
        <w:rPr>
          <w:rFonts w:asciiTheme="minorHAnsi" w:hAnsiTheme="minorHAnsi" w:cstheme="minorHAnsi"/>
          <w:bCs/>
        </w:rPr>
        <w:t>processes</w:t>
      </w:r>
      <w:proofErr w:type="gramEnd"/>
      <w:r w:rsidR="00496285" w:rsidRPr="00F64895">
        <w:rPr>
          <w:rFonts w:asciiTheme="minorHAnsi" w:hAnsiTheme="minorHAnsi" w:cstheme="minorHAnsi"/>
          <w:bCs/>
        </w:rPr>
        <w:t xml:space="preserve"> or reflections are included in the narrative</w:t>
      </w:r>
      <w:commentRangeEnd w:id="6"/>
      <w:r w:rsidR="00CD60A2">
        <w:rPr>
          <w:rStyle w:val="CommentReference"/>
        </w:rPr>
        <w:commentReference w:id="6"/>
      </w:r>
      <w:r w:rsidR="00496285" w:rsidRPr="00F64895">
        <w:rPr>
          <w:rFonts w:asciiTheme="minorHAnsi" w:hAnsiTheme="minorHAnsi" w:cstheme="minorHAnsi"/>
          <w:bCs/>
        </w:rPr>
        <w:t>, along with the data</w:t>
      </w:r>
      <w:r w:rsidR="00127128">
        <w:rPr>
          <w:rFonts w:asciiTheme="minorHAnsi" w:hAnsiTheme="minorHAnsi" w:cstheme="minorHAnsi"/>
          <w:bCs/>
        </w:rPr>
        <w:t>,</w:t>
      </w:r>
      <w:r w:rsidR="00496285" w:rsidRPr="00F64895">
        <w:rPr>
          <w:rFonts w:asciiTheme="minorHAnsi" w:hAnsiTheme="minorHAnsi" w:cstheme="minorHAnsi"/>
          <w:bCs/>
        </w:rPr>
        <w:t xml:space="preserve"> conclusions</w:t>
      </w:r>
      <w:r w:rsidR="00127128">
        <w:rPr>
          <w:rFonts w:asciiTheme="minorHAnsi" w:hAnsiTheme="minorHAnsi" w:cstheme="minorHAnsi"/>
          <w:bCs/>
        </w:rPr>
        <w:t xml:space="preserve"> and recommendations</w:t>
      </w:r>
      <w:r w:rsidR="00496285" w:rsidRPr="00F64895">
        <w:rPr>
          <w:rFonts w:asciiTheme="minorHAnsi" w:hAnsiTheme="minorHAnsi" w:cstheme="minorHAnsi"/>
          <w:bCs/>
        </w:rPr>
        <w:t>.</w:t>
      </w:r>
    </w:p>
    <w:p w14:paraId="2BC01DDB" w14:textId="77777777" w:rsidR="00496285" w:rsidRPr="00F64895" w:rsidRDefault="00496285" w:rsidP="00496285">
      <w:pPr>
        <w:ind w:left="1440"/>
        <w:rPr>
          <w:rFonts w:asciiTheme="minorHAnsi" w:hAnsiTheme="minorHAnsi" w:cstheme="minorHAnsi"/>
          <w:bCs/>
        </w:rPr>
      </w:pPr>
    </w:p>
    <w:p w14:paraId="4C79AE2B" w14:textId="77777777" w:rsidR="005A2AF7" w:rsidRPr="00F64895" w:rsidRDefault="00911FBC" w:rsidP="005A2AF7">
      <w:pPr>
        <w:spacing w:line="480" w:lineRule="auto"/>
        <w:ind w:left="720"/>
        <w:rPr>
          <w:rFonts w:asciiTheme="minorHAnsi" w:hAnsiTheme="minorHAnsi" w:cstheme="minorHAnsi"/>
        </w:rPr>
      </w:pPr>
      <w:r w:rsidRPr="00F64895">
        <w:rPr>
          <w:rFonts w:asciiTheme="minorHAnsi" w:hAnsiTheme="minorHAnsi" w:cstheme="minorHAnsi"/>
          <w:b/>
        </w:rPr>
        <w:t>Comment 8:</w:t>
      </w:r>
      <w:r w:rsidR="005A2AF7" w:rsidRPr="00F64895">
        <w:rPr>
          <w:rFonts w:asciiTheme="minorHAnsi" w:hAnsiTheme="minorHAnsi" w:cstheme="minorHAnsi"/>
          <w:b/>
        </w:rPr>
        <w:t xml:space="preserve"> </w:t>
      </w:r>
      <w:r w:rsidR="005A2AF7" w:rsidRPr="00D46852">
        <w:rPr>
          <w:rFonts w:asciiTheme="minorHAnsi" w:hAnsiTheme="minorHAnsi" w:cstheme="minorHAnsi"/>
          <w:bCs/>
          <w:i/>
          <w:iCs/>
        </w:rPr>
        <w:t>(from COM 803-22 Hermeneutics and Communications)</w:t>
      </w:r>
    </w:p>
    <w:p w14:paraId="46D165C6" w14:textId="1B845E64" w:rsidR="00911FBC" w:rsidRPr="00F64895" w:rsidRDefault="00911FBC" w:rsidP="00407032">
      <w:pPr>
        <w:ind w:left="1440"/>
        <w:rPr>
          <w:rFonts w:asciiTheme="minorHAnsi" w:hAnsiTheme="minorHAnsi" w:cstheme="minorHAnsi"/>
          <w:b/>
        </w:rPr>
      </w:pPr>
      <w:r w:rsidRPr="00F64895">
        <w:rPr>
          <w:rFonts w:asciiTheme="minorHAnsi" w:hAnsiTheme="minorHAnsi" w:cstheme="minorHAnsi"/>
          <w:b/>
        </w:rPr>
        <w:t>Quote/Paraphrase</w:t>
      </w:r>
      <w:r w:rsidR="006D4B76" w:rsidRPr="00F64895">
        <w:rPr>
          <w:rFonts w:asciiTheme="minorHAnsi" w:hAnsiTheme="minorHAnsi" w:cstheme="minorHAnsi"/>
          <w:b/>
        </w:rPr>
        <w:t xml:space="preserve">: </w:t>
      </w:r>
      <w:r w:rsidR="006D4B76" w:rsidRPr="00F64895">
        <w:rPr>
          <w:rFonts w:asciiTheme="minorHAnsi" w:hAnsiTheme="minorHAnsi" w:cstheme="minorHAnsi"/>
          <w:bCs/>
        </w:rPr>
        <w:t>“</w:t>
      </w:r>
      <w:r w:rsidR="00407032" w:rsidRPr="00F64895">
        <w:rPr>
          <w:rFonts w:asciiTheme="minorHAnsi" w:hAnsiTheme="minorHAnsi" w:cstheme="minorHAnsi"/>
          <w:bCs/>
        </w:rPr>
        <w:t>Often, students complain that research articles are dry and boring and “Why do they include all those definitions anyway?” To the credit of researchers writing these articles, they include definitions to help rather than annoy the reader. Consider some of the complex concepts that need to be measured in a typical study. For example, researchers are interested in how prevalent domestic violence (DV) is. What is domestic violence? Do we only consider physical acts as domestic violence or psychological and verbal abuse as well? What about financial abuse? What about threats? These questions can be answered by using a careful and precisely worded definition of domestic violence. This can also help the reader figure out what the researchers may be missing if they use police reports rather than a survey of self-reported victimization.”</w:t>
      </w:r>
    </w:p>
    <w:p w14:paraId="55C0AB74" w14:textId="77777777" w:rsidR="004678B2" w:rsidRPr="00F64895" w:rsidRDefault="004678B2" w:rsidP="00C82325">
      <w:pPr>
        <w:tabs>
          <w:tab w:val="right" w:pos="8640"/>
          <w:tab w:val="right" w:pos="8640"/>
        </w:tabs>
        <w:ind w:left="1440"/>
        <w:rPr>
          <w:rFonts w:asciiTheme="minorHAnsi" w:hAnsiTheme="minorHAnsi" w:cstheme="minorHAnsi"/>
          <w:b/>
        </w:rPr>
      </w:pPr>
    </w:p>
    <w:p w14:paraId="7B46ACCF" w14:textId="15B4D79F" w:rsidR="00C82325" w:rsidRPr="00F64895" w:rsidRDefault="00911FBC" w:rsidP="00C82325">
      <w:pPr>
        <w:tabs>
          <w:tab w:val="right" w:pos="8640"/>
          <w:tab w:val="right" w:pos="8640"/>
        </w:tabs>
        <w:ind w:left="1440"/>
        <w:rPr>
          <w:rFonts w:asciiTheme="minorHAnsi" w:hAnsiTheme="minorHAnsi" w:cstheme="minorHAnsi"/>
        </w:rPr>
      </w:pPr>
      <w:r w:rsidRPr="00F64895">
        <w:rPr>
          <w:rFonts w:asciiTheme="minorHAnsi" w:hAnsiTheme="minorHAnsi" w:cstheme="minorHAnsi"/>
          <w:b/>
        </w:rPr>
        <w:t>Essential Element:</w:t>
      </w:r>
      <w:r w:rsidR="00C82325" w:rsidRPr="00F64895">
        <w:rPr>
          <w:rFonts w:asciiTheme="minorHAnsi" w:hAnsiTheme="minorHAnsi" w:cstheme="minorHAnsi"/>
          <w:b/>
        </w:rPr>
        <w:t xml:space="preserve">   </w:t>
      </w:r>
      <w:r w:rsidR="00A92F58" w:rsidRPr="00F64895">
        <w:rPr>
          <w:rFonts w:asciiTheme="minorHAnsi" w:hAnsiTheme="minorHAnsi" w:cstheme="minorHAnsi"/>
          <w:bCs/>
        </w:rPr>
        <w:t>This comment is associated with the basic element of t</w:t>
      </w:r>
      <w:r w:rsidR="00C82325" w:rsidRPr="00F64895">
        <w:rPr>
          <w:rFonts w:asciiTheme="minorHAnsi" w:hAnsiTheme="minorHAnsi" w:cstheme="minorHAnsi"/>
          <w:bCs/>
        </w:rPr>
        <w:t xml:space="preserve">echniques </w:t>
      </w:r>
      <w:r w:rsidR="00A92F58" w:rsidRPr="00F64895">
        <w:rPr>
          <w:rFonts w:asciiTheme="minorHAnsi" w:hAnsiTheme="minorHAnsi" w:cstheme="minorHAnsi"/>
          <w:bCs/>
        </w:rPr>
        <w:t>r</w:t>
      </w:r>
      <w:r w:rsidR="00C82325" w:rsidRPr="00F64895">
        <w:rPr>
          <w:rFonts w:asciiTheme="minorHAnsi" w:hAnsiTheme="minorHAnsi" w:cstheme="minorHAnsi"/>
          <w:bCs/>
        </w:rPr>
        <w:t xml:space="preserve">eading for </w:t>
      </w:r>
      <w:r w:rsidR="00A92F58" w:rsidRPr="00F64895">
        <w:rPr>
          <w:rFonts w:asciiTheme="minorHAnsi" w:hAnsiTheme="minorHAnsi" w:cstheme="minorHAnsi"/>
          <w:bCs/>
        </w:rPr>
        <w:t>s</w:t>
      </w:r>
      <w:r w:rsidR="00C82325" w:rsidRPr="00F64895">
        <w:rPr>
          <w:rFonts w:asciiTheme="minorHAnsi" w:hAnsiTheme="minorHAnsi" w:cstheme="minorHAnsi"/>
          <w:bCs/>
        </w:rPr>
        <w:t xml:space="preserve">cholarly </w:t>
      </w:r>
      <w:r w:rsidR="00A92F58" w:rsidRPr="00F64895">
        <w:rPr>
          <w:rFonts w:asciiTheme="minorHAnsi" w:hAnsiTheme="minorHAnsi" w:cstheme="minorHAnsi"/>
          <w:bCs/>
        </w:rPr>
        <w:t>s</w:t>
      </w:r>
      <w:r w:rsidR="00C82325" w:rsidRPr="00F64895">
        <w:rPr>
          <w:rFonts w:asciiTheme="minorHAnsi" w:hAnsiTheme="minorHAnsi" w:cstheme="minorHAnsi"/>
          <w:bCs/>
        </w:rPr>
        <w:t xml:space="preserve">ubject </w:t>
      </w:r>
      <w:r w:rsidR="00A92F58" w:rsidRPr="00F64895">
        <w:rPr>
          <w:rFonts w:asciiTheme="minorHAnsi" w:hAnsiTheme="minorHAnsi" w:cstheme="minorHAnsi"/>
          <w:bCs/>
        </w:rPr>
        <w:t>research.</w:t>
      </w:r>
    </w:p>
    <w:p w14:paraId="7606FEB6" w14:textId="77777777" w:rsidR="00F25B80" w:rsidRPr="00F64895" w:rsidRDefault="00F25B80" w:rsidP="00127128">
      <w:pPr>
        <w:ind w:left="1440"/>
        <w:rPr>
          <w:rFonts w:asciiTheme="minorHAnsi" w:hAnsiTheme="minorHAnsi" w:cstheme="minorHAnsi"/>
          <w:b/>
        </w:rPr>
      </w:pPr>
    </w:p>
    <w:p w14:paraId="107FA2C7" w14:textId="2830D88C" w:rsidR="00911FBC" w:rsidRPr="00F64895" w:rsidRDefault="00911FBC" w:rsidP="00FC2057">
      <w:pPr>
        <w:ind w:left="1440"/>
        <w:rPr>
          <w:rFonts w:asciiTheme="minorHAnsi" w:hAnsiTheme="minorHAnsi" w:cstheme="minorHAnsi"/>
          <w:bCs/>
        </w:rPr>
      </w:pPr>
      <w:r w:rsidRPr="00F64895">
        <w:rPr>
          <w:rFonts w:asciiTheme="minorHAnsi" w:hAnsiTheme="minorHAnsi" w:cstheme="minorHAnsi"/>
          <w:b/>
        </w:rPr>
        <w:t>Additive/Variant Analysis:</w:t>
      </w:r>
      <w:r w:rsidR="004E5A3C" w:rsidRPr="00F64895">
        <w:rPr>
          <w:rFonts w:asciiTheme="minorHAnsi" w:hAnsiTheme="minorHAnsi" w:cstheme="minorHAnsi"/>
          <w:b/>
        </w:rPr>
        <w:t xml:space="preserve"> </w:t>
      </w:r>
      <w:r w:rsidR="004E5A3C" w:rsidRPr="00F64895">
        <w:rPr>
          <w:rFonts w:asciiTheme="minorHAnsi" w:hAnsiTheme="minorHAnsi" w:cstheme="minorHAnsi"/>
          <w:bCs/>
        </w:rPr>
        <w:t xml:space="preserve">This quote is additive to my understanding </w:t>
      </w:r>
      <w:r w:rsidR="00407032" w:rsidRPr="00F64895">
        <w:rPr>
          <w:rFonts w:asciiTheme="minorHAnsi" w:hAnsiTheme="minorHAnsi" w:cstheme="minorHAnsi"/>
          <w:bCs/>
        </w:rPr>
        <w:t xml:space="preserve">of the importance of detailed explanation of key words, phrases and which help the reader to correctly interpret </w:t>
      </w:r>
      <w:r w:rsidR="00750356" w:rsidRPr="00F64895">
        <w:rPr>
          <w:rFonts w:asciiTheme="minorHAnsi" w:hAnsiTheme="minorHAnsi" w:cstheme="minorHAnsi"/>
          <w:bCs/>
        </w:rPr>
        <w:t>information in</w:t>
      </w:r>
      <w:r w:rsidR="00407032" w:rsidRPr="00F64895">
        <w:rPr>
          <w:rFonts w:asciiTheme="minorHAnsi" w:hAnsiTheme="minorHAnsi" w:cstheme="minorHAnsi"/>
          <w:bCs/>
        </w:rPr>
        <w:t xml:space="preserve"> research articles.  </w:t>
      </w:r>
      <w:r w:rsidR="00750356" w:rsidRPr="00F64895">
        <w:rPr>
          <w:rFonts w:asciiTheme="minorHAnsi" w:hAnsiTheme="minorHAnsi" w:cstheme="minorHAnsi"/>
          <w:bCs/>
        </w:rPr>
        <w:t>The author provides examples of questions which may arise as the reader understand</w:t>
      </w:r>
      <w:r w:rsidR="00127128">
        <w:rPr>
          <w:rFonts w:asciiTheme="minorHAnsi" w:hAnsiTheme="minorHAnsi" w:cstheme="minorHAnsi"/>
          <w:bCs/>
        </w:rPr>
        <w:t>s</w:t>
      </w:r>
      <w:r w:rsidR="00750356" w:rsidRPr="00F64895">
        <w:rPr>
          <w:rFonts w:asciiTheme="minorHAnsi" w:hAnsiTheme="minorHAnsi" w:cstheme="minorHAnsi"/>
          <w:bCs/>
        </w:rPr>
        <w:t xml:space="preserve"> the work presented.  The author also suggests that by providing the explanations the reader may determine </w:t>
      </w:r>
      <w:r w:rsidR="00B15802" w:rsidRPr="00F64895">
        <w:rPr>
          <w:rFonts w:asciiTheme="minorHAnsi" w:hAnsiTheme="minorHAnsi" w:cstheme="minorHAnsi"/>
          <w:bCs/>
        </w:rPr>
        <w:t xml:space="preserve">that the use of other records or tools could enhance the research. </w:t>
      </w:r>
      <w:r w:rsidR="00750356" w:rsidRPr="00F64895">
        <w:rPr>
          <w:rFonts w:asciiTheme="minorHAnsi" w:hAnsiTheme="minorHAnsi" w:cstheme="minorHAnsi"/>
          <w:bCs/>
        </w:rPr>
        <w:t xml:space="preserve"> </w:t>
      </w:r>
    </w:p>
    <w:p w14:paraId="4E5BC776" w14:textId="77777777" w:rsidR="00B15802" w:rsidRPr="00F64895" w:rsidRDefault="00B15802" w:rsidP="00040A4F">
      <w:pPr>
        <w:ind w:left="1440"/>
        <w:rPr>
          <w:rFonts w:asciiTheme="minorHAnsi" w:hAnsiTheme="minorHAnsi" w:cstheme="minorHAnsi"/>
          <w:b/>
        </w:rPr>
      </w:pPr>
    </w:p>
    <w:p w14:paraId="5810A462" w14:textId="4E6B2F92" w:rsidR="00911FBC" w:rsidRPr="00F64895" w:rsidRDefault="00911FBC" w:rsidP="006A134E">
      <w:pPr>
        <w:ind w:left="1440"/>
        <w:rPr>
          <w:rFonts w:asciiTheme="minorHAnsi" w:hAnsiTheme="minorHAnsi" w:cstheme="minorHAnsi"/>
          <w:b/>
        </w:rPr>
      </w:pPr>
      <w:r w:rsidRPr="00F64895">
        <w:rPr>
          <w:rFonts w:asciiTheme="minorHAnsi" w:hAnsiTheme="minorHAnsi" w:cstheme="minorHAnsi"/>
          <w:b/>
        </w:rPr>
        <w:t>Contextualization:</w:t>
      </w:r>
      <w:r w:rsidR="00B15802" w:rsidRPr="00F64895">
        <w:rPr>
          <w:rFonts w:asciiTheme="minorHAnsi" w:hAnsiTheme="minorHAnsi" w:cstheme="minorHAnsi"/>
          <w:b/>
        </w:rPr>
        <w:t xml:space="preserve"> </w:t>
      </w:r>
      <w:r w:rsidR="00B15802" w:rsidRPr="00F64895">
        <w:rPr>
          <w:rFonts w:asciiTheme="minorHAnsi" w:hAnsiTheme="minorHAnsi" w:cstheme="minorHAnsi"/>
          <w:bCs/>
        </w:rPr>
        <w:t>The writer is obtaining a greater sense of important information that should be included in scholarly research.  Inclusion of</w:t>
      </w:r>
      <w:r w:rsidR="006A134E" w:rsidRPr="00F64895">
        <w:rPr>
          <w:rFonts w:asciiTheme="minorHAnsi" w:hAnsiTheme="minorHAnsi" w:cstheme="minorHAnsi"/>
          <w:bCs/>
        </w:rPr>
        <w:t xml:space="preserve"> the</w:t>
      </w:r>
      <w:r w:rsidR="00B15802" w:rsidRPr="00F64895">
        <w:rPr>
          <w:rFonts w:asciiTheme="minorHAnsi" w:hAnsiTheme="minorHAnsi" w:cstheme="minorHAnsi"/>
          <w:bCs/>
        </w:rPr>
        <w:t xml:space="preserve"> definitions </w:t>
      </w:r>
      <w:r w:rsidR="006A134E" w:rsidRPr="00F64895">
        <w:rPr>
          <w:rFonts w:asciiTheme="minorHAnsi" w:hAnsiTheme="minorHAnsi" w:cstheme="minorHAnsi"/>
          <w:bCs/>
        </w:rPr>
        <w:t xml:space="preserve">of key words, elements and tools </w:t>
      </w:r>
      <w:r w:rsidR="00B15802" w:rsidRPr="00F64895">
        <w:rPr>
          <w:rFonts w:asciiTheme="minorHAnsi" w:hAnsiTheme="minorHAnsi" w:cstheme="minorHAnsi"/>
          <w:bCs/>
        </w:rPr>
        <w:t xml:space="preserve">in </w:t>
      </w:r>
      <w:r w:rsidR="006A134E" w:rsidRPr="00F64895">
        <w:rPr>
          <w:rFonts w:asciiTheme="minorHAnsi" w:hAnsiTheme="minorHAnsi" w:cstheme="minorHAnsi"/>
          <w:bCs/>
        </w:rPr>
        <w:t xml:space="preserve">the </w:t>
      </w:r>
      <w:r w:rsidR="00B15802" w:rsidRPr="00F64895">
        <w:rPr>
          <w:rFonts w:asciiTheme="minorHAnsi" w:hAnsiTheme="minorHAnsi" w:cstheme="minorHAnsi"/>
          <w:bCs/>
        </w:rPr>
        <w:t xml:space="preserve">research report promotes improved understanding by the reader.  </w:t>
      </w:r>
      <w:r w:rsidR="00040A4F">
        <w:rPr>
          <w:rFonts w:asciiTheme="minorHAnsi" w:hAnsiTheme="minorHAnsi" w:cstheme="minorHAnsi"/>
          <w:bCs/>
        </w:rPr>
        <w:t xml:space="preserve">The definitions help to facilitate </w:t>
      </w:r>
      <w:r w:rsidR="00127128">
        <w:rPr>
          <w:rFonts w:asciiTheme="minorHAnsi" w:hAnsiTheme="minorHAnsi" w:cstheme="minorHAnsi"/>
          <w:bCs/>
        </w:rPr>
        <w:t>better</w:t>
      </w:r>
      <w:r w:rsidR="00040A4F">
        <w:rPr>
          <w:rFonts w:asciiTheme="minorHAnsi" w:hAnsiTheme="minorHAnsi" w:cstheme="minorHAnsi"/>
          <w:bCs/>
        </w:rPr>
        <w:t xml:space="preserve"> </w:t>
      </w:r>
      <w:r w:rsidR="00040A4F">
        <w:rPr>
          <w:rFonts w:asciiTheme="minorHAnsi" w:hAnsiTheme="minorHAnsi" w:cstheme="minorHAnsi"/>
          <w:bCs/>
        </w:rPr>
        <w:lastRenderedPageBreak/>
        <w:t xml:space="preserve">collaboration and improved communication, sharing of ideas, and </w:t>
      </w:r>
      <w:r w:rsidR="00127128">
        <w:rPr>
          <w:rFonts w:asciiTheme="minorHAnsi" w:hAnsiTheme="minorHAnsi" w:cstheme="minorHAnsi"/>
          <w:bCs/>
        </w:rPr>
        <w:t>produce more</w:t>
      </w:r>
      <w:r w:rsidR="00040A4F">
        <w:rPr>
          <w:rFonts w:asciiTheme="minorHAnsi" w:hAnsiTheme="minorHAnsi" w:cstheme="minorHAnsi"/>
          <w:bCs/>
        </w:rPr>
        <w:t xml:space="preserve"> relevant research comments from others.  </w:t>
      </w:r>
      <w:r w:rsidR="006A134E" w:rsidRPr="00F64895">
        <w:rPr>
          <w:rFonts w:asciiTheme="minorHAnsi" w:hAnsiTheme="minorHAnsi" w:cstheme="minorHAnsi"/>
          <w:bCs/>
        </w:rPr>
        <w:t xml:space="preserve">The writer will ensure that </w:t>
      </w:r>
      <w:r w:rsidR="00127128">
        <w:rPr>
          <w:rFonts w:asciiTheme="minorHAnsi" w:hAnsiTheme="minorHAnsi" w:cstheme="minorHAnsi"/>
          <w:bCs/>
        </w:rPr>
        <w:t xml:space="preserve">pertinent </w:t>
      </w:r>
      <w:r w:rsidR="006A134E" w:rsidRPr="00F64895">
        <w:rPr>
          <w:rFonts w:asciiTheme="minorHAnsi" w:hAnsiTheme="minorHAnsi" w:cstheme="minorHAnsi"/>
          <w:bCs/>
        </w:rPr>
        <w:t>explanations are included in research papers.</w:t>
      </w:r>
      <w:r w:rsidR="00B15802" w:rsidRPr="00F64895">
        <w:rPr>
          <w:rFonts w:asciiTheme="minorHAnsi" w:hAnsiTheme="minorHAnsi" w:cstheme="minorHAnsi"/>
          <w:bCs/>
        </w:rPr>
        <w:t xml:space="preserve"> </w:t>
      </w:r>
      <w:r w:rsidR="00A57807">
        <w:rPr>
          <w:rFonts w:asciiTheme="minorHAnsi" w:hAnsiTheme="minorHAnsi" w:cstheme="minorHAnsi"/>
          <w:bCs/>
        </w:rPr>
        <w:t xml:space="preserve"> </w:t>
      </w:r>
    </w:p>
    <w:p w14:paraId="42C105FD" w14:textId="77777777" w:rsidR="006A134E" w:rsidRPr="00F64895" w:rsidRDefault="006A134E" w:rsidP="005A2AF7">
      <w:pPr>
        <w:ind w:left="720" w:hanging="720"/>
        <w:rPr>
          <w:rFonts w:asciiTheme="minorHAnsi" w:hAnsiTheme="minorHAnsi" w:cstheme="minorHAnsi"/>
          <w:b/>
        </w:rPr>
      </w:pPr>
    </w:p>
    <w:p w14:paraId="54674A1E" w14:textId="3574554D" w:rsidR="005A2AF7" w:rsidRPr="00F64895" w:rsidRDefault="00911FBC" w:rsidP="005A2AF7">
      <w:pPr>
        <w:ind w:left="720" w:hanging="720"/>
        <w:rPr>
          <w:rFonts w:asciiTheme="minorHAnsi" w:hAnsiTheme="minorHAnsi" w:cstheme="minorHAnsi"/>
          <w:bCs/>
        </w:rPr>
      </w:pPr>
      <w:r w:rsidRPr="00F64895">
        <w:rPr>
          <w:rFonts w:asciiTheme="minorHAnsi" w:hAnsiTheme="minorHAnsi" w:cstheme="minorHAnsi"/>
          <w:b/>
        </w:rPr>
        <w:t>Source Five:</w:t>
      </w:r>
      <w:r w:rsidR="005A2AF7" w:rsidRPr="00F64895">
        <w:rPr>
          <w:rFonts w:asciiTheme="minorHAnsi" w:hAnsiTheme="minorHAnsi" w:cstheme="minorHAnsi"/>
          <w:b/>
        </w:rPr>
        <w:t xml:space="preserve"> </w:t>
      </w:r>
      <w:r w:rsidR="00A253F8" w:rsidRPr="00F64895">
        <w:rPr>
          <w:rFonts w:asciiTheme="minorHAnsi" w:hAnsiTheme="minorHAnsi" w:cstheme="minorHAnsi"/>
          <w:bCs/>
        </w:rPr>
        <w:t xml:space="preserve"> Elder, L. and</w:t>
      </w:r>
      <w:r w:rsidR="005A2AF7" w:rsidRPr="00F64895">
        <w:rPr>
          <w:rFonts w:asciiTheme="minorHAnsi" w:hAnsiTheme="minorHAnsi" w:cstheme="minorHAnsi"/>
          <w:bCs/>
        </w:rPr>
        <w:t xml:space="preserve"> Paul, R. (2003) the Thinker’s Guide to How to Read a Paragraph and beyond. The art of Reading</w:t>
      </w:r>
    </w:p>
    <w:p w14:paraId="7D1CCDD5" w14:textId="77777777" w:rsidR="005A2AF7" w:rsidRPr="00F64895" w:rsidRDefault="005A2AF7" w:rsidP="005A2AF7">
      <w:pPr>
        <w:ind w:left="720" w:hanging="720"/>
        <w:rPr>
          <w:rFonts w:asciiTheme="minorHAnsi" w:hAnsiTheme="minorHAnsi" w:cstheme="minorHAnsi"/>
          <w:b/>
        </w:rPr>
      </w:pPr>
    </w:p>
    <w:p w14:paraId="7F795219" w14:textId="77777777" w:rsidR="005A2AF7" w:rsidRPr="00F64895" w:rsidRDefault="00911FBC" w:rsidP="005A2AF7">
      <w:pPr>
        <w:spacing w:line="480" w:lineRule="auto"/>
        <w:ind w:left="720"/>
        <w:rPr>
          <w:rFonts w:asciiTheme="minorHAnsi" w:hAnsiTheme="minorHAnsi" w:cstheme="minorHAnsi"/>
        </w:rPr>
      </w:pPr>
      <w:r w:rsidRPr="00F64895">
        <w:rPr>
          <w:rFonts w:asciiTheme="minorHAnsi" w:hAnsiTheme="minorHAnsi" w:cstheme="minorHAnsi"/>
          <w:b/>
        </w:rPr>
        <w:t>Comment 9:</w:t>
      </w:r>
      <w:r w:rsidRPr="00F64895">
        <w:rPr>
          <w:rFonts w:asciiTheme="minorHAnsi" w:hAnsiTheme="minorHAnsi" w:cstheme="minorHAnsi"/>
          <w:b/>
          <w:color w:val="FF0000"/>
        </w:rPr>
        <w:t xml:space="preserve">  </w:t>
      </w:r>
      <w:r w:rsidR="005A2AF7" w:rsidRPr="00D46852">
        <w:rPr>
          <w:rFonts w:asciiTheme="minorHAnsi" w:hAnsiTheme="minorHAnsi" w:cstheme="minorHAnsi"/>
          <w:bCs/>
          <w:i/>
          <w:iCs/>
        </w:rPr>
        <w:t>(from COM 803-22 Hermeneutics and Communications)</w:t>
      </w:r>
    </w:p>
    <w:p w14:paraId="13C45F3C" w14:textId="77777777" w:rsidR="00FC2057" w:rsidRPr="00F64895" w:rsidRDefault="00911FBC" w:rsidP="00FC2057">
      <w:pPr>
        <w:ind w:left="1440"/>
        <w:rPr>
          <w:rFonts w:asciiTheme="minorHAnsi" w:hAnsiTheme="minorHAnsi" w:cstheme="minorHAnsi"/>
          <w:bCs/>
        </w:rPr>
      </w:pPr>
      <w:r w:rsidRPr="00F64895">
        <w:rPr>
          <w:rFonts w:asciiTheme="minorHAnsi" w:hAnsiTheme="minorHAnsi" w:cstheme="minorHAnsi"/>
          <w:b/>
        </w:rPr>
        <w:t>Quote/Paraphrase</w:t>
      </w:r>
      <w:r w:rsidR="00FC2057" w:rsidRPr="00F64895">
        <w:rPr>
          <w:rFonts w:asciiTheme="minorHAnsi" w:hAnsiTheme="minorHAnsi" w:cstheme="minorHAnsi"/>
          <w:b/>
        </w:rPr>
        <w:t xml:space="preserve">: </w:t>
      </w:r>
      <w:r w:rsidR="00FC2057" w:rsidRPr="00F64895">
        <w:rPr>
          <w:rFonts w:asciiTheme="minorHAnsi" w:hAnsiTheme="minorHAnsi" w:cstheme="minorHAnsi"/>
          <w:bCs/>
        </w:rPr>
        <w:t>“One of the most important abilities that a thinker can have is the ability to monitor and assess his or her own thinking while processing the thinking of others. In reading, the reflective mind monitors how it is reading while it is reading. The foundation for this ability is knowledge of how the mind</w:t>
      </w:r>
    </w:p>
    <w:p w14:paraId="6F8636AB" w14:textId="77777777" w:rsidR="00FC2057" w:rsidRPr="00F64895" w:rsidRDefault="00FC2057" w:rsidP="00FC2057">
      <w:pPr>
        <w:ind w:left="1440"/>
        <w:rPr>
          <w:rFonts w:asciiTheme="minorHAnsi" w:hAnsiTheme="minorHAnsi" w:cstheme="minorHAnsi"/>
          <w:b/>
        </w:rPr>
      </w:pPr>
      <w:r w:rsidRPr="00F64895">
        <w:rPr>
          <w:rFonts w:asciiTheme="minorHAnsi" w:hAnsiTheme="minorHAnsi" w:cstheme="minorHAnsi"/>
          <w:bCs/>
        </w:rPr>
        <w:t>functions when reading well. For example, if I know that what I am reading is difficult for me to understand, I intentionally slow down and paraphrase each sentence. I put the meaning of each sentence that I read into my own words."</w:t>
      </w:r>
    </w:p>
    <w:p w14:paraId="2DCAA471" w14:textId="77777777" w:rsidR="00FC2057" w:rsidRPr="00F64895" w:rsidRDefault="00FC2057" w:rsidP="00FC2057">
      <w:pPr>
        <w:ind w:left="1440"/>
        <w:rPr>
          <w:rFonts w:asciiTheme="minorHAnsi" w:hAnsiTheme="minorHAnsi" w:cstheme="minorHAnsi"/>
          <w:b/>
        </w:rPr>
      </w:pPr>
    </w:p>
    <w:p w14:paraId="3D853AB9" w14:textId="4B524269" w:rsidR="00911FBC" w:rsidRPr="00F64895" w:rsidRDefault="00911FBC" w:rsidP="00FC2057">
      <w:pPr>
        <w:ind w:left="1440"/>
        <w:rPr>
          <w:rFonts w:asciiTheme="minorHAnsi" w:hAnsiTheme="minorHAnsi" w:cstheme="minorHAnsi"/>
          <w:b/>
        </w:rPr>
      </w:pPr>
      <w:r w:rsidRPr="00F64895">
        <w:rPr>
          <w:rFonts w:asciiTheme="minorHAnsi" w:hAnsiTheme="minorHAnsi" w:cstheme="minorHAnsi"/>
          <w:b/>
        </w:rPr>
        <w:t>Essential Element:</w:t>
      </w:r>
      <w:r w:rsidR="00FC2057" w:rsidRPr="00F64895">
        <w:rPr>
          <w:rFonts w:asciiTheme="minorHAnsi" w:hAnsiTheme="minorHAnsi" w:cstheme="minorHAnsi"/>
          <w:b/>
        </w:rPr>
        <w:t xml:space="preserve"> </w:t>
      </w:r>
      <w:r w:rsidR="00FC2057" w:rsidRPr="00F64895">
        <w:rPr>
          <w:rFonts w:asciiTheme="minorHAnsi" w:hAnsiTheme="minorHAnsi" w:cstheme="minorHAnsi"/>
          <w:bCs/>
        </w:rPr>
        <w:t>This comment is associated with the basic element of techniques reading for scholarly subject research.</w:t>
      </w:r>
    </w:p>
    <w:p w14:paraId="4888E792" w14:textId="77777777" w:rsidR="00F753FA" w:rsidRPr="00F64895" w:rsidRDefault="00F753FA" w:rsidP="00FC2057">
      <w:pPr>
        <w:ind w:left="1440"/>
        <w:rPr>
          <w:rFonts w:asciiTheme="minorHAnsi" w:hAnsiTheme="minorHAnsi" w:cstheme="minorHAnsi"/>
          <w:b/>
        </w:rPr>
      </w:pPr>
    </w:p>
    <w:p w14:paraId="11F5AAC3" w14:textId="3884ED0D" w:rsidR="00FC2057" w:rsidRPr="00F64895" w:rsidRDefault="00911FBC" w:rsidP="00FC2057">
      <w:pPr>
        <w:ind w:left="1440"/>
        <w:rPr>
          <w:rFonts w:asciiTheme="minorHAnsi" w:hAnsiTheme="minorHAnsi" w:cstheme="minorHAnsi"/>
          <w:bCs/>
        </w:rPr>
      </w:pPr>
      <w:r w:rsidRPr="00F64895">
        <w:rPr>
          <w:rFonts w:asciiTheme="minorHAnsi" w:hAnsiTheme="minorHAnsi" w:cstheme="minorHAnsi"/>
          <w:b/>
        </w:rPr>
        <w:t>Additive/Variant Analysis:</w:t>
      </w:r>
      <w:r w:rsidR="00FC2057" w:rsidRPr="00F64895">
        <w:rPr>
          <w:rFonts w:asciiTheme="minorHAnsi" w:hAnsiTheme="minorHAnsi" w:cstheme="minorHAnsi"/>
          <w:b/>
        </w:rPr>
        <w:t xml:space="preserve"> </w:t>
      </w:r>
      <w:r w:rsidR="00FC2057" w:rsidRPr="00F64895">
        <w:rPr>
          <w:rFonts w:asciiTheme="minorHAnsi" w:hAnsiTheme="minorHAnsi" w:cstheme="minorHAnsi"/>
          <w:bCs/>
        </w:rPr>
        <w:t>This quote is additive to my understanding</w:t>
      </w:r>
      <w:r w:rsidR="00127128">
        <w:rPr>
          <w:rFonts w:asciiTheme="minorHAnsi" w:hAnsiTheme="minorHAnsi" w:cstheme="minorHAnsi"/>
          <w:bCs/>
        </w:rPr>
        <w:t xml:space="preserve"> of reading. W</w:t>
      </w:r>
      <w:r w:rsidR="00FC2057" w:rsidRPr="00F64895">
        <w:rPr>
          <w:rFonts w:asciiTheme="minorHAnsi" w:hAnsiTheme="minorHAnsi" w:cstheme="minorHAnsi"/>
          <w:bCs/>
        </w:rPr>
        <w:t xml:space="preserve">hile reading the ability to understand or interpret should be interacting with the information being read.  The author extends the afore-mentioned </w:t>
      </w:r>
      <w:r w:rsidR="00127128">
        <w:rPr>
          <w:rFonts w:asciiTheme="minorHAnsi" w:hAnsiTheme="minorHAnsi" w:cstheme="minorHAnsi"/>
          <w:bCs/>
        </w:rPr>
        <w:t>insight</w:t>
      </w:r>
      <w:r w:rsidR="00FC2057" w:rsidRPr="00F64895">
        <w:rPr>
          <w:rFonts w:asciiTheme="minorHAnsi" w:hAnsiTheme="minorHAnsi" w:cstheme="minorHAnsi"/>
          <w:bCs/>
        </w:rPr>
        <w:t xml:space="preserve"> </w:t>
      </w:r>
      <w:r w:rsidR="00CA0946">
        <w:rPr>
          <w:rFonts w:asciiTheme="minorHAnsi" w:hAnsiTheme="minorHAnsi" w:cstheme="minorHAnsi"/>
          <w:bCs/>
        </w:rPr>
        <w:t>by stating</w:t>
      </w:r>
      <w:r w:rsidR="00FC2057" w:rsidRPr="00F64895">
        <w:rPr>
          <w:rFonts w:asciiTheme="minorHAnsi" w:hAnsiTheme="minorHAnsi" w:cstheme="minorHAnsi"/>
          <w:bCs/>
        </w:rPr>
        <w:t xml:space="preserve"> that while reading the thoughts of the writer should be analyzed also.</w:t>
      </w:r>
    </w:p>
    <w:p w14:paraId="6126BBCA" w14:textId="77777777" w:rsidR="00F753FA" w:rsidRPr="00F64895" w:rsidRDefault="00F753FA" w:rsidP="00F753FA">
      <w:pPr>
        <w:ind w:left="1440"/>
        <w:rPr>
          <w:rFonts w:asciiTheme="minorHAnsi" w:hAnsiTheme="minorHAnsi" w:cstheme="minorHAnsi"/>
          <w:b/>
        </w:rPr>
      </w:pPr>
    </w:p>
    <w:p w14:paraId="368A5A75" w14:textId="245BFBB3" w:rsidR="00911FBC" w:rsidRPr="00F64895" w:rsidRDefault="00911FBC" w:rsidP="00F753FA">
      <w:pPr>
        <w:ind w:left="1440"/>
        <w:rPr>
          <w:rFonts w:asciiTheme="minorHAnsi" w:hAnsiTheme="minorHAnsi" w:cstheme="minorHAnsi"/>
          <w:bCs/>
        </w:rPr>
      </w:pPr>
      <w:r w:rsidRPr="00F64895">
        <w:rPr>
          <w:rFonts w:asciiTheme="minorHAnsi" w:hAnsiTheme="minorHAnsi" w:cstheme="minorHAnsi"/>
          <w:b/>
        </w:rPr>
        <w:t>Contextualization:</w:t>
      </w:r>
      <w:r w:rsidR="00FC2057" w:rsidRPr="00F64895">
        <w:rPr>
          <w:rFonts w:asciiTheme="minorHAnsi" w:hAnsiTheme="minorHAnsi" w:cstheme="minorHAnsi"/>
          <w:b/>
        </w:rPr>
        <w:t xml:space="preserve"> </w:t>
      </w:r>
      <w:r w:rsidR="00A20B95" w:rsidRPr="00F64895">
        <w:rPr>
          <w:rFonts w:asciiTheme="minorHAnsi" w:hAnsiTheme="minorHAnsi" w:cstheme="minorHAnsi"/>
          <w:b/>
        </w:rPr>
        <w:t xml:space="preserve"> </w:t>
      </w:r>
      <w:r w:rsidR="00A20B95" w:rsidRPr="00F64895">
        <w:rPr>
          <w:rFonts w:asciiTheme="minorHAnsi" w:hAnsiTheme="minorHAnsi" w:cstheme="minorHAnsi"/>
          <w:bCs/>
        </w:rPr>
        <w:t xml:space="preserve">The writer </w:t>
      </w:r>
      <w:r w:rsidR="00127128">
        <w:rPr>
          <w:rFonts w:asciiTheme="minorHAnsi" w:hAnsiTheme="minorHAnsi" w:cstheme="minorHAnsi"/>
          <w:bCs/>
        </w:rPr>
        <w:t>notes</w:t>
      </w:r>
      <w:r w:rsidR="00A20B95" w:rsidRPr="00F64895">
        <w:rPr>
          <w:rFonts w:asciiTheme="minorHAnsi" w:hAnsiTheme="minorHAnsi" w:cstheme="minorHAnsi"/>
          <w:bCs/>
        </w:rPr>
        <w:t xml:space="preserve"> that while reading the pace slows with detailed information or data that is not fully understood.  Often the sentences may be re-read several times to grasp an understanding of the mat</w:t>
      </w:r>
      <w:r w:rsidR="00754931" w:rsidRPr="00F64895">
        <w:rPr>
          <w:rFonts w:asciiTheme="minorHAnsi" w:hAnsiTheme="minorHAnsi" w:cstheme="minorHAnsi"/>
          <w:bCs/>
        </w:rPr>
        <w:t>erial.</w:t>
      </w:r>
      <w:r w:rsidR="00CA0946">
        <w:rPr>
          <w:rFonts w:asciiTheme="minorHAnsi" w:hAnsiTheme="minorHAnsi" w:cstheme="minorHAnsi"/>
          <w:bCs/>
        </w:rPr>
        <w:t xml:space="preserve"> The writer’s pace of reading adjusts to the type of information and the importance of the details. </w:t>
      </w:r>
      <w:r w:rsidR="00754931" w:rsidRPr="00F64895">
        <w:rPr>
          <w:rFonts w:asciiTheme="minorHAnsi" w:hAnsiTheme="minorHAnsi" w:cstheme="minorHAnsi"/>
          <w:bCs/>
        </w:rPr>
        <w:t xml:space="preserve"> The writer agrees with the author that the reflective mind has a mechanism which naturally adjusts to the allow greater understanding while reading.</w:t>
      </w:r>
      <w:r w:rsidR="00CA0946">
        <w:rPr>
          <w:rFonts w:asciiTheme="minorHAnsi" w:hAnsiTheme="minorHAnsi" w:cstheme="minorHAnsi"/>
          <w:bCs/>
        </w:rPr>
        <w:t xml:space="preserve"> According to the author, </w:t>
      </w:r>
      <w:commentRangeStart w:id="7"/>
      <w:r w:rsidR="00CA0946">
        <w:rPr>
          <w:rFonts w:asciiTheme="minorHAnsi" w:hAnsiTheme="minorHAnsi" w:cstheme="minorHAnsi"/>
          <w:bCs/>
        </w:rPr>
        <w:t>what is being read and the purpose determines how the reader should read.</w:t>
      </w:r>
      <w:commentRangeEnd w:id="7"/>
      <w:r w:rsidR="00CD60A2">
        <w:rPr>
          <w:rStyle w:val="CommentReference"/>
        </w:rPr>
        <w:commentReference w:id="7"/>
      </w:r>
    </w:p>
    <w:p w14:paraId="59E4E0D2" w14:textId="77777777" w:rsidR="00F753FA" w:rsidRPr="00F64895" w:rsidRDefault="00F753FA" w:rsidP="00127128">
      <w:pPr>
        <w:ind w:left="720"/>
        <w:rPr>
          <w:rFonts w:asciiTheme="minorHAnsi" w:hAnsiTheme="minorHAnsi" w:cstheme="minorHAnsi"/>
          <w:b/>
        </w:rPr>
      </w:pPr>
    </w:p>
    <w:p w14:paraId="75030032" w14:textId="4F2502AF" w:rsidR="005A2AF7" w:rsidRPr="00F64895" w:rsidRDefault="00911FBC" w:rsidP="005A2AF7">
      <w:pPr>
        <w:spacing w:line="480" w:lineRule="auto"/>
        <w:ind w:left="720"/>
        <w:rPr>
          <w:rFonts w:asciiTheme="minorHAnsi" w:hAnsiTheme="minorHAnsi" w:cstheme="minorHAnsi"/>
        </w:rPr>
      </w:pPr>
      <w:r w:rsidRPr="00F64895">
        <w:rPr>
          <w:rFonts w:asciiTheme="minorHAnsi" w:hAnsiTheme="minorHAnsi" w:cstheme="minorHAnsi"/>
          <w:b/>
        </w:rPr>
        <w:t>Comment 10:</w:t>
      </w:r>
      <w:r w:rsidR="005A2AF7" w:rsidRPr="00F64895">
        <w:rPr>
          <w:rFonts w:asciiTheme="minorHAnsi" w:hAnsiTheme="minorHAnsi" w:cstheme="minorHAnsi"/>
          <w:b/>
        </w:rPr>
        <w:t xml:space="preserve"> </w:t>
      </w:r>
      <w:r w:rsidR="005A2AF7" w:rsidRPr="00D46852">
        <w:rPr>
          <w:rFonts w:asciiTheme="minorHAnsi" w:hAnsiTheme="minorHAnsi" w:cstheme="minorHAnsi"/>
          <w:bCs/>
          <w:i/>
          <w:iCs/>
        </w:rPr>
        <w:t>(from COM 803-22 Hermeneutics and Communications)</w:t>
      </w:r>
    </w:p>
    <w:p w14:paraId="6B08A92F" w14:textId="2B51A0BC" w:rsidR="00DE23E4" w:rsidRPr="00F64895" w:rsidRDefault="00911FBC" w:rsidP="00DE23E4">
      <w:pPr>
        <w:ind w:left="1440"/>
        <w:rPr>
          <w:rFonts w:asciiTheme="minorHAnsi" w:hAnsiTheme="minorHAnsi" w:cstheme="minorHAnsi"/>
          <w:bCs/>
        </w:rPr>
      </w:pPr>
      <w:r w:rsidRPr="00F64895">
        <w:rPr>
          <w:rFonts w:asciiTheme="minorHAnsi" w:hAnsiTheme="minorHAnsi" w:cstheme="minorHAnsi"/>
          <w:b/>
        </w:rPr>
        <w:t>Quote/Paraphrase</w:t>
      </w:r>
      <w:r w:rsidR="00DE23E4" w:rsidRPr="00F64895">
        <w:rPr>
          <w:rFonts w:asciiTheme="minorHAnsi" w:hAnsiTheme="minorHAnsi" w:cstheme="minorHAnsi"/>
          <w:b/>
        </w:rPr>
        <w:t xml:space="preserve">: </w:t>
      </w:r>
      <w:r w:rsidR="00DE23E4" w:rsidRPr="00F64895">
        <w:rPr>
          <w:rFonts w:asciiTheme="minorHAnsi" w:hAnsiTheme="minorHAnsi" w:cstheme="minorHAnsi"/>
          <w:bCs/>
        </w:rPr>
        <w:t>“Reading is a form of intellectual work. And intellectual work requires willingness to persevere through difficulties. But perhaps even more important, intellectual work requires understanding what such work</w:t>
      </w:r>
    </w:p>
    <w:p w14:paraId="464F4EA2" w14:textId="77777777" w:rsidR="00DE23E4" w:rsidRPr="00F64895" w:rsidRDefault="00DE23E4" w:rsidP="00DE23E4">
      <w:pPr>
        <w:ind w:left="1440"/>
        <w:rPr>
          <w:rFonts w:asciiTheme="minorHAnsi" w:hAnsiTheme="minorHAnsi" w:cstheme="minorHAnsi"/>
          <w:bCs/>
        </w:rPr>
      </w:pPr>
      <w:r w:rsidRPr="00F64895">
        <w:rPr>
          <w:rFonts w:asciiTheme="minorHAnsi" w:hAnsiTheme="minorHAnsi" w:cstheme="minorHAnsi"/>
          <w:bCs/>
        </w:rPr>
        <w:t>entails. This is where most students fall short. Consider the challenge of</w:t>
      </w:r>
    </w:p>
    <w:p w14:paraId="6B887FAE" w14:textId="77777777" w:rsidR="00DE23E4" w:rsidRPr="00F64895" w:rsidRDefault="00DE23E4" w:rsidP="00DE23E4">
      <w:pPr>
        <w:ind w:left="1440"/>
        <w:rPr>
          <w:rFonts w:asciiTheme="minorHAnsi" w:hAnsiTheme="minorHAnsi" w:cstheme="minorHAnsi"/>
          <w:bCs/>
        </w:rPr>
      </w:pPr>
      <w:r w:rsidRPr="00F64895">
        <w:rPr>
          <w:rFonts w:asciiTheme="minorHAnsi" w:hAnsiTheme="minorHAnsi" w:cstheme="minorHAnsi"/>
          <w:bCs/>
        </w:rPr>
        <w:t>analyzing, evaluating, and repairing an automobile engine. The biggest</w:t>
      </w:r>
    </w:p>
    <w:p w14:paraId="6E972673" w14:textId="77777777" w:rsidR="00DE23E4" w:rsidRPr="00F64895" w:rsidRDefault="00DE23E4" w:rsidP="00DE23E4">
      <w:pPr>
        <w:ind w:left="1440"/>
        <w:rPr>
          <w:rFonts w:asciiTheme="minorHAnsi" w:hAnsiTheme="minorHAnsi" w:cstheme="minorHAnsi"/>
          <w:bCs/>
        </w:rPr>
      </w:pPr>
      <w:r w:rsidRPr="00F64895">
        <w:rPr>
          <w:rFonts w:asciiTheme="minorHAnsi" w:hAnsiTheme="minorHAnsi" w:cstheme="minorHAnsi"/>
          <w:bCs/>
        </w:rPr>
        <w:t>challenge is in knowing how to do what needs to be done: how to use the</w:t>
      </w:r>
    </w:p>
    <w:p w14:paraId="37AB0DE0" w14:textId="77777777" w:rsidR="00DE23E4" w:rsidRPr="00F64895" w:rsidRDefault="00DE23E4" w:rsidP="00DE23E4">
      <w:pPr>
        <w:ind w:left="1440"/>
        <w:rPr>
          <w:rFonts w:asciiTheme="minorHAnsi" w:hAnsiTheme="minorHAnsi" w:cstheme="minorHAnsi"/>
          <w:bCs/>
        </w:rPr>
      </w:pPr>
      <w:r w:rsidRPr="00F64895">
        <w:rPr>
          <w:rFonts w:asciiTheme="minorHAnsi" w:hAnsiTheme="minorHAnsi" w:cstheme="minorHAnsi"/>
          <w:bCs/>
        </w:rPr>
        <w:t>tools of auto mechanics in taking the engine apart and how to run tests on</w:t>
      </w:r>
    </w:p>
    <w:p w14:paraId="38402D35" w14:textId="77777777" w:rsidR="00DE23E4" w:rsidRPr="00F64895" w:rsidRDefault="00DE23E4" w:rsidP="00DE23E4">
      <w:pPr>
        <w:ind w:left="1440"/>
        <w:rPr>
          <w:rFonts w:asciiTheme="minorHAnsi" w:hAnsiTheme="minorHAnsi" w:cstheme="minorHAnsi"/>
          <w:bCs/>
        </w:rPr>
      </w:pPr>
      <w:r w:rsidRPr="00F64895">
        <w:rPr>
          <w:rFonts w:asciiTheme="minorHAnsi" w:hAnsiTheme="minorHAnsi" w:cstheme="minorHAnsi"/>
          <w:bCs/>
        </w:rPr>
        <w:t>specific systems in it. And learning this requires learning how an</w:t>
      </w:r>
    </w:p>
    <w:p w14:paraId="6EBA9C6A" w14:textId="4D9564A6" w:rsidR="00911FBC" w:rsidRPr="00F64895" w:rsidRDefault="00DE23E4" w:rsidP="00BF4571">
      <w:pPr>
        <w:ind w:left="1440"/>
        <w:rPr>
          <w:rFonts w:asciiTheme="minorHAnsi" w:hAnsiTheme="minorHAnsi" w:cstheme="minorHAnsi"/>
          <w:bCs/>
        </w:rPr>
      </w:pPr>
      <w:r w:rsidRPr="00F64895">
        <w:rPr>
          <w:rFonts w:asciiTheme="minorHAnsi" w:hAnsiTheme="minorHAnsi" w:cstheme="minorHAnsi"/>
          <w:bCs/>
        </w:rPr>
        <w:t>automobile engine functions, the internal combustion system it represents.”</w:t>
      </w:r>
    </w:p>
    <w:p w14:paraId="080F838D" w14:textId="77777777" w:rsidR="00911FBC" w:rsidRPr="00F64895" w:rsidRDefault="00911FBC" w:rsidP="00BF4571">
      <w:pPr>
        <w:ind w:left="1440"/>
        <w:rPr>
          <w:rFonts w:asciiTheme="minorHAnsi" w:hAnsiTheme="minorHAnsi" w:cstheme="minorHAnsi"/>
        </w:rPr>
      </w:pPr>
    </w:p>
    <w:p w14:paraId="56366135" w14:textId="761DB26B" w:rsidR="00911FBC" w:rsidRPr="00F64895" w:rsidRDefault="00911FBC" w:rsidP="00BF4571">
      <w:pPr>
        <w:ind w:left="1440"/>
        <w:rPr>
          <w:rFonts w:asciiTheme="minorHAnsi" w:hAnsiTheme="minorHAnsi" w:cstheme="minorHAnsi"/>
          <w:b/>
        </w:rPr>
      </w:pPr>
      <w:r w:rsidRPr="00F64895">
        <w:rPr>
          <w:rFonts w:asciiTheme="minorHAnsi" w:hAnsiTheme="minorHAnsi" w:cstheme="minorHAnsi"/>
          <w:b/>
        </w:rPr>
        <w:lastRenderedPageBreak/>
        <w:t>Essential Element:</w:t>
      </w:r>
      <w:r w:rsidR="00BF4571" w:rsidRPr="00F64895">
        <w:rPr>
          <w:rFonts w:asciiTheme="minorHAnsi" w:hAnsiTheme="minorHAnsi" w:cstheme="minorHAnsi"/>
          <w:b/>
        </w:rPr>
        <w:t xml:space="preserve"> </w:t>
      </w:r>
      <w:r w:rsidR="00BF4571" w:rsidRPr="00F64895">
        <w:rPr>
          <w:rFonts w:asciiTheme="minorHAnsi" w:hAnsiTheme="minorHAnsi" w:cstheme="minorHAnsi"/>
          <w:bCs/>
        </w:rPr>
        <w:t>This comment is associated with the basic element of techniques reading for scholarly subject research.</w:t>
      </w:r>
    </w:p>
    <w:p w14:paraId="37DE3D6B" w14:textId="77777777" w:rsidR="00BF4571" w:rsidRPr="00F64895" w:rsidRDefault="00BF4571" w:rsidP="00BF4571">
      <w:pPr>
        <w:ind w:left="1440"/>
        <w:rPr>
          <w:rFonts w:asciiTheme="minorHAnsi" w:hAnsiTheme="minorHAnsi" w:cstheme="minorHAnsi"/>
          <w:b/>
        </w:rPr>
      </w:pPr>
    </w:p>
    <w:p w14:paraId="3F1D5AB9" w14:textId="0BD82221" w:rsidR="00911FBC" w:rsidRPr="00F64895" w:rsidRDefault="00911FBC" w:rsidP="003E4AEF">
      <w:pPr>
        <w:ind w:left="1440"/>
        <w:rPr>
          <w:rFonts w:asciiTheme="minorHAnsi" w:hAnsiTheme="minorHAnsi" w:cstheme="minorHAnsi"/>
          <w:b/>
        </w:rPr>
      </w:pPr>
      <w:r w:rsidRPr="00F64895">
        <w:rPr>
          <w:rFonts w:asciiTheme="minorHAnsi" w:hAnsiTheme="minorHAnsi" w:cstheme="minorHAnsi"/>
          <w:b/>
        </w:rPr>
        <w:t>Additive/Variant Analysis:</w:t>
      </w:r>
      <w:r w:rsidR="00BF4571" w:rsidRPr="00F64895">
        <w:rPr>
          <w:rFonts w:asciiTheme="minorHAnsi" w:hAnsiTheme="minorHAnsi" w:cstheme="minorHAnsi"/>
          <w:b/>
        </w:rPr>
        <w:t xml:space="preserve"> </w:t>
      </w:r>
      <w:r w:rsidR="00BF4571" w:rsidRPr="00F64895">
        <w:rPr>
          <w:rFonts w:asciiTheme="minorHAnsi" w:hAnsiTheme="minorHAnsi" w:cstheme="minorHAnsi"/>
          <w:bCs/>
        </w:rPr>
        <w:t xml:space="preserve">This comment is additive to my understanding </w:t>
      </w:r>
      <w:r w:rsidR="00127128">
        <w:rPr>
          <w:rFonts w:asciiTheme="minorHAnsi" w:hAnsiTheme="minorHAnsi" w:cstheme="minorHAnsi"/>
          <w:bCs/>
        </w:rPr>
        <w:t>of</w:t>
      </w:r>
      <w:r w:rsidR="00F94BF2" w:rsidRPr="00F64895">
        <w:rPr>
          <w:rFonts w:asciiTheme="minorHAnsi" w:hAnsiTheme="minorHAnsi" w:cstheme="minorHAnsi"/>
          <w:bCs/>
        </w:rPr>
        <w:t xml:space="preserve"> reading</w:t>
      </w:r>
      <w:r w:rsidR="00127128">
        <w:rPr>
          <w:rFonts w:asciiTheme="minorHAnsi" w:hAnsiTheme="minorHAnsi" w:cstheme="minorHAnsi"/>
          <w:bCs/>
        </w:rPr>
        <w:t xml:space="preserve"> scholarly work.  It</w:t>
      </w:r>
      <w:r w:rsidR="00F94BF2" w:rsidRPr="00F64895">
        <w:rPr>
          <w:rFonts w:asciiTheme="minorHAnsi" w:hAnsiTheme="minorHAnsi" w:cstheme="minorHAnsi"/>
          <w:bCs/>
        </w:rPr>
        <w:t xml:space="preserve"> requires effort to comprehend the meaning in the</w:t>
      </w:r>
      <w:r w:rsidR="003E4AEF" w:rsidRPr="00F64895">
        <w:rPr>
          <w:rFonts w:asciiTheme="minorHAnsi" w:hAnsiTheme="minorHAnsi" w:cstheme="minorHAnsi"/>
          <w:bCs/>
        </w:rPr>
        <w:t xml:space="preserve"> information expressed. Scholarly work should be </w:t>
      </w:r>
      <w:r w:rsidR="00127128">
        <w:rPr>
          <w:rFonts w:asciiTheme="minorHAnsi" w:hAnsiTheme="minorHAnsi" w:cstheme="minorHAnsi"/>
          <w:bCs/>
        </w:rPr>
        <w:t>tackl</w:t>
      </w:r>
      <w:r w:rsidR="003E4AEF" w:rsidRPr="00F64895">
        <w:rPr>
          <w:rFonts w:asciiTheme="minorHAnsi" w:hAnsiTheme="minorHAnsi" w:cstheme="minorHAnsi"/>
          <w:bCs/>
        </w:rPr>
        <w:t>ed with the knowledge that diligence is needed to acquire understanding, and</w:t>
      </w:r>
      <w:r w:rsidR="00354E96" w:rsidRPr="00F64895">
        <w:rPr>
          <w:rFonts w:asciiTheme="minorHAnsi" w:hAnsiTheme="minorHAnsi" w:cstheme="minorHAnsi"/>
          <w:bCs/>
        </w:rPr>
        <w:t xml:space="preserve"> that</w:t>
      </w:r>
      <w:r w:rsidR="00127128">
        <w:rPr>
          <w:rFonts w:asciiTheme="minorHAnsi" w:hAnsiTheme="minorHAnsi" w:cstheme="minorHAnsi"/>
          <w:bCs/>
        </w:rPr>
        <w:t xml:space="preserve"> the</w:t>
      </w:r>
      <w:r w:rsidR="00354E96" w:rsidRPr="00F64895">
        <w:rPr>
          <w:rFonts w:asciiTheme="minorHAnsi" w:hAnsiTheme="minorHAnsi" w:cstheme="minorHAnsi"/>
          <w:bCs/>
        </w:rPr>
        <w:t xml:space="preserve"> different works need</w:t>
      </w:r>
      <w:r w:rsidR="003E4AEF" w:rsidRPr="00F64895">
        <w:rPr>
          <w:rFonts w:asciiTheme="minorHAnsi" w:hAnsiTheme="minorHAnsi" w:cstheme="minorHAnsi"/>
          <w:bCs/>
        </w:rPr>
        <w:t xml:space="preserve"> </w:t>
      </w:r>
      <w:r w:rsidR="00354E96" w:rsidRPr="00F64895">
        <w:rPr>
          <w:rFonts w:asciiTheme="minorHAnsi" w:hAnsiTheme="minorHAnsi" w:cstheme="minorHAnsi"/>
          <w:bCs/>
        </w:rPr>
        <w:t xml:space="preserve">the appropriate </w:t>
      </w:r>
      <w:r w:rsidR="003E4AEF" w:rsidRPr="00F64895">
        <w:rPr>
          <w:rFonts w:asciiTheme="minorHAnsi" w:hAnsiTheme="minorHAnsi" w:cstheme="minorHAnsi"/>
          <w:bCs/>
        </w:rPr>
        <w:t>how to read</w:t>
      </w:r>
      <w:r w:rsidR="00354E96" w:rsidRPr="00F64895">
        <w:rPr>
          <w:rFonts w:asciiTheme="minorHAnsi" w:hAnsiTheme="minorHAnsi" w:cstheme="minorHAnsi"/>
          <w:bCs/>
        </w:rPr>
        <w:t xml:space="preserve"> strategies.</w:t>
      </w:r>
    </w:p>
    <w:p w14:paraId="642E51C8" w14:textId="77777777" w:rsidR="00911FBC" w:rsidRPr="00F64895" w:rsidRDefault="00911FBC" w:rsidP="00BF4571">
      <w:pPr>
        <w:ind w:left="1440"/>
        <w:rPr>
          <w:rFonts w:asciiTheme="minorHAnsi" w:hAnsiTheme="minorHAnsi" w:cstheme="minorHAnsi"/>
        </w:rPr>
      </w:pPr>
    </w:p>
    <w:p w14:paraId="0A6D7E4D" w14:textId="2BD131AB" w:rsidR="00E46164" w:rsidRPr="00F64895" w:rsidRDefault="00911FBC" w:rsidP="00BF4571">
      <w:pPr>
        <w:ind w:left="1440"/>
        <w:rPr>
          <w:rFonts w:asciiTheme="minorHAnsi" w:hAnsiTheme="minorHAnsi" w:cstheme="minorHAnsi"/>
          <w:b/>
        </w:rPr>
      </w:pPr>
      <w:r w:rsidRPr="00F64895">
        <w:rPr>
          <w:rFonts w:asciiTheme="minorHAnsi" w:hAnsiTheme="minorHAnsi" w:cstheme="minorHAnsi"/>
          <w:b/>
        </w:rPr>
        <w:t>Contextualization:</w:t>
      </w:r>
      <w:r w:rsidR="00836796" w:rsidRPr="00F64895">
        <w:rPr>
          <w:rFonts w:asciiTheme="minorHAnsi" w:hAnsiTheme="minorHAnsi" w:cstheme="minorHAnsi"/>
          <w:b/>
        </w:rPr>
        <w:t xml:space="preserve"> </w:t>
      </w:r>
      <w:r w:rsidR="00836796" w:rsidRPr="00F64895">
        <w:rPr>
          <w:rFonts w:asciiTheme="minorHAnsi" w:hAnsiTheme="minorHAnsi" w:cstheme="minorHAnsi"/>
          <w:bCs/>
        </w:rPr>
        <w:t xml:space="preserve">The writer enjoys reading a variety of books including inspirational stories, </w:t>
      </w:r>
      <w:r w:rsidR="00354E96" w:rsidRPr="00F64895">
        <w:rPr>
          <w:rFonts w:asciiTheme="minorHAnsi" w:hAnsiTheme="minorHAnsi" w:cstheme="minorHAnsi"/>
          <w:bCs/>
        </w:rPr>
        <w:t>historical fiction, knowledge enhancing</w:t>
      </w:r>
      <w:r w:rsidR="00127128">
        <w:rPr>
          <w:rFonts w:asciiTheme="minorHAnsi" w:hAnsiTheme="minorHAnsi" w:cstheme="minorHAnsi"/>
          <w:bCs/>
        </w:rPr>
        <w:t xml:space="preserve"> and</w:t>
      </w:r>
      <w:r w:rsidR="00354E96" w:rsidRPr="00F64895">
        <w:rPr>
          <w:rFonts w:asciiTheme="minorHAnsi" w:hAnsiTheme="minorHAnsi" w:cstheme="minorHAnsi"/>
          <w:bCs/>
        </w:rPr>
        <w:t xml:space="preserve"> do it yourself books</w:t>
      </w:r>
      <w:r w:rsidR="00CA0946">
        <w:rPr>
          <w:rFonts w:asciiTheme="minorHAnsi" w:hAnsiTheme="minorHAnsi" w:cstheme="minorHAnsi"/>
          <w:bCs/>
        </w:rPr>
        <w:t xml:space="preserve">, among others. Some reading materials </w:t>
      </w:r>
      <w:r w:rsidR="00354E96" w:rsidRPr="00F64895">
        <w:rPr>
          <w:rFonts w:asciiTheme="minorHAnsi" w:hAnsiTheme="minorHAnsi" w:cstheme="minorHAnsi"/>
          <w:bCs/>
        </w:rPr>
        <w:t>tend</w:t>
      </w:r>
      <w:r w:rsidR="00E46164" w:rsidRPr="00F64895">
        <w:rPr>
          <w:rFonts w:asciiTheme="minorHAnsi" w:hAnsiTheme="minorHAnsi" w:cstheme="minorHAnsi"/>
          <w:bCs/>
        </w:rPr>
        <w:t xml:space="preserve"> to require minim</w:t>
      </w:r>
      <w:r w:rsidR="00127128">
        <w:rPr>
          <w:rFonts w:asciiTheme="minorHAnsi" w:hAnsiTheme="minorHAnsi" w:cstheme="minorHAnsi"/>
          <w:bCs/>
        </w:rPr>
        <w:t>al</w:t>
      </w:r>
      <w:r w:rsidR="00E46164" w:rsidRPr="00F64895">
        <w:rPr>
          <w:rFonts w:asciiTheme="minorHAnsi" w:hAnsiTheme="minorHAnsi" w:cstheme="minorHAnsi"/>
          <w:bCs/>
        </w:rPr>
        <w:t xml:space="preserve"> effort, stress and tend to allow speedy reading</w:t>
      </w:r>
      <w:r w:rsidR="00CA0946">
        <w:rPr>
          <w:rFonts w:asciiTheme="minorHAnsi" w:hAnsiTheme="minorHAnsi" w:cstheme="minorHAnsi"/>
          <w:bCs/>
        </w:rPr>
        <w:t xml:space="preserve"> by the writer, for example, inspiration</w:t>
      </w:r>
      <w:r w:rsidR="00127128">
        <w:rPr>
          <w:rFonts w:asciiTheme="minorHAnsi" w:hAnsiTheme="minorHAnsi" w:cstheme="minorHAnsi"/>
          <w:bCs/>
        </w:rPr>
        <w:t>al and uplifting</w:t>
      </w:r>
      <w:r w:rsidR="00CA0946">
        <w:rPr>
          <w:rFonts w:asciiTheme="minorHAnsi" w:hAnsiTheme="minorHAnsi" w:cstheme="minorHAnsi"/>
          <w:bCs/>
        </w:rPr>
        <w:t xml:space="preserve"> stories</w:t>
      </w:r>
      <w:r w:rsidR="00354E96" w:rsidRPr="00F64895">
        <w:rPr>
          <w:rFonts w:asciiTheme="minorHAnsi" w:hAnsiTheme="minorHAnsi" w:cstheme="minorHAnsi"/>
          <w:bCs/>
        </w:rPr>
        <w:t xml:space="preserve">.  </w:t>
      </w:r>
      <w:r w:rsidR="00040A4F">
        <w:rPr>
          <w:rFonts w:asciiTheme="minorHAnsi" w:hAnsiTheme="minorHAnsi" w:cstheme="minorHAnsi"/>
          <w:bCs/>
        </w:rPr>
        <w:t>The writer finds</w:t>
      </w:r>
      <w:r w:rsidR="00127128">
        <w:rPr>
          <w:rFonts w:asciiTheme="minorHAnsi" w:hAnsiTheme="minorHAnsi" w:cstheme="minorHAnsi"/>
          <w:bCs/>
        </w:rPr>
        <w:t xml:space="preserve">; however, </w:t>
      </w:r>
      <w:r w:rsidR="00040A4F">
        <w:rPr>
          <w:rFonts w:asciiTheme="minorHAnsi" w:hAnsiTheme="minorHAnsi" w:cstheme="minorHAnsi"/>
          <w:bCs/>
        </w:rPr>
        <w:t>that i</w:t>
      </w:r>
      <w:r w:rsidR="00354E96" w:rsidRPr="00F64895">
        <w:rPr>
          <w:rFonts w:asciiTheme="minorHAnsi" w:hAnsiTheme="minorHAnsi" w:cstheme="minorHAnsi"/>
          <w:bCs/>
        </w:rPr>
        <w:t>ntellectual books and scholarly works require</w:t>
      </w:r>
      <w:r w:rsidR="00040A4F">
        <w:rPr>
          <w:rFonts w:asciiTheme="minorHAnsi" w:hAnsiTheme="minorHAnsi" w:cstheme="minorHAnsi"/>
          <w:bCs/>
        </w:rPr>
        <w:t xml:space="preserve"> </w:t>
      </w:r>
      <w:r w:rsidR="00354E96" w:rsidRPr="00F64895">
        <w:rPr>
          <w:rFonts w:asciiTheme="minorHAnsi" w:hAnsiTheme="minorHAnsi" w:cstheme="minorHAnsi"/>
          <w:bCs/>
        </w:rPr>
        <w:t>work</w:t>
      </w:r>
      <w:r w:rsidR="00040A4F">
        <w:rPr>
          <w:rFonts w:asciiTheme="minorHAnsi" w:hAnsiTheme="minorHAnsi" w:cstheme="minorHAnsi"/>
          <w:bCs/>
        </w:rPr>
        <w:t>.</w:t>
      </w:r>
      <w:commentRangeStart w:id="8"/>
      <w:r w:rsidR="00354E96" w:rsidRPr="00F64895">
        <w:rPr>
          <w:rFonts w:asciiTheme="minorHAnsi" w:hAnsiTheme="minorHAnsi" w:cstheme="minorHAnsi"/>
          <w:bCs/>
        </w:rPr>
        <w:t xml:space="preserve"> </w:t>
      </w:r>
      <w:r w:rsidR="00040A4F">
        <w:rPr>
          <w:rFonts w:asciiTheme="minorHAnsi" w:hAnsiTheme="minorHAnsi" w:cstheme="minorHAnsi"/>
          <w:bCs/>
        </w:rPr>
        <w:t>A</w:t>
      </w:r>
      <w:r w:rsidR="00E46164" w:rsidRPr="00F64895">
        <w:rPr>
          <w:rFonts w:asciiTheme="minorHAnsi" w:hAnsiTheme="minorHAnsi" w:cstheme="minorHAnsi"/>
          <w:bCs/>
        </w:rPr>
        <w:t xml:space="preserve"> more deliberate and slower pace of reading </w:t>
      </w:r>
      <w:r w:rsidR="00040A4F">
        <w:rPr>
          <w:rFonts w:asciiTheme="minorHAnsi" w:hAnsiTheme="minorHAnsi" w:cstheme="minorHAnsi"/>
          <w:bCs/>
        </w:rPr>
        <w:t xml:space="preserve">is needed </w:t>
      </w:r>
      <w:r w:rsidR="00E46164" w:rsidRPr="00F64895">
        <w:rPr>
          <w:rFonts w:asciiTheme="minorHAnsi" w:hAnsiTheme="minorHAnsi" w:cstheme="minorHAnsi"/>
          <w:bCs/>
        </w:rPr>
        <w:t>to understand and digest the contents.</w:t>
      </w:r>
      <w:commentRangeEnd w:id="8"/>
      <w:r w:rsidR="00D67037">
        <w:rPr>
          <w:rStyle w:val="CommentReference"/>
        </w:rPr>
        <w:commentReference w:id="8"/>
      </w:r>
    </w:p>
    <w:p w14:paraId="6004590B" w14:textId="725D9016" w:rsidR="00911FBC" w:rsidRPr="00F64895" w:rsidRDefault="00E46164" w:rsidP="00BF4571">
      <w:pPr>
        <w:ind w:left="1440"/>
        <w:rPr>
          <w:rFonts w:asciiTheme="minorHAnsi" w:hAnsiTheme="minorHAnsi" w:cstheme="minorHAnsi"/>
        </w:rPr>
      </w:pPr>
      <w:r w:rsidRPr="00F64895">
        <w:rPr>
          <w:rFonts w:asciiTheme="minorHAnsi" w:hAnsiTheme="minorHAnsi" w:cstheme="minorHAnsi"/>
          <w:b/>
        </w:rPr>
        <w:t xml:space="preserve"> </w:t>
      </w:r>
    </w:p>
    <w:p w14:paraId="57733308" w14:textId="5651FF26" w:rsidR="00911FBC" w:rsidRPr="00F64895" w:rsidRDefault="00911FBC" w:rsidP="009549EC">
      <w:pPr>
        <w:ind w:left="720" w:hanging="720"/>
        <w:rPr>
          <w:rFonts w:asciiTheme="minorHAnsi" w:hAnsiTheme="minorHAnsi" w:cstheme="minorHAnsi"/>
          <w:b/>
        </w:rPr>
      </w:pPr>
      <w:r w:rsidRPr="00F64895">
        <w:rPr>
          <w:rFonts w:asciiTheme="minorHAnsi" w:hAnsiTheme="minorHAnsi" w:cstheme="minorHAnsi"/>
          <w:b/>
        </w:rPr>
        <w:t>Source Six:</w:t>
      </w:r>
      <w:r w:rsidR="009549EC" w:rsidRPr="00F64895">
        <w:rPr>
          <w:rFonts w:asciiTheme="minorHAnsi" w:hAnsiTheme="minorHAnsi" w:cstheme="minorHAnsi"/>
          <w:b/>
        </w:rPr>
        <w:t xml:space="preserve"> </w:t>
      </w:r>
      <w:r w:rsidR="009549EC" w:rsidRPr="00F64895">
        <w:rPr>
          <w:rFonts w:asciiTheme="minorHAnsi" w:hAnsiTheme="minorHAnsi" w:cstheme="minorHAnsi"/>
          <w:color w:val="222222"/>
          <w:shd w:val="clear" w:color="auto" w:fill="FFFFFF"/>
        </w:rPr>
        <w:t>Gutwinski, S., Schreiter, S., Deutscher, K., &amp; Fazel, S. (2021). The prevalence of mental disorders among homeless people in high-income countries: an updated systematic review and meta-regression analysis.</w:t>
      </w:r>
      <w:r w:rsidR="009549EC" w:rsidRPr="00F64895">
        <w:rPr>
          <w:rStyle w:val="apple-converted-space"/>
          <w:rFonts w:asciiTheme="minorHAnsi" w:hAnsiTheme="minorHAnsi" w:cstheme="minorHAnsi"/>
          <w:color w:val="222222"/>
          <w:shd w:val="clear" w:color="auto" w:fill="FFFFFF"/>
        </w:rPr>
        <w:t> </w:t>
      </w:r>
      <w:r w:rsidR="009549EC" w:rsidRPr="00F64895">
        <w:rPr>
          <w:rFonts w:asciiTheme="minorHAnsi" w:hAnsiTheme="minorHAnsi" w:cstheme="minorHAnsi"/>
          <w:i/>
          <w:iCs/>
          <w:color w:val="222222"/>
        </w:rPr>
        <w:t>PLoS medicine</w:t>
      </w:r>
      <w:r w:rsidR="009549EC" w:rsidRPr="00F64895">
        <w:rPr>
          <w:rFonts w:asciiTheme="minorHAnsi" w:hAnsiTheme="minorHAnsi" w:cstheme="minorHAnsi"/>
          <w:color w:val="222222"/>
          <w:shd w:val="clear" w:color="auto" w:fill="FFFFFF"/>
        </w:rPr>
        <w:t>,</w:t>
      </w:r>
      <w:r w:rsidR="009549EC" w:rsidRPr="00F64895">
        <w:rPr>
          <w:rStyle w:val="apple-converted-space"/>
          <w:rFonts w:asciiTheme="minorHAnsi" w:hAnsiTheme="minorHAnsi" w:cstheme="minorHAnsi"/>
          <w:color w:val="222222"/>
          <w:shd w:val="clear" w:color="auto" w:fill="FFFFFF"/>
        </w:rPr>
        <w:t> </w:t>
      </w:r>
      <w:r w:rsidR="009549EC" w:rsidRPr="00F64895">
        <w:rPr>
          <w:rFonts w:asciiTheme="minorHAnsi" w:hAnsiTheme="minorHAnsi" w:cstheme="minorHAnsi"/>
          <w:i/>
          <w:iCs/>
          <w:color w:val="222222"/>
        </w:rPr>
        <w:t>18</w:t>
      </w:r>
      <w:r w:rsidR="009549EC" w:rsidRPr="00F64895">
        <w:rPr>
          <w:rFonts w:asciiTheme="minorHAnsi" w:hAnsiTheme="minorHAnsi" w:cstheme="minorHAnsi"/>
          <w:color w:val="222222"/>
          <w:shd w:val="clear" w:color="auto" w:fill="FFFFFF"/>
        </w:rPr>
        <w:t>(8), e1003750</w:t>
      </w:r>
    </w:p>
    <w:p w14:paraId="337A9FC0" w14:textId="77777777" w:rsidR="009549EC" w:rsidRPr="00F64895" w:rsidRDefault="009549EC" w:rsidP="00127128">
      <w:pPr>
        <w:ind w:left="720"/>
        <w:rPr>
          <w:rFonts w:asciiTheme="minorHAnsi" w:hAnsiTheme="minorHAnsi" w:cstheme="minorHAnsi"/>
          <w:b/>
        </w:rPr>
      </w:pPr>
    </w:p>
    <w:p w14:paraId="1350C5D3" w14:textId="28ED524A" w:rsidR="005A2AF7" w:rsidRPr="00F64895" w:rsidRDefault="00911FBC" w:rsidP="005A2AF7">
      <w:pPr>
        <w:spacing w:line="480" w:lineRule="auto"/>
        <w:ind w:left="720"/>
        <w:rPr>
          <w:rFonts w:asciiTheme="minorHAnsi" w:hAnsiTheme="minorHAnsi" w:cstheme="minorHAnsi"/>
        </w:rPr>
      </w:pPr>
      <w:r w:rsidRPr="00F64895">
        <w:rPr>
          <w:rFonts w:asciiTheme="minorHAnsi" w:hAnsiTheme="minorHAnsi" w:cstheme="minorHAnsi"/>
          <w:b/>
        </w:rPr>
        <w:t>Comment 11:</w:t>
      </w:r>
      <w:r w:rsidRPr="00F64895">
        <w:rPr>
          <w:rFonts w:asciiTheme="minorHAnsi" w:hAnsiTheme="minorHAnsi" w:cstheme="minorHAnsi"/>
          <w:b/>
          <w:color w:val="FF0000"/>
        </w:rPr>
        <w:t xml:space="preserve">  </w:t>
      </w:r>
      <w:r w:rsidR="005A2AF7" w:rsidRPr="00D46852">
        <w:rPr>
          <w:rFonts w:asciiTheme="minorHAnsi" w:hAnsiTheme="minorHAnsi" w:cstheme="minorHAnsi"/>
          <w:bCs/>
          <w:i/>
          <w:iCs/>
        </w:rPr>
        <w:t>(from COM 803-22 Hermeneutics and Communications)</w:t>
      </w:r>
    </w:p>
    <w:p w14:paraId="2198FF97" w14:textId="708808AA" w:rsidR="00565079" w:rsidRPr="00F64895" w:rsidRDefault="00911FBC" w:rsidP="00565079">
      <w:pPr>
        <w:ind w:left="1440"/>
        <w:rPr>
          <w:rFonts w:asciiTheme="minorHAnsi" w:hAnsiTheme="minorHAnsi" w:cstheme="minorHAnsi"/>
          <w:color w:val="202020"/>
        </w:rPr>
      </w:pPr>
      <w:r w:rsidRPr="00F64895">
        <w:rPr>
          <w:rFonts w:asciiTheme="minorHAnsi" w:hAnsiTheme="minorHAnsi" w:cstheme="minorHAnsi"/>
          <w:b/>
        </w:rPr>
        <w:t>Quote/Paraphrase</w:t>
      </w:r>
      <w:r w:rsidR="00565079" w:rsidRPr="00F64895">
        <w:rPr>
          <w:rFonts w:asciiTheme="minorHAnsi" w:hAnsiTheme="minorHAnsi" w:cstheme="minorHAnsi"/>
          <w:b/>
        </w:rPr>
        <w:t>: “</w:t>
      </w:r>
      <w:r w:rsidR="00E57AFD" w:rsidRPr="00F64895">
        <w:rPr>
          <w:rFonts w:asciiTheme="minorHAnsi" w:hAnsiTheme="minorHAnsi" w:cstheme="minorHAnsi"/>
          <w:color w:val="202020"/>
        </w:rPr>
        <w:t>Homelessness continues to be a pressing public health concern in many countries, and mental disorders in homeless persons contribute to their high rates of morbidity and mortality. Many primary studies have estimated prevalence rates for mental disorders in homeless individuals. We conducted a systematic review and meta-analysis of studies on the prevalence of any mental disorder and major psychiatric diagnoses in clearly defined homeless populations in any high-income country…</w:t>
      </w:r>
      <w:r w:rsidR="00D23E38" w:rsidRPr="00F64895">
        <w:rPr>
          <w:rFonts w:asciiTheme="minorHAnsi" w:hAnsiTheme="minorHAnsi" w:cstheme="minorHAnsi"/>
          <w:color w:val="202020"/>
        </w:rPr>
        <w:t>We found substantial heterogeneity in prevalence rates between studies, which was partially explained by sampling method, study location, and the sex distribution of participants. Limitations included lack of information on certain subpopulations (e.g., women and immigrants) and unmet healthcare needs</w:t>
      </w:r>
      <w:r w:rsidR="00D6000B" w:rsidRPr="00F64895">
        <w:rPr>
          <w:rFonts w:asciiTheme="minorHAnsi" w:hAnsiTheme="minorHAnsi" w:cstheme="minorHAnsi"/>
          <w:color w:val="202020"/>
        </w:rPr>
        <w:t>.</w:t>
      </w:r>
      <w:r w:rsidR="00D23E38" w:rsidRPr="00F64895">
        <w:rPr>
          <w:rFonts w:asciiTheme="minorHAnsi" w:hAnsiTheme="minorHAnsi" w:cstheme="minorHAnsi"/>
          <w:color w:val="202020"/>
        </w:rPr>
        <w:t xml:space="preserve"> Our findings suggest that the burden of psychiatric morbidity in homeless persons is substantial, and should lead to regular reviews of how healthcare services assess, treat, and follow up homeless people. The high burden of substance use disorders and schizophrenia spectrum disorders need particular attention in service development.</w:t>
      </w:r>
      <w:r w:rsidR="00565079" w:rsidRPr="00F64895">
        <w:rPr>
          <w:rFonts w:asciiTheme="minorHAnsi" w:hAnsiTheme="minorHAnsi" w:cstheme="minorHAnsi"/>
          <w:color w:val="202020"/>
        </w:rPr>
        <w:t>”</w:t>
      </w:r>
    </w:p>
    <w:p w14:paraId="7FD649A7" w14:textId="77777777" w:rsidR="00FC0569" w:rsidRPr="00F64895" w:rsidRDefault="00FC0569" w:rsidP="00565079">
      <w:pPr>
        <w:ind w:left="1440"/>
        <w:rPr>
          <w:rFonts w:asciiTheme="minorHAnsi" w:hAnsiTheme="minorHAnsi" w:cstheme="minorHAnsi"/>
          <w:b/>
        </w:rPr>
      </w:pPr>
    </w:p>
    <w:p w14:paraId="68BB3E09" w14:textId="5FD81624" w:rsidR="00911FBC" w:rsidRPr="00F64895" w:rsidRDefault="00911FBC" w:rsidP="00565079">
      <w:pPr>
        <w:ind w:left="1440"/>
        <w:rPr>
          <w:rFonts w:asciiTheme="minorHAnsi" w:hAnsiTheme="minorHAnsi" w:cstheme="minorHAnsi"/>
          <w:b/>
        </w:rPr>
      </w:pPr>
      <w:r w:rsidRPr="00F64895">
        <w:rPr>
          <w:rFonts w:asciiTheme="minorHAnsi" w:hAnsiTheme="minorHAnsi" w:cstheme="minorHAnsi"/>
          <w:b/>
        </w:rPr>
        <w:t>Essential Element:</w:t>
      </w:r>
      <w:r w:rsidR="00565079" w:rsidRPr="00F64895">
        <w:rPr>
          <w:rFonts w:asciiTheme="minorHAnsi" w:hAnsiTheme="minorHAnsi" w:cstheme="minorHAnsi"/>
          <w:bCs/>
        </w:rPr>
        <w:t xml:space="preserve"> This comment is associated with the basic element interpretative methods in social research.</w:t>
      </w:r>
    </w:p>
    <w:p w14:paraId="3EAD4271" w14:textId="77777777" w:rsidR="00FC0569" w:rsidRPr="00F64895" w:rsidRDefault="00FC0569" w:rsidP="00E57AFD">
      <w:pPr>
        <w:ind w:left="1440"/>
        <w:rPr>
          <w:rFonts w:asciiTheme="minorHAnsi" w:hAnsiTheme="minorHAnsi" w:cstheme="minorHAnsi"/>
          <w:b/>
        </w:rPr>
      </w:pPr>
    </w:p>
    <w:p w14:paraId="4569EF46" w14:textId="638349A6" w:rsidR="00911FBC" w:rsidRPr="00F64895" w:rsidRDefault="00911FBC" w:rsidP="00E57AFD">
      <w:pPr>
        <w:ind w:left="1440"/>
        <w:rPr>
          <w:rFonts w:asciiTheme="minorHAnsi" w:hAnsiTheme="minorHAnsi" w:cstheme="minorHAnsi"/>
          <w:bCs/>
        </w:rPr>
      </w:pPr>
      <w:r w:rsidRPr="00F64895">
        <w:rPr>
          <w:rFonts w:asciiTheme="minorHAnsi" w:hAnsiTheme="minorHAnsi" w:cstheme="minorHAnsi"/>
          <w:b/>
        </w:rPr>
        <w:t>Additive/Variant Analysis:</w:t>
      </w:r>
      <w:r w:rsidR="00E57AFD" w:rsidRPr="00F64895">
        <w:rPr>
          <w:rFonts w:asciiTheme="minorHAnsi" w:hAnsiTheme="minorHAnsi" w:cstheme="minorHAnsi"/>
          <w:b/>
        </w:rPr>
        <w:t xml:space="preserve"> </w:t>
      </w:r>
      <w:r w:rsidR="00E57AFD" w:rsidRPr="00F64895">
        <w:rPr>
          <w:rFonts w:asciiTheme="minorHAnsi" w:hAnsiTheme="minorHAnsi" w:cstheme="minorHAnsi"/>
          <w:bCs/>
        </w:rPr>
        <w:t xml:space="preserve">This quote is additive to my understanding of the vast range of methods used in social research.  In this research </w:t>
      </w:r>
      <w:commentRangeStart w:id="9"/>
      <w:r w:rsidR="00E57AFD" w:rsidRPr="00F64895">
        <w:rPr>
          <w:rFonts w:asciiTheme="minorHAnsi" w:hAnsiTheme="minorHAnsi" w:cstheme="minorHAnsi"/>
          <w:bCs/>
        </w:rPr>
        <w:t xml:space="preserve">the author </w:t>
      </w:r>
      <w:commentRangeEnd w:id="9"/>
      <w:r w:rsidR="00D67037">
        <w:rPr>
          <w:rStyle w:val="CommentReference"/>
        </w:rPr>
        <w:commentReference w:id="9"/>
      </w:r>
      <w:proofErr w:type="gramStart"/>
      <w:r w:rsidR="00E57AFD" w:rsidRPr="00F64895">
        <w:rPr>
          <w:rFonts w:asciiTheme="minorHAnsi" w:hAnsiTheme="minorHAnsi" w:cstheme="minorHAnsi"/>
          <w:bCs/>
        </w:rPr>
        <w:t>makes reference</w:t>
      </w:r>
      <w:proofErr w:type="gramEnd"/>
      <w:r w:rsidR="00E57AFD" w:rsidRPr="00F64895">
        <w:rPr>
          <w:rFonts w:asciiTheme="minorHAnsi" w:hAnsiTheme="minorHAnsi" w:cstheme="minorHAnsi"/>
          <w:bCs/>
        </w:rPr>
        <w:t xml:space="preserve"> to sampling method, location and participants which impacted the findings and conclusions. </w:t>
      </w:r>
    </w:p>
    <w:p w14:paraId="7DDEB2EE" w14:textId="77777777" w:rsidR="00FC0569" w:rsidRPr="00F64895" w:rsidRDefault="00FC0569" w:rsidP="00D6000B">
      <w:pPr>
        <w:ind w:left="1440"/>
        <w:rPr>
          <w:rFonts w:asciiTheme="minorHAnsi" w:hAnsiTheme="minorHAnsi" w:cstheme="minorHAnsi"/>
          <w:b/>
        </w:rPr>
      </w:pPr>
    </w:p>
    <w:p w14:paraId="7054E826" w14:textId="0CF655CB" w:rsidR="00911FBC" w:rsidRPr="00F64895" w:rsidRDefault="00911FBC" w:rsidP="00D6000B">
      <w:pPr>
        <w:ind w:left="1440"/>
        <w:rPr>
          <w:rFonts w:asciiTheme="minorHAnsi" w:hAnsiTheme="minorHAnsi" w:cstheme="minorHAnsi"/>
          <w:bCs/>
        </w:rPr>
      </w:pPr>
      <w:r w:rsidRPr="00F64895">
        <w:rPr>
          <w:rFonts w:asciiTheme="minorHAnsi" w:hAnsiTheme="minorHAnsi" w:cstheme="minorHAnsi"/>
          <w:b/>
        </w:rPr>
        <w:t>Contextualization:</w:t>
      </w:r>
      <w:r w:rsidR="00E57AFD" w:rsidRPr="00F64895">
        <w:rPr>
          <w:rFonts w:asciiTheme="minorHAnsi" w:hAnsiTheme="minorHAnsi" w:cstheme="minorHAnsi"/>
          <w:b/>
        </w:rPr>
        <w:t xml:space="preserve"> </w:t>
      </w:r>
      <w:r w:rsidR="00E57AFD" w:rsidRPr="00F64895">
        <w:rPr>
          <w:rFonts w:asciiTheme="minorHAnsi" w:hAnsiTheme="minorHAnsi" w:cstheme="minorHAnsi"/>
          <w:bCs/>
        </w:rPr>
        <w:t>The writer was made aware of the expansive research that has been performed to not only identify the sources that trigger homelessness but to find solutions</w:t>
      </w:r>
      <w:r w:rsidR="00D6000B" w:rsidRPr="00F64895">
        <w:rPr>
          <w:rFonts w:asciiTheme="minorHAnsi" w:hAnsiTheme="minorHAnsi" w:cstheme="minorHAnsi"/>
          <w:bCs/>
        </w:rPr>
        <w:t>.  The writer deems that if attention is paid to address the leading cause</w:t>
      </w:r>
      <w:r w:rsidR="00DC1705">
        <w:rPr>
          <w:rFonts w:asciiTheme="minorHAnsi" w:hAnsiTheme="minorHAnsi" w:cstheme="minorHAnsi"/>
          <w:bCs/>
        </w:rPr>
        <w:t xml:space="preserve"> or causes</w:t>
      </w:r>
      <w:r w:rsidR="00D6000B" w:rsidRPr="00F64895">
        <w:rPr>
          <w:rFonts w:asciiTheme="minorHAnsi" w:hAnsiTheme="minorHAnsi" w:cstheme="minorHAnsi"/>
          <w:bCs/>
        </w:rPr>
        <w:t>, the overall social challenges of homelessness could be assuaged.</w:t>
      </w:r>
      <w:r w:rsidR="00DC1705">
        <w:rPr>
          <w:rFonts w:asciiTheme="minorHAnsi" w:hAnsiTheme="minorHAnsi" w:cstheme="minorHAnsi"/>
          <w:bCs/>
        </w:rPr>
        <w:t xml:space="preserve"> Mental illness seems to be one of the major causes of homelessness. The question remains regarding what should be the targets of </w:t>
      </w:r>
      <w:r w:rsidR="00127128">
        <w:rPr>
          <w:rFonts w:asciiTheme="minorHAnsi" w:hAnsiTheme="minorHAnsi" w:cstheme="minorHAnsi"/>
          <w:bCs/>
        </w:rPr>
        <w:t xml:space="preserve">future </w:t>
      </w:r>
      <w:r w:rsidR="00DC1705">
        <w:rPr>
          <w:rFonts w:asciiTheme="minorHAnsi" w:hAnsiTheme="minorHAnsi" w:cstheme="minorHAnsi"/>
          <w:bCs/>
        </w:rPr>
        <w:t xml:space="preserve">research to control or remedy this social issue. </w:t>
      </w:r>
    </w:p>
    <w:p w14:paraId="608DC084" w14:textId="56D96CFD" w:rsidR="00D6000B" w:rsidRPr="00F64895" w:rsidRDefault="00127128" w:rsidP="00127128">
      <w:pPr>
        <w:tabs>
          <w:tab w:val="left" w:pos="1448"/>
        </w:tabs>
        <w:ind w:left="720" w:hanging="72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1E07AC32" w14:textId="1FA37083" w:rsidR="00CB1596" w:rsidRPr="00F64895" w:rsidRDefault="00911FBC" w:rsidP="00CB1596">
      <w:pPr>
        <w:ind w:left="720" w:hanging="720"/>
        <w:rPr>
          <w:rFonts w:asciiTheme="minorHAnsi" w:hAnsiTheme="minorHAnsi" w:cstheme="minorHAnsi"/>
          <w:bCs/>
        </w:rPr>
      </w:pPr>
      <w:r w:rsidRPr="00F64895">
        <w:rPr>
          <w:rFonts w:asciiTheme="minorHAnsi" w:hAnsiTheme="minorHAnsi" w:cstheme="minorHAnsi"/>
          <w:b/>
        </w:rPr>
        <w:t>Source Seven:</w:t>
      </w:r>
      <w:r w:rsidR="00CB1596" w:rsidRPr="00F64895">
        <w:rPr>
          <w:rFonts w:asciiTheme="minorHAnsi" w:hAnsiTheme="minorHAnsi" w:cstheme="minorHAnsi"/>
          <w:b/>
        </w:rPr>
        <w:t xml:space="preserve"> </w:t>
      </w:r>
      <w:r w:rsidR="00CB1596" w:rsidRPr="00F64895">
        <w:rPr>
          <w:rFonts w:asciiTheme="minorHAnsi" w:hAnsiTheme="minorHAnsi" w:cstheme="minorHAnsi"/>
          <w:bCs/>
        </w:rPr>
        <w:t>Susser, E., Lovell, A., &amp; Conover, S. (2021). Unravelling the causes of homelessness–and of its association with mental illness. In Epidemiology and the prevention of mental disorders </w:t>
      </w:r>
      <w:r w:rsidR="00C82B91">
        <w:rPr>
          <w:rFonts w:asciiTheme="minorHAnsi" w:hAnsiTheme="minorHAnsi" w:cstheme="minorHAnsi"/>
          <w:bCs/>
        </w:rPr>
        <w:t xml:space="preserve">[Abstract] </w:t>
      </w:r>
      <w:r w:rsidR="00CB1596" w:rsidRPr="00F64895">
        <w:rPr>
          <w:rFonts w:asciiTheme="minorHAnsi" w:hAnsiTheme="minorHAnsi" w:cstheme="minorHAnsi"/>
          <w:bCs/>
        </w:rPr>
        <w:t>(pp. 228-239). Routledge.</w:t>
      </w:r>
    </w:p>
    <w:p w14:paraId="276D3061" w14:textId="2765B92E" w:rsidR="00911FBC" w:rsidRPr="00F64895" w:rsidRDefault="00911FBC" w:rsidP="00CB1596">
      <w:pPr>
        <w:ind w:left="720" w:hanging="720"/>
        <w:rPr>
          <w:rFonts w:asciiTheme="minorHAnsi" w:hAnsiTheme="minorHAnsi" w:cstheme="minorHAnsi"/>
          <w:bCs/>
        </w:rPr>
      </w:pPr>
    </w:p>
    <w:p w14:paraId="588EB3FE" w14:textId="77777777" w:rsidR="005A2AF7" w:rsidRPr="00D46852" w:rsidRDefault="00911FBC" w:rsidP="005A2AF7">
      <w:pPr>
        <w:spacing w:line="480" w:lineRule="auto"/>
        <w:ind w:left="720"/>
        <w:rPr>
          <w:rFonts w:asciiTheme="minorHAnsi" w:hAnsiTheme="minorHAnsi" w:cstheme="minorHAnsi"/>
          <w:i/>
          <w:iCs/>
        </w:rPr>
      </w:pPr>
      <w:r w:rsidRPr="00F64895">
        <w:rPr>
          <w:rFonts w:asciiTheme="minorHAnsi" w:hAnsiTheme="minorHAnsi" w:cstheme="minorHAnsi"/>
          <w:b/>
        </w:rPr>
        <w:t>Comment 12:</w:t>
      </w:r>
      <w:r w:rsidRPr="00F64895">
        <w:rPr>
          <w:rFonts w:asciiTheme="minorHAnsi" w:hAnsiTheme="minorHAnsi" w:cstheme="minorHAnsi"/>
          <w:b/>
          <w:color w:val="FF0000"/>
        </w:rPr>
        <w:t xml:space="preserve"> </w:t>
      </w:r>
      <w:r w:rsidR="005A2AF7" w:rsidRPr="00D46852">
        <w:rPr>
          <w:rFonts w:asciiTheme="minorHAnsi" w:hAnsiTheme="minorHAnsi" w:cstheme="minorHAnsi"/>
          <w:bCs/>
          <w:i/>
          <w:iCs/>
        </w:rPr>
        <w:t>(from COM 803-22 Hermeneutics and Communications)</w:t>
      </w:r>
    </w:p>
    <w:p w14:paraId="649D866C" w14:textId="16FB1B5C" w:rsidR="00911FBC" w:rsidRPr="00F64895" w:rsidRDefault="00911FBC" w:rsidP="00D61011">
      <w:pPr>
        <w:ind w:left="1440"/>
        <w:rPr>
          <w:rFonts w:asciiTheme="minorHAnsi" w:hAnsiTheme="minorHAnsi" w:cstheme="minorHAnsi"/>
          <w:bCs/>
        </w:rPr>
      </w:pPr>
      <w:r w:rsidRPr="00F64895">
        <w:rPr>
          <w:rFonts w:asciiTheme="minorHAnsi" w:hAnsiTheme="minorHAnsi" w:cstheme="minorHAnsi"/>
          <w:b/>
        </w:rPr>
        <w:t>Quote/Paraphrase</w:t>
      </w:r>
      <w:r w:rsidR="00D61011" w:rsidRPr="00F64895">
        <w:rPr>
          <w:rFonts w:asciiTheme="minorHAnsi" w:hAnsiTheme="minorHAnsi" w:cstheme="minorHAnsi"/>
          <w:b/>
        </w:rPr>
        <w:t xml:space="preserve">: </w:t>
      </w:r>
      <w:r w:rsidR="00D61011" w:rsidRPr="00F64895">
        <w:rPr>
          <w:rFonts w:asciiTheme="minorHAnsi" w:hAnsiTheme="minorHAnsi" w:cstheme="minorHAnsi"/>
          <w:bCs/>
        </w:rPr>
        <w:t>“In the last decade the reappearance in the United States of widespread homelessness has been coupled with a high visibility of mentally ill homeless persons in urban centres. This apparent association between homelessness and mental illness has stimulated an intense and ongoing debate on the contribution of mental illness to homelessness. Although mentally ill persons were noticeable among the homeless in prior historical periods (Deutsch 1937; Grob 1973; Rothman 1971), the relationship between the two rarely generated public discourse of a similar scale or intensity.”</w:t>
      </w:r>
    </w:p>
    <w:p w14:paraId="487D619E" w14:textId="77777777" w:rsidR="00576975" w:rsidRPr="00F64895" w:rsidRDefault="00576975" w:rsidP="00D61011">
      <w:pPr>
        <w:ind w:left="1440"/>
        <w:rPr>
          <w:rFonts w:asciiTheme="minorHAnsi" w:hAnsiTheme="minorHAnsi" w:cstheme="minorHAnsi"/>
          <w:b/>
        </w:rPr>
      </w:pPr>
    </w:p>
    <w:p w14:paraId="09AAE449" w14:textId="7E42171B" w:rsidR="00911FBC" w:rsidRPr="00F64895" w:rsidRDefault="00576975" w:rsidP="00D61011">
      <w:pPr>
        <w:ind w:left="1440"/>
        <w:rPr>
          <w:rFonts w:asciiTheme="minorHAnsi" w:hAnsiTheme="minorHAnsi" w:cstheme="minorHAnsi"/>
          <w:b/>
        </w:rPr>
      </w:pPr>
      <w:r w:rsidRPr="00F64895">
        <w:rPr>
          <w:rFonts w:asciiTheme="minorHAnsi" w:hAnsiTheme="minorHAnsi" w:cstheme="minorHAnsi"/>
          <w:b/>
        </w:rPr>
        <w:t>E</w:t>
      </w:r>
      <w:r w:rsidR="00911FBC" w:rsidRPr="00F64895">
        <w:rPr>
          <w:rFonts w:asciiTheme="minorHAnsi" w:hAnsiTheme="minorHAnsi" w:cstheme="minorHAnsi"/>
          <w:b/>
        </w:rPr>
        <w:t>ssential Element:</w:t>
      </w:r>
      <w:r w:rsidR="00D61011" w:rsidRPr="00F64895">
        <w:rPr>
          <w:rFonts w:asciiTheme="minorHAnsi" w:hAnsiTheme="minorHAnsi" w:cstheme="minorHAnsi"/>
          <w:b/>
        </w:rPr>
        <w:t xml:space="preserve"> </w:t>
      </w:r>
      <w:r w:rsidR="00D61011" w:rsidRPr="00F64895">
        <w:rPr>
          <w:rFonts w:asciiTheme="minorHAnsi" w:hAnsiTheme="minorHAnsi" w:cstheme="minorHAnsi"/>
          <w:bCs/>
        </w:rPr>
        <w:t>This comment is associated with the basic element interpretative methods in social research.</w:t>
      </w:r>
    </w:p>
    <w:p w14:paraId="06630317" w14:textId="77777777" w:rsidR="00576975" w:rsidRPr="00F64895" w:rsidRDefault="00576975" w:rsidP="003D7367">
      <w:pPr>
        <w:ind w:left="1440"/>
        <w:rPr>
          <w:rFonts w:asciiTheme="minorHAnsi" w:hAnsiTheme="minorHAnsi" w:cstheme="minorHAnsi"/>
          <w:b/>
        </w:rPr>
      </w:pPr>
    </w:p>
    <w:p w14:paraId="51FDC900" w14:textId="4AF4DFD2" w:rsidR="00911FBC" w:rsidRPr="00F64895" w:rsidRDefault="00911FBC" w:rsidP="003D7367">
      <w:pPr>
        <w:ind w:left="1440"/>
        <w:rPr>
          <w:rFonts w:asciiTheme="minorHAnsi" w:hAnsiTheme="minorHAnsi" w:cstheme="minorHAnsi"/>
          <w:bCs/>
        </w:rPr>
      </w:pPr>
      <w:r w:rsidRPr="00F64895">
        <w:rPr>
          <w:rFonts w:asciiTheme="minorHAnsi" w:hAnsiTheme="minorHAnsi" w:cstheme="minorHAnsi"/>
          <w:b/>
        </w:rPr>
        <w:t>Additive/Variant Analysis:</w:t>
      </w:r>
      <w:r w:rsidR="00FC0569" w:rsidRPr="00F64895">
        <w:rPr>
          <w:rFonts w:asciiTheme="minorHAnsi" w:hAnsiTheme="minorHAnsi" w:cstheme="minorHAnsi"/>
          <w:b/>
        </w:rPr>
        <w:t xml:space="preserve"> </w:t>
      </w:r>
      <w:r w:rsidR="00FC0569" w:rsidRPr="00F64895">
        <w:rPr>
          <w:rFonts w:asciiTheme="minorHAnsi" w:hAnsiTheme="minorHAnsi" w:cstheme="minorHAnsi"/>
          <w:bCs/>
        </w:rPr>
        <w:t>This comment is additive to my knowledge</w:t>
      </w:r>
      <w:r w:rsidR="00C82B91">
        <w:rPr>
          <w:rFonts w:asciiTheme="minorHAnsi" w:hAnsiTheme="minorHAnsi" w:cstheme="minorHAnsi"/>
          <w:bCs/>
        </w:rPr>
        <w:t xml:space="preserve"> regarding research o</w:t>
      </w:r>
      <w:r w:rsidR="00E01B0D">
        <w:rPr>
          <w:rFonts w:asciiTheme="minorHAnsi" w:hAnsiTheme="minorHAnsi" w:cstheme="minorHAnsi"/>
          <w:bCs/>
        </w:rPr>
        <w:t>n</w:t>
      </w:r>
      <w:r w:rsidR="00C82B91">
        <w:rPr>
          <w:rFonts w:asciiTheme="minorHAnsi" w:hAnsiTheme="minorHAnsi" w:cstheme="minorHAnsi"/>
          <w:bCs/>
        </w:rPr>
        <w:t xml:space="preserve"> homelessness</w:t>
      </w:r>
      <w:r w:rsidR="00E01B0D">
        <w:rPr>
          <w:rFonts w:asciiTheme="minorHAnsi" w:hAnsiTheme="minorHAnsi" w:cstheme="minorHAnsi"/>
          <w:bCs/>
        </w:rPr>
        <w:t>. A significant</w:t>
      </w:r>
      <w:r w:rsidR="00A25845" w:rsidRPr="00F64895">
        <w:rPr>
          <w:rFonts w:asciiTheme="minorHAnsi" w:hAnsiTheme="minorHAnsi" w:cstheme="minorHAnsi"/>
          <w:bCs/>
        </w:rPr>
        <w:t xml:space="preserve"> percentage of</w:t>
      </w:r>
      <w:r w:rsidR="00FC0569" w:rsidRPr="00F64895">
        <w:rPr>
          <w:rFonts w:asciiTheme="minorHAnsi" w:hAnsiTheme="minorHAnsi" w:cstheme="minorHAnsi"/>
          <w:bCs/>
        </w:rPr>
        <w:t xml:space="preserve"> homeless persons</w:t>
      </w:r>
      <w:r w:rsidR="00E01B0D">
        <w:rPr>
          <w:rFonts w:asciiTheme="minorHAnsi" w:hAnsiTheme="minorHAnsi" w:cstheme="minorHAnsi"/>
          <w:bCs/>
        </w:rPr>
        <w:t xml:space="preserve"> have</w:t>
      </w:r>
      <w:r w:rsidR="00FC0569" w:rsidRPr="00F64895">
        <w:rPr>
          <w:rFonts w:asciiTheme="minorHAnsi" w:hAnsiTheme="minorHAnsi" w:cstheme="minorHAnsi"/>
          <w:bCs/>
        </w:rPr>
        <w:t xml:space="preserve"> mental illness </w:t>
      </w:r>
      <w:r w:rsidR="00E01B0D">
        <w:rPr>
          <w:rFonts w:asciiTheme="minorHAnsi" w:hAnsiTheme="minorHAnsi" w:cstheme="minorHAnsi"/>
          <w:bCs/>
        </w:rPr>
        <w:t xml:space="preserve">as </w:t>
      </w:r>
      <w:r w:rsidR="00FC0569" w:rsidRPr="00F64895">
        <w:rPr>
          <w:rFonts w:asciiTheme="minorHAnsi" w:hAnsiTheme="minorHAnsi" w:cstheme="minorHAnsi"/>
          <w:bCs/>
        </w:rPr>
        <w:t>a key</w:t>
      </w:r>
      <w:r w:rsidR="00E01B0D">
        <w:rPr>
          <w:rFonts w:asciiTheme="minorHAnsi" w:hAnsiTheme="minorHAnsi" w:cstheme="minorHAnsi"/>
          <w:bCs/>
        </w:rPr>
        <w:t xml:space="preserve"> contributing</w:t>
      </w:r>
      <w:r w:rsidR="00FC0569" w:rsidRPr="00F64895">
        <w:rPr>
          <w:rFonts w:asciiTheme="minorHAnsi" w:hAnsiTheme="minorHAnsi" w:cstheme="minorHAnsi"/>
          <w:bCs/>
        </w:rPr>
        <w:t xml:space="preserve"> factor.</w:t>
      </w:r>
      <w:r w:rsidR="00A25845" w:rsidRPr="00F64895">
        <w:rPr>
          <w:rFonts w:asciiTheme="minorHAnsi" w:hAnsiTheme="minorHAnsi" w:cstheme="minorHAnsi"/>
          <w:bCs/>
        </w:rPr>
        <w:t xml:space="preserve"> There is increased awareness, discussion and research on the escalation of the homelessness population and the element of mental illness in that demographic.  </w:t>
      </w:r>
    </w:p>
    <w:p w14:paraId="2F4E8B1F" w14:textId="77777777" w:rsidR="00576975" w:rsidRPr="00F64895" w:rsidRDefault="00576975" w:rsidP="003D7367">
      <w:pPr>
        <w:ind w:left="1440"/>
        <w:rPr>
          <w:rFonts w:asciiTheme="minorHAnsi" w:hAnsiTheme="minorHAnsi" w:cstheme="minorHAnsi"/>
          <w:b/>
        </w:rPr>
      </w:pPr>
    </w:p>
    <w:p w14:paraId="0A17C267" w14:textId="65B7945C" w:rsidR="00911FBC" w:rsidRPr="00F64895" w:rsidRDefault="00911FBC" w:rsidP="003D7367">
      <w:pPr>
        <w:ind w:left="1440"/>
        <w:rPr>
          <w:rFonts w:asciiTheme="minorHAnsi" w:hAnsiTheme="minorHAnsi" w:cstheme="minorHAnsi"/>
          <w:bCs/>
        </w:rPr>
      </w:pPr>
      <w:r w:rsidRPr="00F64895">
        <w:rPr>
          <w:rFonts w:asciiTheme="minorHAnsi" w:hAnsiTheme="minorHAnsi" w:cstheme="minorHAnsi"/>
          <w:b/>
        </w:rPr>
        <w:t>Contextualization:</w:t>
      </w:r>
      <w:r w:rsidR="00A25845" w:rsidRPr="00F64895">
        <w:rPr>
          <w:rFonts w:asciiTheme="minorHAnsi" w:hAnsiTheme="minorHAnsi" w:cstheme="minorHAnsi"/>
          <w:b/>
        </w:rPr>
        <w:t xml:space="preserve"> </w:t>
      </w:r>
      <w:r w:rsidR="00A25845" w:rsidRPr="00F64895">
        <w:rPr>
          <w:rFonts w:asciiTheme="minorHAnsi" w:hAnsiTheme="minorHAnsi" w:cstheme="minorHAnsi"/>
          <w:bCs/>
        </w:rPr>
        <w:t xml:space="preserve">The writer </w:t>
      </w:r>
      <w:r w:rsidR="00C82B91">
        <w:rPr>
          <w:rFonts w:asciiTheme="minorHAnsi" w:hAnsiTheme="minorHAnsi" w:cstheme="minorHAnsi"/>
          <w:bCs/>
        </w:rPr>
        <w:t>sees</w:t>
      </w:r>
      <w:r w:rsidR="003D7367" w:rsidRPr="00F64895">
        <w:rPr>
          <w:rFonts w:asciiTheme="minorHAnsi" w:hAnsiTheme="minorHAnsi" w:cstheme="minorHAnsi"/>
          <w:bCs/>
        </w:rPr>
        <w:t xml:space="preserve"> the impact of homelessness on individuals, the city in which the writer resides, and the trends nationwide</w:t>
      </w:r>
      <w:r w:rsidR="00C82B91">
        <w:rPr>
          <w:rFonts w:asciiTheme="minorHAnsi" w:hAnsiTheme="minorHAnsi" w:cstheme="minorHAnsi"/>
          <w:bCs/>
        </w:rPr>
        <w:t xml:space="preserve">.  The homeless population increased significantly over the past decade. Correspondingly, there is an explosion in the number of </w:t>
      </w:r>
      <w:r w:rsidR="003D7367" w:rsidRPr="00F64895">
        <w:rPr>
          <w:rFonts w:asciiTheme="minorHAnsi" w:hAnsiTheme="minorHAnsi" w:cstheme="minorHAnsi"/>
          <w:bCs/>
        </w:rPr>
        <w:t>tent cities</w:t>
      </w:r>
      <w:r w:rsidR="00C82B91">
        <w:rPr>
          <w:rFonts w:asciiTheme="minorHAnsi" w:hAnsiTheme="minorHAnsi" w:cstheme="minorHAnsi"/>
          <w:bCs/>
        </w:rPr>
        <w:t xml:space="preserve"> which provide temporary shelters</w:t>
      </w:r>
      <w:r w:rsidR="003D7367" w:rsidRPr="00F64895">
        <w:rPr>
          <w:rFonts w:asciiTheme="minorHAnsi" w:hAnsiTheme="minorHAnsi" w:cstheme="minorHAnsi"/>
          <w:bCs/>
        </w:rPr>
        <w:t xml:space="preserve">.  It is the writer’s hope that through collaborations, research, </w:t>
      </w:r>
      <w:r w:rsidR="00C82B91">
        <w:rPr>
          <w:rFonts w:asciiTheme="minorHAnsi" w:hAnsiTheme="minorHAnsi" w:cstheme="minorHAnsi"/>
          <w:bCs/>
        </w:rPr>
        <w:t xml:space="preserve">and </w:t>
      </w:r>
      <w:r w:rsidR="003D7367" w:rsidRPr="00F64895">
        <w:rPr>
          <w:rFonts w:asciiTheme="minorHAnsi" w:hAnsiTheme="minorHAnsi" w:cstheme="minorHAnsi"/>
          <w:bCs/>
        </w:rPr>
        <w:t xml:space="preserve">greater awareness of the impact of homelessness, that comprehensive solutions can be found to address this social issue. </w:t>
      </w:r>
    </w:p>
    <w:p w14:paraId="61D6E84E" w14:textId="77777777" w:rsidR="003D7367" w:rsidRDefault="003D7367" w:rsidP="00911FBC">
      <w:pPr>
        <w:spacing w:line="480" w:lineRule="auto"/>
        <w:ind w:left="1440"/>
        <w:rPr>
          <w:rFonts w:asciiTheme="minorHAnsi" w:hAnsiTheme="minorHAnsi" w:cstheme="minorHAnsi"/>
          <w:b/>
        </w:rPr>
      </w:pPr>
    </w:p>
    <w:p w14:paraId="50CA52B8" w14:textId="77777777" w:rsidR="00E01B0D" w:rsidRDefault="00E01B0D" w:rsidP="00911FBC">
      <w:pPr>
        <w:spacing w:line="480" w:lineRule="auto"/>
        <w:ind w:left="1440"/>
        <w:rPr>
          <w:rFonts w:asciiTheme="minorHAnsi" w:hAnsiTheme="minorHAnsi" w:cstheme="minorHAnsi"/>
          <w:b/>
        </w:rPr>
      </w:pPr>
    </w:p>
    <w:p w14:paraId="0B4477A4" w14:textId="77777777" w:rsidR="00E01B0D" w:rsidRDefault="00E01B0D" w:rsidP="00911FBC">
      <w:pPr>
        <w:spacing w:line="480" w:lineRule="auto"/>
        <w:ind w:left="1440"/>
        <w:rPr>
          <w:rFonts w:asciiTheme="minorHAnsi" w:hAnsiTheme="minorHAnsi" w:cstheme="minorHAnsi"/>
          <w:b/>
        </w:rPr>
      </w:pPr>
    </w:p>
    <w:p w14:paraId="0000005A" w14:textId="4EB761ED" w:rsidR="000B3893" w:rsidRPr="00F64895" w:rsidRDefault="00F94BF2" w:rsidP="00621357">
      <w:pPr>
        <w:spacing w:line="480" w:lineRule="auto"/>
        <w:ind w:left="720" w:hanging="720"/>
        <w:jc w:val="center"/>
        <w:rPr>
          <w:rFonts w:asciiTheme="minorHAnsi" w:hAnsiTheme="minorHAnsi" w:cstheme="minorHAnsi"/>
          <w:b/>
        </w:rPr>
      </w:pPr>
      <w:r w:rsidRPr="00F64895">
        <w:rPr>
          <w:rFonts w:asciiTheme="minorHAnsi" w:hAnsiTheme="minorHAnsi" w:cstheme="minorHAnsi"/>
          <w:b/>
        </w:rPr>
        <w:lastRenderedPageBreak/>
        <w:t>References</w:t>
      </w:r>
    </w:p>
    <w:p w14:paraId="23BB88A9" w14:textId="77777777" w:rsidR="00F94BF2" w:rsidRPr="00F64895" w:rsidRDefault="00F94BF2" w:rsidP="00621357">
      <w:pPr>
        <w:pStyle w:val="Default"/>
        <w:ind w:left="720" w:hanging="720"/>
        <w:rPr>
          <w:rFonts w:asciiTheme="minorHAnsi" w:hAnsiTheme="minorHAnsi" w:cstheme="minorHAnsi"/>
          <w:highlight w:val="yellow"/>
        </w:rPr>
      </w:pPr>
    </w:p>
    <w:p w14:paraId="7CFC18AC" w14:textId="254F7A93" w:rsidR="00F94BF2" w:rsidRPr="001A65DA" w:rsidRDefault="00F94BF2" w:rsidP="00621357">
      <w:pPr>
        <w:pStyle w:val="Default"/>
        <w:ind w:left="720" w:hanging="720"/>
        <w:rPr>
          <w:rFonts w:asciiTheme="majorHAnsi" w:hAnsiTheme="majorHAnsi" w:cstheme="majorHAnsi"/>
        </w:rPr>
      </w:pPr>
      <w:r w:rsidRPr="001A65DA">
        <w:rPr>
          <w:rFonts w:asciiTheme="majorHAnsi" w:hAnsiTheme="majorHAnsi" w:cstheme="majorHAnsi"/>
        </w:rPr>
        <w:t xml:space="preserve">Creswell, J. W., Clark, V. L. P. (2015). </w:t>
      </w:r>
      <w:r w:rsidRPr="001A65DA">
        <w:rPr>
          <w:rFonts w:asciiTheme="majorHAnsi" w:hAnsiTheme="majorHAnsi" w:cstheme="majorHAnsi"/>
          <w:i/>
          <w:iCs/>
        </w:rPr>
        <w:t>Understanding research: A consumer’s guide, 2nd. Ed</w:t>
      </w:r>
      <w:r w:rsidRPr="001A65DA">
        <w:rPr>
          <w:rFonts w:asciiTheme="majorHAnsi" w:hAnsiTheme="majorHAnsi" w:cstheme="majorHAnsi"/>
        </w:rPr>
        <w:t xml:space="preserve">. Pearson Education, Inc. </w:t>
      </w:r>
    </w:p>
    <w:p w14:paraId="17122C7B" w14:textId="77777777" w:rsidR="00F94BF2" w:rsidRPr="001A65DA" w:rsidRDefault="00F94BF2" w:rsidP="00621357">
      <w:pPr>
        <w:pStyle w:val="Default"/>
        <w:ind w:left="720" w:hanging="720"/>
        <w:rPr>
          <w:rFonts w:asciiTheme="majorHAnsi" w:hAnsiTheme="majorHAnsi" w:cstheme="majorHAnsi"/>
          <w:highlight w:val="yellow"/>
        </w:rPr>
      </w:pPr>
    </w:p>
    <w:p w14:paraId="6E4B837B" w14:textId="33C395BD" w:rsidR="00F94BF2" w:rsidRPr="001A65DA" w:rsidRDefault="00F94BF2" w:rsidP="00621357">
      <w:pPr>
        <w:pStyle w:val="Default"/>
        <w:ind w:left="720" w:hanging="720"/>
        <w:rPr>
          <w:rFonts w:asciiTheme="majorHAnsi" w:hAnsiTheme="majorHAnsi" w:cstheme="majorHAnsi"/>
          <w:highlight w:val="yellow"/>
        </w:rPr>
      </w:pPr>
      <w:r w:rsidRPr="001A65DA">
        <w:rPr>
          <w:rFonts w:asciiTheme="majorHAnsi" w:hAnsiTheme="majorHAnsi" w:cstheme="majorHAnsi"/>
        </w:rPr>
        <w:t xml:space="preserve">Elder, L., &amp; Paul, P. (2003). </w:t>
      </w:r>
      <w:r w:rsidRPr="001A65DA">
        <w:rPr>
          <w:rFonts w:asciiTheme="majorHAnsi" w:hAnsiTheme="majorHAnsi" w:cstheme="majorHAnsi"/>
          <w:i/>
          <w:iCs/>
        </w:rPr>
        <w:t>The thinker's guide to how to read a paragraph</w:t>
      </w:r>
      <w:r w:rsidR="00C82B91">
        <w:rPr>
          <w:rFonts w:asciiTheme="majorHAnsi" w:hAnsiTheme="majorHAnsi" w:cstheme="majorHAnsi"/>
          <w:i/>
          <w:iCs/>
        </w:rPr>
        <w:t>:</w:t>
      </w:r>
      <w:r w:rsidR="00127128">
        <w:rPr>
          <w:rFonts w:asciiTheme="majorHAnsi" w:hAnsiTheme="majorHAnsi" w:cstheme="majorHAnsi"/>
          <w:i/>
          <w:iCs/>
        </w:rPr>
        <w:t xml:space="preserve"> </w:t>
      </w:r>
      <w:r w:rsidRPr="001A65DA">
        <w:rPr>
          <w:rFonts w:asciiTheme="majorHAnsi" w:hAnsiTheme="majorHAnsi" w:cstheme="majorHAnsi"/>
          <w:i/>
          <w:iCs/>
        </w:rPr>
        <w:t>The art of close reading</w:t>
      </w:r>
      <w:r w:rsidRPr="001A65DA">
        <w:rPr>
          <w:rFonts w:asciiTheme="majorHAnsi" w:hAnsiTheme="majorHAnsi" w:cstheme="majorHAnsi"/>
        </w:rPr>
        <w:t xml:space="preserve">. The Foundation for Critical Thinking. </w:t>
      </w:r>
    </w:p>
    <w:p w14:paraId="6F3D676D" w14:textId="77777777" w:rsidR="00F94BF2" w:rsidRPr="001A65DA" w:rsidRDefault="00F94BF2" w:rsidP="00621357">
      <w:pPr>
        <w:pStyle w:val="Default"/>
        <w:ind w:left="720" w:hanging="720"/>
        <w:rPr>
          <w:rFonts w:asciiTheme="majorHAnsi" w:hAnsiTheme="majorHAnsi" w:cstheme="majorHAnsi"/>
          <w:highlight w:val="yellow"/>
        </w:rPr>
      </w:pPr>
    </w:p>
    <w:p w14:paraId="7DF3A022" w14:textId="436DE809" w:rsidR="00C82B91" w:rsidRPr="001A65DA" w:rsidRDefault="002F1AA7" w:rsidP="002F1AA7">
      <w:pPr>
        <w:pStyle w:val="Default"/>
        <w:ind w:left="720" w:hanging="720"/>
        <w:rPr>
          <w:rFonts w:asciiTheme="majorHAnsi" w:hAnsiTheme="majorHAnsi" w:cstheme="majorHAnsi"/>
        </w:rPr>
      </w:pPr>
      <w:r w:rsidRPr="001A65DA">
        <w:rPr>
          <w:rFonts w:asciiTheme="majorHAnsi" w:hAnsiTheme="majorHAnsi" w:cstheme="majorHAnsi"/>
        </w:rPr>
        <w:t xml:space="preserve">Gutwinski, S., Schreiter, S., Deutscher, K., &amp; Fazel, S. (2021). The prevalence of mental disorders among homeless people in high-income countries: </w:t>
      </w:r>
      <w:r w:rsidR="00816E6B">
        <w:rPr>
          <w:rFonts w:asciiTheme="majorHAnsi" w:hAnsiTheme="majorHAnsi" w:cstheme="majorHAnsi"/>
        </w:rPr>
        <w:t>A</w:t>
      </w:r>
      <w:r w:rsidRPr="001A65DA">
        <w:rPr>
          <w:rFonts w:asciiTheme="majorHAnsi" w:hAnsiTheme="majorHAnsi" w:cstheme="majorHAnsi"/>
        </w:rPr>
        <w:t>n updated systematic review and meta-regression analysis. </w:t>
      </w:r>
      <w:r w:rsidRPr="00816E6B">
        <w:rPr>
          <w:rFonts w:asciiTheme="majorHAnsi" w:hAnsiTheme="majorHAnsi" w:cstheme="majorHAnsi"/>
          <w:i/>
          <w:iCs/>
        </w:rPr>
        <w:t>PLoS medicine, 18(8), e1003750.</w:t>
      </w:r>
      <w:r w:rsidR="00C82B91">
        <w:rPr>
          <w:rFonts w:asciiTheme="majorHAnsi" w:hAnsiTheme="majorHAnsi" w:cstheme="majorHAnsi"/>
        </w:rPr>
        <w:t xml:space="preserve"> </w:t>
      </w:r>
      <w:hyperlink r:id="rId14" w:history="1">
        <w:r w:rsidRPr="001A65DA">
          <w:rPr>
            <w:rFonts w:asciiTheme="majorHAnsi" w:hAnsiTheme="majorHAnsi" w:cstheme="majorHAnsi"/>
          </w:rPr>
          <w:t>https://journals.plos.org/plosmedicine/article?id=10.1371/journal.pmed.1003750</w:t>
        </w:r>
      </w:hyperlink>
    </w:p>
    <w:p w14:paraId="54C38971" w14:textId="77777777" w:rsidR="00F94BF2" w:rsidRPr="001A65DA" w:rsidRDefault="00F94BF2" w:rsidP="00621357">
      <w:pPr>
        <w:pStyle w:val="Default"/>
        <w:ind w:left="720" w:hanging="720"/>
        <w:rPr>
          <w:rFonts w:asciiTheme="majorHAnsi" w:hAnsiTheme="majorHAnsi" w:cstheme="majorHAnsi"/>
        </w:rPr>
      </w:pPr>
    </w:p>
    <w:p w14:paraId="5C5A801F" w14:textId="688683B3" w:rsidR="00F94BF2" w:rsidRPr="001A65DA" w:rsidRDefault="00F94BF2" w:rsidP="00621357">
      <w:pPr>
        <w:pStyle w:val="Default"/>
        <w:ind w:left="720" w:hanging="720"/>
        <w:rPr>
          <w:rFonts w:asciiTheme="majorHAnsi" w:hAnsiTheme="majorHAnsi" w:cstheme="majorHAnsi"/>
          <w:b/>
          <w:bCs/>
        </w:rPr>
      </w:pPr>
      <w:r w:rsidRPr="001A65DA">
        <w:rPr>
          <w:rFonts w:asciiTheme="majorHAnsi" w:hAnsiTheme="majorHAnsi" w:cstheme="majorHAnsi"/>
        </w:rPr>
        <w:t xml:space="preserve">Pyrczak, F., &amp; Tcherni-Buzzeo, M. (2019). </w:t>
      </w:r>
      <w:r w:rsidRPr="001A65DA">
        <w:rPr>
          <w:rFonts w:asciiTheme="majorHAnsi" w:hAnsiTheme="majorHAnsi" w:cstheme="majorHAnsi"/>
          <w:i/>
          <w:iCs/>
        </w:rPr>
        <w:t>Evaluating research in academic journals: A practical guide to realistic evaluation</w:t>
      </w:r>
      <w:r w:rsidRPr="001A65DA">
        <w:rPr>
          <w:rFonts w:asciiTheme="majorHAnsi" w:hAnsiTheme="majorHAnsi" w:cstheme="majorHAnsi"/>
        </w:rPr>
        <w:t xml:space="preserve">. Routledge. </w:t>
      </w:r>
    </w:p>
    <w:p w14:paraId="4D638581" w14:textId="77777777" w:rsidR="00816023" w:rsidRPr="001A65DA" w:rsidRDefault="00816023" w:rsidP="00621357">
      <w:pPr>
        <w:pStyle w:val="Default"/>
        <w:ind w:left="720" w:hanging="720"/>
        <w:rPr>
          <w:rFonts w:asciiTheme="majorHAnsi" w:hAnsiTheme="majorHAnsi" w:cstheme="majorHAnsi"/>
        </w:rPr>
      </w:pPr>
    </w:p>
    <w:p w14:paraId="7573D7A7" w14:textId="6B4E498A" w:rsidR="001A65DA" w:rsidRPr="001A65DA" w:rsidRDefault="00F94BF2" w:rsidP="001A65DA">
      <w:pPr>
        <w:pStyle w:val="Default"/>
        <w:ind w:left="720" w:hanging="720"/>
        <w:rPr>
          <w:rFonts w:asciiTheme="majorHAnsi" w:hAnsiTheme="majorHAnsi" w:cstheme="majorHAnsi"/>
          <w:b/>
          <w:bCs/>
        </w:rPr>
      </w:pPr>
      <w:r w:rsidRPr="001A65DA">
        <w:rPr>
          <w:rFonts w:asciiTheme="majorHAnsi" w:hAnsiTheme="majorHAnsi" w:cstheme="majorHAnsi"/>
        </w:rPr>
        <w:t xml:space="preserve">Sire, J. W. (1988). </w:t>
      </w:r>
      <w:r w:rsidRPr="001A65DA">
        <w:rPr>
          <w:rFonts w:asciiTheme="majorHAnsi" w:hAnsiTheme="majorHAnsi" w:cstheme="majorHAnsi"/>
          <w:i/>
          <w:iCs/>
        </w:rPr>
        <w:t xml:space="preserve">How to read slowly: Reading for comprehension. </w:t>
      </w:r>
      <w:r w:rsidRPr="001A65DA">
        <w:rPr>
          <w:rFonts w:asciiTheme="majorHAnsi" w:hAnsiTheme="majorHAnsi" w:cstheme="majorHAnsi"/>
        </w:rPr>
        <w:t xml:space="preserve">Waterbrook Press </w:t>
      </w:r>
    </w:p>
    <w:p w14:paraId="4180518E" w14:textId="77777777" w:rsidR="001A65DA" w:rsidRPr="001A65DA" w:rsidRDefault="001A65DA" w:rsidP="001A65DA">
      <w:pPr>
        <w:pStyle w:val="Default"/>
        <w:ind w:left="720" w:hanging="720"/>
        <w:rPr>
          <w:rFonts w:asciiTheme="majorHAnsi" w:hAnsiTheme="majorHAnsi" w:cstheme="majorHAnsi"/>
          <w:b/>
          <w:bCs/>
        </w:rPr>
      </w:pPr>
    </w:p>
    <w:p w14:paraId="7CB58CED" w14:textId="250F9F4E" w:rsidR="001A65DA" w:rsidRPr="001A65DA" w:rsidRDefault="001A65DA" w:rsidP="00C82B91">
      <w:pPr>
        <w:pStyle w:val="Default"/>
        <w:ind w:left="720" w:hanging="720"/>
        <w:rPr>
          <w:rFonts w:asciiTheme="majorHAnsi" w:hAnsiTheme="majorHAnsi" w:cstheme="majorHAnsi"/>
        </w:rPr>
      </w:pPr>
      <w:r w:rsidRPr="001A65DA">
        <w:rPr>
          <w:rFonts w:asciiTheme="majorHAnsi" w:hAnsiTheme="majorHAnsi" w:cstheme="majorHAnsi"/>
          <w:color w:val="222222"/>
          <w:shd w:val="clear" w:color="auto" w:fill="FFFFFF"/>
        </w:rPr>
        <w:t>S</w:t>
      </w:r>
      <w:r w:rsidR="00816023" w:rsidRPr="001A65DA">
        <w:rPr>
          <w:rFonts w:asciiTheme="majorHAnsi" w:hAnsiTheme="majorHAnsi" w:cstheme="majorHAnsi"/>
          <w:color w:val="222222"/>
          <w:shd w:val="clear" w:color="auto" w:fill="FFFFFF"/>
        </w:rPr>
        <w:t xml:space="preserve">usser, E., Lovell, A., &amp; Conover, S. (2021). </w:t>
      </w:r>
      <w:r w:rsidR="00C82B91" w:rsidRPr="001A65DA">
        <w:rPr>
          <w:rFonts w:asciiTheme="majorHAnsi" w:hAnsiTheme="majorHAnsi" w:cstheme="majorHAnsi"/>
          <w:i/>
          <w:iCs/>
          <w:color w:val="222222"/>
        </w:rPr>
        <w:t>Epidemiology and the prevention of mental disorders</w:t>
      </w:r>
      <w:r w:rsidR="00C82B91" w:rsidRPr="00C82B91">
        <w:rPr>
          <w:rFonts w:asciiTheme="majorHAnsi" w:hAnsiTheme="majorHAnsi" w:cstheme="majorHAnsi"/>
          <w:i/>
          <w:iCs/>
          <w:color w:val="222222"/>
        </w:rPr>
        <w:t>:</w:t>
      </w:r>
      <w:r w:rsidR="00C82B91" w:rsidRPr="00C82B91">
        <w:rPr>
          <w:rFonts w:asciiTheme="majorHAnsi" w:hAnsiTheme="majorHAnsi" w:cstheme="majorHAnsi"/>
          <w:i/>
          <w:iCs/>
          <w:color w:val="222222"/>
          <w:shd w:val="clear" w:color="auto" w:fill="FFFFFF"/>
        </w:rPr>
        <w:t xml:space="preserve"> </w:t>
      </w:r>
      <w:r w:rsidR="00816023" w:rsidRPr="00C82B91">
        <w:rPr>
          <w:rFonts w:asciiTheme="majorHAnsi" w:hAnsiTheme="majorHAnsi" w:cstheme="majorHAnsi"/>
          <w:i/>
          <w:iCs/>
          <w:color w:val="222222"/>
          <w:shd w:val="clear" w:color="auto" w:fill="FFFFFF"/>
        </w:rPr>
        <w:t>Unravelling the causes of homelessness–and of its association with mental illness.</w:t>
      </w:r>
      <w:r w:rsidR="00C82B91" w:rsidRPr="001A65DA">
        <w:rPr>
          <w:rFonts w:asciiTheme="majorHAnsi" w:hAnsiTheme="majorHAnsi" w:cstheme="majorHAnsi"/>
          <w:color w:val="222222"/>
          <w:shd w:val="clear" w:color="auto" w:fill="FFFFFF"/>
        </w:rPr>
        <w:t xml:space="preserve"> </w:t>
      </w:r>
      <w:r w:rsidR="00C82B91">
        <w:rPr>
          <w:rFonts w:asciiTheme="majorHAnsi" w:hAnsiTheme="majorHAnsi" w:cstheme="majorHAnsi"/>
          <w:color w:val="222222"/>
          <w:shd w:val="clear" w:color="auto" w:fill="FFFFFF"/>
        </w:rPr>
        <w:t xml:space="preserve">[Abstract] </w:t>
      </w:r>
      <w:r w:rsidR="00816023" w:rsidRPr="001A65DA">
        <w:rPr>
          <w:rFonts w:asciiTheme="majorHAnsi" w:hAnsiTheme="majorHAnsi" w:cstheme="majorHAnsi"/>
          <w:color w:val="222222"/>
          <w:shd w:val="clear" w:color="auto" w:fill="FFFFFF"/>
        </w:rPr>
        <w:t>(pp. 228-239). Routledge.</w:t>
      </w:r>
      <w:r w:rsidR="00C82B91">
        <w:rPr>
          <w:rFonts w:asciiTheme="majorHAnsi" w:hAnsiTheme="majorHAnsi" w:cstheme="majorHAnsi"/>
          <w:color w:val="222222"/>
          <w:shd w:val="clear" w:color="auto" w:fill="FFFFFF"/>
        </w:rPr>
        <w:t xml:space="preserve"> </w:t>
      </w:r>
      <w:hyperlink r:id="rId15" w:history="1">
        <w:r w:rsidR="00816023" w:rsidRPr="001A65DA">
          <w:rPr>
            <w:rStyle w:val="Hyperlink"/>
            <w:rFonts w:asciiTheme="majorHAnsi" w:hAnsiTheme="majorHAnsi" w:cstheme="majorHAnsi"/>
          </w:rPr>
          <w:t>https://www.taylorfrancis.com/chapters/edit/10.1201/9781003138648-19/unravelling-causes-homelessness-association-mental-illness-ezra-susser-anne-lovell-sarah-conover</w:t>
        </w:r>
      </w:hyperlink>
    </w:p>
    <w:p w14:paraId="143A72B0" w14:textId="77777777" w:rsidR="001A65DA" w:rsidRPr="001A65DA" w:rsidRDefault="001A65DA" w:rsidP="001A65DA">
      <w:pPr>
        <w:tabs>
          <w:tab w:val="right" w:pos="8640"/>
          <w:tab w:val="right" w:pos="8640"/>
        </w:tabs>
        <w:ind w:left="720" w:hanging="720"/>
        <w:rPr>
          <w:rFonts w:asciiTheme="majorHAnsi" w:hAnsiTheme="majorHAnsi" w:cstheme="majorHAnsi"/>
        </w:rPr>
      </w:pPr>
    </w:p>
    <w:p w14:paraId="0000005B" w14:textId="10D664DD" w:rsidR="000B3893" w:rsidRPr="001A65DA" w:rsidRDefault="00F94BF2" w:rsidP="001A65DA">
      <w:pPr>
        <w:tabs>
          <w:tab w:val="right" w:pos="8640"/>
          <w:tab w:val="right" w:pos="8640"/>
        </w:tabs>
        <w:ind w:left="720" w:hanging="720"/>
        <w:rPr>
          <w:rFonts w:asciiTheme="majorHAnsi" w:hAnsiTheme="majorHAnsi" w:cstheme="majorHAnsi"/>
          <w:b/>
        </w:rPr>
      </w:pPr>
      <w:r w:rsidRPr="001A65DA">
        <w:rPr>
          <w:rFonts w:asciiTheme="majorHAnsi" w:hAnsiTheme="majorHAnsi" w:cstheme="majorHAnsi"/>
          <w:color w:val="000000"/>
        </w:rPr>
        <w:t xml:space="preserve">Zimmermann, J. (2015). </w:t>
      </w:r>
      <w:r w:rsidRPr="00816E6B">
        <w:rPr>
          <w:rFonts w:asciiTheme="majorHAnsi" w:hAnsiTheme="majorHAnsi" w:cstheme="majorHAnsi"/>
          <w:i/>
          <w:iCs/>
          <w:color w:val="000000"/>
        </w:rPr>
        <w:t>Hermeneutics: A very short introduction.</w:t>
      </w:r>
      <w:r w:rsidRPr="001A65DA">
        <w:rPr>
          <w:rFonts w:asciiTheme="majorHAnsi" w:hAnsiTheme="majorHAnsi" w:cstheme="majorHAnsi"/>
          <w:color w:val="000000"/>
        </w:rPr>
        <w:t xml:space="preserve"> Oxford University Press. </w:t>
      </w:r>
    </w:p>
    <w:sectPr w:rsidR="000B3893" w:rsidRPr="001A65DA" w:rsidSect="00816023">
      <w:headerReference w:type="even" r:id="rId16"/>
      <w:head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im Strecker" w:date="2025-02-21T17:22:00Z" w:initials="JS">
    <w:p w14:paraId="26B94DAD" w14:textId="77777777" w:rsidR="003C5553" w:rsidRDefault="003C5553" w:rsidP="00DA5484">
      <w:r>
        <w:rPr>
          <w:rStyle w:val="CommentReference"/>
        </w:rPr>
        <w:annotationRef/>
      </w:r>
      <w:r>
        <w:rPr>
          <w:color w:val="000000"/>
          <w:sz w:val="20"/>
          <w:szCs w:val="20"/>
        </w:rPr>
        <w:t xml:space="preserve">Your developmental reading contextualization does not need to be in third person. </w:t>
      </w:r>
    </w:p>
  </w:comment>
  <w:comment w:id="2" w:author="Jim Strecker" w:date="2025-02-21T17:25:00Z" w:initials="JS">
    <w:p w14:paraId="71D1BFD3" w14:textId="77777777" w:rsidR="00431D44" w:rsidRDefault="00431D44" w:rsidP="00CB1F6B">
      <w:r>
        <w:rPr>
          <w:rStyle w:val="CommentReference"/>
        </w:rPr>
        <w:annotationRef/>
      </w:r>
      <w:r>
        <w:rPr>
          <w:color w:val="000000"/>
          <w:sz w:val="20"/>
          <w:szCs w:val="20"/>
        </w:rPr>
        <w:t xml:space="preserve">Are you saying that personal bias leads to limited or missed interpretations? What might hermeneutic training look like for the congregating? </w:t>
      </w:r>
    </w:p>
  </w:comment>
  <w:comment w:id="4" w:author="Jim Strecker" w:date="2025-02-21T17:30:00Z" w:initials="JS">
    <w:p w14:paraId="24C4DD80" w14:textId="77777777" w:rsidR="00431D44" w:rsidRDefault="00431D44" w:rsidP="00FA1E1A">
      <w:r>
        <w:rPr>
          <w:rStyle w:val="CommentReference"/>
        </w:rPr>
        <w:annotationRef/>
      </w:r>
      <w:r>
        <w:rPr>
          <w:color w:val="000000"/>
          <w:sz w:val="20"/>
          <w:szCs w:val="20"/>
        </w:rPr>
        <w:t>I believe the author is challenging us to hold our worldviews with an open hand against truth, not the worldviews of others. The perspective of others can differ because they see truth clearly or because they believe falsehood is truth. Hermeneutics requires discernment.</w:t>
      </w:r>
    </w:p>
  </w:comment>
  <w:comment w:id="5" w:author="Jim Strecker" w:date="2025-02-21T17:33:00Z" w:initials="JS">
    <w:p w14:paraId="7F13D989" w14:textId="77777777" w:rsidR="00CD60A2" w:rsidRDefault="00CD60A2" w:rsidP="003F11CB">
      <w:r>
        <w:rPr>
          <w:rStyle w:val="CommentReference"/>
        </w:rPr>
        <w:annotationRef/>
      </w:r>
      <w:r>
        <w:rPr>
          <w:color w:val="000000"/>
          <w:sz w:val="20"/>
          <w:szCs w:val="20"/>
        </w:rPr>
        <w:t>Yes!</w:t>
      </w:r>
    </w:p>
  </w:comment>
  <w:comment w:id="6" w:author="Jim Strecker" w:date="2025-02-21T17:37:00Z" w:initials="JS">
    <w:p w14:paraId="5BB6C62E" w14:textId="77777777" w:rsidR="00CD60A2" w:rsidRDefault="00CD60A2" w:rsidP="00E71308">
      <w:r>
        <w:rPr>
          <w:rStyle w:val="CommentReference"/>
        </w:rPr>
        <w:annotationRef/>
      </w:r>
      <w:r>
        <w:rPr>
          <w:color w:val="000000"/>
          <w:sz w:val="20"/>
          <w:szCs w:val="20"/>
        </w:rPr>
        <w:t>Reflection also affords the opportunity to state potential bias.</w:t>
      </w:r>
    </w:p>
  </w:comment>
  <w:comment w:id="7" w:author="Jim Strecker" w:date="2025-02-21T17:38:00Z" w:initials="JS">
    <w:p w14:paraId="76B849DD" w14:textId="77777777" w:rsidR="00CD60A2" w:rsidRDefault="00CD60A2" w:rsidP="00092E55">
      <w:r>
        <w:rPr>
          <w:rStyle w:val="CommentReference"/>
        </w:rPr>
        <w:annotationRef/>
      </w:r>
      <w:r>
        <w:rPr>
          <w:color w:val="000000"/>
          <w:sz w:val="20"/>
          <w:szCs w:val="20"/>
        </w:rPr>
        <w:t>Yes!</w:t>
      </w:r>
    </w:p>
  </w:comment>
  <w:comment w:id="8" w:author="Jim Strecker" w:date="2025-02-21T17:39:00Z" w:initials="JS">
    <w:p w14:paraId="31A8F600" w14:textId="77777777" w:rsidR="00D67037" w:rsidRDefault="00D67037" w:rsidP="00E14BA1">
      <w:r>
        <w:rPr>
          <w:rStyle w:val="CommentReference"/>
        </w:rPr>
        <w:annotationRef/>
      </w:r>
      <w:r>
        <w:rPr>
          <w:color w:val="000000"/>
          <w:sz w:val="20"/>
          <w:szCs w:val="20"/>
        </w:rPr>
        <w:t>New muscles, it may get easier as your clock more reps.</w:t>
      </w:r>
    </w:p>
  </w:comment>
  <w:comment w:id="9" w:author="Jim Strecker" w:date="2025-02-21T17:41:00Z" w:initials="JS">
    <w:p w14:paraId="087731C3" w14:textId="77777777" w:rsidR="00D67037" w:rsidRDefault="00D67037" w:rsidP="001B7EA4">
      <w:r>
        <w:rPr>
          <w:rStyle w:val="CommentReference"/>
        </w:rPr>
        <w:annotationRef/>
      </w:r>
      <w:r>
        <w:rPr>
          <w:color w:val="000000"/>
          <w:sz w:val="20"/>
          <w:szCs w:val="20"/>
        </w:rPr>
        <w:t xml:space="preserve">I am assuming you mean Gutwinski et al.? Otherwise, in your writing, you are the author.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94DAD" w15:done="0"/>
  <w15:commentEx w15:paraId="71D1BFD3" w15:done="0"/>
  <w15:commentEx w15:paraId="24C4DD80" w15:done="0"/>
  <w15:commentEx w15:paraId="7F13D989" w15:done="0"/>
  <w15:commentEx w15:paraId="5BB6C62E" w15:done="0"/>
  <w15:commentEx w15:paraId="76B849DD" w15:done="0"/>
  <w15:commentEx w15:paraId="31A8F600" w15:done="0"/>
  <w15:commentEx w15:paraId="087731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334C6" w16cex:dateUtc="2025-02-21T23:22:00Z"/>
  <w16cex:commentExtensible w16cex:durableId="2B63358A" w16cex:dateUtc="2025-02-21T23:25:00Z"/>
  <w16cex:commentExtensible w16cex:durableId="2B6336A8" w16cex:dateUtc="2025-02-21T23:30:00Z"/>
  <w16cex:commentExtensible w16cex:durableId="2B633786" w16cex:dateUtc="2025-02-21T23:33:00Z"/>
  <w16cex:commentExtensible w16cex:durableId="2B633851" w16cex:dateUtc="2025-02-21T23:37:00Z"/>
  <w16cex:commentExtensible w16cex:durableId="2B63389F" w16cex:dateUtc="2025-02-21T23:38:00Z"/>
  <w16cex:commentExtensible w16cex:durableId="2B6338E1" w16cex:dateUtc="2025-02-21T23:39:00Z"/>
  <w16cex:commentExtensible w16cex:durableId="2B633958" w16cex:dateUtc="2025-02-21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94DAD" w16cid:durableId="2B6334C6"/>
  <w16cid:commentId w16cid:paraId="71D1BFD3" w16cid:durableId="2B63358A"/>
  <w16cid:commentId w16cid:paraId="24C4DD80" w16cid:durableId="2B6336A8"/>
  <w16cid:commentId w16cid:paraId="7F13D989" w16cid:durableId="2B633786"/>
  <w16cid:commentId w16cid:paraId="5BB6C62E" w16cid:durableId="2B633851"/>
  <w16cid:commentId w16cid:paraId="76B849DD" w16cid:durableId="2B63389F"/>
  <w16cid:commentId w16cid:paraId="31A8F600" w16cid:durableId="2B6338E1"/>
  <w16cid:commentId w16cid:paraId="087731C3" w16cid:durableId="2B633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A11F" w14:textId="77777777" w:rsidR="00D13AB5" w:rsidRDefault="00D13AB5">
      <w:r>
        <w:separator/>
      </w:r>
    </w:p>
  </w:endnote>
  <w:endnote w:type="continuationSeparator" w:id="0">
    <w:p w14:paraId="26FC0903" w14:textId="77777777" w:rsidR="00D13AB5" w:rsidRDefault="00D1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FDC6" w14:textId="77777777" w:rsidR="00D13AB5" w:rsidRDefault="00D13AB5">
      <w:r>
        <w:separator/>
      </w:r>
    </w:p>
  </w:footnote>
  <w:footnote w:type="continuationSeparator" w:id="0">
    <w:p w14:paraId="6B7C822C" w14:textId="77777777" w:rsidR="00D13AB5" w:rsidRDefault="00D1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907250"/>
      <w:docPartObj>
        <w:docPartGallery w:val="Page Numbers (Top of Page)"/>
        <w:docPartUnique/>
      </w:docPartObj>
    </w:sdtPr>
    <w:sdtContent>
      <w:p w14:paraId="42AEFF55" w14:textId="0FA8CAC7" w:rsidR="00DF4550" w:rsidRDefault="00DF4550" w:rsidP="000B5B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47688" w14:textId="77777777" w:rsidR="00DF4550" w:rsidRDefault="00DF4550" w:rsidP="00DF45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277182724"/>
      <w:docPartObj>
        <w:docPartGallery w:val="Page Numbers (Top of Page)"/>
        <w:docPartUnique/>
      </w:docPartObj>
    </w:sdtPr>
    <w:sdtContent>
      <w:p w14:paraId="03C25DFC" w14:textId="3C9B21E0" w:rsidR="00DF4550" w:rsidRPr="00DF4550" w:rsidRDefault="00DF4550" w:rsidP="000B5B1B">
        <w:pPr>
          <w:pStyle w:val="Header"/>
          <w:framePr w:wrap="none" w:vAnchor="text" w:hAnchor="margin" w:xAlign="right" w:y="1"/>
          <w:rPr>
            <w:rStyle w:val="PageNumber"/>
            <w:rFonts w:ascii="Arial" w:hAnsi="Arial" w:cs="Arial"/>
            <w:sz w:val="16"/>
            <w:szCs w:val="16"/>
          </w:rPr>
        </w:pPr>
        <w:r w:rsidRPr="00DF4550">
          <w:rPr>
            <w:rStyle w:val="PageNumber"/>
            <w:rFonts w:ascii="Arial" w:hAnsi="Arial" w:cs="Arial"/>
            <w:sz w:val="16"/>
            <w:szCs w:val="16"/>
          </w:rPr>
          <w:fldChar w:fldCharType="begin"/>
        </w:r>
        <w:r w:rsidRPr="00DF4550">
          <w:rPr>
            <w:rStyle w:val="PageNumber"/>
            <w:rFonts w:ascii="Arial" w:hAnsi="Arial" w:cs="Arial"/>
            <w:sz w:val="16"/>
            <w:szCs w:val="16"/>
          </w:rPr>
          <w:instrText xml:space="preserve"> PAGE </w:instrText>
        </w:r>
        <w:r w:rsidRPr="00DF4550">
          <w:rPr>
            <w:rStyle w:val="PageNumber"/>
            <w:rFonts w:ascii="Arial" w:hAnsi="Arial" w:cs="Arial"/>
            <w:sz w:val="16"/>
            <w:szCs w:val="16"/>
          </w:rPr>
          <w:fldChar w:fldCharType="separate"/>
        </w:r>
        <w:r w:rsidRPr="00DF4550">
          <w:rPr>
            <w:rStyle w:val="PageNumber"/>
            <w:rFonts w:ascii="Arial" w:hAnsi="Arial" w:cs="Arial"/>
            <w:noProof/>
            <w:sz w:val="16"/>
            <w:szCs w:val="16"/>
          </w:rPr>
          <w:t>1</w:t>
        </w:r>
        <w:r w:rsidRPr="00DF4550">
          <w:rPr>
            <w:rStyle w:val="PageNumber"/>
            <w:rFonts w:ascii="Arial" w:hAnsi="Arial" w:cs="Arial"/>
            <w:sz w:val="16"/>
            <w:szCs w:val="16"/>
          </w:rPr>
          <w:fldChar w:fldCharType="end"/>
        </w:r>
      </w:p>
    </w:sdtContent>
  </w:sdt>
  <w:p w14:paraId="0000005C" w14:textId="266F7301" w:rsidR="000B3893" w:rsidRDefault="00692F49" w:rsidP="00DF4550">
    <w:pPr>
      <w:pBdr>
        <w:top w:val="nil"/>
        <w:left w:val="nil"/>
        <w:bottom w:val="nil"/>
        <w:right w:val="nil"/>
        <w:between w:val="nil"/>
      </w:pBdr>
      <w:tabs>
        <w:tab w:val="center" w:pos="4680"/>
        <w:tab w:val="left" w:pos="7200"/>
        <w:tab w:val="right" w:pos="9360"/>
      </w:tabs>
      <w:ind w:right="360"/>
      <w:rPr>
        <w:rFonts w:ascii="Arial" w:eastAsia="Arial" w:hAnsi="Arial" w:cs="Arial"/>
        <w:color w:val="000000"/>
        <w:sz w:val="16"/>
        <w:szCs w:val="16"/>
      </w:rPr>
    </w:pPr>
    <w:r>
      <w:rPr>
        <w:rFonts w:ascii="Arial" w:eastAsia="Arial" w:hAnsi="Arial" w:cs="Arial"/>
        <w:color w:val="000000"/>
        <w:sz w:val="16"/>
        <w:szCs w:val="16"/>
      </w:rPr>
      <w:t>Angela Sapp</w:t>
    </w:r>
    <w:r>
      <w:rPr>
        <w:rFonts w:ascii="Arial" w:eastAsia="Arial" w:hAnsi="Arial" w:cs="Arial"/>
        <w:sz w:val="16"/>
        <w:szCs w:val="16"/>
      </w:rPr>
      <w:t xml:space="preserve">,     Course </w:t>
    </w:r>
    <w:r>
      <w:rPr>
        <w:rFonts w:ascii="Arial" w:eastAsia="Arial" w:hAnsi="Arial" w:cs="Arial"/>
        <w:color w:val="000000"/>
        <w:sz w:val="16"/>
        <w:szCs w:val="16"/>
      </w:rPr>
      <w:t>803-22,     Hermeneutics and Communications,     Assignment #2,     02/16/2025</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92B90"/>
    <w:multiLevelType w:val="multilevel"/>
    <w:tmpl w:val="CD48D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92701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93"/>
    <w:rsid w:val="0002650A"/>
    <w:rsid w:val="00040A4F"/>
    <w:rsid w:val="00076565"/>
    <w:rsid w:val="000B3893"/>
    <w:rsid w:val="000B78F3"/>
    <w:rsid w:val="000C0340"/>
    <w:rsid w:val="000E4382"/>
    <w:rsid w:val="00127128"/>
    <w:rsid w:val="001727E3"/>
    <w:rsid w:val="001844EC"/>
    <w:rsid w:val="001950E8"/>
    <w:rsid w:val="00195C2D"/>
    <w:rsid w:val="001A6378"/>
    <w:rsid w:val="001A65DA"/>
    <w:rsid w:val="001C381F"/>
    <w:rsid w:val="001F12ED"/>
    <w:rsid w:val="00224DE6"/>
    <w:rsid w:val="0022659F"/>
    <w:rsid w:val="002475F6"/>
    <w:rsid w:val="00281E30"/>
    <w:rsid w:val="002A2C20"/>
    <w:rsid w:val="002D206E"/>
    <w:rsid w:val="002F1AA7"/>
    <w:rsid w:val="002F1C26"/>
    <w:rsid w:val="00300A94"/>
    <w:rsid w:val="00354E96"/>
    <w:rsid w:val="00371A98"/>
    <w:rsid w:val="003747DD"/>
    <w:rsid w:val="00396F85"/>
    <w:rsid w:val="003C0599"/>
    <w:rsid w:val="003C5553"/>
    <w:rsid w:val="003D1261"/>
    <w:rsid w:val="003D7367"/>
    <w:rsid w:val="003E4AEF"/>
    <w:rsid w:val="003F24DB"/>
    <w:rsid w:val="00407032"/>
    <w:rsid w:val="0042785C"/>
    <w:rsid w:val="00431D44"/>
    <w:rsid w:val="004544E2"/>
    <w:rsid w:val="004563DB"/>
    <w:rsid w:val="004678B2"/>
    <w:rsid w:val="00496285"/>
    <w:rsid w:val="004D5AAB"/>
    <w:rsid w:val="004E596A"/>
    <w:rsid w:val="004E5A3C"/>
    <w:rsid w:val="004F2995"/>
    <w:rsid w:val="00500C84"/>
    <w:rsid w:val="00501E60"/>
    <w:rsid w:val="005059B4"/>
    <w:rsid w:val="005118E0"/>
    <w:rsid w:val="0051560C"/>
    <w:rsid w:val="0052136E"/>
    <w:rsid w:val="00565079"/>
    <w:rsid w:val="00576975"/>
    <w:rsid w:val="005906C8"/>
    <w:rsid w:val="005A2AF7"/>
    <w:rsid w:val="005B6074"/>
    <w:rsid w:val="005C41FA"/>
    <w:rsid w:val="00621357"/>
    <w:rsid w:val="00663B4A"/>
    <w:rsid w:val="00681BFE"/>
    <w:rsid w:val="00692F49"/>
    <w:rsid w:val="00694A3C"/>
    <w:rsid w:val="006A134E"/>
    <w:rsid w:val="006B3B5B"/>
    <w:rsid w:val="006D4B76"/>
    <w:rsid w:val="006E79E4"/>
    <w:rsid w:val="0070756F"/>
    <w:rsid w:val="007326FA"/>
    <w:rsid w:val="00750356"/>
    <w:rsid w:val="00754931"/>
    <w:rsid w:val="00776E5B"/>
    <w:rsid w:val="007D3C3A"/>
    <w:rsid w:val="00816023"/>
    <w:rsid w:val="00816E6B"/>
    <w:rsid w:val="00836796"/>
    <w:rsid w:val="00844D23"/>
    <w:rsid w:val="00851D83"/>
    <w:rsid w:val="00853177"/>
    <w:rsid w:val="008844B1"/>
    <w:rsid w:val="00892F19"/>
    <w:rsid w:val="008B2DC2"/>
    <w:rsid w:val="008B36B3"/>
    <w:rsid w:val="008E094D"/>
    <w:rsid w:val="00911FBC"/>
    <w:rsid w:val="009549EC"/>
    <w:rsid w:val="00981A16"/>
    <w:rsid w:val="00997D34"/>
    <w:rsid w:val="009A6EFD"/>
    <w:rsid w:val="009D0F87"/>
    <w:rsid w:val="00A20B95"/>
    <w:rsid w:val="00A253F8"/>
    <w:rsid w:val="00A25845"/>
    <w:rsid w:val="00A57807"/>
    <w:rsid w:val="00A80385"/>
    <w:rsid w:val="00A86B95"/>
    <w:rsid w:val="00A86F05"/>
    <w:rsid w:val="00A92F58"/>
    <w:rsid w:val="00AC5215"/>
    <w:rsid w:val="00AD3FFA"/>
    <w:rsid w:val="00B15802"/>
    <w:rsid w:val="00B852DE"/>
    <w:rsid w:val="00BF4571"/>
    <w:rsid w:val="00C24C6D"/>
    <w:rsid w:val="00C5789D"/>
    <w:rsid w:val="00C70767"/>
    <w:rsid w:val="00C82325"/>
    <w:rsid w:val="00C82B91"/>
    <w:rsid w:val="00C94533"/>
    <w:rsid w:val="00CA0946"/>
    <w:rsid w:val="00CB1596"/>
    <w:rsid w:val="00CD60A2"/>
    <w:rsid w:val="00D13AB5"/>
    <w:rsid w:val="00D23E38"/>
    <w:rsid w:val="00D26E88"/>
    <w:rsid w:val="00D373A6"/>
    <w:rsid w:val="00D46852"/>
    <w:rsid w:val="00D6000B"/>
    <w:rsid w:val="00D61011"/>
    <w:rsid w:val="00D67037"/>
    <w:rsid w:val="00D710E9"/>
    <w:rsid w:val="00D74055"/>
    <w:rsid w:val="00D85F4C"/>
    <w:rsid w:val="00D96D87"/>
    <w:rsid w:val="00DC1705"/>
    <w:rsid w:val="00DE23E4"/>
    <w:rsid w:val="00DF4550"/>
    <w:rsid w:val="00E01B0D"/>
    <w:rsid w:val="00E46164"/>
    <w:rsid w:val="00E57AFD"/>
    <w:rsid w:val="00E6302C"/>
    <w:rsid w:val="00E71960"/>
    <w:rsid w:val="00E7476D"/>
    <w:rsid w:val="00E759A9"/>
    <w:rsid w:val="00E81122"/>
    <w:rsid w:val="00E8393E"/>
    <w:rsid w:val="00EA4FF6"/>
    <w:rsid w:val="00EB4395"/>
    <w:rsid w:val="00EE6389"/>
    <w:rsid w:val="00F25B80"/>
    <w:rsid w:val="00F33FD0"/>
    <w:rsid w:val="00F64895"/>
    <w:rsid w:val="00F753FA"/>
    <w:rsid w:val="00F94BF2"/>
    <w:rsid w:val="00F960F1"/>
    <w:rsid w:val="00FC0569"/>
    <w:rsid w:val="00FC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DE24"/>
  <w15:docId w15:val="{AC2CF33A-4B72-BB46-887F-C9A8F643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92F49"/>
    <w:pPr>
      <w:spacing w:before="100" w:beforeAutospacing="1" w:after="100" w:afterAutospacing="1"/>
    </w:pPr>
    <w:rPr>
      <w:rFonts w:eastAsiaTheme="minorEastAsia"/>
    </w:rPr>
  </w:style>
  <w:style w:type="paragraph" w:customStyle="1" w:styleId="Default">
    <w:name w:val="Default"/>
    <w:rsid w:val="001844EC"/>
    <w:pPr>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816023"/>
  </w:style>
  <w:style w:type="character" w:styleId="FollowedHyperlink">
    <w:name w:val="FollowedHyperlink"/>
    <w:basedOn w:val="DefaultParagraphFont"/>
    <w:uiPriority w:val="99"/>
    <w:semiHidden/>
    <w:unhideWhenUsed/>
    <w:rsid w:val="00816023"/>
    <w:rPr>
      <w:color w:val="954F72" w:themeColor="followedHyperlink"/>
      <w:u w:val="single"/>
    </w:rPr>
  </w:style>
  <w:style w:type="paragraph" w:customStyle="1" w:styleId="APALevel5noTOC">
    <w:name w:val="APA Level 5 no TOC"/>
    <w:basedOn w:val="Normal"/>
    <w:rsid w:val="002F1AA7"/>
    <w:pPr>
      <w:tabs>
        <w:tab w:val="right" w:leader="dot" w:pos="8640"/>
      </w:tabs>
      <w:suppressAutoHyphens/>
      <w:autoSpaceDE w:val="0"/>
      <w:autoSpaceDN w:val="0"/>
      <w:spacing w:line="480" w:lineRule="auto"/>
      <w:jc w:val="center"/>
    </w:pPr>
    <w:rPr>
      <w:b/>
      <w:caps/>
    </w:rPr>
  </w:style>
  <w:style w:type="character" w:styleId="PageNumber">
    <w:name w:val="page number"/>
    <w:basedOn w:val="DefaultParagraphFont"/>
    <w:uiPriority w:val="99"/>
    <w:semiHidden/>
    <w:unhideWhenUsed/>
    <w:rsid w:val="00DF4550"/>
  </w:style>
  <w:style w:type="character" w:styleId="CommentReference">
    <w:name w:val="annotation reference"/>
    <w:basedOn w:val="DefaultParagraphFont"/>
    <w:uiPriority w:val="99"/>
    <w:semiHidden/>
    <w:unhideWhenUsed/>
    <w:rsid w:val="003C5553"/>
    <w:rPr>
      <w:sz w:val="16"/>
      <w:szCs w:val="16"/>
    </w:rPr>
  </w:style>
  <w:style w:type="paragraph" w:styleId="CommentText">
    <w:name w:val="annotation text"/>
    <w:basedOn w:val="Normal"/>
    <w:link w:val="CommentTextChar"/>
    <w:uiPriority w:val="99"/>
    <w:semiHidden/>
    <w:unhideWhenUsed/>
    <w:rsid w:val="003C5553"/>
    <w:rPr>
      <w:sz w:val="20"/>
      <w:szCs w:val="20"/>
    </w:rPr>
  </w:style>
  <w:style w:type="character" w:customStyle="1" w:styleId="CommentTextChar">
    <w:name w:val="Comment Text Char"/>
    <w:basedOn w:val="DefaultParagraphFont"/>
    <w:link w:val="CommentText"/>
    <w:uiPriority w:val="99"/>
    <w:semiHidden/>
    <w:rsid w:val="003C5553"/>
    <w:rPr>
      <w:sz w:val="20"/>
      <w:szCs w:val="20"/>
    </w:rPr>
  </w:style>
  <w:style w:type="paragraph" w:styleId="CommentSubject">
    <w:name w:val="annotation subject"/>
    <w:basedOn w:val="CommentText"/>
    <w:next w:val="CommentText"/>
    <w:link w:val="CommentSubjectChar"/>
    <w:uiPriority w:val="99"/>
    <w:semiHidden/>
    <w:unhideWhenUsed/>
    <w:rsid w:val="003C5553"/>
    <w:rPr>
      <w:b/>
      <w:bCs/>
    </w:rPr>
  </w:style>
  <w:style w:type="character" w:customStyle="1" w:styleId="CommentSubjectChar">
    <w:name w:val="Comment Subject Char"/>
    <w:basedOn w:val="CommentTextChar"/>
    <w:link w:val="CommentSubject"/>
    <w:uiPriority w:val="99"/>
    <w:semiHidden/>
    <w:rsid w:val="003C5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taylorfrancis.com/chapters/edit/10.1201/9781003138648-19/unravelling-causes-homelessness-association-mental-illness-ezra-susser-anne-lovell-sarah-conover"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journals.plos.org/plosmedicine/article?id=10.1371/journal.pmed.1003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A63DF192-4B01-984E-90A3-54F6D2703F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2025-02-21T23:44:00Z</dcterms:created>
  <dcterms:modified xsi:type="dcterms:W3CDTF">2025-02-21T23:44:00Z</dcterms:modified>
</cp:coreProperties>
</file>