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E7E10" w:rsidRDefault="001E7E10">
      <w:pPr>
        <w:keepLines/>
        <w:pBdr>
          <w:top w:val="nil"/>
          <w:left w:val="nil"/>
          <w:bottom w:val="nil"/>
          <w:right w:val="nil"/>
          <w:between w:val="nil"/>
        </w:pBdr>
        <w:tabs>
          <w:tab w:val="right" w:pos="8640"/>
        </w:tabs>
        <w:ind w:left="720" w:hanging="720"/>
      </w:pPr>
    </w:p>
    <w:p w14:paraId="00000002" w14:textId="77777777" w:rsidR="001E7E10" w:rsidRDefault="001E7E10">
      <w:pPr>
        <w:pBdr>
          <w:top w:val="nil"/>
          <w:left w:val="nil"/>
          <w:bottom w:val="nil"/>
          <w:right w:val="nil"/>
          <w:between w:val="nil"/>
        </w:pBdr>
        <w:tabs>
          <w:tab w:val="right" w:pos="8640"/>
          <w:tab w:val="right" w:pos="8640"/>
        </w:tabs>
        <w:jc w:val="center"/>
        <w:rPr>
          <w:color w:val="000000"/>
        </w:rPr>
      </w:pPr>
    </w:p>
    <w:p w14:paraId="00000003" w14:textId="77777777" w:rsidR="001E7E10" w:rsidRDefault="001E7E10">
      <w:pPr>
        <w:pBdr>
          <w:top w:val="nil"/>
          <w:left w:val="nil"/>
          <w:bottom w:val="nil"/>
          <w:right w:val="nil"/>
          <w:between w:val="nil"/>
        </w:pBdr>
        <w:tabs>
          <w:tab w:val="right" w:pos="8640"/>
          <w:tab w:val="right" w:pos="8640"/>
        </w:tabs>
        <w:jc w:val="center"/>
        <w:rPr>
          <w:color w:val="000000"/>
        </w:rPr>
      </w:pPr>
    </w:p>
    <w:p w14:paraId="00000004"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5"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6"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7" w14:textId="2ED67C52" w:rsidR="001E7E10" w:rsidRDefault="00D05FD5">
      <w:pPr>
        <w:spacing w:line="240" w:lineRule="auto"/>
        <w:ind w:firstLine="0"/>
        <w:jc w:val="center"/>
      </w:pPr>
      <w:r>
        <w:t xml:space="preserve">COM803-12 - </w:t>
      </w:r>
      <w:r w:rsidR="00BC32F8">
        <w:t>Hermeneutics and Communication</w:t>
      </w:r>
    </w:p>
    <w:p w14:paraId="00000008" w14:textId="77777777" w:rsidR="001E7E10" w:rsidRDefault="001E7E10">
      <w:pPr>
        <w:spacing w:line="240" w:lineRule="auto"/>
        <w:ind w:firstLine="0"/>
        <w:jc w:val="center"/>
      </w:pPr>
    </w:p>
    <w:p w14:paraId="00000009" w14:textId="1951D8A9" w:rsidR="001E7E10" w:rsidRDefault="00BC32F8">
      <w:pPr>
        <w:spacing w:line="240" w:lineRule="auto"/>
        <w:ind w:firstLine="0"/>
        <w:jc w:val="center"/>
      </w:pPr>
      <w:proofErr w:type="spellStart"/>
      <w:r>
        <w:t>Acep</w:t>
      </w:r>
      <w:proofErr w:type="spellEnd"/>
      <w:r>
        <w:t xml:space="preserve"> Loi</w:t>
      </w:r>
    </w:p>
    <w:p w14:paraId="0000000A" w14:textId="77777777" w:rsidR="001E7E10" w:rsidRDefault="001E7E10">
      <w:pPr>
        <w:spacing w:line="240" w:lineRule="auto"/>
        <w:ind w:firstLine="0"/>
        <w:jc w:val="center"/>
      </w:pPr>
    </w:p>
    <w:p w14:paraId="0000000B" w14:textId="77777777" w:rsidR="001E7E10" w:rsidRDefault="00000000">
      <w:pPr>
        <w:spacing w:line="240" w:lineRule="auto"/>
        <w:ind w:firstLine="0"/>
        <w:jc w:val="center"/>
      </w:pPr>
      <w:r>
        <w:t>Omega Graduate School</w:t>
      </w:r>
    </w:p>
    <w:p w14:paraId="0000000C" w14:textId="77777777" w:rsidR="001E7E10" w:rsidRDefault="001E7E10">
      <w:pPr>
        <w:spacing w:line="240" w:lineRule="auto"/>
        <w:ind w:firstLine="0"/>
        <w:jc w:val="center"/>
      </w:pPr>
    </w:p>
    <w:p w14:paraId="0000000E" w14:textId="69F08311" w:rsidR="001E7E10" w:rsidRDefault="00BC32F8">
      <w:pPr>
        <w:spacing w:line="240" w:lineRule="auto"/>
        <w:ind w:firstLine="0"/>
        <w:jc w:val="center"/>
      </w:pPr>
      <w:r>
        <w:t>January 26, 2025</w:t>
      </w:r>
    </w:p>
    <w:p w14:paraId="0000000F" w14:textId="77777777" w:rsidR="001E7E10" w:rsidRDefault="001E7E10">
      <w:pPr>
        <w:spacing w:line="240" w:lineRule="auto"/>
        <w:ind w:firstLine="0"/>
        <w:jc w:val="center"/>
      </w:pPr>
    </w:p>
    <w:p w14:paraId="00000010" w14:textId="77777777" w:rsidR="001E7E10" w:rsidRDefault="001E7E10">
      <w:pPr>
        <w:spacing w:line="240" w:lineRule="auto"/>
        <w:ind w:firstLine="0"/>
        <w:jc w:val="center"/>
      </w:pPr>
    </w:p>
    <w:p w14:paraId="00000011" w14:textId="77777777" w:rsidR="001E7E10" w:rsidRDefault="001E7E10">
      <w:pPr>
        <w:spacing w:line="240" w:lineRule="auto"/>
        <w:ind w:firstLine="0"/>
        <w:jc w:val="center"/>
      </w:pPr>
    </w:p>
    <w:p w14:paraId="00000012" w14:textId="77777777" w:rsidR="001E7E10" w:rsidRDefault="001E7E10">
      <w:pPr>
        <w:spacing w:line="240" w:lineRule="auto"/>
        <w:ind w:firstLine="0"/>
        <w:jc w:val="center"/>
      </w:pPr>
    </w:p>
    <w:p w14:paraId="00000013" w14:textId="77777777" w:rsidR="001E7E10" w:rsidRDefault="00000000">
      <w:pPr>
        <w:spacing w:line="240" w:lineRule="auto"/>
        <w:ind w:firstLine="0"/>
        <w:jc w:val="center"/>
      </w:pPr>
      <w:r>
        <w:t>Professor</w:t>
      </w:r>
    </w:p>
    <w:p w14:paraId="00000014" w14:textId="77777777" w:rsidR="001E7E10" w:rsidRDefault="001E7E10">
      <w:pPr>
        <w:spacing w:line="240" w:lineRule="auto"/>
        <w:ind w:firstLine="0"/>
        <w:jc w:val="center"/>
      </w:pPr>
    </w:p>
    <w:p w14:paraId="00000015" w14:textId="77777777" w:rsidR="001E7E10" w:rsidRDefault="001E7E10">
      <w:pPr>
        <w:spacing w:line="240" w:lineRule="auto"/>
        <w:ind w:firstLine="0"/>
        <w:jc w:val="center"/>
      </w:pPr>
    </w:p>
    <w:p w14:paraId="00000016" w14:textId="74A38A01" w:rsidR="001E7E10" w:rsidRDefault="00000000">
      <w:pPr>
        <w:spacing w:line="240" w:lineRule="auto"/>
        <w:ind w:firstLine="0"/>
        <w:jc w:val="center"/>
      </w:pPr>
      <w:r>
        <w:t xml:space="preserve">Dr. </w:t>
      </w:r>
      <w:r w:rsidR="00BC32F8">
        <w:t>James Strecker</w:t>
      </w:r>
    </w:p>
    <w:p w14:paraId="00000017" w14:textId="77777777" w:rsidR="001E7E10" w:rsidRDefault="001E7E10">
      <w:pPr>
        <w:pBdr>
          <w:top w:val="nil"/>
          <w:left w:val="nil"/>
          <w:bottom w:val="nil"/>
          <w:right w:val="nil"/>
          <w:between w:val="nil"/>
        </w:pBdr>
        <w:tabs>
          <w:tab w:val="right" w:pos="8640"/>
          <w:tab w:val="right" w:pos="8640"/>
        </w:tabs>
        <w:ind w:firstLine="0"/>
        <w:jc w:val="center"/>
      </w:pPr>
    </w:p>
    <w:p w14:paraId="00000018" w14:textId="77777777" w:rsidR="001E7E10" w:rsidRDefault="00000000">
      <w:pPr>
        <w:tabs>
          <w:tab w:val="right" w:pos="8640"/>
          <w:tab w:val="right" w:pos="8640"/>
        </w:tabs>
        <w:spacing w:line="240" w:lineRule="auto"/>
        <w:ind w:firstLine="0"/>
      </w:pPr>
      <w:r>
        <w:br w:type="page"/>
      </w:r>
    </w:p>
    <w:p w14:paraId="67AB2ED2" w14:textId="77777777" w:rsidR="002A3AD6" w:rsidRPr="002A3AD6" w:rsidRDefault="002A3AD6" w:rsidP="00E16214">
      <w:pPr>
        <w:tabs>
          <w:tab w:val="right" w:pos="8640"/>
          <w:tab w:val="right" w:pos="8640"/>
        </w:tabs>
        <w:ind w:firstLine="0"/>
        <w:rPr>
          <w:lang w:val="en-ID"/>
        </w:rPr>
      </w:pPr>
      <w:r w:rsidRPr="002A3AD6">
        <w:rPr>
          <w:lang w:val="en-ID"/>
        </w:rPr>
        <w:lastRenderedPageBreak/>
        <w:t>Select One (1) Core Essential Element from the Syllabus Outline:</w:t>
      </w:r>
    </w:p>
    <w:p w14:paraId="2D301ED5" w14:textId="77777777" w:rsidR="002A3AD6" w:rsidRPr="002A3AD6" w:rsidRDefault="002A3AD6" w:rsidP="00E16214">
      <w:pPr>
        <w:tabs>
          <w:tab w:val="right" w:pos="8640"/>
          <w:tab w:val="right" w:pos="8640"/>
        </w:tabs>
        <w:ind w:firstLine="0"/>
        <w:rPr>
          <w:lang w:val="en-ID"/>
        </w:rPr>
      </w:pPr>
      <w:r w:rsidRPr="002A3AD6">
        <w:rPr>
          <w:lang w:val="en-ID"/>
        </w:rPr>
        <w:t>a. Create a 350-word original discussion paper (with cited sources) during the week</w:t>
      </w:r>
    </w:p>
    <w:p w14:paraId="2A1BA47A" w14:textId="77777777" w:rsidR="002A3AD6" w:rsidRPr="002A3AD6" w:rsidRDefault="002A3AD6" w:rsidP="00E16214">
      <w:pPr>
        <w:tabs>
          <w:tab w:val="right" w:pos="8640"/>
          <w:tab w:val="right" w:pos="8640"/>
        </w:tabs>
        <w:ind w:firstLine="0"/>
        <w:rPr>
          <w:lang w:val="en-ID"/>
        </w:rPr>
      </w:pPr>
      <w:r w:rsidRPr="002A3AD6">
        <w:rPr>
          <w:lang w:val="en-ID"/>
        </w:rPr>
        <w:t>of the residency. Be prepared to discuss and engage with other students during</w:t>
      </w:r>
    </w:p>
    <w:p w14:paraId="0181A0A9" w14:textId="77777777" w:rsidR="002A3AD6" w:rsidRPr="002A3AD6" w:rsidRDefault="002A3AD6" w:rsidP="00E16214">
      <w:pPr>
        <w:tabs>
          <w:tab w:val="right" w:pos="8640"/>
          <w:tab w:val="right" w:pos="8640"/>
        </w:tabs>
        <w:ind w:firstLine="0"/>
        <w:rPr>
          <w:lang w:val="en-ID"/>
        </w:rPr>
      </w:pPr>
      <w:r w:rsidRPr="002A3AD6">
        <w:rPr>
          <w:lang w:val="en-ID"/>
        </w:rPr>
        <w:t>the live sessions. Post this document in DIAL.</w:t>
      </w:r>
    </w:p>
    <w:p w14:paraId="64FD19AE" w14:textId="77777777" w:rsidR="002A3AD6" w:rsidRPr="002A3AD6" w:rsidRDefault="002A3AD6" w:rsidP="00E16214">
      <w:pPr>
        <w:tabs>
          <w:tab w:val="right" w:pos="8640"/>
          <w:tab w:val="right" w:pos="8640"/>
        </w:tabs>
        <w:ind w:firstLine="0"/>
        <w:rPr>
          <w:lang w:val="en-ID"/>
        </w:rPr>
      </w:pPr>
      <w:r w:rsidRPr="002A3AD6">
        <w:rPr>
          <w:lang w:val="en-ID"/>
        </w:rPr>
        <w:t>b. Professor will check for quality of content and word-count requirements. Grade</w:t>
      </w:r>
    </w:p>
    <w:p w14:paraId="5CCF2172" w14:textId="77777777" w:rsidR="002A3AD6" w:rsidRPr="002A3AD6" w:rsidRDefault="002A3AD6" w:rsidP="00E16214">
      <w:pPr>
        <w:tabs>
          <w:tab w:val="right" w:pos="8640"/>
          <w:tab w:val="right" w:pos="8640"/>
        </w:tabs>
        <w:ind w:firstLine="0"/>
        <w:rPr>
          <w:lang w:val="en-ID"/>
        </w:rPr>
      </w:pPr>
      <w:r w:rsidRPr="002A3AD6">
        <w:rPr>
          <w:lang w:val="en-ID"/>
        </w:rPr>
        <w:t>assigned will be Credit or No Credit (CR/NC).</w:t>
      </w:r>
    </w:p>
    <w:p w14:paraId="0000001B" w14:textId="77777777" w:rsidR="001E7E10" w:rsidRDefault="001E7E10">
      <w:pPr>
        <w:tabs>
          <w:tab w:val="right" w:pos="8640"/>
          <w:tab w:val="right" w:pos="8640"/>
        </w:tabs>
      </w:pPr>
    </w:p>
    <w:p w14:paraId="0000001C" w14:textId="77777777" w:rsidR="001E7E10" w:rsidRDefault="001E7E10">
      <w:pPr>
        <w:tabs>
          <w:tab w:val="right" w:pos="8640"/>
          <w:tab w:val="right" w:pos="8640"/>
        </w:tabs>
      </w:pPr>
    </w:p>
    <w:p w14:paraId="0000001D" w14:textId="77777777" w:rsidR="001E7E10" w:rsidRDefault="001E7E10">
      <w:pPr>
        <w:tabs>
          <w:tab w:val="right" w:pos="8640"/>
          <w:tab w:val="right" w:pos="8640"/>
        </w:tabs>
      </w:pPr>
    </w:p>
    <w:p w14:paraId="0000001E" w14:textId="77777777" w:rsidR="001E7E10" w:rsidRDefault="001E7E10">
      <w:pPr>
        <w:tabs>
          <w:tab w:val="right" w:pos="8640"/>
          <w:tab w:val="right" w:pos="8640"/>
        </w:tabs>
      </w:pPr>
    </w:p>
    <w:p w14:paraId="0000001F" w14:textId="77777777" w:rsidR="001E7E10" w:rsidRDefault="001E7E10">
      <w:pPr>
        <w:tabs>
          <w:tab w:val="right" w:pos="8640"/>
          <w:tab w:val="right" w:pos="8640"/>
        </w:tabs>
      </w:pPr>
    </w:p>
    <w:p w14:paraId="00000020" w14:textId="77777777" w:rsidR="001E7E10" w:rsidRDefault="001E7E10">
      <w:pPr>
        <w:tabs>
          <w:tab w:val="right" w:pos="8640"/>
          <w:tab w:val="right" w:pos="8640"/>
        </w:tabs>
      </w:pPr>
    </w:p>
    <w:p w14:paraId="00000021" w14:textId="77777777" w:rsidR="001E7E10" w:rsidRDefault="001E7E10">
      <w:pPr>
        <w:tabs>
          <w:tab w:val="right" w:pos="8640"/>
          <w:tab w:val="right" w:pos="8640"/>
        </w:tabs>
      </w:pPr>
    </w:p>
    <w:p w14:paraId="00000022" w14:textId="77777777" w:rsidR="001E7E10" w:rsidRDefault="001E7E10">
      <w:pPr>
        <w:tabs>
          <w:tab w:val="right" w:pos="8640"/>
          <w:tab w:val="right" w:pos="8640"/>
        </w:tabs>
      </w:pPr>
    </w:p>
    <w:p w14:paraId="00000023" w14:textId="77777777" w:rsidR="001E7E10" w:rsidRDefault="001E7E10">
      <w:pPr>
        <w:tabs>
          <w:tab w:val="right" w:pos="8640"/>
          <w:tab w:val="right" w:pos="8640"/>
        </w:tabs>
      </w:pPr>
    </w:p>
    <w:p w14:paraId="00000024" w14:textId="77777777" w:rsidR="001E7E10" w:rsidRDefault="001E7E10">
      <w:pPr>
        <w:tabs>
          <w:tab w:val="right" w:pos="8640"/>
          <w:tab w:val="right" w:pos="8640"/>
        </w:tabs>
      </w:pPr>
    </w:p>
    <w:p w14:paraId="00000025" w14:textId="77777777" w:rsidR="001E7E10" w:rsidRDefault="001E7E10">
      <w:pPr>
        <w:tabs>
          <w:tab w:val="right" w:pos="8640"/>
          <w:tab w:val="right" w:pos="8640"/>
        </w:tabs>
      </w:pPr>
    </w:p>
    <w:p w14:paraId="00000026" w14:textId="77777777" w:rsidR="001E7E10" w:rsidRDefault="001E7E10">
      <w:pPr>
        <w:tabs>
          <w:tab w:val="right" w:pos="8640"/>
          <w:tab w:val="right" w:pos="8640"/>
        </w:tabs>
      </w:pPr>
    </w:p>
    <w:p w14:paraId="00000027" w14:textId="77777777" w:rsidR="001E7E10" w:rsidRDefault="001E7E10">
      <w:pPr>
        <w:tabs>
          <w:tab w:val="right" w:pos="8640"/>
          <w:tab w:val="right" w:pos="8640"/>
        </w:tabs>
      </w:pPr>
    </w:p>
    <w:p w14:paraId="00000028" w14:textId="77777777" w:rsidR="001E7E10" w:rsidRDefault="001E7E10">
      <w:pPr>
        <w:tabs>
          <w:tab w:val="right" w:pos="8640"/>
          <w:tab w:val="right" w:pos="8640"/>
        </w:tabs>
      </w:pPr>
    </w:p>
    <w:p w14:paraId="00000029" w14:textId="77777777" w:rsidR="001E7E10" w:rsidRDefault="001E7E10">
      <w:pPr>
        <w:tabs>
          <w:tab w:val="right" w:pos="8640"/>
          <w:tab w:val="right" w:pos="8640"/>
        </w:tabs>
      </w:pPr>
    </w:p>
    <w:p w14:paraId="0000002A" w14:textId="77777777" w:rsidR="001E7E10" w:rsidRDefault="001E7E10">
      <w:pPr>
        <w:tabs>
          <w:tab w:val="right" w:pos="8640"/>
          <w:tab w:val="right" w:pos="8640"/>
        </w:tabs>
      </w:pPr>
    </w:p>
    <w:p w14:paraId="592C5D13" w14:textId="77777777" w:rsidR="00B10A1E" w:rsidRDefault="00B10A1E" w:rsidP="002A3AD6">
      <w:pPr>
        <w:tabs>
          <w:tab w:val="right" w:pos="8640"/>
          <w:tab w:val="right" w:pos="8640"/>
        </w:tabs>
        <w:jc w:val="center"/>
        <w:rPr>
          <w:b/>
          <w:bCs/>
        </w:rPr>
      </w:pPr>
    </w:p>
    <w:p w14:paraId="176F79EA" w14:textId="42EB5518" w:rsidR="002A3AD6" w:rsidRPr="002A3AD6" w:rsidRDefault="002A3AD6" w:rsidP="002A3AD6">
      <w:pPr>
        <w:tabs>
          <w:tab w:val="right" w:pos="8640"/>
          <w:tab w:val="right" w:pos="8640"/>
        </w:tabs>
        <w:jc w:val="center"/>
        <w:rPr>
          <w:b/>
          <w:bCs/>
        </w:rPr>
      </w:pPr>
      <w:r w:rsidRPr="002A3AD6">
        <w:rPr>
          <w:b/>
          <w:bCs/>
        </w:rPr>
        <w:lastRenderedPageBreak/>
        <w:t>Reading Techniques for Scholarly Subject Research</w:t>
      </w:r>
    </w:p>
    <w:p w14:paraId="2AA4BEBB" w14:textId="35A6B11D" w:rsidR="002A3AD6" w:rsidRDefault="002A3AD6" w:rsidP="002A3AD6">
      <w:pPr>
        <w:tabs>
          <w:tab w:val="right" w:pos="8640"/>
          <w:tab w:val="right" w:pos="8640"/>
        </w:tabs>
        <w:jc w:val="both"/>
      </w:pPr>
      <w:r>
        <w:t xml:space="preserve">Effective reading techniques are essential for scholarly subject research, enabling </w:t>
      </w:r>
      <w:r w:rsidR="00F45FBA">
        <w:t>reader</w:t>
      </w:r>
      <w:r>
        <w:t xml:space="preserve"> to interpret texts based on the material, context, and their specific application. Skilled readers approach texts with purpose, adapting their reading methods to suit the material and situation </w:t>
      </w:r>
      <w:proofErr w:type="gramStart"/>
      <w:r>
        <w:t>in order to</w:t>
      </w:r>
      <w:proofErr w:type="gramEnd"/>
      <w:r>
        <w:t xml:space="preserve"> get the author’s intended meaning. However, many readers struggle with this task and often project their own ideas to the text, unintentionally distorting the author’s message</w:t>
      </w:r>
      <w:r w:rsidR="00DB1BC1">
        <w:t xml:space="preserve"> </w:t>
      </w:r>
      <w:r w:rsidR="00DB1BC1">
        <w:fldChar w:fldCharType="begin"/>
      </w:r>
      <w:r w:rsidR="00DB1BC1">
        <w:instrText xml:space="preserve"> ADDIN ZOTERO_ITEM CSL_CITATION {"citationID":"BBf9I2kC","properties":{"formattedCitation":"(Paul &amp; Elder, 2003)","plainCitation":"(Paul &amp; Elder, 2003)","noteIndex":0},"citationItems":[{"id":5,"uris":["http://zotero.org/users/16249568/items/YXQ4SNSQ"],"itemData":{"id":5,"type":"book","event-place":"Dillon Beach, CA","ISBN":"978-0-944583-21-0","language":"eng","publisher":"The Foundation for Critical Thinking","publisher-place":"Dillon Beach, CA","source":"K10plus ISBN","title":"The thinker's guide to how to read a paragraph: The art of close reading","author":[{"family":"Paul","given":"Richard W."},{"family":"Elder","given":"Linda"}],"issued":{"date-parts":[["2003"]]}}}],"schema":"https://github.com/citation-style-language/schema/raw/master/csl-citation.json"} </w:instrText>
      </w:r>
      <w:r w:rsidR="00DB1BC1">
        <w:fldChar w:fldCharType="separate"/>
      </w:r>
      <w:r w:rsidR="00DB1BC1" w:rsidRPr="00DB1BC1">
        <w:t>(Paul &amp; Elder, 2003)</w:t>
      </w:r>
      <w:r w:rsidR="00DB1BC1">
        <w:fldChar w:fldCharType="end"/>
      </w:r>
      <w:r>
        <w:t>. This highlights the need for critical engagement with the material, as failing to do so can lead to misinterpretation and a loss of the original meaning.</w:t>
      </w:r>
    </w:p>
    <w:p w14:paraId="0D35D2AB" w14:textId="04E4CF7A" w:rsidR="002A3AD6" w:rsidRDefault="002A3AD6" w:rsidP="002A3AD6">
      <w:pPr>
        <w:tabs>
          <w:tab w:val="right" w:pos="8640"/>
          <w:tab w:val="right" w:pos="8640"/>
        </w:tabs>
        <w:jc w:val="both"/>
      </w:pPr>
      <w:r>
        <w:t xml:space="preserve">After acknowledging the risks of misinterpretation, it is important to understand how we approach texts. Reading can serve two primary purposes: gathering facts and understanding their significance. While both are valuable, they must be applied appropriately in different situations. When reading purely for information, we collect facts, but to truly understand and learn from the text, we must get the significance of those facts. According to </w:t>
      </w:r>
      <w:commentRangeStart w:id="0"/>
      <w:r>
        <w:t xml:space="preserve">Adler and Van Doren, </w:t>
      </w:r>
      <w:commentRangeEnd w:id="0"/>
      <w:r w:rsidR="00FF1E35">
        <w:rPr>
          <w:rStyle w:val="CommentReference"/>
        </w:rPr>
        <w:commentReference w:id="0"/>
      </w:r>
      <w:r>
        <w:t>if an author only presents facts without offering deeper insights or clear explanations, we may become informed but not enlightened. In contrast, when an author provides new perspectives or profound insights, we must read them with greater care and attention, distinguishing this kind of reading from casual media consumption like newspapers or magazines</w:t>
      </w:r>
      <w:r w:rsidR="00126718">
        <w:t xml:space="preserve"> </w:t>
      </w:r>
      <w:r w:rsidR="00126718">
        <w:fldChar w:fldCharType="begin"/>
      </w:r>
      <w:r w:rsidR="00071A0E">
        <w:instrText xml:space="preserve"> ADDIN ZOTERO_ITEM CSL_CITATION {"citationID":"MsJWJ8Ig","properties":{"formattedCitation":"(Adler &amp; Van Doren, 2011)","plainCitation":"(Adler &amp; Van Doren, 2011)","noteIndex":0},"citationItems":[{"id":2,"uris":["http://zotero.org/users/16249568/items/A4EGIVUQ"],"itemData":{"id":2,"type":"book","abstract":"With half a million copies in print, How to Read a Book is the best and most successful guide to reading comprehension for the general reader, completely rewritten and updated with new material. Originally published in 1940, this book is a rare phenomenon, a living classic that introduces and elucidates the various levels of reading and how to achieve them'from elementary reading, through systematic skimming and inspectional reading, to speed reading. Readers will learn when and how to \"judge a book by its cover,\" and also how to X-ray it, read critically, and extract the author's message from the text. Also included is instruction in the different techniques that work best for reading particular genres, such as practical books, imaginative literature, plays, poetry, history, science and mathematics, philosophy and social science works. Finally, the authors offer a recommended reading list and supply reading tests you can use measure your own progress in reading skills, comprehension, and speed","event-place":"New York, NY","ISBN":"978-0-671-21209-4","language":"eng","number-of-pages":"1","publisher":"Touchstone, Simon &amp; Schuster","publisher-place":"New York, NY","source":"K10plus ISBN","title":"How to read a book: The classic guide to intellegent reading","author":[{"family":"Adler","given":"Mortimer Jerome"},{"family":"Van Doren","given":"Charles"}],"issued":{"date-parts":[["2011"]]}}}],"schema":"https://github.com/citation-style-language/schema/raw/master/csl-citation.json"} </w:instrText>
      </w:r>
      <w:r w:rsidR="00126718">
        <w:fldChar w:fldCharType="separate"/>
      </w:r>
      <w:r w:rsidR="00071A0E" w:rsidRPr="00071A0E">
        <w:t>(Adler &amp; Van Doren, 2011)</w:t>
      </w:r>
      <w:r w:rsidR="00126718">
        <w:fldChar w:fldCharType="end"/>
      </w:r>
      <w:r w:rsidR="00126718">
        <w:t xml:space="preserve">. </w:t>
      </w:r>
      <w:r>
        <w:t xml:space="preserve">This idea is further enriched by Sire, who emphasized that reading should be </w:t>
      </w:r>
      <w:proofErr w:type="spellStart"/>
      <w:r>
        <w:t>be</w:t>
      </w:r>
      <w:proofErr w:type="spellEnd"/>
      <w:r>
        <w:t xml:space="preserve"> more than just gathering information or seeking entertainment. He emphasizes the value of having a wide variety of books and exploring different perspectives. Reading for perspective allows readers to understand an author’s worldview and engage deeply with the meanings behind their writing. This approach not only enhances knowledge but also provides greater enjoyment </w:t>
      </w:r>
      <w:r w:rsidR="00866671">
        <w:fldChar w:fldCharType="begin"/>
      </w:r>
      <w:r w:rsidR="00866671">
        <w:instrText xml:space="preserve"> ADDIN ZOTERO_ITEM CSL_CITATION {"citationID":"WuipH32H","properties":{"formattedCitation":"(Sire, 1988)","plainCitation":"(Sire, 1988)","noteIndex":0},"citationItems":[{"id":7,"uris":["http://zotero.org/users/16249568/items/CUNP5GUZ"],"itemData":{"id":7,"type":"book","call-number":"Z1003 .S597 1989","collection-title":"The Wheaton literary series","event-place":"Wheaton, Ill","ISBN":"978-0-87788-357-9","number-of-pages":"191","publisher":"Waterbook Press","publisher-place":"Wheaton, Ill","source":"Library of Congress ISBN","title":"How to read slowly: Reading for comprehension","title-short":"How to read slowly","author":[{"family":"Sire","given":"James W."}],"issued":{"date-parts":[["1988"]]}}}],"schema":"https://github.com/citation-style-language/schema/raw/master/csl-citation.json"} </w:instrText>
      </w:r>
      <w:r w:rsidR="00866671">
        <w:fldChar w:fldCharType="separate"/>
      </w:r>
      <w:r w:rsidR="00866671" w:rsidRPr="00866671">
        <w:t>(Sire, 1988)</w:t>
      </w:r>
      <w:r w:rsidR="00866671">
        <w:fldChar w:fldCharType="end"/>
      </w:r>
      <w:r w:rsidR="00866671">
        <w:t>.</w:t>
      </w:r>
    </w:p>
    <w:p w14:paraId="00000031" w14:textId="64DFAF94" w:rsidR="001E7E10" w:rsidRDefault="002A3AD6" w:rsidP="002A3AD6">
      <w:pPr>
        <w:tabs>
          <w:tab w:val="right" w:pos="8640"/>
          <w:tab w:val="right" w:pos="8640"/>
        </w:tabs>
        <w:jc w:val="both"/>
      </w:pPr>
      <w:r>
        <w:lastRenderedPageBreak/>
        <w:t xml:space="preserve">In conclusion, effective reading requires an active, purposeful approach that goes beyond information gathering. By reading critically, with attention to both the facts and their deeper significance, readers can fully appreciate the value of the material and enhance their understanding of the author’s intent. </w:t>
      </w:r>
      <w:commentRangeStart w:id="1"/>
      <w:r>
        <w:t>The skill of reading for perspective allows for a richer, more fulfilling engagement with texts and supports both intellectual growth and personal enrichment.</w:t>
      </w:r>
      <w:commentRangeEnd w:id="1"/>
      <w:r w:rsidR="00FF1E35">
        <w:rPr>
          <w:rStyle w:val="CommentReference"/>
        </w:rPr>
        <w:commentReference w:id="1"/>
      </w:r>
    </w:p>
    <w:p w14:paraId="00000032" w14:textId="77777777" w:rsidR="001E7E10" w:rsidRDefault="001E7E10">
      <w:pPr>
        <w:tabs>
          <w:tab w:val="right" w:pos="8640"/>
          <w:tab w:val="right" w:pos="8640"/>
        </w:tabs>
      </w:pPr>
    </w:p>
    <w:p w14:paraId="00000033" w14:textId="77777777" w:rsidR="001E7E10" w:rsidRDefault="001E7E10">
      <w:pPr>
        <w:tabs>
          <w:tab w:val="right" w:pos="8640"/>
          <w:tab w:val="right" w:pos="8640"/>
        </w:tabs>
      </w:pPr>
    </w:p>
    <w:p w14:paraId="00000034" w14:textId="77777777" w:rsidR="001E7E10" w:rsidRDefault="001E7E10">
      <w:pPr>
        <w:tabs>
          <w:tab w:val="right" w:pos="8640"/>
          <w:tab w:val="right" w:pos="8640"/>
        </w:tabs>
      </w:pPr>
    </w:p>
    <w:p w14:paraId="00000035" w14:textId="77777777" w:rsidR="001E7E10" w:rsidRDefault="001E7E10">
      <w:pPr>
        <w:tabs>
          <w:tab w:val="right" w:pos="8640"/>
          <w:tab w:val="right" w:pos="8640"/>
        </w:tabs>
      </w:pPr>
    </w:p>
    <w:p w14:paraId="00000036" w14:textId="77777777" w:rsidR="001E7E10" w:rsidRDefault="001E7E10">
      <w:pPr>
        <w:tabs>
          <w:tab w:val="right" w:pos="8640"/>
          <w:tab w:val="right" w:pos="8640"/>
        </w:tabs>
      </w:pPr>
    </w:p>
    <w:p w14:paraId="00000037" w14:textId="77777777" w:rsidR="001E7E10" w:rsidRDefault="001E7E10">
      <w:pPr>
        <w:tabs>
          <w:tab w:val="right" w:pos="8640"/>
          <w:tab w:val="right" w:pos="8640"/>
        </w:tabs>
      </w:pPr>
    </w:p>
    <w:p w14:paraId="00000038" w14:textId="77777777" w:rsidR="001E7E10" w:rsidRDefault="001E7E10">
      <w:pPr>
        <w:tabs>
          <w:tab w:val="right" w:pos="8640"/>
          <w:tab w:val="right" w:pos="8640"/>
        </w:tabs>
      </w:pPr>
    </w:p>
    <w:p w14:paraId="00000039" w14:textId="77777777" w:rsidR="001E7E10" w:rsidRDefault="00000000">
      <w:pPr>
        <w:tabs>
          <w:tab w:val="right" w:pos="8640"/>
          <w:tab w:val="right" w:pos="8640"/>
        </w:tabs>
      </w:pPr>
      <w:r>
        <w:br w:type="page"/>
      </w:r>
    </w:p>
    <w:p w14:paraId="0000003A" w14:textId="77777777" w:rsidR="001E7E10" w:rsidRDefault="00000000">
      <w:pPr>
        <w:tabs>
          <w:tab w:val="right" w:pos="8640"/>
          <w:tab w:val="right" w:pos="8640"/>
        </w:tabs>
        <w:jc w:val="center"/>
      </w:pPr>
      <w:r>
        <w:lastRenderedPageBreak/>
        <w:t>WORKS CITED</w:t>
      </w:r>
    </w:p>
    <w:p w14:paraId="7B351879" w14:textId="77777777" w:rsidR="00866671" w:rsidRPr="00866671" w:rsidRDefault="00126718" w:rsidP="00866671">
      <w:pPr>
        <w:pStyle w:val="Bibliography"/>
      </w:pPr>
      <w:r>
        <w:fldChar w:fldCharType="begin"/>
      </w:r>
      <w:r w:rsidR="00DB1BC1">
        <w:instrText xml:space="preserve"> ADDIN ZOTERO_BIBL {"uncited":[],"omitted":[],"custom":[]} CSL_BIBLIOGRAPHY </w:instrText>
      </w:r>
      <w:r>
        <w:fldChar w:fldCharType="separate"/>
      </w:r>
      <w:r w:rsidR="00866671" w:rsidRPr="00866671">
        <w:t xml:space="preserve">Adler, M. J., &amp; Van Doren, C. (2011). </w:t>
      </w:r>
      <w:r w:rsidR="00866671" w:rsidRPr="00866671">
        <w:rPr>
          <w:i/>
          <w:iCs/>
        </w:rPr>
        <w:t>How to read a book: The classic guide to intellegent reading</w:t>
      </w:r>
      <w:r w:rsidR="00866671" w:rsidRPr="00866671">
        <w:t>. Touchstone, Simon &amp; Schuster.</w:t>
      </w:r>
    </w:p>
    <w:p w14:paraId="3EF8E3C0" w14:textId="77777777" w:rsidR="00866671" w:rsidRPr="00866671" w:rsidRDefault="00866671" w:rsidP="00866671">
      <w:pPr>
        <w:pStyle w:val="Bibliography"/>
      </w:pPr>
      <w:r w:rsidRPr="00866671">
        <w:t xml:space="preserve">Paul, R. W., &amp; Elder, L. (2003). </w:t>
      </w:r>
      <w:r w:rsidRPr="00866671">
        <w:rPr>
          <w:i/>
          <w:iCs/>
        </w:rPr>
        <w:t>The thinker’s guide to how to read a paragraph: The art of close reading</w:t>
      </w:r>
      <w:r w:rsidRPr="00866671">
        <w:t>. The Foundation for Critical Thinking.</w:t>
      </w:r>
    </w:p>
    <w:p w14:paraId="6D461816" w14:textId="77777777" w:rsidR="00866671" w:rsidRPr="00866671" w:rsidRDefault="00866671" w:rsidP="00866671">
      <w:pPr>
        <w:pStyle w:val="Bibliography"/>
      </w:pPr>
      <w:r w:rsidRPr="00866671">
        <w:t xml:space="preserve">Sire, J. W. (1988). </w:t>
      </w:r>
      <w:r w:rsidRPr="00866671">
        <w:rPr>
          <w:i/>
          <w:iCs/>
        </w:rPr>
        <w:t>How to read slowly: Reading for comprehension</w:t>
      </w:r>
      <w:r w:rsidRPr="00866671">
        <w:t>. Waterbook Press.</w:t>
      </w:r>
    </w:p>
    <w:p w14:paraId="0000003C" w14:textId="2EA2A859" w:rsidR="001E7E10" w:rsidRDefault="00126718">
      <w:pPr>
        <w:pStyle w:val="Title"/>
        <w:tabs>
          <w:tab w:val="right" w:pos="8640"/>
          <w:tab w:val="right" w:pos="8640"/>
        </w:tabs>
        <w:spacing w:line="276" w:lineRule="auto"/>
        <w:jc w:val="left"/>
      </w:pPr>
      <w:r>
        <w:fldChar w:fldCharType="end"/>
      </w:r>
    </w:p>
    <w:p w14:paraId="0000003D" w14:textId="77777777" w:rsidR="001E7E10" w:rsidRDefault="001E7E10">
      <w:pPr>
        <w:tabs>
          <w:tab w:val="right" w:pos="8640"/>
          <w:tab w:val="right" w:pos="8640"/>
        </w:tabs>
        <w:spacing w:line="240" w:lineRule="auto"/>
        <w:ind w:firstLine="0"/>
      </w:pPr>
    </w:p>
    <w:sectPr w:rsidR="001E7E10">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Strecker" w:date="2025-01-27T14:47:00Z" w:initials="JS">
    <w:p w14:paraId="723E710D" w14:textId="77777777" w:rsidR="00FF1E35" w:rsidRDefault="00FF1E35" w:rsidP="00FF1E35">
      <w:r>
        <w:rPr>
          <w:rStyle w:val="CommentReference"/>
        </w:rPr>
        <w:annotationRef/>
      </w:r>
      <w:r>
        <w:rPr>
          <w:sz w:val="20"/>
          <w:szCs w:val="20"/>
        </w:rPr>
        <w:t xml:space="preserve">While there are instances when one could omit the year notation in an inline citation in APA 7, it is best to always proved the year with them mention of an author while working on assignments. </w:t>
      </w:r>
    </w:p>
  </w:comment>
  <w:comment w:id="1" w:author="Jim Strecker" w:date="2025-01-27T14:49:00Z" w:initials="JS">
    <w:p w14:paraId="5CEF3927" w14:textId="77777777" w:rsidR="00FF1E35" w:rsidRDefault="00FF1E35" w:rsidP="00FF1E35">
      <w:r>
        <w:rPr>
          <w:rStyle w:val="CommentReference"/>
        </w:rPr>
        <w:annotationRef/>
      </w:r>
      <w:r>
        <w:rPr>
          <w:sz w:val="20"/>
          <w:szCs w:val="20"/>
        </w:rPr>
        <w:t>Very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3E710D" w15:done="0"/>
  <w15:commentEx w15:paraId="5CEF3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712FB4" w16cex:dateUtc="2025-01-27T20:47:00Z"/>
  <w16cex:commentExtensible w16cex:durableId="15833ADC" w16cex:dateUtc="2025-01-27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3E710D" w16cid:durableId="50712FB4"/>
  <w16cid:commentId w16cid:paraId="5CEF3927" w16cid:durableId="15833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40F4A" w14:textId="77777777" w:rsidR="00130947" w:rsidRDefault="00130947">
      <w:pPr>
        <w:spacing w:line="240" w:lineRule="auto"/>
      </w:pPr>
      <w:r>
        <w:separator/>
      </w:r>
    </w:p>
  </w:endnote>
  <w:endnote w:type="continuationSeparator" w:id="0">
    <w:p w14:paraId="46BBF630" w14:textId="77777777" w:rsidR="00130947" w:rsidRDefault="00130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0900" w14:textId="77777777" w:rsidR="00130947" w:rsidRDefault="00130947">
      <w:pPr>
        <w:spacing w:line="240" w:lineRule="auto"/>
      </w:pPr>
      <w:r>
        <w:separator/>
      </w:r>
    </w:p>
  </w:footnote>
  <w:footnote w:type="continuationSeparator" w:id="0">
    <w:p w14:paraId="09BD5643" w14:textId="77777777" w:rsidR="00130947" w:rsidRDefault="001309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171F227F" w:rsidR="001E7E10" w:rsidRDefault="002A3AD6">
    <w:pPr>
      <w:pBdr>
        <w:top w:val="nil"/>
        <w:left w:val="nil"/>
        <w:bottom w:val="nil"/>
        <w:right w:val="nil"/>
        <w:between w:val="nil"/>
      </w:pBdr>
      <w:tabs>
        <w:tab w:val="right" w:pos="8640"/>
        <w:tab w:val="right" w:pos="9360"/>
      </w:tabs>
      <w:ind w:firstLine="0"/>
      <w:rPr>
        <w:color w:val="000000"/>
      </w:rPr>
    </w:pPr>
    <w:proofErr w:type="spellStart"/>
    <w:r>
      <w:rPr>
        <w:sz w:val="20"/>
        <w:szCs w:val="20"/>
      </w:rPr>
      <w:t>Acep</w:t>
    </w:r>
    <w:proofErr w:type="spellEnd"/>
    <w:r>
      <w:rPr>
        <w:sz w:val="20"/>
        <w:szCs w:val="20"/>
      </w:rPr>
      <w:t xml:space="preserve"> </w:t>
    </w:r>
    <w:proofErr w:type="gramStart"/>
    <w:r>
      <w:rPr>
        <w:sz w:val="20"/>
        <w:szCs w:val="20"/>
      </w:rPr>
      <w:t xml:space="preserve">Loi,   </w:t>
    </w:r>
    <w:proofErr w:type="gramEnd"/>
    <w:r w:rsidR="00D05FD5">
      <w:rPr>
        <w:sz w:val="20"/>
        <w:szCs w:val="20"/>
      </w:rPr>
      <w:t xml:space="preserve">  </w:t>
    </w:r>
    <w:r>
      <w:rPr>
        <w:sz w:val="20"/>
        <w:szCs w:val="20"/>
      </w:rPr>
      <w:t>COM803-12</w:t>
    </w:r>
    <w:r w:rsidR="00D05FD5">
      <w:rPr>
        <w:sz w:val="20"/>
        <w:szCs w:val="20"/>
      </w:rPr>
      <w:t xml:space="preserve"> – Hermeneutics and Communication</w:t>
    </w:r>
    <w:r>
      <w:rPr>
        <w:sz w:val="20"/>
        <w:szCs w:val="20"/>
      </w:rPr>
      <w:t xml:space="preserve">,  </w:t>
    </w:r>
    <w:r w:rsidR="00D05FD5">
      <w:rPr>
        <w:sz w:val="20"/>
        <w:szCs w:val="20"/>
      </w:rPr>
      <w:t xml:space="preserve">  </w:t>
    </w:r>
    <w:r>
      <w:rPr>
        <w:color w:val="000000"/>
        <w:sz w:val="20"/>
        <w:szCs w:val="20"/>
      </w:rPr>
      <w:t>Assignment</w:t>
    </w:r>
    <w:r>
      <w:rPr>
        <w:sz w:val="20"/>
        <w:szCs w:val="20"/>
      </w:rPr>
      <w:t xml:space="preserve"> #1,    </w:t>
    </w:r>
    <w:r w:rsidR="00D05FD5">
      <w:rPr>
        <w:sz w:val="20"/>
        <w:szCs w:val="20"/>
      </w:rPr>
      <w:t xml:space="preserve">Spring 2025,   </w:t>
    </w:r>
    <w:r>
      <w:rPr>
        <w:sz w:val="20"/>
        <w:szCs w:val="20"/>
      </w:rPr>
      <w:t>26/01/2025</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0"/>
    <w:rsid w:val="00071A0E"/>
    <w:rsid w:val="001049AB"/>
    <w:rsid w:val="00126718"/>
    <w:rsid w:val="00130947"/>
    <w:rsid w:val="001E7E10"/>
    <w:rsid w:val="00291DC3"/>
    <w:rsid w:val="002A3AD6"/>
    <w:rsid w:val="00866671"/>
    <w:rsid w:val="00B10A1E"/>
    <w:rsid w:val="00BC32F8"/>
    <w:rsid w:val="00C41043"/>
    <w:rsid w:val="00CD6371"/>
    <w:rsid w:val="00D05FD5"/>
    <w:rsid w:val="00D855DA"/>
    <w:rsid w:val="00DB1BC1"/>
    <w:rsid w:val="00E16214"/>
    <w:rsid w:val="00F42D6B"/>
    <w:rsid w:val="00F45FBA"/>
    <w:rsid w:val="00FF1E3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D6E"/>
  <w15:docId w15:val="{582836B2-37F7-4C71-9746-9DEBB63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ID"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685185">
      <w:bodyDiv w:val="1"/>
      <w:marLeft w:val="0"/>
      <w:marRight w:val="0"/>
      <w:marTop w:val="0"/>
      <w:marBottom w:val="0"/>
      <w:divBdr>
        <w:top w:val="none" w:sz="0" w:space="0" w:color="auto"/>
        <w:left w:val="none" w:sz="0" w:space="0" w:color="auto"/>
        <w:bottom w:val="none" w:sz="0" w:space="0" w:color="auto"/>
        <w:right w:val="none" w:sz="0" w:space="0" w:color="auto"/>
      </w:divBdr>
    </w:div>
    <w:div w:id="210213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92293989-C75E-437C-B97B-93E41A60A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2025-01-27T20:49:00Z</dcterms:created>
  <dcterms:modified xsi:type="dcterms:W3CDTF">2025-01-27T20:49:00Z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zotero-version="7.0.11"&gt;&lt;session id="dLMJZiV2"/&gt;&lt;style id="http://www.zotero.org/styles/apa" locale="en-US" hasBibliography="1" bibliographyStyleHasBeenSet="1"/&gt;&lt;prefs&gt;&lt;pref name="fieldType" value="Field"/&gt;&lt;pref name="automaticJourn</vt:lpwstr>
  </property>
  <property fmtid="{D5CDD505-2E9C-101B-9397-08002B2CF9AE}" pid="23" name="ZOTERO_PREF_2">
    <vt:lpwstr>alAbbreviations" value="true"/&gt;&lt;/prefs&gt;&lt;/data&gt;</vt:lpwstr>
  </property>
</Properties>
</file>