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77BCD" w:rsidRDefault="00A77BCD">
      <w:pPr>
        <w:keepLines/>
        <w:pBdr>
          <w:top w:val="nil"/>
          <w:left w:val="nil"/>
          <w:bottom w:val="nil"/>
          <w:right w:val="nil"/>
          <w:between w:val="nil"/>
        </w:pBdr>
        <w:ind w:left="720" w:hanging="720"/>
        <w:rPr>
          <w:color w:val="000000"/>
        </w:rPr>
      </w:pPr>
    </w:p>
    <w:p w14:paraId="00000008" w14:textId="5909FA3D" w:rsidR="00A77BCD" w:rsidRDefault="00A2127C">
      <w:pPr>
        <w:pBdr>
          <w:top w:val="nil"/>
          <w:left w:val="nil"/>
          <w:bottom w:val="nil"/>
          <w:right w:val="nil"/>
          <w:between w:val="nil"/>
        </w:pBdr>
        <w:tabs>
          <w:tab w:val="right" w:pos="8640"/>
        </w:tabs>
        <w:ind w:firstLine="0"/>
        <w:jc w:val="center"/>
        <w:rPr>
          <w:color w:val="000000"/>
        </w:rPr>
      </w:pPr>
      <w:r>
        <w:rPr>
          <w:color w:val="000000"/>
        </w:rPr>
        <w:t>Omega Graduate School</w:t>
      </w:r>
    </w:p>
    <w:p w14:paraId="5F52FCFE" w14:textId="77777777" w:rsidR="00CA48A9" w:rsidRPr="00CA48A9" w:rsidRDefault="00CA48A9" w:rsidP="00CA48A9">
      <w:pPr>
        <w:pBdr>
          <w:top w:val="nil"/>
          <w:left w:val="nil"/>
          <w:bottom w:val="nil"/>
          <w:right w:val="nil"/>
          <w:between w:val="nil"/>
        </w:pBdr>
        <w:tabs>
          <w:tab w:val="right" w:pos="8640"/>
        </w:tabs>
        <w:ind w:firstLine="0"/>
        <w:jc w:val="center"/>
        <w:rPr>
          <w:b/>
          <w:color w:val="000000"/>
        </w:rPr>
      </w:pPr>
      <w:commentRangeStart w:id="0"/>
      <w:r w:rsidRPr="00CA48A9">
        <w:rPr>
          <w:b/>
          <w:color w:val="000000"/>
        </w:rPr>
        <w:t>Dissertation Research Prospectus Template (Pre-Proposal)</w:t>
      </w:r>
      <w:commentRangeEnd w:id="0"/>
      <w:r w:rsidR="00834A65">
        <w:rPr>
          <w:rStyle w:val="CommentReference"/>
        </w:rPr>
        <w:commentReference w:id="0"/>
      </w:r>
    </w:p>
    <w:p w14:paraId="00000009" w14:textId="1377CF04" w:rsidR="00A77BCD" w:rsidRDefault="00CA48A9">
      <w:pPr>
        <w:pBdr>
          <w:top w:val="nil"/>
          <w:left w:val="nil"/>
          <w:bottom w:val="nil"/>
          <w:right w:val="nil"/>
          <w:between w:val="nil"/>
        </w:pBdr>
        <w:tabs>
          <w:tab w:val="right" w:pos="8640"/>
        </w:tabs>
        <w:ind w:firstLine="0"/>
        <w:jc w:val="center"/>
        <w:rPr>
          <w:color w:val="000000"/>
        </w:rPr>
      </w:pPr>
      <w:r>
        <w:rPr>
          <w:color w:val="000000"/>
        </w:rPr>
        <w:t>Susan Holmes</w:t>
      </w:r>
    </w:p>
    <w:p w14:paraId="13BB960C" w14:textId="65317A61" w:rsidR="00971411" w:rsidRDefault="00971411" w:rsidP="00CA48A9">
      <w:pPr>
        <w:tabs>
          <w:tab w:val="right" w:pos="8640"/>
        </w:tabs>
        <w:spacing w:line="240" w:lineRule="auto"/>
        <w:ind w:firstLine="0"/>
        <w:jc w:val="center"/>
        <w:rPr>
          <w:b/>
        </w:rPr>
      </w:pPr>
      <w:r w:rsidRPr="001E2AEF">
        <w:rPr>
          <w:b/>
        </w:rPr>
        <w:t>Problem Statement</w:t>
      </w:r>
    </w:p>
    <w:p w14:paraId="1E7802DC" w14:textId="7EB19F96" w:rsidR="00971411" w:rsidRPr="00DD0C40" w:rsidRDefault="00971411" w:rsidP="00971411">
      <w:pPr>
        <w:tabs>
          <w:tab w:val="clear" w:pos="8640"/>
        </w:tabs>
        <w:suppressAutoHyphens w:val="0"/>
        <w:autoSpaceDE/>
        <w:autoSpaceDN/>
        <w:spacing w:before="240" w:after="240"/>
        <w:textAlignment w:val="baseline"/>
        <w:rPr>
          <w:color w:val="000000"/>
        </w:rPr>
      </w:pPr>
      <w:commentRangeStart w:id="1"/>
      <w:r>
        <w:rPr>
          <w:iCs/>
          <w:color w:val="000000"/>
        </w:rPr>
        <w:t xml:space="preserve">The problem is that despite the </w:t>
      </w:r>
      <w:r w:rsidR="004D4342">
        <w:rPr>
          <w:iCs/>
          <w:color w:val="000000"/>
        </w:rPr>
        <w:t>Montessori Method's proven success</w:t>
      </w:r>
      <w:r>
        <w:rPr>
          <w:iCs/>
          <w:color w:val="000000"/>
        </w:rPr>
        <w:t xml:space="preserve">, limited research exists on the effectiveness of using </w:t>
      </w:r>
      <w:r w:rsidR="00BD7F44">
        <w:rPr>
          <w:iCs/>
          <w:color w:val="000000"/>
        </w:rPr>
        <w:t>it to teach mathematics during the absorbent mind and primary period among lower-income students and students of color</w:t>
      </w:r>
      <w:r>
        <w:rPr>
          <w:iCs/>
          <w:color w:val="000000"/>
        </w:rPr>
        <w:t xml:space="preserve"> to address the </w:t>
      </w:r>
      <w:r w:rsidR="00E5718D">
        <w:rPr>
          <w:iCs/>
          <w:color w:val="000000"/>
        </w:rPr>
        <w:t>academic gap and low test scores that exist</w:t>
      </w:r>
      <w:r>
        <w:rPr>
          <w:iCs/>
          <w:color w:val="000000"/>
        </w:rPr>
        <w:t xml:space="preserve"> between them and white students </w:t>
      </w:r>
      <w:r>
        <w:rPr>
          <w:iCs/>
          <w:color w:val="000000"/>
        </w:rPr>
        <w:fldChar w:fldCharType="begin"/>
      </w:r>
      <w:r>
        <w:rPr>
          <w:iCs/>
          <w:color w:val="000000"/>
        </w:rPr>
        <w:instrText xml:space="preserve"> ADDIN ZOTERO_ITEM CSL_CITATION {"citationID":"4mcJ8axE","properties":{"formattedCitation":"(Burbank et al., 2020, p. 1)","plainCitation":"(Burbank et al., 2020, p. 1)","noteIndex":0},"citationItems":[{"id":4058,"uris":["http://zotero.org/users/8452690/items/GU4DIRP9"],"itemData":{"id":4058,"type":"article-journal","abstract":"Project SYNC (Systems, Yoked through Nuanced Collaboration) details perspectives of a community of stakeholders committed to the enhancement of early childhood (i.e., prekindergarten through grade 3) education. Although there is a growing number of public-school programs informed by the Montessori philosophy, Montessori educational experiences often take place within affluent communities. SYNC aimed to enhance the prekindergarten through grade 3 educational experiences for traditionally underserved students by transforming two traditional early childhood classrooms to Montessori settings within a diverse, Title I school. Montessori pedagogy, curricula, and materials aligned with the school's dedicated commitment to social justice. The study, one in a series, explored the impact of Montessori education on a neighborhood school community as evidenced through stakeholder opinions, project implementation, and teacher attitudes. Project data illustrate that a Montessori educational experience created learning opportunities that supported children from culturally and ethnically diverse communities in a traditional, Title I elementary school.","container-title":"Journal of Montessori Research","issue":"1","language":"en","note":"publisher: American Montessori Society\nERIC Number: EJ1254024","page":"1-18","source":"ERIC","title":"Montessori Education and a Neighborhood School: A Case Study of Two Early Childhood Education Classrooms","title-short":"Montessori Education and a Neighborhood School","volume":"6","author":[{"family":"Burbank","given":"Mary D."},{"family":"Goldsmith","given":"Melissa M."},{"family":"Spikner","given":"Jennifer"},{"family":"Park","given":"Koeun"}],"issued":{"date-parts":[["2020"]]}},"locator":"1","label":"page"}],"schema":"https://github.com/citation-style-language/schema/raw/master/csl-citation.json"} </w:instrText>
      </w:r>
      <w:r>
        <w:rPr>
          <w:iCs/>
          <w:color w:val="000000"/>
        </w:rPr>
        <w:fldChar w:fldCharType="separate"/>
      </w:r>
      <w:r w:rsidRPr="001132AA">
        <w:t>(Burbank et al., 2020, p. 1)</w:t>
      </w:r>
      <w:r>
        <w:rPr>
          <w:iCs/>
          <w:color w:val="000000"/>
        </w:rPr>
        <w:fldChar w:fldCharType="end"/>
      </w:r>
      <w:r w:rsidRPr="00DD0C40">
        <w:rPr>
          <w:iCs/>
          <w:color w:val="000000"/>
        </w:rPr>
        <w:t xml:space="preserve">. </w:t>
      </w:r>
      <w:commentRangeEnd w:id="1"/>
      <w:r w:rsidR="00BD75C2">
        <w:rPr>
          <w:rStyle w:val="CommentReference"/>
        </w:rPr>
        <w:commentReference w:id="1"/>
      </w:r>
    </w:p>
    <w:p w14:paraId="1E547A2E" w14:textId="1241B207" w:rsidR="00D869DA" w:rsidRPr="00CE040B" w:rsidRDefault="00D869DA" w:rsidP="00E82888">
      <w:pPr>
        <w:tabs>
          <w:tab w:val="right" w:pos="8640"/>
        </w:tabs>
        <w:spacing w:line="360" w:lineRule="auto"/>
        <w:jc w:val="center"/>
        <w:rPr>
          <w:b/>
        </w:rPr>
      </w:pPr>
      <w:r w:rsidRPr="00CE040B">
        <w:rPr>
          <w:b/>
        </w:rPr>
        <w:t>Purpose Statement</w:t>
      </w:r>
    </w:p>
    <w:p w14:paraId="29E00C35" w14:textId="1171FFE5" w:rsidR="00D869DA" w:rsidRDefault="00E83A50" w:rsidP="00E82888">
      <w:pPr>
        <w:tabs>
          <w:tab w:val="clear" w:pos="8640"/>
        </w:tabs>
        <w:suppressAutoHyphens w:val="0"/>
        <w:autoSpaceDE/>
        <w:autoSpaceDN/>
        <w:spacing w:before="240" w:after="240"/>
        <w:textAlignment w:val="baseline"/>
        <w:rPr>
          <w:iCs/>
          <w:color w:val="000000"/>
        </w:rPr>
      </w:pPr>
      <w:commentRangeStart w:id="2"/>
      <w:r>
        <w:rPr>
          <w:iCs/>
          <w:color w:val="000000"/>
        </w:rPr>
        <w:t>This study examines the impact of the Montessori approach on mathematics achievement among lower-income students and students of color. It aims to measure differences in math proficiency and engagement levels between students taught using Montessori during their primary years</w:t>
      </w:r>
      <w:r w:rsidR="00BD7F44">
        <w:rPr>
          <w:iCs/>
          <w:color w:val="000000"/>
        </w:rPr>
        <w:t xml:space="preserve"> and </w:t>
      </w:r>
      <w:r w:rsidR="00D869DA" w:rsidRPr="000577F7">
        <w:rPr>
          <w:iCs/>
          <w:color w:val="000000"/>
        </w:rPr>
        <w:t xml:space="preserve">traditional methods to determine whether Montessori-based instruction effectively addresses </w:t>
      </w:r>
      <w:r w:rsidR="00BD7F44">
        <w:rPr>
          <w:iCs/>
          <w:color w:val="000000"/>
        </w:rPr>
        <w:t>the academic gap</w:t>
      </w:r>
      <w:r w:rsidR="00D869DA">
        <w:rPr>
          <w:iCs/>
          <w:color w:val="000000"/>
        </w:rPr>
        <w:t xml:space="preserve"> in diverse populations. This research would contribute to strategies for reducing educational inequity.</w:t>
      </w:r>
      <w:commentRangeEnd w:id="2"/>
      <w:r w:rsidR="00BD75C2">
        <w:rPr>
          <w:rStyle w:val="CommentReference"/>
        </w:rPr>
        <w:commentReference w:id="2"/>
      </w:r>
    </w:p>
    <w:p w14:paraId="2A8FBA57" w14:textId="77777777" w:rsidR="00F272D8" w:rsidRDefault="00F272D8" w:rsidP="00F272D8">
      <w:pPr>
        <w:tabs>
          <w:tab w:val="right" w:pos="8640"/>
        </w:tabs>
        <w:jc w:val="center"/>
        <w:rPr>
          <w:b/>
        </w:rPr>
      </w:pPr>
      <w:r>
        <w:rPr>
          <w:b/>
        </w:rPr>
        <w:t>Background of the Problem</w:t>
      </w:r>
    </w:p>
    <w:p w14:paraId="21358C11" w14:textId="78B64B4E" w:rsidR="0011133A" w:rsidRDefault="00F272D8" w:rsidP="00C511B3">
      <w:pPr>
        <w:tabs>
          <w:tab w:val="right" w:pos="8640"/>
        </w:tabs>
      </w:pPr>
      <w:r>
        <w:t xml:space="preserve">A current issue of concern in America today is the educational disparity that still exists among diverse populations, including lower-income students and students of color.  The data collected regarding this fact from state and standardized assessments is astounding and often highlights the “achievement gap.” The National Center for Educational Statistics has coined the term “achievement gap” as a group of learners outperforming another group, resulting in </w:t>
      </w:r>
      <w:r>
        <w:lastRenderedPageBreak/>
        <w:t xml:space="preserve">statistically different average scores </w:t>
      </w:r>
      <w:r>
        <w:fldChar w:fldCharType="begin"/>
      </w:r>
      <w:r>
        <w:instrText xml:space="preserve"> ADDIN ZOTERO_ITEM CSL_CITATION {"citationID":"W0hKgn3k","properties":{"formattedCitation":"(Chambers-Richardson, 2023, p. 12)","plainCitation":"(Chambers-Richardson, 2023, p. 12)","noteIndex":0},"citationItems":[{"id":4116,"uris":["http://zotero.org/users/8452690/items/3WN8RRKI"],"itemData":{"id":4116,"type":"webpage","abstract":"Explore millions of resources from scholarly journals, books, newspapers, videos and more, on the ProQuest Platform.","language":"en","title":"Improving mathematical outcomes for African American and Latinx students - proquest","URL":"https://www.proquest.com/openview/f873815fb6f8e8ac26760d90de0304ce/1?cbl=18750&amp;diss=y&amp;pq-origsite=gscholar","author":[{"family":"Chambers-Richardson","given":"India LaShae"}],"accessed":{"date-parts":[["2025",1,4]]},"issued":{"date-parts":[["2023",8]]}},"locator":"12","label":"page"}],"schema":"https://github.com/citation-style-language/schema/raw/master/csl-citation.json"} </w:instrText>
      </w:r>
      <w:r>
        <w:fldChar w:fldCharType="separate"/>
      </w:r>
      <w:r w:rsidRPr="009E5366">
        <w:t>(Chambers-Richardson, 2023, p. 12)</w:t>
      </w:r>
      <w:r>
        <w:fldChar w:fldCharType="end"/>
      </w:r>
      <w:r>
        <w:t xml:space="preserve">. The research conducted by Chambers-Richardson shows that White learners outperform African American, Latinx, and American Indian learners on standardized assessments, graduation and college admission rates, and cumulative grade point averages </w:t>
      </w:r>
      <w:r>
        <w:fldChar w:fldCharType="begin"/>
      </w:r>
      <w:r>
        <w:instrText xml:space="preserve"> ADDIN ZOTERO_ITEM CSL_CITATION {"citationID":"TBOEc32V","properties":{"formattedCitation":"(Chambers-Richardson, 2023, p. 12)","plainCitation":"(Chambers-Richardson, 2023, p. 12)","noteIndex":0},"citationItems":[{"id":4116,"uris":["http://zotero.org/users/8452690/items/3WN8RRKI"],"itemData":{"id":4116,"type":"webpage","abstract":"Explore millions of resources from scholarly journals, books, newspapers, videos and more, on the ProQuest Platform.","language":"en","title":"Improving mathematical outcomes for African American and Latinx students - proquest","URL":"https://www.proquest.com/openview/f873815fb6f8e8ac26760d90de0304ce/1?cbl=18750&amp;diss=y&amp;pq-origsite=gscholar","author":[{"family":"Chambers-Richardson","given":"India LaShae"}],"accessed":{"date-parts":[["2025",1,4]]},"issued":{"date-parts":[["2023",8]]}},"locator":"12","label":"page"}],"schema":"https://github.com/citation-style-language/schema/raw/master/csl-citation.json"} </w:instrText>
      </w:r>
      <w:r>
        <w:fldChar w:fldCharType="separate"/>
      </w:r>
      <w:r w:rsidRPr="009E5366">
        <w:t>(Chambers-Richardson, 2023, p. 12)</w:t>
      </w:r>
      <w:r>
        <w:fldChar w:fldCharType="end"/>
      </w:r>
      <w:r>
        <w:t>.</w:t>
      </w:r>
      <w:r w:rsidR="00684F85">
        <w:t xml:space="preserve"> Social and economic disparities significantly influence children’s and adolescents’ academic, cognitive, and socioemotional development. </w:t>
      </w:r>
      <w:r w:rsidR="00415509">
        <w:rPr>
          <w:color w:val="000000"/>
          <w:shd w:val="clear" w:color="auto" w:fill="FFFFFF"/>
        </w:rPr>
        <w:t>Additionally</w:t>
      </w:r>
      <w:r w:rsidR="00415509" w:rsidRPr="008F69F2">
        <w:rPr>
          <w:color w:val="000000"/>
          <w:shd w:val="clear" w:color="auto" w:fill="FFFFFF"/>
        </w:rPr>
        <w:t>,</w:t>
      </w:r>
      <w:r w:rsidR="00684F85">
        <w:rPr>
          <w:color w:val="000000"/>
          <w:shd w:val="clear" w:color="auto" w:fill="FFFFFF"/>
        </w:rPr>
        <w:t xml:space="preserve"> in the United States and</w:t>
      </w:r>
      <w:r w:rsidR="00415509" w:rsidRPr="008F69F2">
        <w:rPr>
          <w:color w:val="000000"/>
          <w:shd w:val="clear" w:color="auto" w:fill="FFFFFF"/>
        </w:rPr>
        <w:t xml:space="preserve"> Europe, socioeconomic status (SES) explains up to 15% of the variance in reading and math performance of </w:t>
      </w:r>
      <w:r w:rsidR="00415509">
        <w:rPr>
          <w:color w:val="000000"/>
          <w:shd w:val="clear" w:color="auto" w:fill="FFFFFF"/>
        </w:rPr>
        <w:t>high schoolers</w:t>
      </w:r>
      <w:r w:rsidR="00415509" w:rsidRPr="008F69F2">
        <w:rPr>
          <w:color w:val="000000"/>
          <w:shd w:val="clear" w:color="auto" w:fill="FFFFFF"/>
        </w:rPr>
        <w:t xml:space="preserve"> (OECD, </w:t>
      </w:r>
      <w:hyperlink r:id="rId12" w:anchor="cdev13575-bib-0050" w:history="1">
        <w:r w:rsidR="00415509" w:rsidRPr="008F69F2">
          <w:rPr>
            <w:rStyle w:val="Hyperlink"/>
          </w:rPr>
          <w:t>2016</w:t>
        </w:r>
      </w:hyperlink>
      <w:r w:rsidR="00415509" w:rsidRPr="008F69F2">
        <w:rPr>
          <w:color w:val="000000"/>
          <w:shd w:val="clear" w:color="auto" w:fill="FFFFFF"/>
        </w:rPr>
        <w:t xml:space="preserve">) </w:t>
      </w:r>
      <w:r w:rsidR="00415509" w:rsidRPr="00415509">
        <w:rPr>
          <w:color w:val="000000"/>
          <w:shd w:val="clear" w:color="auto" w:fill="FFFFFF"/>
        </w:rPr>
        <w:fldChar w:fldCharType="begin"/>
      </w:r>
      <w:r w:rsidR="00415509" w:rsidRPr="00415509">
        <w:rPr>
          <w:color w:val="000000"/>
          <w:shd w:val="clear" w:color="auto" w:fill="FFFFFF"/>
        </w:rPr>
        <w:instrText xml:space="preserve"> ADDIN ZOTERO_ITEM CSL_CITATION {"citationID":"9LYMDEJ9","properties":{"formattedCitation":"(Courtier et al., 2021, p. 1)","plainCitation":"(Courtier et al., 2021, p. 1)","noteIndex":0},"citationItems":[{"id":4156,"uris":["http://zotero.org/users/8452690/items/TPCMSMET"],"itemData":{"id":4156,"type":"article-journal","abstract":"Previous research on Montessori preschool education is inconsistent and prone to analytic flexibility. In this preregistered study, disadvantaged preschoolers in a French public school were randomly assigned to either conventional or Montessori classrooms, with the latter being adapted to French public education. Adaptations included fewer materials, shorter work periods, and relatively limited Montessori teacher training. Cross-sectional analyses in kindergarten (N = 176; Mage = 5–6) and longitudinal analyses over the 3 years of preschool (N = 70; Mage = 3–6) showed that the adapted Montessori curriculum was associated with outcomes comparable to the conventional curriculum on math, executive functions, and social skills. However, disadvantaged kindergarteners from Montessori classrooms outperformed their peers on reading (d = 0.68). This performance was comparable to that of advantaged children from an accredited Montessori preschool.","container-title":"Child Development","DOI":"10.1111/cdev.13575","ISSN":"1467-8624","issue":"5","language":"en","license":"© 2021 The Authors. Child Development published by Wiley Periodicals LLC on behalf of Society for Research in Child Development.","note":"_eprint: https://onlinelibrary.wiley.com/doi/pdf/10.1111/cdev.13575","page":"2069-2088","source":"Wiley Online Library","title":"Effects of Montessori Education on the Academic, Cognitive, and Social Development of Disadvantaged Preschoolers: A Randomized Controlled Study in the French Public-School System","title-short":"Effects of Montessori Education on the Academic, Cognitive, and Social Development of Disadvantaged Preschoolers","volume":"92","author":[{"family":"Courtier","given":"Philippine"},{"family":"Gardes","given":"Marie-Line"},{"family":"Van der Henst","given":"Jean-Baptiste"},{"family":"Noveck","given":"Ira A."},{"family":"Croset","given":"Marie-Caroline"},{"family":"Epinat-Duclos","given":"Justine"},{"family":"Léone","given":"Jessica"},{"family":"Prado","given":"Jérôme"}],"issued":{"date-parts":[["2021"]]}},"locator":"1","label":"page"}],"schema":"https://github.com/citation-style-language/schema/raw/master/csl-citation.json"} </w:instrText>
      </w:r>
      <w:r w:rsidR="00415509" w:rsidRPr="00415509">
        <w:rPr>
          <w:color w:val="000000"/>
          <w:shd w:val="clear" w:color="auto" w:fill="FFFFFF"/>
        </w:rPr>
        <w:fldChar w:fldCharType="separate"/>
      </w:r>
      <w:r w:rsidR="00415509" w:rsidRPr="00415509">
        <w:t>(Courtier et al., 2021, p. 1)</w:t>
      </w:r>
      <w:r w:rsidR="00415509" w:rsidRPr="00415509">
        <w:rPr>
          <w:color w:val="000000"/>
          <w:shd w:val="clear" w:color="auto" w:fill="FFFFFF"/>
        </w:rPr>
        <w:fldChar w:fldCharType="end"/>
      </w:r>
      <w:r w:rsidR="00415509" w:rsidRPr="00415509">
        <w:rPr>
          <w:color w:val="000000"/>
          <w:shd w:val="clear" w:color="auto" w:fill="FFFFFF"/>
        </w:rPr>
        <w:t>. Furthermore,</w:t>
      </w:r>
      <w:r w:rsidR="00415509">
        <w:rPr>
          <w:rFonts w:ascii="Open Sans" w:hAnsi="Open Sans"/>
          <w:color w:val="000000"/>
          <w:shd w:val="clear" w:color="auto" w:fill="FFFFFF"/>
        </w:rPr>
        <w:t xml:space="preserve"> c</w:t>
      </w:r>
      <w:r w:rsidR="00415509" w:rsidRPr="00415509">
        <w:rPr>
          <w:color w:val="000000"/>
          <w:shd w:val="clear" w:color="auto" w:fill="FFFFFF"/>
        </w:rPr>
        <w:t>hi</w:t>
      </w:r>
      <w:r w:rsidR="00415509">
        <w:rPr>
          <w:color w:val="000000"/>
          <w:shd w:val="clear" w:color="auto" w:fill="FFFFFF"/>
        </w:rPr>
        <w:t xml:space="preserve">ldren from disadvantaged backgrounds fall behind their more privileged peers in cognitive and socioemotional development (Farah, 2017). These socioeconomic disparities can be observed as early as age four and often widen over time (Jordan &amp; Levine, 2009; OECD, 2016) </w:t>
      </w:r>
      <w:r w:rsidR="00415509">
        <w:rPr>
          <w:color w:val="000000"/>
          <w:shd w:val="clear" w:color="auto" w:fill="FFFFFF"/>
        </w:rPr>
        <w:fldChar w:fldCharType="begin"/>
      </w:r>
      <w:r w:rsidR="00415509">
        <w:rPr>
          <w:color w:val="000000"/>
          <w:shd w:val="clear" w:color="auto" w:fill="FFFFFF"/>
        </w:rPr>
        <w:instrText xml:space="preserve"> ADDIN ZOTERO_ITEM CSL_CITATION {"citationID":"WeriIgFN","properties":{"formattedCitation":"(Courtier et al., 2021, p. 1)","plainCitation":"(Courtier et al., 2021, p. 1)","noteIndex":0},"citationItems":[{"id":4156,"uris":["http://zotero.org/users/8452690/items/TPCMSMET"],"itemData":{"id":4156,"type":"article-journal","abstract":"Previous research on Montessori preschool education is inconsistent and prone to analytic flexibility. In this preregistered study, disadvantaged preschoolers in a French public school were randomly assigned to either conventional or Montessori classrooms, with the latter being adapted to French public education. Adaptations included fewer materials, shorter work periods, and relatively limited Montessori teacher training. Cross-sectional analyses in kindergarten (N = 176; Mage = 5–6) and longitudinal analyses over the 3 years of preschool (N = 70; Mage = 3–6) showed that the adapted Montessori curriculum was associated with outcomes comparable to the conventional curriculum on math, executive functions, and social skills. However, disadvantaged kindergarteners from Montessori classrooms outperformed their peers on reading (d = 0.68). This performance was comparable to that of advantaged children from an accredited Montessori preschool.","container-title":"Child Development","DOI":"10.1111/cdev.13575","ISSN":"1467-8624","issue":"5","language":"en","license":"© 2021 The Authors. Child Development published by Wiley Periodicals LLC on behalf of Society for Research in Child Development.","note":"_eprint: https://onlinelibrary.wiley.com/doi/pdf/10.1111/cdev.13575","page":"2069-2088","source":"Wiley Online Library","title":"Effects of Montessori Education on the Academic, Cognitive, and Social Development of Disadvantaged Preschoolers: A Randomized Controlled Study in the French Public-School System","title-short":"Effects of Montessori Education on the Academic, Cognitive, and Social Development of Disadvantaged Preschoolers","volume":"92","author":[{"family":"Courtier","given":"Philippine"},{"family":"Gardes","given":"Marie-Line"},{"family":"Van der Henst","given":"Jean-Baptiste"},{"family":"Noveck","given":"Ira A."},{"family":"Croset","given":"Marie-Caroline"},{"family":"Epinat-Duclos","given":"Justine"},{"family":"Léone","given":"Jessica"},{"family":"Prado","given":"Jérôme"}],"issued":{"date-parts":[["2021"]]}},"locator":"1","label":"page"}],"schema":"https://github.com/citation-style-language/schema/raw/master/csl-citation.json"} </w:instrText>
      </w:r>
      <w:r w:rsidR="00415509">
        <w:rPr>
          <w:color w:val="000000"/>
          <w:shd w:val="clear" w:color="auto" w:fill="FFFFFF"/>
        </w:rPr>
        <w:fldChar w:fldCharType="separate"/>
      </w:r>
      <w:r w:rsidR="00415509" w:rsidRPr="00415509">
        <w:t>(Courtier et al., 2021, p. 1)</w:t>
      </w:r>
      <w:r w:rsidR="00415509">
        <w:rPr>
          <w:color w:val="000000"/>
          <w:shd w:val="clear" w:color="auto" w:fill="FFFFFF"/>
        </w:rPr>
        <w:fldChar w:fldCharType="end"/>
      </w:r>
      <w:r w:rsidR="00415509">
        <w:rPr>
          <w:color w:val="000000"/>
          <w:shd w:val="clear" w:color="auto" w:fill="FFFFFF"/>
        </w:rPr>
        <w:t xml:space="preserve">. </w:t>
      </w:r>
      <w:r w:rsidR="00ED71F9">
        <w:rPr>
          <w:color w:val="000000"/>
          <w:shd w:val="clear" w:color="auto" w:fill="FFFFFF"/>
        </w:rPr>
        <w:t>The</w:t>
      </w:r>
      <w:r w:rsidR="00A8550D">
        <w:rPr>
          <w:color w:val="000000"/>
          <w:shd w:val="clear" w:color="auto" w:fill="FFFFFF"/>
        </w:rPr>
        <w:t xml:space="preserve">refore, research is needed to support closing the academic gaps for low-income students and students of color. </w:t>
      </w:r>
      <w:commentRangeStart w:id="3"/>
      <w:r w:rsidR="00B1370F">
        <w:rPr>
          <w:color w:val="000000"/>
          <w:shd w:val="clear" w:color="auto" w:fill="FFFFFF"/>
        </w:rPr>
        <w:t>The</w:t>
      </w:r>
      <w:r w:rsidR="00ED71F9">
        <w:rPr>
          <w:color w:val="000000"/>
          <w:shd w:val="clear" w:color="auto" w:fill="FFFFFF"/>
        </w:rPr>
        <w:t xml:space="preserve"> academic gap indicates </w:t>
      </w:r>
      <w:commentRangeEnd w:id="3"/>
      <w:r w:rsidR="00BD75C2">
        <w:rPr>
          <w:rStyle w:val="CommentReference"/>
        </w:rPr>
        <w:commentReference w:id="3"/>
      </w:r>
      <w:r w:rsidR="00ED71F9">
        <w:rPr>
          <w:color w:val="000000"/>
          <w:shd w:val="clear" w:color="auto" w:fill="FFFFFF"/>
        </w:rPr>
        <w:t xml:space="preserve">that </w:t>
      </w:r>
      <w:r w:rsidR="00ED71F9">
        <w:t>a</w:t>
      </w:r>
      <w:r>
        <w:t xml:space="preserve">cademic progress and proficiency are integral to societal </w:t>
      </w:r>
      <w:r w:rsidR="004A4D80">
        <w:t>and global advancement for</w:t>
      </w:r>
      <w:r>
        <w:t xml:space="preserve"> historically underrepresented groups of color, especially in improving their mathematical outcomes </w:t>
      </w:r>
      <w:r>
        <w:fldChar w:fldCharType="begin"/>
      </w:r>
      <w:r>
        <w:instrText xml:space="preserve"> ADDIN ZOTERO_ITEM CSL_CITATION {"citationID":"W2h4zGGy","properties":{"formattedCitation":"(Chambers-Richardson, 2023, p. 12)","plainCitation":"(Chambers-Richardson, 2023, p. 12)","noteIndex":0},"citationItems":[{"id":4116,"uris":["http://zotero.org/users/8452690/items/3WN8RRKI"],"itemData":{"id":4116,"type":"webpage","abstract":"Explore millions of resources from scholarly journals, books, newspapers, videos and more, on the ProQuest Platform.","language":"en","title":"Improving mathematical outcomes for African American and Latinx students - proquest","URL":"https://www.proquest.com/openview/f873815fb6f8e8ac26760d90de0304ce/1?cbl=18750&amp;diss=y&amp;pq-origsite=gscholar","author":[{"family":"Chambers-Richardson","given":"India LaShae"}],"accessed":{"date-parts":[["2025",1,4]]},"issued":{"date-parts":[["2023",8]]}},"locator":"12","label":"page"}],"schema":"https://github.com/citation-style-language/schema/raw/master/csl-citation.json"} </w:instrText>
      </w:r>
      <w:r>
        <w:fldChar w:fldCharType="separate"/>
      </w:r>
      <w:r w:rsidRPr="009E5366">
        <w:t>(Chambers-Richardson, 2023, p. 12)</w:t>
      </w:r>
      <w:r>
        <w:fldChar w:fldCharType="end"/>
      </w:r>
      <w:r w:rsidR="00ED71F9">
        <w:t>. The concern for e</w:t>
      </w:r>
      <w:r>
        <w:t xml:space="preserve">ducational </w:t>
      </w:r>
      <w:r w:rsidR="00ED71F9">
        <w:t xml:space="preserve">disparity </w:t>
      </w:r>
      <w:r>
        <w:t xml:space="preserve">is not new, nor is its remedy. </w:t>
      </w:r>
      <w:r w:rsidR="00965981">
        <w:t>Research proves</w:t>
      </w:r>
      <w:r w:rsidR="00573649">
        <w:t xml:space="preserve"> that </w:t>
      </w:r>
      <w:r w:rsidR="0011133A">
        <w:t>structured preschool programs positively affect school readiness and the cognitive development of disadvantaged children</w:t>
      </w:r>
      <w:r w:rsidR="00C511B3">
        <w:t xml:space="preserve">. Policies have primarily targeted structural factors such as teacher qualifications (Jackson, Rockoff, &amp; Staiger, 2014), class sizes (Chetty et al., 2011), and the physical learning environment (Sabol, Soliday Hong, Pianta, &amp; Burchinal, 2013) </w:t>
      </w:r>
      <w:r w:rsidR="00C511B3">
        <w:fldChar w:fldCharType="begin"/>
      </w:r>
      <w:r w:rsidR="00C511B3">
        <w:instrText xml:space="preserve"> ADDIN ZOTERO_ITEM CSL_CITATION {"citationID":"StzAXURo","properties":{"formattedCitation":"(Courtier et al., 2021, p. 1)","plainCitation":"(Courtier et al., 2021, p. 1)","noteIndex":0},"citationItems":[{"id":4156,"uris":["http://zotero.org/users/8452690/items/TPCMSMET"],"itemData":{"id":4156,"type":"article-journal","abstract":"Previous research on Montessori preschool education is inconsistent and prone to analytic flexibility. In this preregistered study, disadvantaged preschoolers in a French public school were randomly assigned to either conventional or Montessori classrooms, with the latter being adapted to French public education. Adaptations included fewer materials, shorter work periods, and relatively limited Montessori teacher training. Cross-sectional analyses in kindergarten (N = 176; Mage = 5–6) and longitudinal analyses over the 3 years of preschool (N = 70; Mage = 3–6) showed that the adapted Montessori curriculum was associated with outcomes comparable to the conventional curriculum on math, executive functions, and social skills. However, disadvantaged kindergarteners from Montessori classrooms outperformed their peers on reading (d = 0.68). This performance was comparable to that of advantaged children from an accredited Montessori preschool.","container-title":"Child Development","DOI":"10.1111/cdev.13575","ISSN":"1467-8624","issue":"5","language":"en","license":"© 2021 The Authors. Child Development published by Wiley Periodicals LLC on behalf of Society for Research in Child Development.","note":"_eprint: https://onlinelibrary.wiley.com/doi/pdf/10.1111/cdev.13575","page":"2069-2088","source":"Wiley Online Library","title":"Effects of Montessori Education on the Academic, Cognitive, and Social Development of Disadvantaged Preschoolers: A Randomized Controlled Study in the French Public-School System","title-short":"Effects of Montessori Education on the Academic, Cognitive, and Social Development of Disadvantaged Preschoolers","volume":"92","author":[{"family":"Courtier","given":"Philippine"},{"family":"Gardes","given":"Marie-Line"},{"family":"Van der Henst","given":"Jean-Baptiste"},{"family":"Noveck","given":"Ira A."},{"family":"Croset","given":"Marie-Caroline"},{"family":"Epinat-Duclos","given":"Justine"},{"family":"Léone","given":"Jessica"},{"family":"Prado","given":"Jérôme"}],"issued":{"date-parts":[["2021"]]}},"locator":"1","label":"page"}],"schema":"https://github.com/citation-style-language/schema/raw/master/csl-citation.json"} </w:instrText>
      </w:r>
      <w:r w:rsidR="00C511B3">
        <w:fldChar w:fldCharType="separate"/>
      </w:r>
      <w:r w:rsidR="00C511B3" w:rsidRPr="00C511B3">
        <w:t>(Courtier et al., 2021, p. 1)</w:t>
      </w:r>
      <w:r w:rsidR="00C511B3">
        <w:fldChar w:fldCharType="end"/>
      </w:r>
      <w:r w:rsidR="00C511B3">
        <w:t xml:space="preserve">. Hence the introduction of Head Start programs in America. However, according to Courtier et al (2021), preschool programs can differ significantly in their instructional content and curriculum (Jenkins et al., 2018). For example, curricula may vary in </w:t>
      </w:r>
      <w:r w:rsidR="00C511B3">
        <w:lastRenderedPageBreak/>
        <w:t>pedagogical tools and materials (e.g., concrete vs. abstract), the teacher's role (e.g., leading activities vs. facilitating child-led learning), instructional organization (e.g., small or whole group vs. individualized learning), and assessment methods (e.g., explicit vs. implicit). Despite these variations, there is limited research on which preschool curricula are most effective, especially for children from low-income backgrounds (Jenkins et al., 2018)</w:t>
      </w:r>
      <w:r w:rsidR="0077247C">
        <w:t xml:space="preserve"> </w:t>
      </w:r>
      <w:r w:rsidR="0077247C">
        <w:fldChar w:fldCharType="begin"/>
      </w:r>
      <w:r w:rsidR="0077247C">
        <w:instrText xml:space="preserve"> ADDIN ZOTERO_ITEM CSL_CITATION {"citationID":"OCWWkv7V","properties":{"formattedCitation":"(Courtier et al., 2021, p. 1)","plainCitation":"(Courtier et al., 2021, p. 1)","noteIndex":0},"citationItems":[{"id":4156,"uris":["http://zotero.org/users/8452690/items/TPCMSMET"],"itemData":{"id":4156,"type":"article-journal","abstract":"Previous research on Montessori preschool education is inconsistent and prone to analytic flexibility. In this preregistered study, disadvantaged preschoolers in a French public school were randomly assigned to either conventional or Montessori classrooms, with the latter being adapted to French public education. Adaptations included fewer materials, shorter work periods, and relatively limited Montessori teacher training. Cross-sectional analyses in kindergarten (N = 176; Mage = 5–6) and longitudinal analyses over the 3 years of preschool (N = 70; Mage = 3–6) showed that the adapted Montessori curriculum was associated with outcomes comparable to the conventional curriculum on math, executive functions, and social skills. However, disadvantaged kindergarteners from Montessori classrooms outperformed their peers on reading (d = 0.68). This performance was comparable to that of advantaged children from an accredited Montessori preschool.","container-title":"Child Development","DOI":"10.1111/cdev.13575","ISSN":"1467-8624","issue":"5","language":"en","license":"© 2021 The Authors. Child Development published by Wiley Periodicals LLC on behalf of Society for Research in Child Development.","note":"_eprint: https://onlinelibrary.wiley.com/doi/pdf/10.1111/cdev.13575","page":"2069-2088","source":"Wiley Online Library","title":"Effects of Montessori Education on the Academic, Cognitive, and Social Development of Disadvantaged Preschoolers: A Randomized Controlled Study in the French Public-School System","title-short":"Effects of Montessori Education on the Academic, Cognitive, and Social Development of Disadvantaged Preschoolers","volume":"92","author":[{"family":"Courtier","given":"Philippine"},{"family":"Gardes","given":"Marie-Line"},{"family":"Van der Henst","given":"Jean-Baptiste"},{"family":"Noveck","given":"Ira A."},{"family":"Croset","given":"Marie-Caroline"},{"family":"Epinat-Duclos","given":"Justine"},{"family":"Léone","given":"Jessica"},{"family":"Prado","given":"Jérôme"}],"issued":{"date-parts":[["2021"]]}},"locator":"1","label":"page"}],"schema":"https://github.com/citation-style-language/schema/raw/master/csl-citation.json"} </w:instrText>
      </w:r>
      <w:r w:rsidR="0077247C">
        <w:fldChar w:fldCharType="separate"/>
      </w:r>
      <w:r w:rsidR="0077247C" w:rsidRPr="0077247C">
        <w:t>(Courtier et al., 2021, p. 1)</w:t>
      </w:r>
      <w:r w:rsidR="0077247C">
        <w:fldChar w:fldCharType="end"/>
      </w:r>
      <w:r w:rsidR="00C511B3">
        <w:t xml:space="preserve">. </w:t>
      </w:r>
      <w:commentRangeStart w:id="4"/>
      <w:r w:rsidR="00C511B3">
        <w:t>Therefore</w:t>
      </w:r>
      <w:r w:rsidR="00965981">
        <w:t xml:space="preserve">, more research is required </w:t>
      </w:r>
      <w:commentRangeEnd w:id="4"/>
      <w:r w:rsidR="00BD75C2">
        <w:rPr>
          <w:rStyle w:val="CommentReference"/>
        </w:rPr>
        <w:commentReference w:id="4"/>
      </w:r>
      <w:r w:rsidR="00965981">
        <w:t xml:space="preserve">on the impact of specific early childhood curricula like Montessori. </w:t>
      </w:r>
      <w:r w:rsidR="00AE0978">
        <w:t xml:space="preserve">In 1969, five years after the launch of the Head Start program, the Westinghouse Learning Corporation </w:t>
      </w:r>
      <w:r w:rsidR="00E853FE">
        <w:t>evaluated</w:t>
      </w:r>
      <w:r w:rsidR="00AE0978">
        <w:t xml:space="preserve"> its effectiveness. The study's </w:t>
      </w:r>
      <w:r w:rsidR="00E853FE">
        <w:t>pre-and</w:t>
      </w:r>
      <w:r w:rsidR="00AE0978">
        <w:t xml:space="preserve"> post-test data indicated that 19% of participating children showed significant improvement in reading, 13% demonstrated less progress than expected, and 68% showed no change in reading achievement (Jensen, 1973). Despite the modest success reported in these early studies, the Head Start program remains in operation today </w:t>
      </w:r>
      <w:r w:rsidR="00E853FE">
        <w:fldChar w:fldCharType="begin"/>
      </w:r>
      <w:r w:rsidR="00E853FE">
        <w:instrText xml:space="preserve"> ADDIN ZOTERO_ITEM CSL_CITATION {"citationID":"IpKFaVjn","properties":{"formattedCitation":"(Bailey et al., 2021, p. 2)","plainCitation":"(Bailey et al., 2021, p. 2)","noteIndex":0},"citationItems":[{"id":4177,"uris":["http://zotero.org/users/8452690/items/ZT9DYZVY"],"itemData":{"id":4177,"type":"article-journal","abstract":"This paper evaluates the long-run effects of Head Start using large-scale, restricted administrative data. Using the county roll-out of Head Start between 1965 and 1980 and age-eligibility cutoffs for school entry, we find that Head Start generated large increases in adult human capital and economic self-sufficiency, including a 0.65-year increase in schooling, a 2.7 percent increase in high school completion, an 8.5 percent increase in college enrollment, and a 39 percent increase in college completion. These estimates imply sizable, long-term returns to investments in means-tested, public preschool programs.","container-title":"American Economic Review","DOI":"10.1257/aer.20181801","ISSN":"0002-8282","issue":"12","language":"en","page":"3963-4001","source":"www.aeaweb.org","title":"Prep school for poor kids: the long-run impacts of head start on human capital and economic self-sufficiency","title-short":"Prep school for poor kids","volume":"111","author":[{"family":"Bailey","given":"Martha J."},{"family":"Sun","given":"Shuqiao"},{"family":"Timpe","given":"Brenden"}],"issued":{"date-parts":[["2021",12]]}},"locator":"2","label":"page"}],"schema":"https://github.com/citation-style-language/schema/raw/master/csl-citation.json"} </w:instrText>
      </w:r>
      <w:r w:rsidR="00E853FE">
        <w:fldChar w:fldCharType="separate"/>
      </w:r>
      <w:r w:rsidR="00E853FE" w:rsidRPr="00E853FE">
        <w:t>(Bailey et al., 2021, p. 2)</w:t>
      </w:r>
      <w:r w:rsidR="00E853FE">
        <w:fldChar w:fldCharType="end"/>
      </w:r>
      <w:r w:rsidR="00AE0978">
        <w:t xml:space="preserve">. </w:t>
      </w:r>
    </w:p>
    <w:p w14:paraId="582F9D18" w14:textId="77777777" w:rsidR="00CF3D9D" w:rsidRDefault="00CF3D9D" w:rsidP="00F272D8">
      <w:pPr>
        <w:tabs>
          <w:tab w:val="right" w:pos="8640"/>
        </w:tabs>
        <w:jc w:val="center"/>
        <w:rPr>
          <w:b/>
        </w:rPr>
      </w:pPr>
      <w:r>
        <w:rPr>
          <w:b/>
        </w:rPr>
        <w:t>Significance</w:t>
      </w:r>
    </w:p>
    <w:p w14:paraId="786E9FC2" w14:textId="52BF9468" w:rsidR="00CF3D9D" w:rsidRDefault="00CF3D9D" w:rsidP="00302FA3">
      <w:commentRangeStart w:id="5"/>
      <w:r>
        <w:t xml:space="preserve">This study will </w:t>
      </w:r>
      <w:r w:rsidR="00E82888">
        <w:t xml:space="preserve">examine assessments given in third grade to contribute to the gap in research on the effectiveness of Montessori public school programs in mathematics in elementary schools for low-income students and students of color. </w:t>
      </w:r>
      <w:commentRangeEnd w:id="5"/>
      <w:r w:rsidR="00BD75C2">
        <w:rPr>
          <w:rStyle w:val="CommentReference"/>
        </w:rPr>
        <w:commentReference w:id="5"/>
      </w:r>
      <w:r w:rsidR="005540BE">
        <w:t xml:space="preserve">Research shows that elementary math achievement is crucial in shaping future student outcomes. </w:t>
      </w:r>
      <w:r w:rsidR="00302FA3">
        <w:t>According to Brown (2016), r</w:t>
      </w:r>
      <w:r w:rsidR="005540BE">
        <w:t xml:space="preserve">esearch has established a clear connection between early mathematical skills and later success in math (Bailey, Siegler, &amp; Geary, 2014; Ritchie &amp; Bates, 2013) </w:t>
      </w:r>
      <w:r w:rsidR="00302FA3">
        <w:fldChar w:fldCharType="begin"/>
      </w:r>
      <w:r w:rsidR="00302FA3">
        <w:instrText xml:space="preserve"> ADDIN ZOTERO_ITEM CSL_CITATION {"citationID":"Os1wu8qO","properties":{"formattedCitation":"(Brown, 2016, p. 24)","plainCitation":"(Brown, 2016, p. 24)","noteIndex":0},"citationItems":[{"id":4221,"uris":["http://zotero.org/users/8452690/items/KCH2KC9C"],"itemData":{"id":4221,"type":"thesis","genre":"PhD Thesis","publisher":"The University of North Carolina at Charlotte","source":"Google Scholar","title":"Evaluating the effectiveness of Montessori reading and Math instruction for third grade African American students in urban elementary schools","URL":"https://search.proquest.com/openview/5fe143f450ca9f291c0bb48784441755/1?pq-origsite=gscholar&amp;cbl=18750","author":[{"family":"Brown","given":"Katherine Elizabeth"}],"accessed":{"date-parts":[["2025",2,16]]},"issued":{"date-parts":[["2016"]]}},"locator":"24","label":"page"}],"schema":"https://github.com/citation-style-language/schema/raw/master/csl-citation.json"} </w:instrText>
      </w:r>
      <w:r w:rsidR="00302FA3">
        <w:fldChar w:fldCharType="separate"/>
      </w:r>
      <w:r w:rsidR="00302FA3">
        <w:t>(p. 21</w:t>
      </w:r>
      <w:r w:rsidR="00302FA3" w:rsidRPr="00302FA3">
        <w:t>)</w:t>
      </w:r>
      <w:r w:rsidR="00302FA3">
        <w:fldChar w:fldCharType="end"/>
      </w:r>
      <w:r w:rsidR="005540BE">
        <w:t>. The impact of elementary math learning extends well into adulthood, with Ritchie and Bates (2013) identifying mathematical knowledge at age seven as a strong predictor of socioeconomic status at age 42</w:t>
      </w:r>
      <w:r w:rsidR="00302FA3">
        <w:t xml:space="preserve"> </w:t>
      </w:r>
      <w:r w:rsidR="00302FA3">
        <w:fldChar w:fldCharType="begin"/>
      </w:r>
      <w:r w:rsidR="00302FA3">
        <w:instrText xml:space="preserve"> ADDIN ZOTERO_ITEM CSL_CITATION {"citationID":"3b8RGMGy","properties":{"formattedCitation":"(Brown, 2016, p. 21)","plainCitation":"(Brown, 2016, p. 21)","noteIndex":0},"citationItems":[{"id":4221,"uris":["http://zotero.org/users/8452690/items/KCH2KC9C"],"itemData":{"id":4221,"type":"thesis","genre":"PhD Thesis","publisher":"The University of North Carolina at Charlotte","source":"Google Scholar","title":"Evaluating the effectiveness of Montessori reading and Math instruction for third grade African American students in urban elementary schools","URL":"https://search.proquest.com/openview/5fe143f450ca9f291c0bb48784441755/1?pq-origsite=gscholar&amp;cbl=18750","author":[{"family":"Brown","given":"Katherine Elizabeth"}],"accessed":{"date-parts":[["2025",2,16]]},"issued":{"date-parts":[["2016"]]}},"locator":"21","label":"page"}],"schema":"https://github.com/citation-style-language/schema/raw/master/csl-citation.json"} </w:instrText>
      </w:r>
      <w:r w:rsidR="00302FA3">
        <w:fldChar w:fldCharType="separate"/>
      </w:r>
      <w:r w:rsidR="00302FA3" w:rsidRPr="00302FA3">
        <w:t>(Brown, 2016, p. 21)</w:t>
      </w:r>
      <w:r w:rsidR="00302FA3">
        <w:fldChar w:fldCharType="end"/>
      </w:r>
      <w:r w:rsidR="00302FA3">
        <w:t>. Also</w:t>
      </w:r>
      <w:r w:rsidR="007F2231">
        <w:t>,</w:t>
      </w:r>
      <w:r w:rsidR="00302FA3">
        <w:t xml:space="preserve"> according to Brown (2016), t</w:t>
      </w:r>
      <w:r w:rsidR="005540BE">
        <w:t xml:space="preserve">his issue is especially relevant for students of color, as African Americans remain underrepresented in STEM (science, technology, </w:t>
      </w:r>
      <w:r w:rsidR="005540BE">
        <w:lastRenderedPageBreak/>
        <w:t>engineering, and math) fields (National Science Foundation National Center for Science and Engineering Statistics, 2015)</w:t>
      </w:r>
      <w:r w:rsidR="00302FA3">
        <w:t xml:space="preserve"> </w:t>
      </w:r>
      <w:r w:rsidR="00302FA3">
        <w:fldChar w:fldCharType="begin"/>
      </w:r>
      <w:r w:rsidR="00302FA3">
        <w:instrText xml:space="preserve"> ADDIN ZOTERO_ITEM CSL_CITATION {"citationID":"Eq96ABzn","properties":{"formattedCitation":"(Brown, 2016, p. 21)","plainCitation":"(Brown, 2016, p. 21)","noteIndex":0},"citationItems":[{"id":4221,"uris":["http://zotero.org/users/8452690/items/KCH2KC9C"],"itemData":{"id":4221,"type":"thesis","genre":"PhD Thesis","publisher":"The University of North Carolina at Charlotte","source":"Google Scholar","title":"Evaluating the effectiveness of Montessori reading and Math instruction for third grade African American students in urban elementary schools","URL":"https://search.proquest.com/openview/5fe143f450ca9f291c0bb48784441755/1?pq-origsite=gscholar&amp;cbl=18750","author":[{"family":"Brown","given":"Katherine Elizabeth"}],"accessed":{"date-parts":[["2025",2,16]]},"issued":{"date-parts":[["2016"]]}},"locator":"21","label":"page"}],"schema":"https://github.com/citation-style-language/schema/raw/master/csl-citation.json"} </w:instrText>
      </w:r>
      <w:r w:rsidR="00302FA3">
        <w:fldChar w:fldCharType="separate"/>
      </w:r>
      <w:r w:rsidR="00302FA3">
        <w:t>(</w:t>
      </w:r>
      <w:r w:rsidR="00302FA3" w:rsidRPr="00302FA3">
        <w:t>p. 21)</w:t>
      </w:r>
      <w:r w:rsidR="00302FA3">
        <w:fldChar w:fldCharType="end"/>
      </w:r>
      <w:r w:rsidR="00302FA3">
        <w:t>.</w:t>
      </w:r>
      <w:r w:rsidR="007F2231">
        <w:t xml:space="preserve"> Therefore, s</w:t>
      </w:r>
      <w:r w:rsidR="005540BE">
        <w:t>trengthening math education for students of color could help increase the number of African American students pursuing careers in STEM</w:t>
      </w:r>
      <w:r w:rsidR="00302FA3">
        <w:t xml:space="preserve"> </w:t>
      </w:r>
      <w:r w:rsidR="00302FA3">
        <w:fldChar w:fldCharType="begin"/>
      </w:r>
      <w:r w:rsidR="00302FA3">
        <w:instrText xml:space="preserve"> ADDIN ZOTERO_ITEM CSL_CITATION {"citationID":"Eq96ABzn","properties":{"formattedCitation":"(Brown, 2016, p. 21)","plainCitation":"(Brown, 2016, p. 21)","noteIndex":0},"citationItems":[{"id":4221,"uris":["http://zotero.org/users/8452690/items/KCH2KC9C"],"itemData":{"id":4221,"type":"thesis","genre":"PhD Thesis","publisher":"The University of North Carolina at Charlotte","source":"Google Scholar","title":"Evaluating the effectiveness of Montessori reading and Math instruction for third grade African American students in urban elementary schools","URL":"https://search.proquest.com/openview/5fe143f450ca9f291c0bb48784441755/1?pq-origsite=gscholar&amp;cbl=18750","author":[{"family":"Brown","given":"Katherine Elizabeth"}],"accessed":{"date-parts":[["2025",2,16]]},"issued":{"date-parts":[["2016"]]}},"locator":"21","label":"page"}],"schema":"https://github.com/citation-style-language/schema/raw/master/csl-citation.json"} </w:instrText>
      </w:r>
      <w:r w:rsidR="00302FA3">
        <w:fldChar w:fldCharType="separate"/>
      </w:r>
      <w:r w:rsidR="00302FA3" w:rsidRPr="00302FA3">
        <w:t>(Brown, 2016, p. 21)</w:t>
      </w:r>
      <w:r w:rsidR="00302FA3">
        <w:fldChar w:fldCharType="end"/>
      </w:r>
      <w:r w:rsidR="005540BE">
        <w:t>.</w:t>
      </w:r>
    </w:p>
    <w:p w14:paraId="5B747AD7" w14:textId="3DD6A497" w:rsidR="00F272D8" w:rsidRPr="00811F15" w:rsidRDefault="00F272D8" w:rsidP="00F272D8">
      <w:pPr>
        <w:tabs>
          <w:tab w:val="right" w:pos="8640"/>
        </w:tabs>
        <w:jc w:val="center"/>
        <w:rPr>
          <w:b/>
        </w:rPr>
      </w:pPr>
      <w:r w:rsidRPr="00811F15">
        <w:rPr>
          <w:b/>
        </w:rPr>
        <w:t>Research Questions</w:t>
      </w:r>
    </w:p>
    <w:p w14:paraId="1E997122" w14:textId="55E4E965" w:rsidR="00F272D8" w:rsidRDefault="003341FC" w:rsidP="007361CB">
      <w:pPr>
        <w:tabs>
          <w:tab w:val="clear" w:pos="8640"/>
        </w:tabs>
        <w:suppressAutoHyphens w:val="0"/>
        <w:autoSpaceDE/>
        <w:autoSpaceDN/>
        <w:spacing w:before="240"/>
        <w:ind w:firstLine="0"/>
        <w:textAlignment w:val="baseline"/>
        <w:rPr>
          <w:color w:val="000000"/>
        </w:rPr>
      </w:pPr>
      <w:r>
        <w:rPr>
          <w:color w:val="000000"/>
        </w:rPr>
        <w:t xml:space="preserve">RQ1:  </w:t>
      </w:r>
      <w:r w:rsidR="00F272D8" w:rsidRPr="00811F15">
        <w:rPr>
          <w:color w:val="000000"/>
        </w:rPr>
        <w:t>What is the difference in mathematics achievement score</w:t>
      </w:r>
      <w:r>
        <w:rPr>
          <w:color w:val="000000"/>
        </w:rPr>
        <w:t xml:space="preserve">s between lower-income students </w:t>
      </w:r>
      <w:r w:rsidR="00F272D8" w:rsidRPr="00811F15">
        <w:rPr>
          <w:color w:val="000000"/>
        </w:rPr>
        <w:t>taught using the Montessori approach and those taught using traditional methods?</w:t>
      </w:r>
    </w:p>
    <w:p w14:paraId="4AB2378C" w14:textId="6684C0DC" w:rsidR="007361CB" w:rsidRDefault="007361CB" w:rsidP="007361CB">
      <w:pPr>
        <w:tabs>
          <w:tab w:val="clear" w:pos="8640"/>
        </w:tabs>
        <w:suppressAutoHyphens w:val="0"/>
        <w:autoSpaceDE/>
        <w:autoSpaceDN/>
        <w:spacing w:before="240"/>
        <w:ind w:firstLine="0"/>
        <w:textAlignment w:val="baseline"/>
        <w:rPr>
          <w:color w:val="000000"/>
        </w:rPr>
      </w:pPr>
      <w:r>
        <w:rPr>
          <w:color w:val="000000"/>
        </w:rPr>
        <w:t>RQ2:  How does student engagement in mathematics compare between students of color in Montessori classrooms and those in conventional educational settings?</w:t>
      </w:r>
    </w:p>
    <w:p w14:paraId="0DE7B415" w14:textId="102BE8F1" w:rsidR="007361CB" w:rsidRDefault="007361CB" w:rsidP="007361CB">
      <w:pPr>
        <w:tabs>
          <w:tab w:val="clear" w:pos="8640"/>
        </w:tabs>
        <w:suppressAutoHyphens w:val="0"/>
        <w:autoSpaceDE/>
        <w:autoSpaceDN/>
        <w:spacing w:before="240"/>
        <w:ind w:firstLine="0"/>
        <w:textAlignment w:val="baseline"/>
        <w:rPr>
          <w:color w:val="000000"/>
        </w:rPr>
      </w:pPr>
      <w:r>
        <w:rPr>
          <w:color w:val="000000"/>
        </w:rPr>
        <w:t>RQ3:  To What extent do demographic factors (e.g., socioeconomic status, race/ethnicity) influence the effectiveness of Montessori mathematics instruction on student outcomes?</w:t>
      </w:r>
    </w:p>
    <w:p w14:paraId="7F9416DA" w14:textId="0727180D" w:rsidR="007361CB" w:rsidRPr="00811F15" w:rsidRDefault="007361CB" w:rsidP="007361CB">
      <w:pPr>
        <w:tabs>
          <w:tab w:val="clear" w:pos="8640"/>
        </w:tabs>
        <w:suppressAutoHyphens w:val="0"/>
        <w:autoSpaceDE/>
        <w:autoSpaceDN/>
        <w:spacing w:before="240"/>
        <w:ind w:firstLine="0"/>
        <w:textAlignment w:val="baseline"/>
        <w:rPr>
          <w:color w:val="000000"/>
        </w:rPr>
      </w:pPr>
      <w:r>
        <w:rPr>
          <w:color w:val="000000"/>
        </w:rPr>
        <w:t xml:space="preserve">RQ4:  Should public school districts in the DMV area give more consideration toward establishing and funding Montessori programs to improve educational outcomes for the underserved? </w:t>
      </w:r>
    </w:p>
    <w:p w14:paraId="131C86DD" w14:textId="625FACDD" w:rsidR="00652092" w:rsidRDefault="007361CB" w:rsidP="00652092">
      <w:pPr>
        <w:tabs>
          <w:tab w:val="right" w:pos="8640"/>
        </w:tabs>
        <w:jc w:val="center"/>
        <w:rPr>
          <w:b/>
        </w:rPr>
      </w:pPr>
      <w:r>
        <w:rPr>
          <w:b/>
        </w:rPr>
        <w:t>Research Methodology</w:t>
      </w:r>
    </w:p>
    <w:p w14:paraId="486E9005" w14:textId="23EAABB0" w:rsidR="00652092" w:rsidRDefault="007361CB" w:rsidP="007F2231">
      <w:pPr>
        <w:tabs>
          <w:tab w:val="right" w:pos="8640"/>
        </w:tabs>
      </w:pPr>
      <w:r>
        <w:t xml:space="preserve">This study </w:t>
      </w:r>
      <w:r w:rsidR="00952556">
        <w:t>aligns with a quasi-experimental design,</w:t>
      </w:r>
      <w:r>
        <w:t xml:space="preserve"> quantitative methodology</w:t>
      </w:r>
      <w:r w:rsidR="00952556">
        <w:t xml:space="preserve">, and </w:t>
      </w:r>
      <w:commentRangeStart w:id="6"/>
      <w:r w:rsidR="00952556">
        <w:t xml:space="preserve">archival data </w:t>
      </w:r>
      <w:commentRangeEnd w:id="6"/>
      <w:r w:rsidR="00BD75C2">
        <w:rPr>
          <w:rStyle w:val="CommentReference"/>
        </w:rPr>
        <w:commentReference w:id="6"/>
      </w:r>
      <w:r w:rsidR="00952556">
        <w:t>from three Montessori and three non-Montessori schools. It focuses on Pre-K through 3</w:t>
      </w:r>
      <w:r w:rsidR="00952556" w:rsidRPr="00952556">
        <w:rPr>
          <w:vertAlign w:val="superscript"/>
        </w:rPr>
        <w:t>rd</w:t>
      </w:r>
      <w:r w:rsidR="00952556">
        <w:t xml:space="preserve">-grade students’ math scores. </w:t>
      </w:r>
      <w:r>
        <w:t xml:space="preserve"> </w:t>
      </w:r>
    </w:p>
    <w:p w14:paraId="34251870" w14:textId="77777777" w:rsidR="00562DA9" w:rsidRDefault="007361CB" w:rsidP="00652092">
      <w:pPr>
        <w:tabs>
          <w:tab w:val="clear" w:pos="8640"/>
        </w:tabs>
        <w:suppressAutoHyphens w:val="0"/>
        <w:autoSpaceDE/>
        <w:autoSpaceDN/>
        <w:spacing w:after="240"/>
        <w:jc w:val="center"/>
        <w:textAlignment w:val="baseline"/>
        <w:rPr>
          <w:b/>
        </w:rPr>
      </w:pPr>
      <w:r>
        <w:rPr>
          <w:b/>
        </w:rPr>
        <w:t>Theoretical/Conceptual Framework</w:t>
      </w:r>
    </w:p>
    <w:p w14:paraId="3F276E6D" w14:textId="63FC33E3" w:rsidR="00562DA9" w:rsidRDefault="00562DA9" w:rsidP="007F2231">
      <w:pPr>
        <w:tabs>
          <w:tab w:val="clear" w:pos="8640"/>
        </w:tabs>
        <w:suppressAutoHyphens w:val="0"/>
        <w:autoSpaceDE/>
        <w:autoSpaceDN/>
        <w:spacing w:after="240"/>
        <w:textAlignment w:val="baseline"/>
      </w:pPr>
      <w:r>
        <w:t xml:space="preserve">This study is framed by constructivism theory because, in a constructivist or discovery model, children learn concepts from working with materials rather than by direct instruction </w:t>
      </w:r>
      <w:r>
        <w:lastRenderedPageBreak/>
        <w:fldChar w:fldCharType="begin"/>
      </w:r>
      <w:r>
        <w:instrText xml:space="preserve"> ADDIN ZOTERO_ITEM CSL_CITATION {"citationID":"3iso1pyj","properties":{"formattedCitation":"(Saha &amp; Adhikari, 2023, p. 1)","plainCitation":"(Saha &amp; Adhikari, 2023, p. 1)","noteIndex":0},"citationItems":[{"id":4144,"uris":["http://zotero.org/users/8452690/items/N877U8I9"],"itemData":{"id":4144,"type":"article-journal","container-title":"International Journal of Scientific Research and Engineering Development","issue":"3","page":"768–772","source":"Google Scholar","title":"The Montessori Method: A Constructivist Approach","title-short":"The Montessori Method","volume":"6","author":[{"family":"Saha","given":"Birbal"},{"family":"Adhikari","given":"Anasuya"}],"issued":{"date-parts":[["2023"]]}},"locator":"1","label":"page"}],"schema":"https://github.com/citation-style-language/schema/raw/master/csl-citation.json"} </w:instrText>
      </w:r>
      <w:r>
        <w:fldChar w:fldCharType="separate"/>
      </w:r>
      <w:r w:rsidRPr="00741E67">
        <w:t>(Saha &amp; Adhikari, 2023, p. 1)</w:t>
      </w:r>
      <w:r>
        <w:fldChar w:fldCharType="end"/>
      </w:r>
      <w:r>
        <w:t>.</w:t>
      </w:r>
      <w:r w:rsidR="00C31E1A">
        <w:t xml:space="preserve"> </w:t>
      </w:r>
      <w:r>
        <w:t xml:space="preserve">When children are learning, how do they receive the information? Is it by osmosis? Do they have an innate capability that allows them to learn, or is it by doing? Many constructivists believe it is the latter. In a constructivist or discovery model, children learn concepts from working with materials rather than by direct instruction </w:t>
      </w:r>
      <w:r>
        <w:fldChar w:fldCharType="begin"/>
      </w:r>
      <w:r w:rsidR="00C511B3">
        <w:instrText xml:space="preserve"> ADDIN ZOTERO_ITEM CSL_CITATION {"citationID":"h9tQiiPp","properties":{"formattedCitation":"(Saha &amp; Adhikari, 2023, p. 1)","plainCitation":"(Saha &amp; Adhikari, 2023, p. 1)","noteIndex":0},"citationItems":[{"id":4144,"uris":["http://zotero.org/users/8452690/items/N877U8I9"],"itemData":{"id":4144,"type":"article-journal","container-title":"International Journal of Scientific Research and Engineering Development","issue":"3","page":"768–772","source":"Google Scholar","title":"The Montessori Method: A Constructivist Approach","title-short":"The Montessori Method","volume":"6","author":[{"family":"Saha","given":"Birbal"},{"family":"Adhikari","given":"Anasuya"}],"issued":{"date-parts":[["2023"]]}},"locator":"1","label":"page"}],"schema":"https://github.com/citation-style-language/schema/raw/master/csl-citation.json"} </w:instrText>
      </w:r>
      <w:r>
        <w:fldChar w:fldCharType="separate"/>
      </w:r>
      <w:r w:rsidRPr="00741E67">
        <w:t>(Saha &amp; Adhikari, 2023, p. 1)</w:t>
      </w:r>
      <w:r>
        <w:fldChar w:fldCharType="end"/>
      </w:r>
      <w:r>
        <w:t xml:space="preserve">.  In non-technical language, they learn by doing. </w:t>
      </w:r>
      <w:commentRangeStart w:id="7"/>
      <w:r>
        <w:t xml:space="preserve">Two of the most prominent constructivists in the early 20th century are Piaget and Vygotsky </w:t>
      </w:r>
      <w:r>
        <w:fldChar w:fldCharType="begin"/>
      </w:r>
      <w:r>
        <w:instrText xml:space="preserve"> ADDIN ZOTERO_ITEM CSL_CITATION {"citationID":"JhbJUVzu","properties":{"formattedCitation":"(Saha &amp; Adhikari, 2023, p. 1)","plainCitation":"(Saha &amp; Adhikari, 2023, p. 1)","noteIndex":0},"citationItems":[{"id":4144,"uris":["http://zotero.org/users/8452690/items/N877U8I9"],"itemData":{"id":4144,"type":"article-journal","container-title":"International Journal of Scientific Research and Engineering Development","issue":"3","page":"768–772","source":"Google Scholar","title":"The Montessori Method: A Constructivist Approach","title-short":"The Montessori Method","volume":"6","author":[{"family":"Saha","given":"Birbal"},{"family":"Adhikari","given":"Anasuya"}],"issued":{"date-parts":[["2023"]]}},"locator":"1","label":"page"}],"schema":"https://github.com/citation-style-language/schema/raw/master/csl-citation.json"} </w:instrText>
      </w:r>
      <w:r>
        <w:fldChar w:fldCharType="separate"/>
      </w:r>
      <w:r w:rsidRPr="00216BBC">
        <w:t>(Saha &amp; Adhikari, 2023, p. 1)</w:t>
      </w:r>
      <w:r>
        <w:fldChar w:fldCharType="end"/>
      </w:r>
      <w:r>
        <w:t xml:space="preserve">. Piaget’s school of thought was that the learner must construct knowledge through operations, while Dr. Montessori, also a fellow constructivist, believed knowledge is acquired through manipulating an object </w:t>
      </w:r>
      <w:r>
        <w:fldChar w:fldCharType="begin"/>
      </w:r>
      <w:r>
        <w:instrText xml:space="preserve"> ADDIN ZOTERO_ITEM CSL_CITATION {"citationID":"DuQGFCJ9","properties":{"formattedCitation":"(Saha &amp; Adhikari, 2023, p. 2)","plainCitation":"(Saha &amp; Adhikari, 2023, p. 2)","noteIndex":0},"citationItems":[{"id":4144,"uris":["http://zotero.org/users/8452690/items/N877U8I9"],"itemData":{"id":4144,"type":"article-journal","container-title":"International Journal of Scientific Research and Engineering Development","issue":"3","page":"768–772","source":"Google Scholar","title":"The Montessori Method: A Constructivist Approach","title-short":"The Montessori Method","volume":"6","author":[{"family":"Saha","given":"Birbal"},{"family":"Adhikari","given":"Anasuya"}],"issued":{"date-parts":[["2023"]]}},"locator":"2","label":"page"}],"schema":"https://github.com/citation-style-language/schema/raw/master/csl-citation.json"} </w:instrText>
      </w:r>
      <w:r>
        <w:fldChar w:fldCharType="separate"/>
      </w:r>
      <w:r w:rsidRPr="00F81653">
        <w:t>(Saha &amp; Adhikari, 2023, p. 2)</w:t>
      </w:r>
      <w:r>
        <w:fldChar w:fldCharType="end"/>
      </w:r>
      <w:r>
        <w:t xml:space="preserve">. Maria Montessori and Jean Piaget believed that knowledge acquisition is a spontaneous and natural process through action that forms logical structures </w:t>
      </w:r>
      <w:r>
        <w:fldChar w:fldCharType="begin"/>
      </w:r>
      <w:r>
        <w:instrText xml:space="preserve"> ADDIN ZOTERO_ITEM CSL_CITATION {"citationID":"2AxDHlh6","properties":{"formattedCitation":"(Saha &amp; Adhikari, 2023, p. 2)","plainCitation":"(Saha &amp; Adhikari, 2023, p. 2)","noteIndex":0},"citationItems":[{"id":4144,"uris":["http://zotero.org/users/8452690/items/N877U8I9"],"itemData":{"id":4144,"type":"article-journal","container-title":"International Journal of Scientific Research and Engineering Development","issue":"3","page":"768–772","source":"Google Scholar","title":"The Montessori Method: A Constructivist Approach","title-short":"The Montessori Method","volume":"6","author":[{"family":"Saha","given":"Birbal"},{"family":"Adhikari","given":"Anasuya"}],"issued":{"date-parts":[["2023"]]}},"locator":"2","label":"page"}],"schema":"https://github.com/citation-style-language/schema/raw/master/csl-citation.json"} </w:instrText>
      </w:r>
      <w:r>
        <w:fldChar w:fldCharType="separate"/>
      </w:r>
      <w:r w:rsidRPr="00F81653">
        <w:t>(Saha &amp; Adhikari, 2023, p. 2)</w:t>
      </w:r>
      <w:r>
        <w:fldChar w:fldCharType="end"/>
      </w:r>
      <w:r>
        <w:t xml:space="preserve">. </w:t>
      </w:r>
      <w:commentRangeEnd w:id="7"/>
      <w:r w:rsidR="00425031">
        <w:rPr>
          <w:rStyle w:val="CommentReference"/>
        </w:rPr>
        <w:commentReference w:id="7"/>
      </w:r>
      <w:r>
        <w:t xml:space="preserve">Both theorists had similar perspectives, but Montessori was dedicated to practice, whereas Piaget was dedicated to theory. Together, their concepts create Vygotsky’s social construction of knowledge.  This concept sees learning as a social activity and emphasizes the importance of engagement in school social life for learning to occur </w:t>
      </w:r>
      <w:r>
        <w:fldChar w:fldCharType="begin"/>
      </w:r>
      <w:r>
        <w:instrText xml:space="preserve"> ADDIN ZOTERO_ITEM CSL_CITATION {"citationID":"iM3wYFQp","properties":{"formattedCitation":"(Saha &amp; Adhikari, 2023, p. 2)","plainCitation":"(Saha &amp; Adhikari, 2023, p. 2)","noteIndex":0},"citationItems":[{"id":4144,"uris":["http://zotero.org/users/8452690/items/N877U8I9"],"itemData":{"id":4144,"type":"article-journal","container-title":"International Journal of Scientific Research and Engineering Development","issue":"3","page":"768–772","source":"Google Scholar","title":"The Montessori Method: A Constructivist Approach","title-short":"The Montessori Method","volume":"6","author":[{"family":"Saha","given":"Birbal"},{"family":"Adhikari","given":"Anasuya"}],"issued":{"date-parts":[["2023"]]}},"locator":"2","label":"page"}],"schema":"https://github.com/citation-style-language/schema/raw/master/csl-citation.json"} </w:instrText>
      </w:r>
      <w:r>
        <w:fldChar w:fldCharType="separate"/>
      </w:r>
      <w:r w:rsidRPr="00D617A0">
        <w:t>(Saha &amp; Adhikari, 2023, p. 2)</w:t>
      </w:r>
      <w:r>
        <w:fldChar w:fldCharType="end"/>
      </w:r>
      <w:r>
        <w:t xml:space="preserve">. </w:t>
      </w:r>
      <w:commentRangeStart w:id="8"/>
      <w:r>
        <w:t>However, while Vygotsky’s theory focuses on the effects of teaching and learning on child development, Montessori’s method focuses on normalizing development, emphasizing the role of the prepared environment</w:t>
      </w:r>
      <w:r w:rsidR="00574B82">
        <w:t xml:space="preserve"> </w:t>
      </w:r>
      <w:r w:rsidR="00574B82">
        <w:fldChar w:fldCharType="begin"/>
      </w:r>
      <w:r w:rsidR="00574B82">
        <w:instrText xml:space="preserve"> ADDIN ZOTERO_ITEM CSL_CITATION {"citationID":"iM3wYFQp","properties":{"formattedCitation":"(Saha &amp; Adhikari, 2023, p. 2)","plainCitation":"(Saha &amp; Adhikari, 2023, p. 2)","noteIndex":0},"citationItems":[{"id":4144,"uris":["http://zotero.org/users/8452690/items/N877U8I9"],"itemData":{"id":4144,"type":"article-journal","container-title":"International Journal of Scientific Research and Engineering Development","issue":"3","page":"768–772","source":"Google Scholar","title":"The Montessori Method: A Constructivist Approach","title-short":"The Montessori Method","volume":"6","author":[{"family":"Saha","given":"Birbal"},{"family":"Adhikari","given":"Anasuya"}],"issued":{"date-parts":[["2023"]]}},"locator":"2","label":"page"}],"schema":"https://github.com/citation-style-language/schema/raw/master/csl-citation.json"} </w:instrText>
      </w:r>
      <w:r w:rsidR="00574B82">
        <w:fldChar w:fldCharType="separate"/>
      </w:r>
      <w:r w:rsidR="00574B82" w:rsidRPr="00D617A0">
        <w:t>(Saha &amp; Adhikari, 2023, p. 2)</w:t>
      </w:r>
      <w:r w:rsidR="00574B82">
        <w:fldChar w:fldCharType="end"/>
      </w:r>
      <w:r>
        <w:t xml:space="preserve">. </w:t>
      </w:r>
      <w:commentRangeEnd w:id="8"/>
      <w:r w:rsidR="00425031">
        <w:rPr>
          <w:rStyle w:val="CommentReference"/>
        </w:rPr>
        <w:commentReference w:id="8"/>
      </w:r>
    </w:p>
    <w:p w14:paraId="7C407054" w14:textId="77777777" w:rsidR="00574B82" w:rsidRPr="00100AD6" w:rsidRDefault="00574B82" w:rsidP="00574B82">
      <w:pPr>
        <w:pStyle w:val="ListParagraph"/>
        <w:numPr>
          <w:ilvl w:val="0"/>
          <w:numId w:val="13"/>
        </w:numPr>
        <w:tabs>
          <w:tab w:val="right" w:pos="8640"/>
        </w:tabs>
        <w:rPr>
          <w:b/>
        </w:rPr>
      </w:pPr>
      <w:commentRangeStart w:id="9"/>
      <w:r>
        <w:rPr>
          <w:b/>
        </w:rPr>
        <w:t>Critical</w:t>
      </w:r>
      <w:r w:rsidRPr="00E17C83">
        <w:rPr>
          <w:b/>
        </w:rPr>
        <w:t xml:space="preserve"> Pedagogy</w:t>
      </w:r>
      <w:r>
        <w:rPr>
          <w:b/>
        </w:rPr>
        <w:t xml:space="preserve"> </w:t>
      </w:r>
      <w:r w:rsidRPr="00E17C83">
        <w:t>(addressing educational disparities and equity)</w:t>
      </w:r>
      <w:commentRangeEnd w:id="9"/>
      <w:r w:rsidR="00425031">
        <w:rPr>
          <w:rStyle w:val="CommentReference"/>
        </w:rPr>
        <w:commentReference w:id="9"/>
      </w:r>
    </w:p>
    <w:p w14:paraId="4F224CA3" w14:textId="77777777" w:rsidR="00574B82" w:rsidRDefault="00574B82" w:rsidP="00574B82">
      <w:pPr>
        <w:tabs>
          <w:tab w:val="right" w:pos="8640"/>
        </w:tabs>
      </w:pPr>
      <w:r>
        <w:t xml:space="preserve">In 1964, the Federal Government asked a panel of child development experts to develop a program to help communities meet the needs of disadvantaged preschool children ages 3 to 5. The ensuing program became the now famous “Head Start,” a “prep school for poor kids,” which aimed to help millions of children escape poverty (Levitan, 1969) </w:t>
      </w:r>
      <w:r>
        <w:fldChar w:fldCharType="begin"/>
      </w:r>
      <w:r>
        <w:instrText xml:space="preserve"> ADDIN ZOTERO_ITEM CSL_CITATION {"citationID":"FVj8ufeM","properties":{"formattedCitation":"(Bailey et al., 2021, p. 2)","plainCitation":"(Bailey et al., 2021, p. 2)","noteIndex":0},"citationItems":[{"id":4177,"uris":["http://zotero.org/users/8452690/items/ZT9DYZVY"],"itemData":{"id":4177,"type":"article-journal","abstract":"This paper evaluates the long-run effects of Head Start using large-scale, restricted administrative data. Using the county roll-out of Head Start between 1965 and 1980 and age-eligibility cutoffs for school entry, we find that Head Start generated large increases in adult human capital and economic self-sufficiency, including a 0.65-year increase in schooling, a 2.7 percent increase in high school completion, an 8.5 percent increase in college enrollment, and a 39 percent increase in college completion. These estimates imply sizable, long-term returns to investments in means-tested, public preschool programs.","container-title":"American Economic Review","DOI":"10.1257/aer.20181801","ISSN":"0002-8282","issue":"12","language":"en","page":"3963-4001","source":"www.aeaweb.org","title":"Prep school for poor kids: the long-run impacts of head start on human capital and economic self-sufficiency","title-short":"Prep school for poor kids","volume":"111","author":[{"family":"Bailey","given":"Martha J."},{"family":"Sun","given":"Shuqiao"},{"family":"Timpe","given":"Brenden"}],"issued":{"date-parts":[["2021",12]]}},"locator":"2","label":"page"}],"schema":"https://github.com/citation-style-language/schema/raw/master/csl-citation.json"} </w:instrText>
      </w:r>
      <w:r>
        <w:fldChar w:fldCharType="separate"/>
      </w:r>
      <w:r w:rsidRPr="00134413">
        <w:t>(Bailey et al., 2021, p. 2)</w:t>
      </w:r>
      <w:r>
        <w:fldChar w:fldCharType="end"/>
      </w:r>
      <w:r>
        <w:t xml:space="preserve">. The need for a “Head Start” program is proof of an existing educational disparity. A disparity that </w:t>
      </w:r>
      <w:r>
        <w:lastRenderedPageBreak/>
        <w:t xml:space="preserve">still exists some fifty-plus years later. This is significant to this research because studies suggest that a Montessori education benefits low-income students and students of color who are typically educated in the public sector. In the United States, most public Montessori schools are Title I, primarily serving children of color </w:t>
      </w:r>
      <w:r>
        <w:fldChar w:fldCharType="begin"/>
      </w:r>
      <w:r>
        <w:instrText xml:space="preserve"> ADDIN ZOTERO_ITEM CSL_CITATION {"citationID":"tjoMtODY","properties":{"formattedCitation":"(Lillard et al., 2023, p. 1)","plainCitation":"(Lillard et al., 2023, p. 1)","noteIndex":0},"citationItems":[{"id":4154,"uris":["http://zotero.org/users/8452690/items/JJ57FPMG"],"itemData":{"id":4154,"type":"article-journal","abstract":"Montessori pedagogy is a century-old, whole-school system increasingly used in the public sector. In the United States, public Montessori schools are typically Title I schools that mostly serve children of color. The present secondary, exploratory data analysis examined outcomes of 134 children who entered a lottery for admission to public Montessori schools in the northeastern United States at age 3; half were admitted and enrolled and the rest enrolled at other preschool programs. About half of the children were identified as White, and half were identified as African American, Hispanic, or multiracial. Children were tested in the fall when they enrolled and again in the subsequent three springs (i.e., through the kindergarten year) on a range of measures addressing academic outcomes, executive function, and social cognition. Although the Black, Hispanic, and multiracial group tended to score lower in the beginning of preschool in both conditions, by the end of preschool, the scores of Black, Hispanic, and multiracial students enrolled in Montessori schools were not different from the White children; by contrast, such students in the business-as-usual schools continued to perform less well than White children in academic achievement and social cognition. The study has important limitations that lead us to view these findings as exploratory, but taken together with other findings, the results suggest that Montessori education may create an environment that is more conducive to racial and ethnic parity than other school environments.","container-title":"Journal of Montessori Research","DOI":"10.17161/jomr.v9i1.19540","issue":"1","language":"en","source":"par.nsf.gov","title":"Seeking Racial and Ethnic Parity in Preschool Outcomes: An Exploratory Study of Public Montessori Schools vs. Business-as-Usual Schools","title-short":"Seeking Racial and Ethnic Parity in Preschool Outcomes","URL":"https://par.nsf.gov/biblio/10418532-seeking-racial-ethnic-parity-preschool-outcomes-exploratory-study-public-montessori-schools-vs-business-usual-schools","volume":"9","author":[{"family":"Lillard","given":"Angeline S."},{"family":"Tong","given":"Xin"},{"family":"Bray","given":"Paige M."}],"accessed":{"date-parts":[["2025",1,7]]},"issued":{"date-parts":[["2023",5]]}},"locator":"1","label":"page"}],"schema":"https://github.com/citation-style-language/schema/raw/master/csl-citation.json"} </w:instrText>
      </w:r>
      <w:r>
        <w:fldChar w:fldCharType="separate"/>
      </w:r>
      <w:r w:rsidRPr="009B3EAB">
        <w:t>(Lillard et al., 2023, p. 1)</w:t>
      </w:r>
      <w:r>
        <w:fldChar w:fldCharType="end"/>
      </w:r>
      <w:r>
        <w:t xml:space="preserve">. </w:t>
      </w:r>
    </w:p>
    <w:p w14:paraId="71E2F3D6" w14:textId="77777777" w:rsidR="00574B82" w:rsidRPr="002E7EAA" w:rsidRDefault="00574B82" w:rsidP="00574B82">
      <w:pPr>
        <w:pStyle w:val="ListParagraph"/>
        <w:numPr>
          <w:ilvl w:val="0"/>
          <w:numId w:val="13"/>
        </w:numPr>
        <w:tabs>
          <w:tab w:val="right" w:pos="8640"/>
        </w:tabs>
      </w:pPr>
      <w:r w:rsidRPr="002E7EAA">
        <w:rPr>
          <w:b/>
        </w:rPr>
        <w:t xml:space="preserve">Cultural Responsiveness and Sustaining Pedagogy </w:t>
      </w:r>
    </w:p>
    <w:p w14:paraId="2AB144CA" w14:textId="77777777" w:rsidR="00574B82" w:rsidRDefault="00574B82" w:rsidP="00574B82">
      <w:pPr>
        <w:tabs>
          <w:tab w:val="right" w:pos="8640"/>
        </w:tabs>
      </w:pPr>
      <w:r>
        <w:t xml:space="preserve">The Montessori Method is philosophically aligned with the five tenets of culturally responsive pedagogy or CRP (Brown-Jeffy &amp; Cooper, 2011), an approach to fair education (Ladson-Billings, 1995a). However, it is lacking in culturally sustaining pedagogy CSP. Paris (2012) developed the term “CSP,” building off of Ladson-Billings’ (1995) term Culturally Responsive Pedagogy </w:t>
      </w:r>
      <w:r>
        <w:fldChar w:fldCharType="begin"/>
      </w:r>
      <w:r>
        <w:instrText xml:space="preserve"> ADDIN ZOTERO_ITEM CSL_CITATION {"citationID":"gzoSNrsG","properties":{"formattedCitation":"(D\\uc0\\u8217{}Cruz, 2022, p. 2)","plainCitation":"(D’Cruz, 2022, p. 2)","noteIndex":0},"citationItems":[{"id":4160,"uris":["http://zotero.org/users/8452690/items/7IG8PKWT"],"itemData":{"id":4160,"type":"article-journal","issue":"31","language":"en","source":"Zotero","title":"Culturally Sustaining Practices in Public Montessori Schools: A Landscape of the Literature","author":[{"family":"D'Cruz","given":"Genevieve"}],"issued":{"date-parts":[["2022"]]}},"locator":"2","label":"page"}],"schema":"https://github.com/citation-style-language/schema/raw/master/csl-citation.json"} </w:instrText>
      </w:r>
      <w:r>
        <w:fldChar w:fldCharType="separate"/>
      </w:r>
      <w:r w:rsidRPr="00912520">
        <w:t>(D’Cruz, 2022, p. 2)</w:t>
      </w:r>
      <w:r>
        <w:fldChar w:fldCharType="end"/>
      </w:r>
      <w:r>
        <w:t xml:space="preserve">. For example, Montessori’s approach and high academic expectations (reading, writing, doing math with 4-digit numbers, knowing parts of speech and the countries on all continents, etc., by age 6) fit the first principle of CRP, equity, and excellence in education </w:t>
      </w:r>
      <w:r>
        <w:fldChar w:fldCharType="begin"/>
      </w:r>
      <w:r>
        <w:instrText xml:space="preserve"> ADDIN ZOTERO_ITEM CSL_CITATION {"citationID":"o9RpGCRO","properties":{"formattedCitation":"(Lillard, 2021, p. 8)","plainCitation":"(Lillard, 2021, p. 8)","noteIndex":0},"citationItems":[{"id":4104,"uris":["http://zotero.org/users/8452690/items/Q9GIYL4I"],"itemData":{"id":4104,"type":"article-journal","abstract":"Montessori education was developed over 100 years ago, and persists as a marginal ‘niche reform’ of the standard model. Here I discuss two unresolved dichotomies in early childhood education – the tension between work and play, and between structure and freedom. I explain how Montessori collapses and thereby resolves the dichotomies, and does so in a contemporary theoretical frame – one that is dynamical rather than linear. I next describe the origins and functioning of Montessori preschool environments, outcomes from the most methodologically sound studies to date, and impediments to Montessori’s more widespread adoption. I also show how Montessori is a culturally responsive pedagogy, and conclude by return to the dichotomies and how Montessori makes sense for the modern era.","container-title":"Early Child Development and Care","DOI":"10.1080/03004430.2020.1832998","ISSN":"0300-4430","issue":"7-8","note":"publisher: Routledge\n_eprint: https://doi.org/10.1080/03004430.2020.1832998","page":"1196-1206","source":"Taylor and Francis+NEJM","title":"Montessori as an alternative early childhood education","volume":"191","author":[{"family":"Lillard","given":"Angeline S."}],"issued":{"date-parts":[["2021",7,2]]}},"locator":"8","label":"page"}],"schema":"https://github.com/citation-style-language/schema/raw/master/csl-citation.json"} </w:instrText>
      </w:r>
      <w:r>
        <w:fldChar w:fldCharType="separate"/>
      </w:r>
      <w:r w:rsidRPr="008831DD">
        <w:t>(Lillard, 2021, p. 8)</w:t>
      </w:r>
      <w:r>
        <w:fldChar w:fldCharType="end"/>
      </w:r>
      <w:r>
        <w:t xml:space="preserve">. Second, CRP asks that teachers instruct and empower the whole child, attending to social-emotional needs and education. Montessori children are empowered as they can choose their activities freely, and the curriculum includes explicit lessons in social behavior. However, CSP further asserts that adults should represent students in schools and actively work to sustain and preserve students’ identities </w:t>
      </w:r>
      <w:r>
        <w:fldChar w:fldCharType="begin"/>
      </w:r>
      <w:r>
        <w:instrText xml:space="preserve"> ADDIN ZOTERO_ITEM CSL_CITATION {"citationID":"PeFnLXRP","properties":{"formattedCitation":"(D\\uc0\\u8217{}Cruz, 2022, p. 2)","plainCitation":"(D’Cruz, 2022, p. 2)","noteIndex":0},"citationItems":[{"id":4160,"uris":["http://zotero.org/users/8452690/items/7IG8PKWT"],"itemData":{"id":4160,"type":"article-journal","issue":"31","language":"en","source":"Zotero","title":"Culturally Sustaining Practices in Public Montessori Schools: A Landscape of the Literature","author":[{"family":"D'Cruz","given":"Genevieve"}],"issued":{"date-parts":[["2022"]]}},"locator":"2","label":"page"}],"schema":"https://github.com/citation-style-language/schema/raw/master/csl-citation.json"} </w:instrText>
      </w:r>
      <w:r>
        <w:fldChar w:fldCharType="separate"/>
      </w:r>
      <w:r w:rsidRPr="00B81AC0">
        <w:t>(D’Cruz, 2022, p. 2)</w:t>
      </w:r>
      <w:r>
        <w:fldChar w:fldCharType="end"/>
      </w:r>
      <w:r>
        <w:t>. The third CRP principle is to embrace constructivism, and as noted, Montessori is a constructivist education (Brooks &amp; Brooks, 1999). For example, using Brooks’ formulation, children drive their education, are free to work collaboratively, and work mainly with hands-on materials; the curriculum is viewed as an integrated whole</w:t>
      </w:r>
      <w:commentRangeStart w:id="10"/>
      <w:r>
        <w:t xml:space="preserve">. There are no tests or grades, and assessment is formative. </w:t>
      </w:r>
      <w:commentRangeEnd w:id="10"/>
      <w:r w:rsidR="00425031">
        <w:rPr>
          <w:rStyle w:val="CommentReference"/>
        </w:rPr>
        <w:commentReference w:id="10"/>
      </w:r>
      <w:r>
        <w:t xml:space="preserve">Studies also suggest that Montessori features strong and positive relationships (Lillard &amp; Else-Quest, 2006; Rathunde &amp; Csikszentmihalyi, 2005), the fourth </w:t>
      </w:r>
      <w:r>
        <w:lastRenderedPageBreak/>
        <w:t xml:space="preserve">principle of CRP. This may stem from staying with a teacher and same-age classmates for 3 years, allowing strong relationships to develop; children one year older and younger are classmates for two years and reconnect again as one moves up the classes. </w:t>
      </w:r>
      <w:commentRangeStart w:id="11"/>
      <w:r>
        <w:t xml:space="preserve">Since there are no </w:t>
      </w:r>
      <w:commentRangeEnd w:id="11"/>
      <w:r w:rsidR="00425031">
        <w:rPr>
          <w:rStyle w:val="CommentReference"/>
        </w:rPr>
        <w:commentReference w:id="11"/>
      </w:r>
      <w:r>
        <w:t xml:space="preserve">grades, teachers cannot mark the quality of children’s work. Their focus is on how to help children develop. The fifth feature of CRP is respect for culture. Montessori classroom walls are typically curated with fine art from the children’s culture and photographs of cultural heroes and heroines, and the practical life exercises matter in a child’s culture – shoe polishing in some places, mandala making in others. However, more practice is needed to improve and humanize marginalized groups and children, including social and racial justice. This speaks more to CSP, which is crucial for Montessori adults in the U.S., mainly due to the large number of White Montessori adults in the field </w:t>
      </w:r>
      <w:r>
        <w:fldChar w:fldCharType="begin"/>
      </w:r>
      <w:r>
        <w:instrText xml:space="preserve"> ADDIN ZOTERO_ITEM CSL_CITATION {"citationID":"SRHfEdF5","properties":{"formattedCitation":"(D\\uc0\\u8217{}Cruz, 2022, p. 2)","plainCitation":"(D’Cruz, 2022, p. 2)","noteIndex":0},"citationItems":[{"id":4160,"uris":["http://zotero.org/users/8452690/items/7IG8PKWT"],"itemData":{"id":4160,"type":"article-journal","issue":"31","language":"en","source":"Zotero","title":"Culturally Sustaining Practices in Public Montessori Schools: A Landscape of the Literature","author":[{"family":"D'Cruz","given":"Genevieve"}],"issued":{"date-parts":[["2022"]]}},"locator":"2","label":"page"}],"schema":"https://github.com/citation-style-language/schema/raw/master/csl-citation.json"} </w:instrText>
      </w:r>
      <w:r>
        <w:fldChar w:fldCharType="separate"/>
      </w:r>
      <w:r w:rsidRPr="000C746A">
        <w:t>(D’Cruz, 2022, p. 2)</w:t>
      </w:r>
      <w:r>
        <w:fldChar w:fldCharType="end"/>
      </w:r>
      <w:r>
        <w:t xml:space="preserve">. </w:t>
      </w:r>
    </w:p>
    <w:p w14:paraId="6DA8D086" w14:textId="77777777" w:rsidR="00574B82" w:rsidRDefault="00574B82" w:rsidP="00574B82">
      <w:pPr>
        <w:pStyle w:val="ListParagraph"/>
        <w:numPr>
          <w:ilvl w:val="0"/>
          <w:numId w:val="7"/>
        </w:numPr>
        <w:tabs>
          <w:tab w:val="clear" w:pos="8640"/>
        </w:tabs>
        <w:suppressAutoHyphens w:val="0"/>
        <w:autoSpaceDE/>
        <w:autoSpaceDN/>
        <w:spacing w:after="240"/>
        <w:textAlignment w:val="baseline"/>
        <w:rPr>
          <w:color w:val="000000"/>
        </w:rPr>
      </w:pPr>
      <w:r w:rsidRPr="009A0BCF">
        <w:rPr>
          <w:b/>
          <w:bCs/>
          <w:color w:val="000000"/>
        </w:rPr>
        <w:t>Policy Implications</w:t>
      </w:r>
    </w:p>
    <w:p w14:paraId="0054880A" w14:textId="77777777" w:rsidR="00574B82" w:rsidRDefault="00574B82" w:rsidP="00574B82">
      <w:pPr>
        <w:tabs>
          <w:tab w:val="clear" w:pos="8640"/>
        </w:tabs>
        <w:suppressAutoHyphens w:val="0"/>
        <w:autoSpaceDE/>
        <w:autoSpaceDN/>
        <w:spacing w:after="240"/>
        <w:textAlignment w:val="baseline"/>
      </w:pPr>
      <w:r w:rsidRPr="009A0BCF">
        <w:rPr>
          <w:color w:val="000000"/>
        </w:rPr>
        <w:t xml:space="preserve">Evidence of effectiveness in these populations can influence educational policy and funding decisions, leading to broader implementation of the Montessori approach in underserved communities. </w:t>
      </w:r>
      <w:r>
        <w:t xml:space="preserve">Maria Montessori’s Method was and is intended to reverse oppressive constructs often found in traditional education </w:t>
      </w:r>
      <w:r>
        <w:fldChar w:fldCharType="begin"/>
      </w:r>
      <w:r>
        <w:instrText xml:space="preserve"> ADDIN ZOTERO_ITEM CSL_CITATION {"citationID":"AaVC0S80","properties":{"formattedCitation":"({\\i{}Hybrid Montessori Education}, n.d., p. 4)","plainCitation":"(Hybrid Montessori Education, n.d., p. 4)","noteIndex":0},"citationItems":[{"id":4062,"uris":["http://zotero.org/users/8452690/items/WCFRE6GR"],"itemData":{"id":4062,"type":"webpage","abstract":"Explore millions of resources from scholarly journals, books, newspapers, videos and more, on the ProQuest Platform.","language":"en","title":"Hybrid Montessori Education: Teacher Reflections on the Care and Education of Under-Served Black Children - ProQuest","title-short":"Hybrid Montessori Education","URL":"https://www.proquest.com/openview/43acffb3401f646b2a6aa13b824840e9/1?pq-origsite=gscholar&amp;cbl=18750&amp;diss=y","accessed":{"date-parts":[["2024",12,19]]}},"locator":"4","label":"page"}],"schema":"https://github.com/citation-style-language/schema/raw/master/csl-citation.json"} </w:instrText>
      </w:r>
      <w:r>
        <w:fldChar w:fldCharType="separate"/>
      </w:r>
      <w:r w:rsidRPr="0005213B">
        <w:t>(</w:t>
      </w:r>
      <w:r w:rsidRPr="009A0BCF">
        <w:rPr>
          <w:i/>
          <w:iCs/>
        </w:rPr>
        <w:t>Hybrid Montessori Education</w:t>
      </w:r>
      <w:r w:rsidRPr="0005213B">
        <w:t>, n.d., p. 4)</w:t>
      </w:r>
      <w:r>
        <w:fldChar w:fldCharType="end"/>
      </w:r>
      <w:r>
        <w:t xml:space="preserve">.  Public Montessori education is expensive and often found in magnet and charter programs. However, the effectiveness of the programs is often skewed because many offer a hybrid method. Usually watering down the ideal effectiveness of an authentic Montessori educational experience: </w:t>
      </w:r>
    </w:p>
    <w:p w14:paraId="45F395B7" w14:textId="77777777" w:rsidR="00574B82" w:rsidRDefault="00574B82" w:rsidP="00574B82">
      <w:pPr>
        <w:tabs>
          <w:tab w:val="clear" w:pos="8640"/>
        </w:tabs>
        <w:suppressAutoHyphens w:val="0"/>
        <w:autoSpaceDE/>
        <w:autoSpaceDN/>
        <w:spacing w:after="240"/>
        <w:jc w:val="both"/>
        <w:textAlignment w:val="baseline"/>
      </w:pPr>
      <w:r>
        <w:t xml:space="preserve">“Montessori education aims to maintain its integrity and fidelity (to the elements that make it a complete and socially just method) within school environments impacted by neoliberal educational policy reform efforts that contribute in an immense way to the reproduction of injustice in our society (Hirsch, 2010) </w:t>
      </w:r>
      <w:r>
        <w:fldChar w:fldCharType="begin"/>
      </w:r>
      <w:r>
        <w:instrText xml:space="preserve"> ADDIN ZOTERO_ITEM CSL_CITATION {"citationID":"ZDo0oWHj","properties":{"formattedCitation":"({\\i{}Hybrid Montessori Education}, n.d., p. 5)","plainCitation":"(Hybrid Montessori Education, n.d., p. 5)","noteIndex":0},"citationItems":[{"id":4062,"uris":["http://zotero.org/users/8452690/items/WCFRE6GR"],"itemData":{"id":4062,"type":"webpage","abstract":"Explore millions of resources from scholarly journals, books, newspapers, videos and more, on the ProQuest Platform.","language":"en","title":"Hybrid Montessori Education: Teacher Reflections on the Care and Education of Under-Served Black Children - ProQuest","title-short":"Hybrid Montessori Education","URL":"https://www.proquest.com/openview/43acffb3401f646b2a6aa13b824840e9/1?pq-origsite=gscholar&amp;cbl=18750&amp;diss=y","accessed":{"date-parts":[["2024",12,19]]}},"locator":"5","label":"page"}],"schema":"https://github.com/citation-style-language/schema/raw/master/csl-citation.json"} </w:instrText>
      </w:r>
      <w:r>
        <w:fldChar w:fldCharType="separate"/>
      </w:r>
      <w:r w:rsidRPr="00D2364D">
        <w:t>(</w:t>
      </w:r>
      <w:r w:rsidRPr="009A0BCF">
        <w:rPr>
          <w:i/>
          <w:iCs/>
        </w:rPr>
        <w:t>Hybrid Montessori Education</w:t>
      </w:r>
      <w:r w:rsidRPr="00D2364D">
        <w:t>, n.d., p. 5)</w:t>
      </w:r>
      <w:r>
        <w:fldChar w:fldCharType="end"/>
      </w:r>
      <w:r>
        <w:t>.”</w:t>
      </w:r>
    </w:p>
    <w:p w14:paraId="5497F172" w14:textId="6F637281" w:rsidR="00652092" w:rsidRDefault="00652092" w:rsidP="00652092">
      <w:pPr>
        <w:tabs>
          <w:tab w:val="clear" w:pos="8640"/>
        </w:tabs>
        <w:suppressAutoHyphens w:val="0"/>
        <w:autoSpaceDE/>
        <w:autoSpaceDN/>
        <w:spacing w:after="240"/>
        <w:jc w:val="center"/>
        <w:textAlignment w:val="baseline"/>
        <w:rPr>
          <w:b/>
        </w:rPr>
      </w:pPr>
      <w:r w:rsidRPr="00F272D8">
        <w:rPr>
          <w:b/>
        </w:rPr>
        <w:lastRenderedPageBreak/>
        <w:t>Instrumentation</w:t>
      </w:r>
    </w:p>
    <w:p w14:paraId="64169640" w14:textId="5E52C162" w:rsidR="00652092" w:rsidRDefault="00652092" w:rsidP="00057B2F">
      <w:pPr>
        <w:tabs>
          <w:tab w:val="right" w:pos="8640"/>
        </w:tabs>
        <w:ind w:firstLine="0"/>
      </w:pPr>
      <w:r w:rsidRPr="00057B2F">
        <w:rPr>
          <w:b/>
        </w:rPr>
        <w:t>Data Collection Methods:</w:t>
      </w:r>
      <w:r>
        <w:t xml:space="preserve"> Outline potential instruments, such as standardized test scores, observation protocols, or student/teacher interviews.</w:t>
      </w:r>
    </w:p>
    <w:p w14:paraId="518F0E69" w14:textId="77777777" w:rsidR="00652092" w:rsidRDefault="00652092" w:rsidP="00652092">
      <w:pPr>
        <w:tabs>
          <w:tab w:val="clear" w:pos="8640"/>
        </w:tabs>
        <w:suppressAutoHyphens w:val="0"/>
        <w:autoSpaceDE/>
        <w:autoSpaceDN/>
        <w:spacing w:after="240"/>
        <w:jc w:val="center"/>
        <w:textAlignment w:val="baseline"/>
        <w:rPr>
          <w:b/>
        </w:rPr>
      </w:pPr>
      <w:r>
        <w:rPr>
          <w:b/>
        </w:rPr>
        <w:t>Research Design</w:t>
      </w:r>
    </w:p>
    <w:p w14:paraId="7828A0F7" w14:textId="6D4E476B" w:rsidR="00652092" w:rsidRPr="00B0145F" w:rsidRDefault="00652092" w:rsidP="00652092">
      <w:pPr>
        <w:tabs>
          <w:tab w:val="clear" w:pos="8640"/>
        </w:tabs>
        <w:suppressAutoHyphens w:val="0"/>
        <w:autoSpaceDE/>
        <w:autoSpaceDN/>
        <w:spacing w:before="240" w:after="240" w:line="240" w:lineRule="auto"/>
        <w:ind w:firstLine="0"/>
      </w:pPr>
      <w:r w:rsidRPr="00B0145F">
        <w:rPr>
          <w:b/>
          <w:bCs/>
          <w:color w:val="000000"/>
        </w:rPr>
        <w:t>Q</w:t>
      </w:r>
      <w:r w:rsidR="00E5718D">
        <w:rPr>
          <w:b/>
          <w:bCs/>
          <w:color w:val="000000"/>
        </w:rPr>
        <w:t>uasi</w:t>
      </w:r>
      <w:r w:rsidRPr="00B0145F">
        <w:rPr>
          <w:b/>
          <w:bCs/>
          <w:color w:val="000000"/>
        </w:rPr>
        <w:t>-Experimental Design</w:t>
      </w:r>
    </w:p>
    <w:p w14:paraId="49B4273B" w14:textId="36ABD221" w:rsidR="00652092" w:rsidRPr="00B0145F" w:rsidRDefault="00652092" w:rsidP="00652092">
      <w:pPr>
        <w:numPr>
          <w:ilvl w:val="0"/>
          <w:numId w:val="16"/>
        </w:numPr>
        <w:tabs>
          <w:tab w:val="clear" w:pos="8640"/>
        </w:tabs>
        <w:suppressAutoHyphens w:val="0"/>
        <w:autoSpaceDE/>
        <w:autoSpaceDN/>
        <w:spacing w:before="240"/>
        <w:textAlignment w:val="baseline"/>
        <w:rPr>
          <w:color w:val="000000"/>
        </w:rPr>
      </w:pPr>
      <w:r w:rsidRPr="00B0145F">
        <w:rPr>
          <w:b/>
          <w:bCs/>
          <w:color w:val="000000"/>
        </w:rPr>
        <w:t>Rationale</w:t>
      </w:r>
      <w:r w:rsidRPr="00B0145F">
        <w:rPr>
          <w:color w:val="000000"/>
        </w:rPr>
        <w:t>: A quasi-experimen</w:t>
      </w:r>
      <w:r w:rsidR="00447F82">
        <w:rPr>
          <w:color w:val="000000"/>
        </w:rPr>
        <w:t>tal design is appropriate if I</w:t>
      </w:r>
      <w:r w:rsidRPr="00B0145F">
        <w:rPr>
          <w:color w:val="000000"/>
        </w:rPr>
        <w:t xml:space="preserve"> can identify distinct </w:t>
      </w:r>
      <w:r w:rsidR="007F2F7A">
        <w:rPr>
          <w:color w:val="000000"/>
        </w:rPr>
        <w:t>groups</w:t>
      </w:r>
      <w:r w:rsidRPr="00B0145F">
        <w:rPr>
          <w:color w:val="000000"/>
        </w:rPr>
        <w:t xml:space="preserve"> (e.g., Montessori vs. traditional classrooms) and measure outcomes (like mathematics achievement and engagement) without random assignment. This</w:t>
      </w:r>
      <w:r w:rsidR="00447F82">
        <w:rPr>
          <w:color w:val="000000"/>
        </w:rPr>
        <w:t xml:space="preserve"> design allows me</w:t>
      </w:r>
      <w:r w:rsidRPr="00B0145F">
        <w:rPr>
          <w:color w:val="000000"/>
        </w:rPr>
        <w:t xml:space="preserve"> to compare outcomes between </w:t>
      </w:r>
      <w:r>
        <w:rPr>
          <w:color w:val="000000"/>
        </w:rPr>
        <w:t>existing groups</w:t>
      </w:r>
      <w:r w:rsidRPr="00B0145F">
        <w:rPr>
          <w:color w:val="000000"/>
        </w:rPr>
        <w:t>, making it well-suited for assessing the impact of the Montessori approach on diverse populations.</w:t>
      </w:r>
    </w:p>
    <w:p w14:paraId="1F51D3E2" w14:textId="21A896BA" w:rsidR="00652092" w:rsidRDefault="00652092" w:rsidP="00652092">
      <w:pPr>
        <w:numPr>
          <w:ilvl w:val="0"/>
          <w:numId w:val="16"/>
        </w:numPr>
        <w:tabs>
          <w:tab w:val="clear" w:pos="8640"/>
        </w:tabs>
        <w:suppressAutoHyphens w:val="0"/>
        <w:autoSpaceDE/>
        <w:autoSpaceDN/>
        <w:spacing w:after="240"/>
        <w:textAlignment w:val="baseline"/>
        <w:rPr>
          <w:color w:val="000000"/>
        </w:rPr>
      </w:pPr>
      <w:r w:rsidRPr="00B0145F">
        <w:rPr>
          <w:b/>
          <w:bCs/>
          <w:color w:val="000000"/>
        </w:rPr>
        <w:t>Implementation</w:t>
      </w:r>
      <w:r w:rsidRPr="00B0145F">
        <w:rPr>
          <w:color w:val="000000"/>
        </w:rPr>
        <w:t xml:space="preserve">: </w:t>
      </w:r>
      <w:r>
        <w:rPr>
          <w:color w:val="000000"/>
        </w:rPr>
        <w:t>Using</w:t>
      </w:r>
      <w:r w:rsidRPr="00B0145F">
        <w:rPr>
          <w:color w:val="000000"/>
        </w:rPr>
        <w:t xml:space="preserve"> pre-existing classrooms to compare the performance and engagement of lower-income students and students of color in Montessori settings versus traditional ones, controlling for variables like prior math achievement or socio-economic status.</w:t>
      </w:r>
    </w:p>
    <w:p w14:paraId="213A4997" w14:textId="77777777" w:rsidR="00652092" w:rsidRDefault="00652092" w:rsidP="00652092">
      <w:pPr>
        <w:tabs>
          <w:tab w:val="clear" w:pos="8640"/>
        </w:tabs>
        <w:suppressAutoHyphens w:val="0"/>
        <w:autoSpaceDE/>
        <w:autoSpaceDN/>
        <w:spacing w:after="240"/>
        <w:jc w:val="center"/>
        <w:textAlignment w:val="baseline"/>
        <w:rPr>
          <w:b/>
        </w:rPr>
      </w:pPr>
      <w:r>
        <w:rPr>
          <w:b/>
        </w:rPr>
        <w:t>Population and Sampling</w:t>
      </w:r>
    </w:p>
    <w:p w14:paraId="5425DA14" w14:textId="77777777" w:rsidR="00652092" w:rsidRDefault="00652092" w:rsidP="00447F82">
      <w:pPr>
        <w:pStyle w:val="ListParagraph"/>
        <w:tabs>
          <w:tab w:val="right" w:pos="8640"/>
        </w:tabs>
        <w:ind w:firstLine="0"/>
      </w:pPr>
      <w:r>
        <w:rPr>
          <w:b/>
        </w:rPr>
        <w:t>Population and Sample:</w:t>
      </w:r>
      <w:r>
        <w:t xml:space="preserve"> </w:t>
      </w:r>
      <w:commentRangeStart w:id="12"/>
      <w:r>
        <w:t>Describe the target participants (e.g., lower-income students, students of color in Montessori programs).</w:t>
      </w:r>
      <w:commentRangeEnd w:id="12"/>
      <w:r w:rsidR="00425031">
        <w:rPr>
          <w:rStyle w:val="CommentReference"/>
        </w:rPr>
        <w:commentReference w:id="12"/>
      </w:r>
    </w:p>
    <w:p w14:paraId="4B2C2242" w14:textId="0196D00A" w:rsidR="00652092" w:rsidRDefault="00652092" w:rsidP="00652092">
      <w:pPr>
        <w:tabs>
          <w:tab w:val="clear" w:pos="8640"/>
        </w:tabs>
        <w:suppressAutoHyphens w:val="0"/>
        <w:autoSpaceDE/>
        <w:autoSpaceDN/>
        <w:spacing w:after="240"/>
        <w:jc w:val="center"/>
        <w:textAlignment w:val="baseline"/>
        <w:rPr>
          <w:b/>
        </w:rPr>
      </w:pPr>
      <w:commentRangeStart w:id="13"/>
      <w:r>
        <w:rPr>
          <w:b/>
        </w:rPr>
        <w:t>Hypotheses</w:t>
      </w:r>
      <w:commentRangeEnd w:id="13"/>
      <w:r w:rsidR="00425031">
        <w:rPr>
          <w:rStyle w:val="CommentReference"/>
        </w:rPr>
        <w:commentReference w:id="13"/>
      </w:r>
    </w:p>
    <w:p w14:paraId="772B1484" w14:textId="77777777" w:rsidR="00652092" w:rsidRPr="00B0145F" w:rsidRDefault="00652092" w:rsidP="00652092">
      <w:pPr>
        <w:tabs>
          <w:tab w:val="clear" w:pos="8640"/>
        </w:tabs>
        <w:suppressAutoHyphens w:val="0"/>
        <w:autoSpaceDE/>
        <w:autoSpaceDN/>
        <w:spacing w:before="240"/>
        <w:textAlignment w:val="baseline"/>
        <w:rPr>
          <w:color w:val="000000"/>
        </w:rPr>
      </w:pPr>
      <w:commentRangeStart w:id="14"/>
      <w:r w:rsidRPr="00B0145F">
        <w:rPr>
          <w:b/>
          <w:bCs/>
          <w:color w:val="000000"/>
        </w:rPr>
        <w:t>Hypothesis 1</w:t>
      </w:r>
      <w:r w:rsidRPr="00B0145F">
        <w:rPr>
          <w:color w:val="000000"/>
        </w:rPr>
        <w:t>: Lower-income students who receive mathematics instruction through the Montessori approach will demonstrate significantly higher mathematics achievement scores than white students receiving traditional instruction.</w:t>
      </w:r>
    </w:p>
    <w:p w14:paraId="4ABF044A" w14:textId="77777777" w:rsidR="00652092" w:rsidRPr="00B0145F" w:rsidRDefault="00652092" w:rsidP="00652092">
      <w:pPr>
        <w:tabs>
          <w:tab w:val="clear" w:pos="8640"/>
        </w:tabs>
        <w:suppressAutoHyphens w:val="0"/>
        <w:autoSpaceDE/>
        <w:autoSpaceDN/>
        <w:spacing w:after="240"/>
        <w:textAlignment w:val="baseline"/>
        <w:rPr>
          <w:color w:val="000000"/>
        </w:rPr>
      </w:pPr>
      <w:r w:rsidRPr="00B0145F">
        <w:rPr>
          <w:b/>
          <w:bCs/>
          <w:color w:val="000000"/>
        </w:rPr>
        <w:lastRenderedPageBreak/>
        <w:t>Hypothesis 2</w:t>
      </w:r>
      <w:r w:rsidRPr="00B0145F">
        <w:rPr>
          <w:color w:val="000000"/>
        </w:rPr>
        <w:t>: Students of color in Montessori classrooms will exhibit higher levels of engagement in mathematics compared to students of color in traditional educational settings.</w:t>
      </w:r>
    </w:p>
    <w:p w14:paraId="1D1459EF" w14:textId="77777777" w:rsidR="00652092" w:rsidRPr="00B0145F" w:rsidRDefault="00652092" w:rsidP="00652092">
      <w:pPr>
        <w:tabs>
          <w:tab w:val="clear" w:pos="8640"/>
        </w:tabs>
        <w:suppressAutoHyphens w:val="0"/>
        <w:autoSpaceDE/>
        <w:autoSpaceDN/>
        <w:spacing w:after="240"/>
        <w:textAlignment w:val="baseline"/>
        <w:rPr>
          <w:b/>
        </w:rPr>
      </w:pPr>
      <w:r w:rsidRPr="00B0145F">
        <w:rPr>
          <w:b/>
          <w:bCs/>
          <w:color w:val="000000"/>
        </w:rPr>
        <w:t>Hypothesis 3</w:t>
      </w:r>
      <w:r w:rsidRPr="00B0145F">
        <w:rPr>
          <w:color w:val="000000"/>
        </w:rPr>
        <w:t>: Demographic factors, such as socioeconomic status and race/ethnicity, will significantly moderate the relationship between the Montessori approach and mathematics achievement outcomes.</w:t>
      </w:r>
      <w:commentRangeEnd w:id="14"/>
      <w:r w:rsidR="00425031">
        <w:rPr>
          <w:rStyle w:val="CommentReference"/>
        </w:rPr>
        <w:commentReference w:id="14"/>
      </w:r>
    </w:p>
    <w:p w14:paraId="30CAF181" w14:textId="2AFF5DAA" w:rsidR="00652092" w:rsidRDefault="00652092" w:rsidP="00652092">
      <w:pPr>
        <w:tabs>
          <w:tab w:val="clear" w:pos="8640"/>
        </w:tabs>
        <w:suppressAutoHyphens w:val="0"/>
        <w:autoSpaceDE/>
        <w:autoSpaceDN/>
        <w:spacing w:after="240"/>
        <w:jc w:val="center"/>
        <w:textAlignment w:val="baseline"/>
        <w:rPr>
          <w:b/>
        </w:rPr>
      </w:pPr>
      <w:commentRangeStart w:id="15"/>
      <w:r>
        <w:rPr>
          <w:b/>
        </w:rPr>
        <w:t>Data Analysis Plan</w:t>
      </w:r>
      <w:r w:rsidR="009649BF">
        <w:rPr>
          <w:b/>
        </w:rPr>
        <w:t xml:space="preserve"> (Quasi-Experimental Design)</w:t>
      </w:r>
    </w:p>
    <w:p w14:paraId="5446761A" w14:textId="77777777" w:rsidR="00C34DC8" w:rsidRDefault="00CB7621" w:rsidP="00447F82">
      <w:pPr>
        <w:pStyle w:val="ListParagraph"/>
        <w:tabs>
          <w:tab w:val="right" w:pos="8640"/>
        </w:tabs>
        <w:ind w:firstLine="0"/>
      </w:pPr>
      <w:r>
        <w:rPr>
          <w:b/>
        </w:rPr>
        <w:t>Research Design and Data Type</w:t>
      </w:r>
      <w:r w:rsidR="00652092">
        <w:rPr>
          <w:b/>
        </w:rPr>
        <w:t>:</w:t>
      </w:r>
      <w:r w:rsidR="00652092">
        <w:t xml:space="preserve"> </w:t>
      </w:r>
    </w:p>
    <w:p w14:paraId="749FA6DF" w14:textId="7D3870DF" w:rsidR="00652092" w:rsidRDefault="00CB7621" w:rsidP="00447F82">
      <w:pPr>
        <w:pStyle w:val="ListParagraph"/>
        <w:tabs>
          <w:tab w:val="right" w:pos="8640"/>
        </w:tabs>
        <w:ind w:firstLine="0"/>
      </w:pPr>
      <w:r>
        <w:t xml:space="preserve">This study employs a </w:t>
      </w:r>
      <w:r w:rsidR="009649BF">
        <w:rPr>
          <w:b/>
        </w:rPr>
        <w:t>quasi-experimental</w:t>
      </w:r>
      <w:r w:rsidRPr="00CB7621">
        <w:rPr>
          <w:b/>
        </w:rPr>
        <w:t xml:space="preserve"> research design</w:t>
      </w:r>
      <w:r>
        <w:t xml:space="preserve"> to evaluate the effectiveness of the Montessori Method in mathematics instruction for </w:t>
      </w:r>
      <w:r w:rsidRPr="00CB7621">
        <w:rPr>
          <w:b/>
        </w:rPr>
        <w:t xml:space="preserve">Pre-K through </w:t>
      </w:r>
      <w:r>
        <w:rPr>
          <w:b/>
        </w:rPr>
        <w:t>3rd-grade</w:t>
      </w:r>
      <w:r>
        <w:t xml:space="preserve"> students, particularly among lower-income and students of color. The analysis will use </w:t>
      </w:r>
      <w:r w:rsidRPr="00CB7621">
        <w:rPr>
          <w:b/>
        </w:rPr>
        <w:t>state math or MAP Growth scores</w:t>
      </w:r>
      <w:r>
        <w:t xml:space="preserve"> </w:t>
      </w:r>
      <w:r w:rsidR="009649BF">
        <w:t xml:space="preserve">using </w:t>
      </w:r>
      <w:r w:rsidR="009649BF" w:rsidRPr="009649BF">
        <w:rPr>
          <w:b/>
        </w:rPr>
        <w:t>a matched comparison group</w:t>
      </w:r>
      <w:r w:rsidR="009649BF">
        <w:t xml:space="preserve"> or </w:t>
      </w:r>
      <w:r w:rsidR="009649BF" w:rsidRPr="009649BF">
        <w:rPr>
          <w:b/>
        </w:rPr>
        <w:t>statistical techniques</w:t>
      </w:r>
      <w:r w:rsidR="009649BF">
        <w:t xml:space="preserve"> to reduce selection bias.</w:t>
      </w:r>
      <w:r>
        <w:t xml:space="preserve"> </w:t>
      </w:r>
    </w:p>
    <w:p w14:paraId="4B702982" w14:textId="77777777" w:rsidR="00C34DC8" w:rsidRDefault="00CB7621" w:rsidP="00447F82">
      <w:pPr>
        <w:pStyle w:val="ListParagraph"/>
        <w:tabs>
          <w:tab w:val="right" w:pos="8640"/>
        </w:tabs>
        <w:ind w:firstLine="0"/>
      </w:pPr>
      <w:r>
        <w:rPr>
          <w:b/>
        </w:rPr>
        <w:t>Data Collection Methods:</w:t>
      </w:r>
      <w:r>
        <w:t xml:space="preserve"> </w:t>
      </w:r>
    </w:p>
    <w:p w14:paraId="1AFA3719" w14:textId="6F7D5BDE" w:rsidR="00CB7621" w:rsidRDefault="00CB7621" w:rsidP="00447F82">
      <w:pPr>
        <w:pStyle w:val="ListParagraph"/>
        <w:tabs>
          <w:tab w:val="right" w:pos="8640"/>
        </w:tabs>
        <w:ind w:firstLine="0"/>
      </w:pPr>
      <w:r>
        <w:t xml:space="preserve">Data will be collected from (specific school districts, state databases, or MAP Growth Scores repositories). The </w:t>
      </w:r>
      <w:r w:rsidR="009649BF">
        <w:t>study will compare</w:t>
      </w:r>
      <w:r>
        <w:t>:</w:t>
      </w:r>
    </w:p>
    <w:p w14:paraId="7BAB589A" w14:textId="4F791519" w:rsidR="00CB7621" w:rsidRDefault="00CB7621" w:rsidP="009C2257">
      <w:pPr>
        <w:pStyle w:val="ListParagraph"/>
        <w:numPr>
          <w:ilvl w:val="1"/>
          <w:numId w:val="7"/>
        </w:numPr>
        <w:tabs>
          <w:tab w:val="right" w:pos="8640"/>
        </w:tabs>
        <w:spacing w:line="240" w:lineRule="auto"/>
      </w:pPr>
      <w:r>
        <w:t>Montessori public school students (treatment group).</w:t>
      </w:r>
    </w:p>
    <w:p w14:paraId="732B44EF" w14:textId="589D7804" w:rsidR="00CB7621" w:rsidRDefault="00CB7621" w:rsidP="009C2257">
      <w:pPr>
        <w:pStyle w:val="ListParagraph"/>
        <w:numPr>
          <w:ilvl w:val="1"/>
          <w:numId w:val="7"/>
        </w:numPr>
        <w:tabs>
          <w:tab w:val="right" w:pos="8640"/>
        </w:tabs>
        <w:spacing w:line="240" w:lineRule="auto"/>
      </w:pPr>
      <w:r>
        <w:t xml:space="preserve">Traditional public </w:t>
      </w:r>
      <w:r w:rsidR="009649BF">
        <w:t>school students with similar demographics and prior achievement levels</w:t>
      </w:r>
      <w:r>
        <w:t xml:space="preserve"> (comparison group).</w:t>
      </w:r>
    </w:p>
    <w:p w14:paraId="19AE89A5" w14:textId="1A3D7392" w:rsidR="00CB7621" w:rsidRDefault="00CB7621" w:rsidP="009C2257">
      <w:pPr>
        <w:pStyle w:val="ListParagraph"/>
        <w:numPr>
          <w:ilvl w:val="1"/>
          <w:numId w:val="7"/>
        </w:numPr>
        <w:tabs>
          <w:tab w:val="right" w:pos="8640"/>
        </w:tabs>
        <w:spacing w:line="240" w:lineRule="auto"/>
      </w:pPr>
      <w:r>
        <w:t>Demographic variable</w:t>
      </w:r>
      <w:r w:rsidR="00C34DC8">
        <w:t>s</w:t>
      </w:r>
      <w:r>
        <w:t>: Socioeconomic status (SES), race/ethnicity, school type, and prior academic performance (if available).</w:t>
      </w:r>
    </w:p>
    <w:p w14:paraId="6F813585" w14:textId="77777777" w:rsidR="009C2257" w:rsidRDefault="009C2257" w:rsidP="009C2257">
      <w:pPr>
        <w:pStyle w:val="ListParagraph"/>
        <w:tabs>
          <w:tab w:val="right" w:pos="8640"/>
        </w:tabs>
        <w:spacing w:line="240" w:lineRule="auto"/>
        <w:ind w:firstLine="0"/>
      </w:pPr>
    </w:p>
    <w:p w14:paraId="5DC4C838" w14:textId="5F1E354F" w:rsidR="002C44C1" w:rsidRPr="002C44C1" w:rsidRDefault="009C2257" w:rsidP="002C44C1">
      <w:pPr>
        <w:tabs>
          <w:tab w:val="clear" w:pos="8640"/>
        </w:tabs>
        <w:suppressAutoHyphens w:val="0"/>
        <w:autoSpaceDE/>
        <w:autoSpaceDN/>
      </w:pPr>
      <w:r>
        <w:t xml:space="preserve">MAP Growth scores will be </w:t>
      </w:r>
      <w:r w:rsidR="00CB140A">
        <w:t>beneficial</w:t>
      </w:r>
      <w:r>
        <w:t xml:space="preserve"> for tracking </w:t>
      </w:r>
      <w:r w:rsidRPr="009C2257">
        <w:rPr>
          <w:b/>
        </w:rPr>
        <w:t>longitudinal progress</w:t>
      </w:r>
      <w:r>
        <w:t xml:space="preserve"> over time, as they provide </w:t>
      </w:r>
      <w:r w:rsidRPr="009C2257">
        <w:rPr>
          <w:b/>
        </w:rPr>
        <w:t>adaptive, grade-level independent</w:t>
      </w:r>
      <w:r>
        <w:t xml:space="preserve"> assessments for Pre-K through </w:t>
      </w:r>
      <w:r w:rsidR="009649BF">
        <w:t>3rd-grade students</w:t>
      </w:r>
      <w:r>
        <w:t xml:space="preserve"> </w:t>
      </w:r>
      <w:r w:rsidR="009649BF">
        <w:t>(</w:t>
      </w:r>
      <w:r w:rsidR="002C44C1" w:rsidRPr="002C44C1">
        <w:t xml:space="preserve">OpenAI. (2025). </w:t>
      </w:r>
      <w:r w:rsidR="002C44C1" w:rsidRPr="002C44C1">
        <w:rPr>
          <w:i/>
          <w:iCs/>
        </w:rPr>
        <w:t>ChatGPT</w:t>
      </w:r>
      <w:r w:rsidR="002C44C1" w:rsidRPr="002C44C1">
        <w:t xml:space="preserve"> [Large language model]. https://chatgpt.com</w:t>
      </w:r>
      <w:r w:rsidR="009649BF">
        <w:t>).</w:t>
      </w:r>
    </w:p>
    <w:p w14:paraId="1D825173" w14:textId="18834DCB" w:rsidR="00CB7621" w:rsidRDefault="00CB7621" w:rsidP="009C2257">
      <w:pPr>
        <w:pStyle w:val="ListParagraph"/>
        <w:tabs>
          <w:tab w:val="right" w:pos="8640"/>
        </w:tabs>
        <w:ind w:firstLine="0"/>
      </w:pPr>
    </w:p>
    <w:p w14:paraId="004C33BA" w14:textId="6B7D51A2" w:rsidR="009C2257" w:rsidRDefault="009C2257" w:rsidP="009C2257">
      <w:pPr>
        <w:pStyle w:val="ListParagraph"/>
        <w:tabs>
          <w:tab w:val="right" w:pos="8640"/>
        </w:tabs>
        <w:ind w:firstLine="0"/>
        <w:jc w:val="center"/>
        <w:rPr>
          <w:b/>
        </w:rPr>
      </w:pPr>
      <w:r w:rsidRPr="009C2257">
        <w:rPr>
          <w:b/>
        </w:rPr>
        <w:lastRenderedPageBreak/>
        <w:t>Data Analysis Methods</w:t>
      </w:r>
    </w:p>
    <w:p w14:paraId="41B197E2" w14:textId="3643E9DE" w:rsidR="009C2257" w:rsidRDefault="009649BF" w:rsidP="009C2257">
      <w:pPr>
        <w:pStyle w:val="ListParagraph"/>
        <w:numPr>
          <w:ilvl w:val="0"/>
          <w:numId w:val="23"/>
        </w:numPr>
        <w:tabs>
          <w:tab w:val="right" w:pos="8640"/>
        </w:tabs>
        <w:rPr>
          <w:b/>
        </w:rPr>
      </w:pPr>
      <w:r>
        <w:rPr>
          <w:b/>
        </w:rPr>
        <w:t>Matching Techniques (To Strengthen Comparability)</w:t>
      </w:r>
    </w:p>
    <w:p w14:paraId="666FAFB4" w14:textId="5CCF8351" w:rsidR="009649BF" w:rsidRPr="009649BF" w:rsidRDefault="009649BF" w:rsidP="009649BF">
      <w:pPr>
        <w:tabs>
          <w:tab w:val="right" w:pos="8640"/>
        </w:tabs>
        <w:ind w:left="720" w:firstLine="0"/>
      </w:pPr>
      <w:r>
        <w:t>Since students are not randomly assigned, statistical techniques will be used to create comparable groups:</w:t>
      </w:r>
    </w:p>
    <w:p w14:paraId="68EDB09A" w14:textId="4BA0B72D" w:rsidR="009649BF" w:rsidRPr="009649BF" w:rsidRDefault="009649BF" w:rsidP="00FD7709">
      <w:pPr>
        <w:pStyle w:val="ListParagraph"/>
        <w:numPr>
          <w:ilvl w:val="1"/>
          <w:numId w:val="23"/>
        </w:numPr>
        <w:tabs>
          <w:tab w:val="right" w:pos="8640"/>
        </w:tabs>
        <w:rPr>
          <w:b/>
        </w:rPr>
      </w:pPr>
      <w:r>
        <w:rPr>
          <w:b/>
        </w:rPr>
        <w:t xml:space="preserve">Propensity Score Matching (PSM): </w:t>
      </w:r>
      <w:r>
        <w:t>Matches Montessori students with traditional school students based on similar demographic and baseline characteristics (e.g., SES, race, prior achievement).</w:t>
      </w:r>
    </w:p>
    <w:p w14:paraId="6FA0132F" w14:textId="30E77C7D" w:rsidR="009649BF" w:rsidRPr="00435722" w:rsidRDefault="009649BF" w:rsidP="00FD7709">
      <w:pPr>
        <w:pStyle w:val="ListParagraph"/>
        <w:numPr>
          <w:ilvl w:val="1"/>
          <w:numId w:val="23"/>
        </w:numPr>
        <w:tabs>
          <w:tab w:val="right" w:pos="8640"/>
        </w:tabs>
        <w:rPr>
          <w:b/>
        </w:rPr>
      </w:pPr>
      <w:r>
        <w:rPr>
          <w:b/>
        </w:rPr>
        <w:t xml:space="preserve">Inverse Probability Weighting (IPW): </w:t>
      </w:r>
      <w:r>
        <w:t>Weighs cases to balance treatment and control groups.</w:t>
      </w:r>
    </w:p>
    <w:p w14:paraId="3B9F9D94" w14:textId="2793FDB7" w:rsidR="00435722" w:rsidRPr="00435722" w:rsidRDefault="00435722" w:rsidP="00435722">
      <w:pPr>
        <w:pStyle w:val="ListParagraph"/>
        <w:numPr>
          <w:ilvl w:val="0"/>
          <w:numId w:val="23"/>
        </w:numPr>
        <w:tabs>
          <w:tab w:val="right" w:pos="8640"/>
        </w:tabs>
        <w:rPr>
          <w:b/>
        </w:rPr>
      </w:pPr>
      <w:r>
        <w:rPr>
          <w:b/>
        </w:rPr>
        <w:t>Descriptive Statistics</w:t>
      </w:r>
    </w:p>
    <w:p w14:paraId="46BEC499" w14:textId="77777777" w:rsidR="00435722" w:rsidRPr="00435722" w:rsidRDefault="00FD7709" w:rsidP="00FD7709">
      <w:pPr>
        <w:pStyle w:val="ListParagraph"/>
        <w:numPr>
          <w:ilvl w:val="1"/>
          <w:numId w:val="23"/>
        </w:numPr>
        <w:tabs>
          <w:tab w:val="right" w:pos="8640"/>
        </w:tabs>
        <w:rPr>
          <w:b/>
        </w:rPr>
      </w:pPr>
      <w:r>
        <w:t xml:space="preserve">Compute the </w:t>
      </w:r>
      <w:r w:rsidRPr="00FD7709">
        <w:rPr>
          <w:b/>
        </w:rPr>
        <w:t>mean, median</w:t>
      </w:r>
      <w:r>
        <w:t xml:space="preserve">, </w:t>
      </w:r>
      <w:r w:rsidRPr="00FD7709">
        <w:rPr>
          <w:b/>
        </w:rPr>
        <w:t>and standard</w:t>
      </w:r>
      <w:r>
        <w:t xml:space="preserve"> </w:t>
      </w:r>
      <w:r w:rsidRPr="00FD7709">
        <w:rPr>
          <w:b/>
        </w:rPr>
        <w:t>deviation</w:t>
      </w:r>
      <w:r>
        <w:t xml:space="preserve"> of math scores for Montessori vs. non- Montessori students</w:t>
      </w:r>
      <w:r w:rsidR="00435722">
        <w:t xml:space="preserve"> (before and after matching)</w:t>
      </w:r>
    </w:p>
    <w:p w14:paraId="445B8ED6" w14:textId="2DC6F1B6" w:rsidR="00FD7709" w:rsidRDefault="00FD7709" w:rsidP="00FD7709">
      <w:pPr>
        <w:pStyle w:val="ListParagraph"/>
        <w:numPr>
          <w:ilvl w:val="1"/>
          <w:numId w:val="23"/>
        </w:numPr>
        <w:tabs>
          <w:tab w:val="right" w:pos="8640"/>
        </w:tabs>
        <w:rPr>
          <w:b/>
        </w:rPr>
      </w:pPr>
      <w:r>
        <w:t>Analyze demographic distributions to understand representation across SES and racial/ethnic groups.</w:t>
      </w:r>
    </w:p>
    <w:p w14:paraId="431D5A9A" w14:textId="3A2DE9CB" w:rsidR="009C2257" w:rsidRDefault="00FD7709" w:rsidP="009C2257">
      <w:pPr>
        <w:pStyle w:val="ListParagraph"/>
        <w:numPr>
          <w:ilvl w:val="0"/>
          <w:numId w:val="23"/>
        </w:numPr>
        <w:tabs>
          <w:tab w:val="right" w:pos="8640"/>
        </w:tabs>
        <w:rPr>
          <w:b/>
        </w:rPr>
      </w:pPr>
      <w:r>
        <w:rPr>
          <w:b/>
        </w:rPr>
        <w:t>Inferential Statistics</w:t>
      </w:r>
      <w:r w:rsidR="00435722">
        <w:rPr>
          <w:b/>
        </w:rPr>
        <w:t xml:space="preserve"> (assessing Montessori’s Effectiveness)</w:t>
      </w:r>
    </w:p>
    <w:p w14:paraId="2D691C5C" w14:textId="7F0B5DCE" w:rsidR="00FD7709" w:rsidRPr="00C34DC8" w:rsidRDefault="00FD7709" w:rsidP="00C34DC8">
      <w:pPr>
        <w:tabs>
          <w:tab w:val="right" w:pos="8640"/>
        </w:tabs>
        <w:rPr>
          <w:b/>
        </w:rPr>
      </w:pPr>
      <w:r>
        <w:t>To assess whether Montessori instruction significantly impacts math achievement:</w:t>
      </w:r>
    </w:p>
    <w:p w14:paraId="049841F0" w14:textId="777CCB84" w:rsidR="00FD7709" w:rsidRPr="00EC18AC" w:rsidRDefault="00EC18AC" w:rsidP="00ED3D34">
      <w:pPr>
        <w:pStyle w:val="ListParagraph"/>
        <w:numPr>
          <w:ilvl w:val="1"/>
          <w:numId w:val="7"/>
        </w:numPr>
        <w:tabs>
          <w:tab w:val="right" w:pos="8640"/>
        </w:tabs>
        <w:rPr>
          <w:b/>
        </w:rPr>
      </w:pPr>
      <w:r>
        <w:rPr>
          <w:b/>
        </w:rPr>
        <w:t xml:space="preserve">Independent Samples t-Test: </w:t>
      </w:r>
      <w:r>
        <w:t>Compare mean math scores between Montessori and non- Montessori students.</w:t>
      </w:r>
    </w:p>
    <w:p w14:paraId="10CA9CC2" w14:textId="46C8137F" w:rsidR="00EC18AC" w:rsidRPr="00EC18AC" w:rsidRDefault="00EC18AC" w:rsidP="00ED3D34">
      <w:pPr>
        <w:pStyle w:val="ListParagraph"/>
        <w:numPr>
          <w:ilvl w:val="1"/>
          <w:numId w:val="7"/>
        </w:numPr>
        <w:tabs>
          <w:tab w:val="right" w:pos="8640"/>
        </w:tabs>
        <w:rPr>
          <w:b/>
        </w:rPr>
      </w:pPr>
      <w:r>
        <w:rPr>
          <w:b/>
        </w:rPr>
        <w:t xml:space="preserve">One-Way ANOVA: </w:t>
      </w:r>
      <w:r>
        <w:t xml:space="preserve">If multiple subgroups (e.g., different SES levels) are analyzed, ANOVA will test for </w:t>
      </w:r>
      <w:r w:rsidR="00ED3D34">
        <w:t>mean differences</w:t>
      </w:r>
      <w:r>
        <w:t>.</w:t>
      </w:r>
    </w:p>
    <w:p w14:paraId="4491745D" w14:textId="01774088" w:rsidR="00EC18AC" w:rsidRDefault="00EC18AC" w:rsidP="00ED3D34">
      <w:pPr>
        <w:pStyle w:val="ListParagraph"/>
        <w:numPr>
          <w:ilvl w:val="1"/>
          <w:numId w:val="7"/>
        </w:numPr>
        <w:tabs>
          <w:tab w:val="right" w:pos="8640"/>
        </w:tabs>
        <w:rPr>
          <w:b/>
        </w:rPr>
      </w:pPr>
      <w:r>
        <w:rPr>
          <w:b/>
        </w:rPr>
        <w:t>Multiple Linear Regression:</w:t>
      </w:r>
    </w:p>
    <w:p w14:paraId="56F35F5F" w14:textId="197FCF19" w:rsidR="00EC18AC" w:rsidRPr="00EC18AC" w:rsidRDefault="00EC18AC" w:rsidP="00ED3D34">
      <w:pPr>
        <w:pStyle w:val="ListParagraph"/>
        <w:numPr>
          <w:ilvl w:val="2"/>
          <w:numId w:val="7"/>
        </w:numPr>
        <w:tabs>
          <w:tab w:val="right" w:pos="8640"/>
        </w:tabs>
        <w:spacing w:line="240" w:lineRule="auto"/>
        <w:rPr>
          <w:b/>
        </w:rPr>
      </w:pPr>
      <w:r>
        <w:rPr>
          <w:b/>
        </w:rPr>
        <w:t xml:space="preserve">Dependent Variable: </w:t>
      </w:r>
      <w:r>
        <w:t>Math scores (state test or MAP Growth scores).</w:t>
      </w:r>
    </w:p>
    <w:p w14:paraId="5738C28E" w14:textId="4F425C6A" w:rsidR="00EC18AC" w:rsidRPr="00EC18AC" w:rsidRDefault="00EC18AC" w:rsidP="00ED3D34">
      <w:pPr>
        <w:pStyle w:val="ListParagraph"/>
        <w:numPr>
          <w:ilvl w:val="2"/>
          <w:numId w:val="7"/>
        </w:numPr>
        <w:tabs>
          <w:tab w:val="right" w:pos="8640"/>
        </w:tabs>
        <w:spacing w:line="240" w:lineRule="auto"/>
        <w:rPr>
          <w:b/>
        </w:rPr>
      </w:pPr>
      <w:r>
        <w:rPr>
          <w:b/>
        </w:rPr>
        <w:t xml:space="preserve">Independent Variables: </w:t>
      </w:r>
      <w:r>
        <w:t>Montessori instruction (yes/no), SES, race/ethnicity, prior academic achievement (if available).</w:t>
      </w:r>
    </w:p>
    <w:p w14:paraId="43737117" w14:textId="77777777" w:rsidR="00EC18AC" w:rsidRPr="00EC18AC" w:rsidRDefault="00EC18AC" w:rsidP="00ED3D34">
      <w:pPr>
        <w:pStyle w:val="ListParagraph"/>
        <w:numPr>
          <w:ilvl w:val="2"/>
          <w:numId w:val="7"/>
        </w:numPr>
        <w:tabs>
          <w:tab w:val="right" w:pos="8640"/>
        </w:tabs>
        <w:spacing w:line="240" w:lineRule="auto"/>
        <w:rPr>
          <w:b/>
        </w:rPr>
      </w:pPr>
      <w:r>
        <w:rPr>
          <w:b/>
        </w:rPr>
        <w:lastRenderedPageBreak/>
        <w:t xml:space="preserve">Purpose: </w:t>
      </w:r>
      <w:r>
        <w:t xml:space="preserve">To determine the predictive effect of Montessori education on math achievement while controlling for confounding factors. </w:t>
      </w:r>
    </w:p>
    <w:p w14:paraId="265254AA" w14:textId="77777777" w:rsidR="00EC18AC" w:rsidRDefault="00EC18AC" w:rsidP="00EC18AC">
      <w:pPr>
        <w:tabs>
          <w:tab w:val="right" w:pos="8640"/>
        </w:tabs>
        <w:spacing w:line="240" w:lineRule="auto"/>
        <w:ind w:firstLine="0"/>
        <w:rPr>
          <w:b/>
        </w:rPr>
      </w:pPr>
      <w:r>
        <w:rPr>
          <w:b/>
        </w:rPr>
        <w:tab/>
      </w:r>
    </w:p>
    <w:p w14:paraId="7051E535" w14:textId="07488ED8" w:rsidR="00EC18AC" w:rsidRPr="00507165" w:rsidRDefault="00EC18AC" w:rsidP="00507165">
      <w:pPr>
        <w:pStyle w:val="ListParagraph"/>
        <w:numPr>
          <w:ilvl w:val="0"/>
          <w:numId w:val="25"/>
        </w:numPr>
        <w:tabs>
          <w:tab w:val="right" w:pos="8640"/>
        </w:tabs>
        <w:spacing w:line="240" w:lineRule="auto"/>
        <w:rPr>
          <w:b/>
        </w:rPr>
      </w:pPr>
      <w:r w:rsidRPr="00507165">
        <w:rPr>
          <w:b/>
        </w:rPr>
        <w:t xml:space="preserve">Effective Size </w:t>
      </w:r>
      <w:r w:rsidR="00ED3D34" w:rsidRPr="00507165">
        <w:rPr>
          <w:b/>
        </w:rPr>
        <w:t>Calculation:</w:t>
      </w:r>
    </w:p>
    <w:p w14:paraId="60D50E8E" w14:textId="083BE40D" w:rsidR="00EC18AC" w:rsidRPr="00ED3D34" w:rsidRDefault="00ED3D34" w:rsidP="00507165">
      <w:pPr>
        <w:pStyle w:val="ListParagraph"/>
        <w:numPr>
          <w:ilvl w:val="2"/>
          <w:numId w:val="7"/>
        </w:numPr>
        <w:tabs>
          <w:tab w:val="right" w:pos="8640"/>
        </w:tabs>
        <w:spacing w:line="240" w:lineRule="auto"/>
        <w:rPr>
          <w:b/>
        </w:rPr>
      </w:pPr>
      <w:r>
        <w:t>Cohen’s d (for t-tests) or η² (for ANOVA) to measure the strength of Montessori’s impact on student outcomes.</w:t>
      </w:r>
    </w:p>
    <w:p w14:paraId="5DDA166D" w14:textId="77777777" w:rsidR="00ED3D34" w:rsidRPr="00EC18AC" w:rsidRDefault="00ED3D34" w:rsidP="00ED3D34">
      <w:pPr>
        <w:pStyle w:val="ListParagraph"/>
        <w:tabs>
          <w:tab w:val="right" w:pos="8640"/>
        </w:tabs>
        <w:spacing w:line="240" w:lineRule="auto"/>
        <w:ind w:left="1440" w:firstLine="0"/>
        <w:rPr>
          <w:b/>
        </w:rPr>
      </w:pPr>
    </w:p>
    <w:p w14:paraId="66CFB7A1" w14:textId="6E665E69" w:rsidR="00FD7709" w:rsidRDefault="00FD7709" w:rsidP="009C2257">
      <w:pPr>
        <w:pStyle w:val="ListParagraph"/>
        <w:numPr>
          <w:ilvl w:val="0"/>
          <w:numId w:val="23"/>
        </w:numPr>
        <w:tabs>
          <w:tab w:val="right" w:pos="8640"/>
        </w:tabs>
        <w:rPr>
          <w:b/>
        </w:rPr>
      </w:pPr>
      <w:r>
        <w:rPr>
          <w:b/>
        </w:rPr>
        <w:t>Growth Analysis (</w:t>
      </w:r>
      <w:r w:rsidR="00435722">
        <w:rPr>
          <w:b/>
        </w:rPr>
        <w:t xml:space="preserve">For Longitudinal Data </w:t>
      </w:r>
      <w:r>
        <w:rPr>
          <w:b/>
        </w:rPr>
        <w:t>Using Map Growth Scores)</w:t>
      </w:r>
    </w:p>
    <w:p w14:paraId="55D0331A" w14:textId="43173979" w:rsidR="00ED3D34" w:rsidRDefault="00ED3D34" w:rsidP="00ED3D34">
      <w:pPr>
        <w:tabs>
          <w:tab w:val="right" w:pos="8640"/>
        </w:tabs>
        <w:ind w:firstLine="0"/>
      </w:pPr>
      <w:r>
        <w:t>If analyzing student progress across multiple testing periods, longitudinal growth models will be used:</w:t>
      </w:r>
    </w:p>
    <w:p w14:paraId="6D04C1A7" w14:textId="6ED63EA5" w:rsidR="00ED3D34" w:rsidRDefault="00ED3D34" w:rsidP="00ED3D34">
      <w:pPr>
        <w:pStyle w:val="ListParagraph"/>
        <w:numPr>
          <w:ilvl w:val="1"/>
          <w:numId w:val="7"/>
        </w:numPr>
        <w:tabs>
          <w:tab w:val="right" w:pos="8640"/>
        </w:tabs>
      </w:pPr>
      <w:r w:rsidRPr="00C34DC8">
        <w:rPr>
          <w:b/>
        </w:rPr>
        <w:t>Repeated Measure ANOVA</w:t>
      </w:r>
      <w:r>
        <w:t>: To compare growth trajectories between Montessori and non-Montessori students over time.</w:t>
      </w:r>
    </w:p>
    <w:p w14:paraId="3115ED9D" w14:textId="77777777" w:rsidR="00CB140A" w:rsidRDefault="00ED3D34" w:rsidP="00CB140A">
      <w:pPr>
        <w:pStyle w:val="ListParagraph"/>
        <w:numPr>
          <w:ilvl w:val="1"/>
          <w:numId w:val="7"/>
        </w:numPr>
        <w:tabs>
          <w:tab w:val="right" w:pos="8640"/>
        </w:tabs>
      </w:pPr>
      <w:r w:rsidRPr="00C34DC8">
        <w:rPr>
          <w:b/>
        </w:rPr>
        <w:t>Mixed-effects modeling (Hierarchical Linear Modeling – HLM)</w:t>
      </w:r>
      <w:r>
        <w:t xml:space="preserve">: To assess individual student progress while accounting for differences in school environments. </w:t>
      </w:r>
    </w:p>
    <w:p w14:paraId="34021060" w14:textId="6AE6BE0D" w:rsidR="00435722" w:rsidRPr="00CB140A" w:rsidRDefault="00435722" w:rsidP="00CB140A">
      <w:pPr>
        <w:tabs>
          <w:tab w:val="right" w:pos="8640"/>
        </w:tabs>
        <w:ind w:firstLine="0"/>
      </w:pPr>
      <w:r w:rsidRPr="00CB140A">
        <w:rPr>
          <w:b/>
        </w:rPr>
        <w:t>Addressing Selection Bias and Confounding Variables</w:t>
      </w:r>
    </w:p>
    <w:p w14:paraId="4688D268" w14:textId="236AFEF7" w:rsidR="00435722" w:rsidRDefault="00435722" w:rsidP="00435722">
      <w:pPr>
        <w:tabs>
          <w:tab w:val="right" w:pos="8640"/>
        </w:tabs>
      </w:pPr>
      <w:r>
        <w:t>To strengthen causal inference, the study will control for:</w:t>
      </w:r>
    </w:p>
    <w:p w14:paraId="5AC4042C" w14:textId="6BC05948" w:rsidR="00435722" w:rsidRDefault="00435722" w:rsidP="00435722">
      <w:pPr>
        <w:pStyle w:val="ListParagraph"/>
        <w:numPr>
          <w:ilvl w:val="0"/>
          <w:numId w:val="26"/>
        </w:numPr>
        <w:tabs>
          <w:tab w:val="right" w:pos="8640"/>
        </w:tabs>
      </w:pPr>
      <w:r>
        <w:t>Baseline Math Achievement: Using pre-test scores as covariates.</w:t>
      </w:r>
    </w:p>
    <w:p w14:paraId="4D2E1A90" w14:textId="33D9E05C" w:rsidR="00435722" w:rsidRDefault="00435722" w:rsidP="00435722">
      <w:pPr>
        <w:pStyle w:val="ListParagraph"/>
        <w:numPr>
          <w:ilvl w:val="0"/>
          <w:numId w:val="26"/>
        </w:numPr>
        <w:tabs>
          <w:tab w:val="right" w:pos="8640"/>
        </w:tabs>
      </w:pPr>
      <w:r>
        <w:t>School-Level Differences: Matching or controlling for school funding, teacher experience</w:t>
      </w:r>
      <w:r w:rsidR="00CB140A">
        <w:t>,</w:t>
      </w:r>
      <w:r>
        <w:t xml:space="preserve"> and curriculum differences.</w:t>
      </w:r>
    </w:p>
    <w:p w14:paraId="2393AD2B" w14:textId="68419B03" w:rsidR="00435722" w:rsidRDefault="00435722" w:rsidP="00435722">
      <w:pPr>
        <w:pStyle w:val="ListParagraph"/>
        <w:numPr>
          <w:ilvl w:val="0"/>
          <w:numId w:val="26"/>
        </w:numPr>
        <w:tabs>
          <w:tab w:val="right" w:pos="8640"/>
        </w:tabs>
      </w:pPr>
      <w:r>
        <w:t xml:space="preserve">Student Demographics: In statistical models, this includes SES, race/ethnicity, and parental involvement. </w:t>
      </w:r>
    </w:p>
    <w:p w14:paraId="37E4ACB7" w14:textId="52A358B8" w:rsidR="00435722" w:rsidRDefault="00CB140A" w:rsidP="00CB140A">
      <w:pPr>
        <w:tabs>
          <w:tab w:val="right" w:pos="8640"/>
        </w:tabs>
        <w:ind w:firstLine="0"/>
        <w:rPr>
          <w:b/>
        </w:rPr>
      </w:pPr>
      <w:r w:rsidRPr="00CB140A">
        <w:rPr>
          <w:b/>
        </w:rPr>
        <w:t>Ethical Considerations &amp; Validity</w:t>
      </w:r>
    </w:p>
    <w:p w14:paraId="6C2F516B" w14:textId="77777777" w:rsidR="00CB140A" w:rsidRDefault="00CB140A" w:rsidP="00CB140A">
      <w:pPr>
        <w:pStyle w:val="ListParagraph"/>
        <w:numPr>
          <w:ilvl w:val="0"/>
          <w:numId w:val="27"/>
        </w:numPr>
        <w:tabs>
          <w:tab w:val="right" w:pos="8640"/>
        </w:tabs>
      </w:pPr>
      <w:r>
        <w:rPr>
          <w:b/>
        </w:rPr>
        <w:t xml:space="preserve">Data Privacy: </w:t>
      </w:r>
      <w:r w:rsidRPr="00CB140A">
        <w:t>Student records will be anonymized, and IRB approval will be obtained.</w:t>
      </w:r>
    </w:p>
    <w:p w14:paraId="5EFE28E5" w14:textId="77777777" w:rsidR="00CB140A" w:rsidRDefault="00CB140A" w:rsidP="00CB140A">
      <w:pPr>
        <w:pStyle w:val="ListParagraph"/>
        <w:numPr>
          <w:ilvl w:val="0"/>
          <w:numId w:val="27"/>
        </w:numPr>
        <w:tabs>
          <w:tab w:val="right" w:pos="8640"/>
        </w:tabs>
      </w:pPr>
      <w:r>
        <w:rPr>
          <w:b/>
        </w:rPr>
        <w:t>Reliability &amp; Validity:</w:t>
      </w:r>
    </w:p>
    <w:p w14:paraId="78EA62A9" w14:textId="77777777" w:rsidR="00CB140A" w:rsidRDefault="00CB140A" w:rsidP="00CB140A">
      <w:pPr>
        <w:pStyle w:val="ListParagraph"/>
        <w:numPr>
          <w:ilvl w:val="1"/>
          <w:numId w:val="27"/>
        </w:numPr>
        <w:tabs>
          <w:tab w:val="right" w:pos="8640"/>
        </w:tabs>
      </w:pPr>
      <w:r>
        <w:t>Matching techniques will improve comparability between groups.</w:t>
      </w:r>
    </w:p>
    <w:p w14:paraId="5F8F78D7" w14:textId="351070A2" w:rsidR="00CB140A" w:rsidRPr="00CB140A" w:rsidRDefault="00CB140A" w:rsidP="00CB140A">
      <w:pPr>
        <w:pStyle w:val="ListParagraph"/>
        <w:numPr>
          <w:ilvl w:val="1"/>
          <w:numId w:val="27"/>
        </w:numPr>
        <w:tabs>
          <w:tab w:val="right" w:pos="8640"/>
        </w:tabs>
      </w:pPr>
      <w:r>
        <w:t>Statistical assumptions will be tested to ensure model accuracy.</w:t>
      </w:r>
      <w:r w:rsidRPr="00CB140A">
        <w:t xml:space="preserve"> </w:t>
      </w:r>
      <w:commentRangeEnd w:id="15"/>
      <w:r w:rsidR="00834A65">
        <w:rPr>
          <w:rStyle w:val="CommentReference"/>
        </w:rPr>
        <w:commentReference w:id="15"/>
      </w:r>
    </w:p>
    <w:p w14:paraId="192DE6BB" w14:textId="1A7A334C" w:rsidR="00935EBC" w:rsidRDefault="00935EBC">
      <w:pPr>
        <w:tabs>
          <w:tab w:val="right" w:pos="8640"/>
        </w:tabs>
        <w:suppressAutoHyphens w:val="0"/>
        <w:autoSpaceDE/>
        <w:autoSpaceDN/>
      </w:pPr>
      <w:r>
        <w:lastRenderedPageBreak/>
        <w:br w:type="page"/>
      </w:r>
    </w:p>
    <w:p w14:paraId="10DAF920" w14:textId="67BB580D" w:rsidR="002C01D1" w:rsidRDefault="002C01D1" w:rsidP="002C01D1">
      <w:pPr>
        <w:tabs>
          <w:tab w:val="right" w:pos="8640"/>
        </w:tabs>
        <w:jc w:val="center"/>
      </w:pPr>
      <w:commentRangeStart w:id="16"/>
      <w:r>
        <w:lastRenderedPageBreak/>
        <w:t>WORKS CITED</w:t>
      </w:r>
      <w:commentRangeEnd w:id="16"/>
      <w:r w:rsidR="00834A65">
        <w:rPr>
          <w:rStyle w:val="CommentReference"/>
        </w:rPr>
        <w:commentReference w:id="16"/>
      </w:r>
    </w:p>
    <w:p w14:paraId="025E842D" w14:textId="77777777" w:rsidR="00302FA3" w:rsidRPr="00302FA3" w:rsidRDefault="002C01D1" w:rsidP="00302FA3">
      <w:pPr>
        <w:pStyle w:val="Bibliography"/>
      </w:pPr>
      <w:r>
        <w:fldChar w:fldCharType="begin"/>
      </w:r>
      <w:r>
        <w:instrText xml:space="preserve"> ADDIN ZOTERO_BIBL {"uncited":[],"omitted":[],"custom":[]} CSL_BIBLIOGRAPHY </w:instrText>
      </w:r>
      <w:r>
        <w:fldChar w:fldCharType="separate"/>
      </w:r>
      <w:r w:rsidR="00302FA3" w:rsidRPr="00302FA3">
        <w:t xml:space="preserve">Bailey, M. J., Sun, S., &amp; Timpe, B. (2021). Prep school for poor kids: The long-run impacts of head start on human capital and economic self-sufficiency. </w:t>
      </w:r>
      <w:r w:rsidR="00302FA3" w:rsidRPr="00302FA3">
        <w:rPr>
          <w:i/>
          <w:iCs/>
        </w:rPr>
        <w:t>American Economic Review</w:t>
      </w:r>
      <w:r w:rsidR="00302FA3" w:rsidRPr="00302FA3">
        <w:t xml:space="preserve">, </w:t>
      </w:r>
      <w:r w:rsidR="00302FA3" w:rsidRPr="00302FA3">
        <w:rPr>
          <w:i/>
          <w:iCs/>
        </w:rPr>
        <w:t>111</w:t>
      </w:r>
      <w:r w:rsidR="00302FA3" w:rsidRPr="00302FA3">
        <w:t>(12), 3963–4001. https://doi.org/10.1257/aer.20181801</w:t>
      </w:r>
    </w:p>
    <w:p w14:paraId="7F017076" w14:textId="789378AA" w:rsidR="00302FA3" w:rsidRPr="00302FA3" w:rsidRDefault="00302FA3" w:rsidP="00302FA3">
      <w:pPr>
        <w:pStyle w:val="Bibliography"/>
      </w:pPr>
      <w:r w:rsidRPr="00302FA3">
        <w:t xml:space="preserve">Brown, K. E. (2016). </w:t>
      </w:r>
      <w:r w:rsidRPr="00302FA3">
        <w:rPr>
          <w:i/>
          <w:iCs/>
        </w:rPr>
        <w:t xml:space="preserve">Evaluating the effectiveness of Montessori reading and Math instruction for </w:t>
      </w:r>
      <w:r>
        <w:rPr>
          <w:i/>
          <w:iCs/>
        </w:rPr>
        <w:t>third-grade</w:t>
      </w:r>
      <w:r w:rsidRPr="00302FA3">
        <w:rPr>
          <w:i/>
          <w:iCs/>
        </w:rPr>
        <w:t xml:space="preserve"> African American students in urban elementary schools</w:t>
      </w:r>
      <w:r w:rsidRPr="00302FA3">
        <w:t xml:space="preserve"> [PhD Thesis, The University of North Carolina at Charlotte]. https://search.proquest.com/openview/5fe143f450ca9f291c0bb48784441755/1?pq-origsite=gscholar&amp;cbl=18750</w:t>
      </w:r>
    </w:p>
    <w:p w14:paraId="75444EF6" w14:textId="77777777" w:rsidR="00302FA3" w:rsidRPr="00302FA3" w:rsidRDefault="00302FA3" w:rsidP="00302FA3">
      <w:pPr>
        <w:pStyle w:val="Bibliography"/>
      </w:pPr>
      <w:r w:rsidRPr="00302FA3">
        <w:t xml:space="preserve">Burbank, M. D., Goldsmith, M. M., Spikner, J., &amp; Park, K. (2020). Montessori Education and a Neighborhood School: A Case Study of Two Early Childhood Education Classrooms. </w:t>
      </w:r>
      <w:r w:rsidRPr="00302FA3">
        <w:rPr>
          <w:i/>
          <w:iCs/>
        </w:rPr>
        <w:t>Journal of Montessori Research</w:t>
      </w:r>
      <w:r w:rsidRPr="00302FA3">
        <w:t xml:space="preserve">, </w:t>
      </w:r>
      <w:r w:rsidRPr="00302FA3">
        <w:rPr>
          <w:i/>
          <w:iCs/>
        </w:rPr>
        <w:t>6</w:t>
      </w:r>
      <w:r w:rsidRPr="00302FA3">
        <w:t>(1), 1–18.</w:t>
      </w:r>
    </w:p>
    <w:p w14:paraId="58961A18" w14:textId="77777777" w:rsidR="00302FA3" w:rsidRPr="00302FA3" w:rsidRDefault="00302FA3" w:rsidP="00302FA3">
      <w:pPr>
        <w:pStyle w:val="Bibliography"/>
      </w:pPr>
      <w:r w:rsidRPr="00302FA3">
        <w:t xml:space="preserve">Chambers-Richardson, I. L. (2023, August). </w:t>
      </w:r>
      <w:r w:rsidRPr="00302FA3">
        <w:rPr>
          <w:i/>
          <w:iCs/>
        </w:rPr>
        <w:t>Improving mathematical outcomes for African American and Latinx students—Proquest</w:t>
      </w:r>
      <w:r w:rsidRPr="00302FA3">
        <w:t>. https://www.proquest.com/openview/f873815fb6f8e8ac26760d90de0304ce/1?cbl=18750&amp;diss=y&amp;pq-origsite=gscholar</w:t>
      </w:r>
    </w:p>
    <w:p w14:paraId="1173E5C3" w14:textId="77777777" w:rsidR="00302FA3" w:rsidRPr="00302FA3" w:rsidRDefault="00302FA3" w:rsidP="00302FA3">
      <w:pPr>
        <w:pStyle w:val="Bibliography"/>
      </w:pPr>
      <w:r w:rsidRPr="00302FA3">
        <w:t xml:space="preserve">Courtier, P., Gardes, M.-L., Van der Henst, J.-B., Noveck, I. A., Croset, M.-C., Epinat-Duclos, J., Léone, J., &amp; Prado, J. (2021). Effects of Montessori Education on the Academic, Cognitive, and Social Development of Disadvantaged Preschoolers: A Randomized Controlled Study in the French Public-School System. </w:t>
      </w:r>
      <w:r w:rsidRPr="00302FA3">
        <w:rPr>
          <w:i/>
          <w:iCs/>
        </w:rPr>
        <w:t>Child Development</w:t>
      </w:r>
      <w:r w:rsidRPr="00302FA3">
        <w:t xml:space="preserve">, </w:t>
      </w:r>
      <w:r w:rsidRPr="00302FA3">
        <w:rPr>
          <w:i/>
          <w:iCs/>
        </w:rPr>
        <w:t>92</w:t>
      </w:r>
      <w:r w:rsidRPr="00302FA3">
        <w:t>(5), 2069–2088. https://doi.org/10.1111/cdev.13575</w:t>
      </w:r>
    </w:p>
    <w:p w14:paraId="2642118E" w14:textId="77777777" w:rsidR="00302FA3" w:rsidRPr="00302FA3" w:rsidRDefault="00302FA3" w:rsidP="00302FA3">
      <w:pPr>
        <w:pStyle w:val="Bibliography"/>
      </w:pPr>
      <w:r w:rsidRPr="00302FA3">
        <w:t xml:space="preserve">D’Cruz, G. (2022). </w:t>
      </w:r>
      <w:r w:rsidRPr="00302FA3">
        <w:rPr>
          <w:i/>
          <w:iCs/>
        </w:rPr>
        <w:t>Culturally Sustaining Practices in Public Montessori Schools: A Landscape of the Literature</w:t>
      </w:r>
      <w:r w:rsidRPr="00302FA3">
        <w:t xml:space="preserve">. </w:t>
      </w:r>
      <w:r w:rsidRPr="00302FA3">
        <w:rPr>
          <w:i/>
          <w:iCs/>
        </w:rPr>
        <w:t>31</w:t>
      </w:r>
      <w:r w:rsidRPr="00302FA3">
        <w:t>.</w:t>
      </w:r>
    </w:p>
    <w:p w14:paraId="4FA83267" w14:textId="77777777" w:rsidR="00302FA3" w:rsidRPr="00302FA3" w:rsidRDefault="00302FA3" w:rsidP="00302FA3">
      <w:pPr>
        <w:pStyle w:val="Bibliography"/>
      </w:pPr>
      <w:r w:rsidRPr="00302FA3">
        <w:rPr>
          <w:i/>
          <w:iCs/>
        </w:rPr>
        <w:lastRenderedPageBreak/>
        <w:t>Hybrid Montessori Education: Teacher Reflections on the Care and Education of Under-Served Black Children - ProQuest</w:t>
      </w:r>
      <w:r w:rsidRPr="00302FA3">
        <w:t>. (n.d.). Retrieved December 19, 2024, from https://www.proquest.com/openview/43acffb3401f646b2a6aa13b824840e9/1?pq-origsite=gscholar&amp;cbl=18750&amp;diss=y</w:t>
      </w:r>
    </w:p>
    <w:p w14:paraId="02A26DA4" w14:textId="77777777" w:rsidR="00302FA3" w:rsidRPr="00302FA3" w:rsidRDefault="00302FA3" w:rsidP="00302FA3">
      <w:pPr>
        <w:pStyle w:val="Bibliography"/>
      </w:pPr>
      <w:r w:rsidRPr="00302FA3">
        <w:t xml:space="preserve">Lillard, A. S. (2021). Montessori as an alternative early childhood education. </w:t>
      </w:r>
      <w:r w:rsidRPr="00302FA3">
        <w:rPr>
          <w:i/>
          <w:iCs/>
        </w:rPr>
        <w:t>Early Child Development and Care</w:t>
      </w:r>
      <w:r w:rsidRPr="00302FA3">
        <w:t xml:space="preserve">, </w:t>
      </w:r>
      <w:r w:rsidRPr="00302FA3">
        <w:rPr>
          <w:i/>
          <w:iCs/>
        </w:rPr>
        <w:t>191</w:t>
      </w:r>
      <w:r w:rsidRPr="00302FA3">
        <w:t>(7–8), 1196–1206. https://doi.org/10.1080/03004430.2020.1832998</w:t>
      </w:r>
    </w:p>
    <w:p w14:paraId="2C54E659" w14:textId="77777777" w:rsidR="00302FA3" w:rsidRPr="00302FA3" w:rsidRDefault="00302FA3" w:rsidP="00302FA3">
      <w:pPr>
        <w:pStyle w:val="Bibliography"/>
      </w:pPr>
      <w:r w:rsidRPr="00302FA3">
        <w:t xml:space="preserve">Lillard, A. S., Tong, X., &amp; Bray, P. M. (2023). Seeking Racial and Ethnic Parity in Preschool Outcomes: An Exploratory Study of Public Montessori Schools vs. Business-as-Usual Schools. </w:t>
      </w:r>
      <w:r w:rsidRPr="00302FA3">
        <w:rPr>
          <w:i/>
          <w:iCs/>
        </w:rPr>
        <w:t>Journal of Montessori Research</w:t>
      </w:r>
      <w:r w:rsidRPr="00302FA3">
        <w:t xml:space="preserve">, </w:t>
      </w:r>
      <w:r w:rsidRPr="00302FA3">
        <w:rPr>
          <w:i/>
          <w:iCs/>
        </w:rPr>
        <w:t>9</w:t>
      </w:r>
      <w:r w:rsidRPr="00302FA3">
        <w:t>(1). https://doi.org/10.17161/jomr.v9i1.19540</w:t>
      </w:r>
    </w:p>
    <w:p w14:paraId="5015BFE5" w14:textId="77777777" w:rsidR="00302FA3" w:rsidRPr="00302FA3" w:rsidRDefault="00302FA3" w:rsidP="00302FA3">
      <w:pPr>
        <w:pStyle w:val="Bibliography"/>
      </w:pPr>
      <w:r w:rsidRPr="00302FA3">
        <w:t xml:space="preserve">Saha, B., &amp; Adhikari, A. (2023). The Montessori Method: A Constructivist Approach. </w:t>
      </w:r>
      <w:r w:rsidRPr="00302FA3">
        <w:rPr>
          <w:i/>
          <w:iCs/>
        </w:rPr>
        <w:t>International Journal of Scientific Research and Engineering Development</w:t>
      </w:r>
      <w:r w:rsidRPr="00302FA3">
        <w:t xml:space="preserve">, </w:t>
      </w:r>
      <w:r w:rsidRPr="00302FA3">
        <w:rPr>
          <w:i/>
          <w:iCs/>
        </w:rPr>
        <w:t>6</w:t>
      </w:r>
      <w:r w:rsidRPr="00302FA3">
        <w:t>(3), 768–772.</w:t>
      </w:r>
    </w:p>
    <w:p w14:paraId="0000002E" w14:textId="58649477" w:rsidR="00A77BCD" w:rsidRDefault="002C01D1">
      <w:pPr>
        <w:tabs>
          <w:tab w:val="right" w:pos="8640"/>
        </w:tabs>
      </w:pPr>
      <w:r>
        <w:fldChar w:fldCharType="end"/>
      </w:r>
    </w:p>
    <w:p w14:paraId="00000030" w14:textId="77777777" w:rsidR="00A77BCD" w:rsidRDefault="00A77BCD">
      <w:pPr>
        <w:pStyle w:val="Title"/>
        <w:tabs>
          <w:tab w:val="right" w:pos="8640"/>
        </w:tabs>
        <w:spacing w:line="276" w:lineRule="auto"/>
        <w:jc w:val="left"/>
      </w:pPr>
    </w:p>
    <w:p w14:paraId="00000031" w14:textId="77777777" w:rsidR="00A77BCD" w:rsidRDefault="00A77BCD">
      <w:pPr>
        <w:pStyle w:val="Title"/>
        <w:tabs>
          <w:tab w:val="right" w:pos="8640"/>
        </w:tabs>
        <w:spacing w:line="276" w:lineRule="auto"/>
        <w:jc w:val="left"/>
      </w:pPr>
    </w:p>
    <w:p w14:paraId="00000032" w14:textId="77777777" w:rsidR="00A77BCD" w:rsidRDefault="00A77BCD">
      <w:pPr>
        <w:tabs>
          <w:tab w:val="right" w:pos="8640"/>
        </w:tabs>
        <w:spacing w:line="240" w:lineRule="auto"/>
        <w:ind w:firstLine="0"/>
      </w:pPr>
    </w:p>
    <w:sectPr w:rsidR="00A77BCD">
      <w:head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3-31T07:03:00Z" w:initials="DW">
    <w:p w14:paraId="18CE37B2" w14:textId="770397AD" w:rsidR="00834A65" w:rsidRDefault="00834A65">
      <w:pPr>
        <w:pStyle w:val="CommentText"/>
      </w:pPr>
      <w:r>
        <w:rPr>
          <w:rStyle w:val="CommentReference"/>
        </w:rPr>
        <w:annotationRef/>
      </w:r>
      <w:r>
        <w:t>Great job, Susan! Grade: A</w:t>
      </w:r>
    </w:p>
  </w:comment>
  <w:comment w:id="1" w:author="David Ward" w:date="2025-03-31T06:38:00Z" w:initials="DW">
    <w:p w14:paraId="1FF0D260" w14:textId="42FB0E30" w:rsidR="00BD75C2" w:rsidRDefault="00BD75C2">
      <w:pPr>
        <w:pStyle w:val="CommentText"/>
      </w:pPr>
      <w:r>
        <w:rPr>
          <w:rStyle w:val="CommentReference"/>
        </w:rPr>
        <w:annotationRef/>
      </w:r>
      <w:r>
        <w:t xml:space="preserve">This a good and concise problem statement. Right off it suggest the need for the research! It might </w:t>
      </w:r>
      <w:r>
        <w:t>help</w:t>
      </w:r>
      <w:r>
        <w:t xml:space="preserve">, for readers who are not as familiar with it, to briefly define what the </w:t>
      </w:r>
      <w:r>
        <w:rPr>
          <w:iCs/>
          <w:color w:val="000000"/>
        </w:rPr>
        <w:t>Montessori Method</w:t>
      </w:r>
      <w:r>
        <w:rPr>
          <w:iCs/>
          <w:color w:val="000000"/>
        </w:rPr>
        <w:t xml:space="preserve"> is and what makes it so effective.</w:t>
      </w:r>
    </w:p>
  </w:comment>
  <w:comment w:id="2" w:author="David Ward" w:date="2025-03-31T06:40:00Z" w:initials="DW">
    <w:p w14:paraId="18CDB98E" w14:textId="50E6E0BB" w:rsidR="00BD75C2" w:rsidRDefault="00BD75C2">
      <w:pPr>
        <w:pStyle w:val="CommentText"/>
      </w:pPr>
      <w:r>
        <w:rPr>
          <w:rStyle w:val="CommentReference"/>
        </w:rPr>
        <w:annotationRef/>
      </w:r>
      <w:r>
        <w:t>Again, you have a very clear purpose statement that also makes the case for the need for the research.</w:t>
      </w:r>
    </w:p>
  </w:comment>
  <w:comment w:id="3" w:author="David Ward" w:date="2025-03-31T06:44:00Z" w:initials="DW">
    <w:p w14:paraId="345C1A3C" w14:textId="7AEF730A" w:rsidR="00BD75C2" w:rsidRDefault="00BD75C2">
      <w:pPr>
        <w:pStyle w:val="CommentText"/>
      </w:pPr>
      <w:r>
        <w:rPr>
          <w:rStyle w:val="CommentReference"/>
        </w:rPr>
        <w:annotationRef/>
      </w:r>
      <w:r>
        <w:t>Insert paragraph break.</w:t>
      </w:r>
    </w:p>
  </w:comment>
  <w:comment w:id="4" w:author="David Ward" w:date="2025-03-31T06:45:00Z" w:initials="DW">
    <w:p w14:paraId="4F1D3F7E" w14:textId="5B8FB4DD" w:rsidR="00BD75C2" w:rsidRDefault="00BD75C2">
      <w:pPr>
        <w:pStyle w:val="CommentText"/>
      </w:pPr>
      <w:r>
        <w:rPr>
          <w:rStyle w:val="CommentReference"/>
        </w:rPr>
        <w:annotationRef/>
      </w:r>
      <w:r>
        <w:t>Insert paragraph break.</w:t>
      </w:r>
    </w:p>
  </w:comment>
  <w:comment w:id="5" w:author="David Ward" w:date="2025-03-31T06:46:00Z" w:initials="DW">
    <w:p w14:paraId="331A5BD3" w14:textId="67CD517E" w:rsidR="00BD75C2" w:rsidRDefault="00BD75C2">
      <w:pPr>
        <w:pStyle w:val="CommentText"/>
      </w:pPr>
      <w:r>
        <w:rPr>
          <w:rStyle w:val="CommentReference"/>
        </w:rPr>
        <w:annotationRef/>
      </w:r>
      <w:r>
        <w:t>Where? Be more specific.</w:t>
      </w:r>
    </w:p>
  </w:comment>
  <w:comment w:id="6" w:author="David Ward" w:date="2025-03-31T06:48:00Z" w:initials="DW">
    <w:p w14:paraId="4ABC3114" w14:textId="0358893B" w:rsidR="00BD75C2" w:rsidRDefault="00BD75C2">
      <w:pPr>
        <w:pStyle w:val="CommentText"/>
      </w:pPr>
      <w:r>
        <w:rPr>
          <w:rStyle w:val="CommentReference"/>
        </w:rPr>
        <w:annotationRef/>
      </w:r>
      <w:r>
        <w:t>Does archival data mean that the data already exists.</w:t>
      </w:r>
      <w:r w:rsidR="00425031">
        <w:t xml:space="preserve"> You just have to get permission to use it? That would be awesome!</w:t>
      </w:r>
    </w:p>
  </w:comment>
  <w:comment w:id="7" w:author="David Ward" w:date="2025-03-31T06:50:00Z" w:initials="DW">
    <w:p w14:paraId="76954378" w14:textId="033C2582" w:rsidR="00425031" w:rsidRDefault="00425031">
      <w:pPr>
        <w:pStyle w:val="CommentText"/>
      </w:pPr>
      <w:r>
        <w:rPr>
          <w:rStyle w:val="CommentReference"/>
        </w:rPr>
        <w:annotationRef/>
      </w:r>
      <w:r>
        <w:t>Excellent citing of the seminal authors!</w:t>
      </w:r>
    </w:p>
  </w:comment>
  <w:comment w:id="8" w:author="David Ward" w:date="2025-03-31T06:51:00Z" w:initials="DW">
    <w:p w14:paraId="3577A566" w14:textId="1213B2DD" w:rsidR="00425031" w:rsidRDefault="00425031">
      <w:pPr>
        <w:pStyle w:val="CommentText"/>
      </w:pPr>
      <w:r>
        <w:rPr>
          <w:rStyle w:val="CommentReference"/>
        </w:rPr>
        <w:annotationRef/>
      </w:r>
      <w:r>
        <w:t>This is an important distinction. Are you leaning toward one more than the other? Say so and why.</w:t>
      </w:r>
    </w:p>
  </w:comment>
  <w:comment w:id="9" w:author="David Ward" w:date="2025-03-31T06:52:00Z" w:initials="DW">
    <w:p w14:paraId="18C190BE" w14:textId="0C2D874B" w:rsidR="00425031" w:rsidRDefault="00425031">
      <w:pPr>
        <w:pStyle w:val="CommentText"/>
      </w:pPr>
      <w:r>
        <w:rPr>
          <w:rStyle w:val="CommentReference"/>
        </w:rPr>
        <w:annotationRef/>
      </w:r>
      <w:r>
        <w:t xml:space="preserve">It is good to describe these different theoretical frameworks. </w:t>
      </w:r>
    </w:p>
  </w:comment>
  <w:comment w:id="10" w:author="David Ward" w:date="2025-03-31T06:54:00Z" w:initials="DW">
    <w:p w14:paraId="49ABFA39" w14:textId="65E8FAB6" w:rsidR="00425031" w:rsidRDefault="00425031">
      <w:pPr>
        <w:pStyle w:val="CommentText"/>
      </w:pPr>
      <w:r>
        <w:rPr>
          <w:rStyle w:val="CommentReference"/>
        </w:rPr>
        <w:annotationRef/>
      </w:r>
      <w:r>
        <w:t>Exlain formative assessment. How can you determine effectiveness if there is no assessment?</w:t>
      </w:r>
    </w:p>
  </w:comment>
  <w:comment w:id="11" w:author="David Ward" w:date="2025-03-31T06:56:00Z" w:initials="DW">
    <w:p w14:paraId="35E6FCF9" w14:textId="7E95E75B" w:rsidR="00425031" w:rsidRDefault="00425031">
      <w:pPr>
        <w:pStyle w:val="CommentText"/>
      </w:pPr>
      <w:r>
        <w:rPr>
          <w:rStyle w:val="CommentReference"/>
        </w:rPr>
        <w:annotationRef/>
      </w:r>
      <w:r>
        <w:t>Insert new paragraph.</w:t>
      </w:r>
    </w:p>
  </w:comment>
  <w:comment w:id="12" w:author="David Ward" w:date="2025-03-31T06:57:00Z" w:initials="DW">
    <w:p w14:paraId="57D97C94" w14:textId="7A2076FF" w:rsidR="00425031" w:rsidRDefault="00425031">
      <w:pPr>
        <w:pStyle w:val="CommentText"/>
      </w:pPr>
      <w:r>
        <w:rPr>
          <w:rStyle w:val="CommentReference"/>
        </w:rPr>
        <w:annotationRef/>
      </w:r>
      <w:r>
        <w:t>Flesh this out with more specifics.</w:t>
      </w:r>
    </w:p>
  </w:comment>
  <w:comment w:id="13" w:author="David Ward" w:date="2025-03-31T06:58:00Z" w:initials="DW">
    <w:p w14:paraId="3FFDDD82" w14:textId="7D2A7FC5" w:rsidR="00425031" w:rsidRDefault="00425031">
      <w:pPr>
        <w:pStyle w:val="CommentText"/>
      </w:pPr>
      <w:r>
        <w:rPr>
          <w:rStyle w:val="CommentReference"/>
        </w:rPr>
        <w:annotationRef/>
      </w:r>
      <w:r>
        <w:t>These are clear measurable hypotheses.</w:t>
      </w:r>
    </w:p>
  </w:comment>
  <w:comment w:id="14" w:author="David Ward" w:date="2025-03-31T06:57:00Z" w:initials="DW">
    <w:p w14:paraId="4A820E65" w14:textId="37CF6039" w:rsidR="00425031" w:rsidRDefault="00425031">
      <w:pPr>
        <w:pStyle w:val="CommentText"/>
      </w:pPr>
      <w:r>
        <w:rPr>
          <w:rStyle w:val="CommentReference"/>
        </w:rPr>
        <w:annotationRef/>
      </w:r>
      <w:r>
        <w:t>I think hypotheses are supposed to be laid out in hanging indents.</w:t>
      </w:r>
    </w:p>
  </w:comment>
  <w:comment w:id="15" w:author="David Ward" w:date="2025-03-31T07:02:00Z" w:initials="DW">
    <w:p w14:paraId="09794882" w14:textId="76619641" w:rsidR="00834A65" w:rsidRDefault="00834A65">
      <w:pPr>
        <w:pStyle w:val="CommentText"/>
      </w:pPr>
      <w:r>
        <w:rPr>
          <w:rStyle w:val="CommentReference"/>
        </w:rPr>
        <w:annotationRef/>
      </w:r>
      <w:r>
        <w:t>It would be good to have Dr. Taladay review this section for his exertise in evaluation.</w:t>
      </w:r>
    </w:p>
  </w:comment>
  <w:comment w:id="16" w:author="David Ward" w:date="2025-03-31T06:59:00Z" w:initials="DW">
    <w:p w14:paraId="362F330D" w14:textId="77777777" w:rsidR="00834A65" w:rsidRDefault="00834A65">
      <w:pPr>
        <w:pStyle w:val="CommentText"/>
      </w:pPr>
      <w:r>
        <w:rPr>
          <w:rStyle w:val="CommentReference"/>
        </w:rPr>
        <w:annotationRef/>
      </w:r>
      <w:r>
        <w:t>Bold</w:t>
      </w:r>
    </w:p>
    <w:p w14:paraId="5227E2F9" w14:textId="347BB91C" w:rsidR="00834A65" w:rsidRDefault="00834A65">
      <w:pPr>
        <w:pStyle w:val="CommentText"/>
      </w:pPr>
      <w:r>
        <w:t>Book titles, article titles and dissertation titles are to be in sentence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CE37B2" w15:done="0"/>
  <w15:commentEx w15:paraId="1FF0D260" w15:done="0"/>
  <w15:commentEx w15:paraId="18CDB98E" w15:done="0"/>
  <w15:commentEx w15:paraId="345C1A3C" w15:done="0"/>
  <w15:commentEx w15:paraId="4F1D3F7E" w15:done="0"/>
  <w15:commentEx w15:paraId="331A5BD3" w15:done="0"/>
  <w15:commentEx w15:paraId="4ABC3114" w15:done="0"/>
  <w15:commentEx w15:paraId="76954378" w15:done="0"/>
  <w15:commentEx w15:paraId="3577A566" w15:done="0"/>
  <w15:commentEx w15:paraId="18C190BE" w15:done="0"/>
  <w15:commentEx w15:paraId="49ABFA39" w15:done="0"/>
  <w15:commentEx w15:paraId="35E6FCF9" w15:done="0"/>
  <w15:commentEx w15:paraId="57D97C94" w15:done="0"/>
  <w15:commentEx w15:paraId="3FFDDD82" w15:done="0"/>
  <w15:commentEx w15:paraId="4A820E65" w15:done="0"/>
  <w15:commentEx w15:paraId="09794882" w15:done="0"/>
  <w15:commentEx w15:paraId="5227E2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14968A" w16cex:dateUtc="2025-03-31T11:03:00Z"/>
  <w16cex:commentExtensible w16cex:durableId="5BD3DAC5" w16cex:dateUtc="2025-03-31T10:38:00Z"/>
  <w16cex:commentExtensible w16cex:durableId="0371E4E8" w16cex:dateUtc="2025-03-31T10:40:00Z"/>
  <w16cex:commentExtensible w16cex:durableId="7153E498" w16cex:dateUtc="2025-03-31T10:44:00Z"/>
  <w16cex:commentExtensible w16cex:durableId="07D8BC1F" w16cex:dateUtc="2025-03-31T10:45:00Z"/>
  <w16cex:commentExtensible w16cex:durableId="74D1BB0C" w16cex:dateUtc="2025-03-31T10:46:00Z"/>
  <w16cex:commentExtensible w16cex:durableId="7D93A321" w16cex:dateUtc="2025-03-31T10:48:00Z"/>
  <w16cex:commentExtensible w16cex:durableId="12FE5C3F" w16cex:dateUtc="2025-03-31T10:50:00Z"/>
  <w16cex:commentExtensible w16cex:durableId="630276C9" w16cex:dateUtc="2025-03-31T10:51:00Z"/>
  <w16cex:commentExtensible w16cex:durableId="12A24F12" w16cex:dateUtc="2025-03-31T10:52:00Z"/>
  <w16cex:commentExtensible w16cex:durableId="25B21DD3" w16cex:dateUtc="2025-03-31T10:54:00Z"/>
  <w16cex:commentExtensible w16cex:durableId="2E9AE892" w16cex:dateUtc="2025-03-31T10:56:00Z"/>
  <w16cex:commentExtensible w16cex:durableId="75D187DC" w16cex:dateUtc="2025-03-31T10:57:00Z"/>
  <w16cex:commentExtensible w16cex:durableId="1BC9DF41" w16cex:dateUtc="2025-03-31T10:58:00Z"/>
  <w16cex:commentExtensible w16cex:durableId="1EE90AC6" w16cex:dateUtc="2025-03-31T10:57:00Z"/>
  <w16cex:commentExtensible w16cex:durableId="3EF396D4" w16cex:dateUtc="2025-03-31T11:02:00Z"/>
  <w16cex:commentExtensible w16cex:durableId="1485B793" w16cex:dateUtc="2025-03-31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CE37B2" w16cid:durableId="3C14968A"/>
  <w16cid:commentId w16cid:paraId="1FF0D260" w16cid:durableId="5BD3DAC5"/>
  <w16cid:commentId w16cid:paraId="18CDB98E" w16cid:durableId="0371E4E8"/>
  <w16cid:commentId w16cid:paraId="345C1A3C" w16cid:durableId="7153E498"/>
  <w16cid:commentId w16cid:paraId="4F1D3F7E" w16cid:durableId="07D8BC1F"/>
  <w16cid:commentId w16cid:paraId="331A5BD3" w16cid:durableId="74D1BB0C"/>
  <w16cid:commentId w16cid:paraId="4ABC3114" w16cid:durableId="7D93A321"/>
  <w16cid:commentId w16cid:paraId="76954378" w16cid:durableId="12FE5C3F"/>
  <w16cid:commentId w16cid:paraId="3577A566" w16cid:durableId="630276C9"/>
  <w16cid:commentId w16cid:paraId="18C190BE" w16cid:durableId="12A24F12"/>
  <w16cid:commentId w16cid:paraId="49ABFA39" w16cid:durableId="25B21DD3"/>
  <w16cid:commentId w16cid:paraId="35E6FCF9" w16cid:durableId="2E9AE892"/>
  <w16cid:commentId w16cid:paraId="57D97C94" w16cid:durableId="75D187DC"/>
  <w16cid:commentId w16cid:paraId="3FFDDD82" w16cid:durableId="1BC9DF41"/>
  <w16cid:commentId w16cid:paraId="4A820E65" w16cid:durableId="1EE90AC6"/>
  <w16cid:commentId w16cid:paraId="09794882" w16cid:durableId="3EF396D4"/>
  <w16cid:commentId w16cid:paraId="5227E2F9" w16cid:durableId="1485B7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B22B4" w14:textId="77777777" w:rsidR="00DB1BA9" w:rsidRDefault="00DB1BA9">
      <w:pPr>
        <w:spacing w:line="240" w:lineRule="auto"/>
      </w:pPr>
      <w:r>
        <w:separator/>
      </w:r>
    </w:p>
  </w:endnote>
  <w:endnote w:type="continuationSeparator" w:id="0">
    <w:p w14:paraId="2118C209" w14:textId="77777777" w:rsidR="00DB1BA9" w:rsidRDefault="00DB1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ECEAE" w14:textId="77777777" w:rsidR="00DB1BA9" w:rsidRDefault="00DB1BA9">
      <w:pPr>
        <w:spacing w:line="240" w:lineRule="auto"/>
      </w:pPr>
      <w:r>
        <w:separator/>
      </w:r>
    </w:p>
  </w:footnote>
  <w:footnote w:type="continuationSeparator" w:id="0">
    <w:p w14:paraId="406CFCE0" w14:textId="77777777" w:rsidR="00DB1BA9" w:rsidRDefault="00DB1B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275D" w14:textId="7E529BBD" w:rsidR="009649BF" w:rsidRDefault="009649BF" w:rsidP="00E53881">
    <w:pPr>
      <w:pBdr>
        <w:top w:val="nil"/>
        <w:left w:val="nil"/>
        <w:bottom w:val="nil"/>
        <w:right w:val="nil"/>
        <w:between w:val="nil"/>
      </w:pBdr>
      <w:tabs>
        <w:tab w:val="right" w:pos="9360"/>
      </w:tabs>
      <w:ind w:firstLine="0"/>
      <w:rPr>
        <w:color w:val="000000"/>
      </w:rPr>
    </w:pPr>
    <w:r>
      <w:rPr>
        <w:sz w:val="20"/>
        <w:szCs w:val="20"/>
      </w:rPr>
      <w:t xml:space="preserve">Susan Holmes   SR 812-78 Prospectus                                                     Core 7 </w:t>
    </w:r>
    <w:r>
      <w:rPr>
        <w:color w:val="000000"/>
        <w:sz w:val="20"/>
        <w:szCs w:val="20"/>
      </w:rPr>
      <w:t xml:space="preserve">  Assignment 1 </w:t>
    </w:r>
    <w:r>
      <w:rPr>
        <w:sz w:val="20"/>
        <w:szCs w:val="20"/>
      </w:rPr>
      <w:t>12/10/2024</w:t>
    </w:r>
    <w:r>
      <w:rPr>
        <w:color w:val="000000"/>
      </w:rPr>
      <w:t xml:space="preserve">          </w:t>
    </w:r>
    <w:r>
      <w:rPr>
        <w:color w:val="000000"/>
      </w:rPr>
      <w:fldChar w:fldCharType="begin"/>
    </w:r>
    <w:r>
      <w:rPr>
        <w:color w:val="000000"/>
      </w:rPr>
      <w:instrText>PAGE</w:instrText>
    </w:r>
    <w:r>
      <w:rPr>
        <w:color w:val="000000"/>
      </w:rPr>
      <w:fldChar w:fldCharType="separate"/>
    </w:r>
    <w:r w:rsidR="00D72652">
      <w:rPr>
        <w:noProof/>
        <w:color w:val="000000"/>
      </w:rPr>
      <w:t>4</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259B5"/>
    <w:multiLevelType w:val="hybridMultilevel"/>
    <w:tmpl w:val="57ACC9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E109E"/>
    <w:multiLevelType w:val="multilevel"/>
    <w:tmpl w:val="4CCE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97C10"/>
    <w:multiLevelType w:val="multilevel"/>
    <w:tmpl w:val="85489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876C04"/>
    <w:multiLevelType w:val="multilevel"/>
    <w:tmpl w:val="6E46D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3602A"/>
    <w:multiLevelType w:val="multilevel"/>
    <w:tmpl w:val="123E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83813"/>
    <w:multiLevelType w:val="hybridMultilevel"/>
    <w:tmpl w:val="D782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92862"/>
    <w:multiLevelType w:val="hybridMultilevel"/>
    <w:tmpl w:val="CE44A7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3E09E5"/>
    <w:multiLevelType w:val="multilevel"/>
    <w:tmpl w:val="94A2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467AA4"/>
    <w:multiLevelType w:val="hybridMultilevel"/>
    <w:tmpl w:val="924873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D1DC5"/>
    <w:multiLevelType w:val="multilevel"/>
    <w:tmpl w:val="7514F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3E1AFF"/>
    <w:multiLevelType w:val="multilevel"/>
    <w:tmpl w:val="D6DC6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B50F23"/>
    <w:multiLevelType w:val="hybridMultilevel"/>
    <w:tmpl w:val="BE1CD4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6B5030"/>
    <w:multiLevelType w:val="hybridMultilevel"/>
    <w:tmpl w:val="3236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52FCB"/>
    <w:multiLevelType w:val="hybridMultilevel"/>
    <w:tmpl w:val="6846AA4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94016A"/>
    <w:multiLevelType w:val="hybridMultilevel"/>
    <w:tmpl w:val="CD0E49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656B10"/>
    <w:multiLevelType w:val="multilevel"/>
    <w:tmpl w:val="37F8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744C3D"/>
    <w:multiLevelType w:val="hybridMultilevel"/>
    <w:tmpl w:val="3B9C4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B82D7D"/>
    <w:multiLevelType w:val="hybridMultilevel"/>
    <w:tmpl w:val="9A149D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970CC"/>
    <w:multiLevelType w:val="hybridMultilevel"/>
    <w:tmpl w:val="8DCC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EC3056"/>
    <w:multiLevelType w:val="multilevel"/>
    <w:tmpl w:val="3A506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9E473F"/>
    <w:multiLevelType w:val="multilevel"/>
    <w:tmpl w:val="2466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A70DB5"/>
    <w:multiLevelType w:val="multilevel"/>
    <w:tmpl w:val="2F4E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332DF3"/>
    <w:multiLevelType w:val="hybridMultilevel"/>
    <w:tmpl w:val="6A9E8B8E"/>
    <w:lvl w:ilvl="0" w:tplc="1C72BA4C">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7E7860"/>
    <w:multiLevelType w:val="hybridMultilevel"/>
    <w:tmpl w:val="80DE65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727980"/>
    <w:multiLevelType w:val="hybridMultilevel"/>
    <w:tmpl w:val="11844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E0A227E"/>
    <w:multiLevelType w:val="hybridMultilevel"/>
    <w:tmpl w:val="04185FA8"/>
    <w:lvl w:ilvl="0" w:tplc="141CE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6B0F1F"/>
    <w:multiLevelType w:val="multilevel"/>
    <w:tmpl w:val="97E0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5576532">
    <w:abstractNumId w:val="25"/>
  </w:num>
  <w:num w:numId="2" w16cid:durableId="2051683442">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2112242698">
    <w:abstractNumId w:val="10"/>
  </w:num>
  <w:num w:numId="4" w16cid:durableId="1224945495">
    <w:abstractNumId w:val="2"/>
  </w:num>
  <w:num w:numId="5" w16cid:durableId="1978946132">
    <w:abstractNumId w:val="9"/>
  </w:num>
  <w:num w:numId="6" w16cid:durableId="1527064823">
    <w:abstractNumId w:val="5"/>
  </w:num>
  <w:num w:numId="7" w16cid:durableId="253631537">
    <w:abstractNumId w:val="18"/>
  </w:num>
  <w:num w:numId="8" w16cid:durableId="623191900">
    <w:abstractNumId w:val="24"/>
  </w:num>
  <w:num w:numId="9" w16cid:durableId="1539007560">
    <w:abstractNumId w:val="16"/>
  </w:num>
  <w:num w:numId="10" w16cid:durableId="1952781286">
    <w:abstractNumId w:val="23"/>
  </w:num>
  <w:num w:numId="11" w16cid:durableId="1707682989">
    <w:abstractNumId w:val="8"/>
  </w:num>
  <w:num w:numId="12" w16cid:durableId="2136942723">
    <w:abstractNumId w:val="13"/>
  </w:num>
  <w:num w:numId="13" w16cid:durableId="1284262919">
    <w:abstractNumId w:val="0"/>
  </w:num>
  <w:num w:numId="14" w16cid:durableId="200019182">
    <w:abstractNumId w:val="12"/>
  </w:num>
  <w:num w:numId="15" w16cid:durableId="1003432863">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2015037154">
    <w:abstractNumId w:val="7"/>
  </w:num>
  <w:num w:numId="17" w16cid:durableId="703947799">
    <w:abstractNumId w:val="4"/>
  </w:num>
  <w:num w:numId="18" w16cid:durableId="543908093">
    <w:abstractNumId w:val="20"/>
  </w:num>
  <w:num w:numId="19" w16cid:durableId="1186751721">
    <w:abstractNumId w:val="19"/>
  </w:num>
  <w:num w:numId="20" w16cid:durableId="699476434">
    <w:abstractNumId w:val="21"/>
  </w:num>
  <w:num w:numId="21" w16cid:durableId="2043019382">
    <w:abstractNumId w:val="1"/>
  </w:num>
  <w:num w:numId="22" w16cid:durableId="1528178302">
    <w:abstractNumId w:val="3"/>
  </w:num>
  <w:num w:numId="23" w16cid:durableId="1953508441">
    <w:abstractNumId w:val="22"/>
  </w:num>
  <w:num w:numId="24" w16cid:durableId="1936133032">
    <w:abstractNumId w:val="6"/>
  </w:num>
  <w:num w:numId="25" w16cid:durableId="623778577">
    <w:abstractNumId w:val="14"/>
  </w:num>
  <w:num w:numId="26" w16cid:durableId="547886106">
    <w:abstractNumId w:val="11"/>
  </w:num>
  <w:num w:numId="27" w16cid:durableId="159111330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CD"/>
    <w:rsid w:val="000144B0"/>
    <w:rsid w:val="00017A0F"/>
    <w:rsid w:val="00036BE0"/>
    <w:rsid w:val="0003703B"/>
    <w:rsid w:val="0005213B"/>
    <w:rsid w:val="000577F7"/>
    <w:rsid w:val="00057B2F"/>
    <w:rsid w:val="00081854"/>
    <w:rsid w:val="000964AF"/>
    <w:rsid w:val="000A0C0C"/>
    <w:rsid w:val="000A28A6"/>
    <w:rsid w:val="000C746A"/>
    <w:rsid w:val="000E73A5"/>
    <w:rsid w:val="000F011C"/>
    <w:rsid w:val="00100AD6"/>
    <w:rsid w:val="0011133A"/>
    <w:rsid w:val="001132AA"/>
    <w:rsid w:val="00133A05"/>
    <w:rsid w:val="00134413"/>
    <w:rsid w:val="001A4B36"/>
    <w:rsid w:val="001C7436"/>
    <w:rsid w:val="001E2AEF"/>
    <w:rsid w:val="001E6B30"/>
    <w:rsid w:val="00216BBC"/>
    <w:rsid w:val="00217887"/>
    <w:rsid w:val="0028751F"/>
    <w:rsid w:val="002A275B"/>
    <w:rsid w:val="002A53D4"/>
    <w:rsid w:val="002C01D1"/>
    <w:rsid w:val="002C44C1"/>
    <w:rsid w:val="002E7EAA"/>
    <w:rsid w:val="00302FA3"/>
    <w:rsid w:val="003341FC"/>
    <w:rsid w:val="00415509"/>
    <w:rsid w:val="00425031"/>
    <w:rsid w:val="00435722"/>
    <w:rsid w:val="00447F82"/>
    <w:rsid w:val="00454077"/>
    <w:rsid w:val="004A4D80"/>
    <w:rsid w:val="004D4342"/>
    <w:rsid w:val="00507165"/>
    <w:rsid w:val="00537E6C"/>
    <w:rsid w:val="00540F87"/>
    <w:rsid w:val="00541432"/>
    <w:rsid w:val="005540BE"/>
    <w:rsid w:val="00562DA9"/>
    <w:rsid w:val="00573649"/>
    <w:rsid w:val="00574B82"/>
    <w:rsid w:val="00592700"/>
    <w:rsid w:val="005E1078"/>
    <w:rsid w:val="00652092"/>
    <w:rsid w:val="00684F85"/>
    <w:rsid w:val="00695E96"/>
    <w:rsid w:val="007361CB"/>
    <w:rsid w:val="00741E67"/>
    <w:rsid w:val="007671A9"/>
    <w:rsid w:val="0077247C"/>
    <w:rsid w:val="007807AD"/>
    <w:rsid w:val="007F2231"/>
    <w:rsid w:val="007F2F7A"/>
    <w:rsid w:val="00802C14"/>
    <w:rsid w:val="00810414"/>
    <w:rsid w:val="00811F15"/>
    <w:rsid w:val="00834A65"/>
    <w:rsid w:val="008831DD"/>
    <w:rsid w:val="008F69F2"/>
    <w:rsid w:val="00912520"/>
    <w:rsid w:val="00912C1D"/>
    <w:rsid w:val="00935EBC"/>
    <w:rsid w:val="00952556"/>
    <w:rsid w:val="00954C2C"/>
    <w:rsid w:val="00962BAD"/>
    <w:rsid w:val="009649BF"/>
    <w:rsid w:val="00965981"/>
    <w:rsid w:val="00971411"/>
    <w:rsid w:val="009A0BCF"/>
    <w:rsid w:val="009B3EAB"/>
    <w:rsid w:val="009C2257"/>
    <w:rsid w:val="009D75C0"/>
    <w:rsid w:val="009E5366"/>
    <w:rsid w:val="009F715C"/>
    <w:rsid w:val="00A2127C"/>
    <w:rsid w:val="00A61EE9"/>
    <w:rsid w:val="00A77BCD"/>
    <w:rsid w:val="00A8550D"/>
    <w:rsid w:val="00AA0E75"/>
    <w:rsid w:val="00AE0978"/>
    <w:rsid w:val="00B0145F"/>
    <w:rsid w:val="00B1370F"/>
    <w:rsid w:val="00B80A9E"/>
    <w:rsid w:val="00B81AC0"/>
    <w:rsid w:val="00B94F55"/>
    <w:rsid w:val="00BC672A"/>
    <w:rsid w:val="00BD728D"/>
    <w:rsid w:val="00BD75C2"/>
    <w:rsid w:val="00BD7F44"/>
    <w:rsid w:val="00BF1C0A"/>
    <w:rsid w:val="00C050E1"/>
    <w:rsid w:val="00C05195"/>
    <w:rsid w:val="00C31E1A"/>
    <w:rsid w:val="00C34DC8"/>
    <w:rsid w:val="00C511B3"/>
    <w:rsid w:val="00CA48A9"/>
    <w:rsid w:val="00CB140A"/>
    <w:rsid w:val="00CB5BCC"/>
    <w:rsid w:val="00CB7621"/>
    <w:rsid w:val="00CE040B"/>
    <w:rsid w:val="00CF3D9D"/>
    <w:rsid w:val="00D016E0"/>
    <w:rsid w:val="00D07942"/>
    <w:rsid w:val="00D2364D"/>
    <w:rsid w:val="00D617A0"/>
    <w:rsid w:val="00D64761"/>
    <w:rsid w:val="00D72652"/>
    <w:rsid w:val="00D869DA"/>
    <w:rsid w:val="00DB1BA9"/>
    <w:rsid w:val="00DD0C40"/>
    <w:rsid w:val="00E053C7"/>
    <w:rsid w:val="00E17C83"/>
    <w:rsid w:val="00E17CD0"/>
    <w:rsid w:val="00E17D01"/>
    <w:rsid w:val="00E53881"/>
    <w:rsid w:val="00E5718D"/>
    <w:rsid w:val="00E634D2"/>
    <w:rsid w:val="00E8017E"/>
    <w:rsid w:val="00E82888"/>
    <w:rsid w:val="00E83A50"/>
    <w:rsid w:val="00E853FE"/>
    <w:rsid w:val="00EC18AC"/>
    <w:rsid w:val="00EC5039"/>
    <w:rsid w:val="00EC6038"/>
    <w:rsid w:val="00ED3D34"/>
    <w:rsid w:val="00ED71F9"/>
    <w:rsid w:val="00F272D8"/>
    <w:rsid w:val="00F41494"/>
    <w:rsid w:val="00F81653"/>
    <w:rsid w:val="00F82E28"/>
    <w:rsid w:val="00F9003C"/>
    <w:rsid w:val="00FB5FF3"/>
    <w:rsid w:val="00FD4BD2"/>
    <w:rsid w:val="00FD7709"/>
    <w:rsid w:val="00FE1DF9"/>
    <w:rsid w:val="00FE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5EB7A"/>
  <w15:docId w15:val="{159DB8F9-DCFD-4ABE-A775-220E1E61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tabs>
        <w:tab w:val="clear" w:pos="8640"/>
      </w:tabs>
      <w:ind w:left="720" w:hanging="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11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46854">
      <w:bodyDiv w:val="1"/>
      <w:marLeft w:val="0"/>
      <w:marRight w:val="0"/>
      <w:marTop w:val="0"/>
      <w:marBottom w:val="0"/>
      <w:divBdr>
        <w:top w:val="none" w:sz="0" w:space="0" w:color="auto"/>
        <w:left w:val="none" w:sz="0" w:space="0" w:color="auto"/>
        <w:bottom w:val="none" w:sz="0" w:space="0" w:color="auto"/>
        <w:right w:val="none" w:sz="0" w:space="0" w:color="auto"/>
      </w:divBdr>
    </w:div>
    <w:div w:id="504974497">
      <w:bodyDiv w:val="1"/>
      <w:marLeft w:val="0"/>
      <w:marRight w:val="0"/>
      <w:marTop w:val="0"/>
      <w:marBottom w:val="0"/>
      <w:divBdr>
        <w:top w:val="none" w:sz="0" w:space="0" w:color="auto"/>
        <w:left w:val="none" w:sz="0" w:space="0" w:color="auto"/>
        <w:bottom w:val="none" w:sz="0" w:space="0" w:color="auto"/>
        <w:right w:val="none" w:sz="0" w:space="0" w:color="auto"/>
      </w:divBdr>
    </w:div>
    <w:div w:id="848563585">
      <w:bodyDiv w:val="1"/>
      <w:marLeft w:val="0"/>
      <w:marRight w:val="0"/>
      <w:marTop w:val="0"/>
      <w:marBottom w:val="0"/>
      <w:divBdr>
        <w:top w:val="none" w:sz="0" w:space="0" w:color="auto"/>
        <w:left w:val="none" w:sz="0" w:space="0" w:color="auto"/>
        <w:bottom w:val="none" w:sz="0" w:space="0" w:color="auto"/>
        <w:right w:val="none" w:sz="0" w:space="0" w:color="auto"/>
      </w:divBdr>
    </w:div>
    <w:div w:id="961035147">
      <w:bodyDiv w:val="1"/>
      <w:marLeft w:val="0"/>
      <w:marRight w:val="0"/>
      <w:marTop w:val="0"/>
      <w:marBottom w:val="0"/>
      <w:divBdr>
        <w:top w:val="none" w:sz="0" w:space="0" w:color="auto"/>
        <w:left w:val="none" w:sz="0" w:space="0" w:color="auto"/>
        <w:bottom w:val="none" w:sz="0" w:space="0" w:color="auto"/>
        <w:right w:val="none" w:sz="0" w:space="0" w:color="auto"/>
      </w:divBdr>
    </w:div>
    <w:div w:id="1297177987">
      <w:bodyDiv w:val="1"/>
      <w:marLeft w:val="0"/>
      <w:marRight w:val="0"/>
      <w:marTop w:val="0"/>
      <w:marBottom w:val="0"/>
      <w:divBdr>
        <w:top w:val="none" w:sz="0" w:space="0" w:color="auto"/>
        <w:left w:val="none" w:sz="0" w:space="0" w:color="auto"/>
        <w:bottom w:val="none" w:sz="0" w:space="0" w:color="auto"/>
        <w:right w:val="none" w:sz="0" w:space="0" w:color="auto"/>
      </w:divBdr>
    </w:div>
    <w:div w:id="1642611813">
      <w:bodyDiv w:val="1"/>
      <w:marLeft w:val="0"/>
      <w:marRight w:val="0"/>
      <w:marTop w:val="0"/>
      <w:marBottom w:val="0"/>
      <w:divBdr>
        <w:top w:val="none" w:sz="0" w:space="0" w:color="auto"/>
        <w:left w:val="none" w:sz="0" w:space="0" w:color="auto"/>
        <w:bottom w:val="none" w:sz="0" w:space="0" w:color="auto"/>
        <w:right w:val="none" w:sz="0" w:space="0" w:color="auto"/>
      </w:divBdr>
    </w:div>
    <w:div w:id="1734159100">
      <w:bodyDiv w:val="1"/>
      <w:marLeft w:val="0"/>
      <w:marRight w:val="0"/>
      <w:marTop w:val="0"/>
      <w:marBottom w:val="0"/>
      <w:divBdr>
        <w:top w:val="none" w:sz="0" w:space="0" w:color="auto"/>
        <w:left w:val="none" w:sz="0" w:space="0" w:color="auto"/>
        <w:bottom w:val="none" w:sz="0" w:space="0" w:color="auto"/>
        <w:right w:val="none" w:sz="0" w:space="0" w:color="auto"/>
      </w:divBdr>
    </w:div>
    <w:div w:id="1793093213">
      <w:bodyDiv w:val="1"/>
      <w:marLeft w:val="0"/>
      <w:marRight w:val="0"/>
      <w:marTop w:val="0"/>
      <w:marBottom w:val="0"/>
      <w:divBdr>
        <w:top w:val="none" w:sz="0" w:space="0" w:color="auto"/>
        <w:left w:val="none" w:sz="0" w:space="0" w:color="auto"/>
        <w:bottom w:val="none" w:sz="0" w:space="0" w:color="auto"/>
        <w:right w:val="none" w:sz="0" w:space="0" w:color="auto"/>
      </w:divBdr>
    </w:div>
    <w:div w:id="1873881400">
      <w:bodyDiv w:val="1"/>
      <w:marLeft w:val="0"/>
      <w:marRight w:val="0"/>
      <w:marTop w:val="0"/>
      <w:marBottom w:val="0"/>
      <w:divBdr>
        <w:top w:val="none" w:sz="0" w:space="0" w:color="auto"/>
        <w:left w:val="none" w:sz="0" w:space="0" w:color="auto"/>
        <w:bottom w:val="none" w:sz="0" w:space="0" w:color="auto"/>
        <w:right w:val="none" w:sz="0" w:space="0" w:color="auto"/>
      </w:divBdr>
    </w:div>
    <w:div w:id="2018532878">
      <w:bodyDiv w:val="1"/>
      <w:marLeft w:val="0"/>
      <w:marRight w:val="0"/>
      <w:marTop w:val="0"/>
      <w:marBottom w:val="0"/>
      <w:divBdr>
        <w:top w:val="none" w:sz="0" w:space="0" w:color="auto"/>
        <w:left w:val="none" w:sz="0" w:space="0" w:color="auto"/>
        <w:bottom w:val="none" w:sz="0" w:space="0" w:color="auto"/>
        <w:right w:val="none" w:sz="0" w:space="0" w:color="auto"/>
      </w:divBdr>
      <w:divsChild>
        <w:div w:id="18081567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usan.holmes\Zotero\storage\S9L95KGC\cdev.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17943</TotalTime>
  <Pages>14</Pages>
  <Words>8558</Words>
  <Characters>48783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57227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None;Marsha Harwell</dc:creator>
  <cp:keywords/>
  <dc:description/>
  <cp:lastModifiedBy>David Ward</cp:lastModifiedBy>
  <cp:revision>24</cp:revision>
  <dcterms:created xsi:type="dcterms:W3CDTF">2024-12-19T02:09:00Z</dcterms:created>
  <dcterms:modified xsi:type="dcterms:W3CDTF">2025-03-31T11:04:00Z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de43207aa61880cead0edc60f191358892ed622da3a58a0414b7f26ac5425fa4</vt:lpwstr>
  </property>
  <property fmtid="{D5CDD505-2E9C-101B-9397-08002B2CF9AE}" pid="3" name="ZOTERO_PREF_1">
    <vt:lpwstr>&lt;data data-version="3" zotero-version="6.0.36"&gt;&lt;session id="S3UPzWpS"/&gt;&lt;style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