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631E0" w14:textId="77777777" w:rsidR="00EF4D93" w:rsidRPr="00FF6377" w:rsidRDefault="00EF4D93" w:rsidP="00EF4D93">
      <w:pPr>
        <w:spacing w:after="240"/>
      </w:pPr>
      <w:r w:rsidRPr="00FF6377">
        <w:br/>
      </w:r>
      <w:r w:rsidRPr="00FF6377">
        <w:br/>
      </w:r>
      <w:r w:rsidRPr="00FF6377">
        <w:br/>
      </w:r>
      <w:r w:rsidRPr="00FF6377">
        <w:br/>
      </w:r>
      <w:r w:rsidRPr="00FF6377">
        <w:br/>
      </w:r>
      <w:r w:rsidRPr="00FF6377">
        <w:br/>
      </w:r>
      <w:r w:rsidRPr="00FF6377">
        <w:br/>
      </w:r>
      <w:r w:rsidRPr="00FF6377">
        <w:br/>
      </w:r>
      <w:r w:rsidRPr="00FF6377">
        <w:br/>
      </w:r>
    </w:p>
    <w:p w14:paraId="0A442FC0" w14:textId="3335D57D" w:rsidR="00EF4D93" w:rsidRPr="00FF6377" w:rsidRDefault="00EF4D93" w:rsidP="00EF4D93">
      <w:pPr>
        <w:jc w:val="center"/>
      </w:pPr>
      <w:r>
        <w:rPr>
          <w:color w:val="000000"/>
        </w:rPr>
        <w:t>LDR 801</w:t>
      </w:r>
      <w:r w:rsidR="00E23C1D">
        <w:rPr>
          <w:color w:val="000000"/>
        </w:rPr>
        <w:t>-52</w:t>
      </w:r>
      <w:r>
        <w:rPr>
          <w:color w:val="000000"/>
        </w:rPr>
        <w:t xml:space="preserve"> – Ethics in Global Society</w:t>
      </w:r>
    </w:p>
    <w:p w14:paraId="74E89643" w14:textId="77777777" w:rsidR="00EF4D93" w:rsidRPr="00FF6377" w:rsidRDefault="00EF4D93" w:rsidP="00EF4D93"/>
    <w:p w14:paraId="19D98D6A" w14:textId="77777777" w:rsidR="00EF4D93" w:rsidRPr="00FF6377" w:rsidRDefault="00EF4D93" w:rsidP="00EF4D93">
      <w:pPr>
        <w:jc w:val="center"/>
      </w:pPr>
      <w:r>
        <w:rPr>
          <w:color w:val="000000"/>
        </w:rPr>
        <w:t>Jared Black</w:t>
      </w:r>
    </w:p>
    <w:p w14:paraId="4A12E5C3" w14:textId="77777777" w:rsidR="00EF4D93" w:rsidRPr="00FF6377" w:rsidRDefault="00EF4D93" w:rsidP="00EF4D93"/>
    <w:p w14:paraId="520543E7" w14:textId="77777777" w:rsidR="00EF4D93" w:rsidRPr="00FF6377" w:rsidRDefault="00EF4D93" w:rsidP="00EF4D93">
      <w:pPr>
        <w:jc w:val="center"/>
      </w:pPr>
      <w:r w:rsidRPr="00FF6377">
        <w:rPr>
          <w:color w:val="000000"/>
        </w:rPr>
        <w:t>Omega Graduate School</w:t>
      </w:r>
    </w:p>
    <w:p w14:paraId="2F0ADB7F" w14:textId="77777777" w:rsidR="00EF4D93" w:rsidRPr="00FF6377" w:rsidRDefault="00EF4D93" w:rsidP="00EF4D93"/>
    <w:p w14:paraId="4E93642A" w14:textId="39FFD00C" w:rsidR="00EF4D93" w:rsidRPr="00FF6377" w:rsidRDefault="00EF4D93" w:rsidP="00EF4D93">
      <w:pPr>
        <w:jc w:val="center"/>
      </w:pPr>
      <w:r w:rsidRPr="00FF6377">
        <w:rPr>
          <w:color w:val="000000"/>
        </w:rPr>
        <w:t>Date</w:t>
      </w:r>
      <w:r w:rsidR="00E23C1D">
        <w:rPr>
          <w:color w:val="000000"/>
        </w:rPr>
        <w:t>:</w:t>
      </w:r>
      <w:r w:rsidRPr="00FF6377">
        <w:rPr>
          <w:color w:val="000000"/>
        </w:rPr>
        <w:t xml:space="preserve"> </w:t>
      </w:r>
      <w:r w:rsidR="00F07261">
        <w:rPr>
          <w:color w:val="000000"/>
        </w:rPr>
        <w:t>November 28</w:t>
      </w:r>
      <w:r>
        <w:rPr>
          <w:color w:val="000000"/>
        </w:rPr>
        <w:t>, 2024</w:t>
      </w:r>
    </w:p>
    <w:p w14:paraId="07766E9C" w14:textId="77777777" w:rsidR="00EF4D93" w:rsidRPr="00FF6377" w:rsidRDefault="00EF4D93" w:rsidP="00EF4D93">
      <w:pPr>
        <w:spacing w:after="240"/>
      </w:pPr>
      <w:r w:rsidRPr="00FF6377">
        <w:br/>
      </w:r>
      <w:r w:rsidRPr="00FF6377">
        <w:br/>
      </w:r>
      <w:r w:rsidRPr="00FF6377">
        <w:br/>
      </w:r>
    </w:p>
    <w:p w14:paraId="657E17DC" w14:textId="77777777" w:rsidR="00EF4D93" w:rsidRPr="00FF6377" w:rsidRDefault="00EF4D93" w:rsidP="00EF4D93">
      <w:pPr>
        <w:jc w:val="center"/>
      </w:pPr>
      <w:r w:rsidRPr="00FF6377">
        <w:rPr>
          <w:color w:val="000000"/>
        </w:rPr>
        <w:t>Professor</w:t>
      </w:r>
    </w:p>
    <w:p w14:paraId="31662DD0" w14:textId="77777777" w:rsidR="00EF4D93" w:rsidRPr="00FF6377" w:rsidRDefault="00EF4D93" w:rsidP="00EF4D93">
      <w:pPr>
        <w:spacing w:after="240"/>
      </w:pPr>
    </w:p>
    <w:p w14:paraId="37F844B4" w14:textId="77777777" w:rsidR="00EF4D93" w:rsidRPr="00FF6377" w:rsidRDefault="00EF4D93" w:rsidP="00EF4D93">
      <w:pPr>
        <w:jc w:val="center"/>
      </w:pPr>
      <w:r w:rsidRPr="00FF6377">
        <w:rPr>
          <w:color w:val="000000"/>
        </w:rPr>
        <w:t xml:space="preserve">Dr. </w:t>
      </w:r>
      <w:r>
        <w:rPr>
          <w:color w:val="000000"/>
        </w:rPr>
        <w:t xml:space="preserve">Jared </w:t>
      </w:r>
      <w:proofErr w:type="spellStart"/>
      <w:r>
        <w:rPr>
          <w:color w:val="000000"/>
        </w:rPr>
        <w:t>Sorber</w:t>
      </w:r>
      <w:proofErr w:type="spellEnd"/>
    </w:p>
    <w:p w14:paraId="4A707373" w14:textId="77777777" w:rsidR="00EF4D93" w:rsidRDefault="00EF4D93" w:rsidP="00EF4D93">
      <w:pPr>
        <w:spacing w:line="480" w:lineRule="auto"/>
        <w:jc w:val="center"/>
        <w:rPr>
          <w:b/>
          <w:bCs/>
          <w:color w:val="000000"/>
        </w:rPr>
      </w:pPr>
    </w:p>
    <w:p w14:paraId="5709D63F" w14:textId="77777777" w:rsidR="00EF4D93" w:rsidRDefault="00EF4D93" w:rsidP="00EF4D93">
      <w:pPr>
        <w:spacing w:line="480" w:lineRule="auto"/>
        <w:jc w:val="center"/>
        <w:rPr>
          <w:b/>
          <w:bCs/>
          <w:color w:val="000000"/>
        </w:rPr>
      </w:pPr>
    </w:p>
    <w:p w14:paraId="2F6D1610" w14:textId="77777777" w:rsidR="00EF4D93" w:rsidRDefault="00EF4D93" w:rsidP="00EF4D93">
      <w:pPr>
        <w:spacing w:line="480" w:lineRule="auto"/>
        <w:jc w:val="center"/>
        <w:rPr>
          <w:b/>
          <w:bCs/>
          <w:color w:val="000000"/>
        </w:rPr>
      </w:pPr>
    </w:p>
    <w:p w14:paraId="06F4423A" w14:textId="77777777" w:rsidR="00EF4D93" w:rsidRDefault="00EF4D93" w:rsidP="00EF4D93">
      <w:pPr>
        <w:spacing w:line="480" w:lineRule="auto"/>
        <w:jc w:val="center"/>
        <w:rPr>
          <w:b/>
          <w:bCs/>
          <w:color w:val="000000"/>
        </w:rPr>
      </w:pPr>
    </w:p>
    <w:p w14:paraId="639D5973" w14:textId="77777777" w:rsidR="00EF4D93" w:rsidRDefault="00EF4D93" w:rsidP="00EF4D93">
      <w:pPr>
        <w:spacing w:line="480" w:lineRule="auto"/>
        <w:jc w:val="center"/>
        <w:rPr>
          <w:b/>
          <w:bCs/>
          <w:color w:val="000000"/>
        </w:rPr>
      </w:pPr>
    </w:p>
    <w:p w14:paraId="267D7B54" w14:textId="77777777" w:rsidR="00EF4D93" w:rsidRDefault="00EF4D93" w:rsidP="00EF4D93">
      <w:pPr>
        <w:spacing w:line="480" w:lineRule="auto"/>
        <w:jc w:val="center"/>
        <w:rPr>
          <w:b/>
          <w:bCs/>
          <w:color w:val="000000"/>
        </w:rPr>
      </w:pPr>
    </w:p>
    <w:p w14:paraId="36F1043B" w14:textId="77777777" w:rsidR="00EF4D93" w:rsidRDefault="00EF4D93" w:rsidP="00EF4D93">
      <w:pPr>
        <w:spacing w:line="480" w:lineRule="auto"/>
        <w:jc w:val="center"/>
        <w:rPr>
          <w:b/>
          <w:bCs/>
          <w:color w:val="000000"/>
        </w:rPr>
      </w:pPr>
    </w:p>
    <w:p w14:paraId="573C268C" w14:textId="77777777" w:rsidR="00EF4D93" w:rsidRDefault="00EF4D93" w:rsidP="00EF4D93">
      <w:pPr>
        <w:spacing w:line="480" w:lineRule="auto"/>
        <w:jc w:val="center"/>
        <w:rPr>
          <w:b/>
          <w:bCs/>
          <w:color w:val="000000"/>
        </w:rPr>
      </w:pPr>
    </w:p>
    <w:p w14:paraId="399F9DE7" w14:textId="77777777" w:rsidR="00EF4D93" w:rsidRDefault="00EF4D93" w:rsidP="00EF4D93">
      <w:pPr>
        <w:spacing w:line="480" w:lineRule="auto"/>
        <w:jc w:val="center"/>
        <w:rPr>
          <w:b/>
          <w:bCs/>
          <w:color w:val="000000"/>
        </w:rPr>
      </w:pPr>
    </w:p>
    <w:p w14:paraId="3A3981F2" w14:textId="77777777" w:rsidR="00EF4D93" w:rsidRDefault="00EF4D93" w:rsidP="00EF4D93">
      <w:pPr>
        <w:spacing w:line="480" w:lineRule="auto"/>
        <w:jc w:val="center"/>
        <w:rPr>
          <w:b/>
          <w:bCs/>
          <w:color w:val="000000"/>
        </w:rPr>
      </w:pPr>
    </w:p>
    <w:p w14:paraId="3B7986FA" w14:textId="695A06DA" w:rsidR="00EF4D93" w:rsidRPr="00FF6377" w:rsidRDefault="00EF4D93" w:rsidP="00EF4D93">
      <w:pPr>
        <w:spacing w:line="480" w:lineRule="auto"/>
        <w:jc w:val="center"/>
      </w:pPr>
      <w:r w:rsidRPr="00FF6377">
        <w:rPr>
          <w:b/>
          <w:bCs/>
          <w:color w:val="000000"/>
        </w:rPr>
        <w:lastRenderedPageBreak/>
        <w:t>Assignment</w:t>
      </w:r>
    </w:p>
    <w:p w14:paraId="1D684ACA" w14:textId="77777777" w:rsidR="00F07261" w:rsidRPr="00F07261" w:rsidRDefault="00F07261" w:rsidP="00F07261">
      <w:pPr>
        <w:pStyle w:val="ListParagraph"/>
        <w:numPr>
          <w:ilvl w:val="0"/>
          <w:numId w:val="2"/>
        </w:numPr>
        <w:autoSpaceDE w:val="0"/>
        <w:autoSpaceDN w:val="0"/>
        <w:adjustRightInd w:val="0"/>
        <w:rPr>
          <w:rFonts w:ascii="Arial" w:eastAsiaTheme="minorHAnsi" w:hAnsi="Arial" w:cs="Arial"/>
          <w:color w:val="000000"/>
          <w:sz w:val="22"/>
          <w:szCs w:val="22"/>
          <w14:ligatures w14:val="standardContextual"/>
        </w:rPr>
      </w:pPr>
      <w:r w:rsidRPr="00F07261">
        <w:rPr>
          <w:rFonts w:ascii="Arial" w:eastAsiaTheme="minorHAnsi" w:hAnsi="Arial" w:cs="Arial"/>
          <w:b/>
          <w:bCs/>
          <w:i/>
          <w:iCs/>
          <w:color w:val="000000"/>
          <w:sz w:val="22"/>
          <w:szCs w:val="22"/>
          <w14:ligatures w14:val="standardContextual"/>
        </w:rPr>
        <w:t xml:space="preserve">Assignment #3 – Essay </w:t>
      </w:r>
    </w:p>
    <w:p w14:paraId="4509F7EE" w14:textId="77777777" w:rsidR="00F07261" w:rsidRPr="00F07261" w:rsidRDefault="00F07261" w:rsidP="00F07261">
      <w:pPr>
        <w:pStyle w:val="ListParagraph"/>
        <w:numPr>
          <w:ilvl w:val="0"/>
          <w:numId w:val="2"/>
        </w:numPr>
        <w:autoSpaceDE w:val="0"/>
        <w:autoSpaceDN w:val="0"/>
        <w:adjustRightInd w:val="0"/>
        <w:rPr>
          <w:rFonts w:ascii="Arial" w:eastAsiaTheme="minorHAnsi" w:hAnsi="Arial" w:cs="Arial"/>
          <w:color w:val="000000"/>
          <w:sz w:val="22"/>
          <w:szCs w:val="22"/>
          <w14:ligatures w14:val="standardContextual"/>
        </w:rPr>
      </w:pPr>
      <w:r w:rsidRPr="00F07261">
        <w:rPr>
          <w:rFonts w:ascii="Arial" w:eastAsiaTheme="minorHAnsi" w:hAnsi="Arial" w:cs="Arial"/>
          <w:color w:val="000000"/>
          <w:sz w:val="22"/>
          <w:szCs w:val="22"/>
          <w14:ligatures w14:val="standardContextual"/>
        </w:rPr>
        <w:t xml:space="preserve">1. Write a 5-page essay that analyzes a topic in ethics relevant to your research interests, professional growth, and as an interdisciplinary faith-learning scholar. The essay must show scholarly work and cover the subject well. </w:t>
      </w:r>
    </w:p>
    <w:p w14:paraId="2F86B7B2" w14:textId="77777777" w:rsidR="00EF4D93" w:rsidRPr="00EF4D93" w:rsidRDefault="00EF4D93" w:rsidP="00EF4D93">
      <w:pPr>
        <w:pStyle w:val="Default"/>
        <w:numPr>
          <w:ilvl w:val="1"/>
          <w:numId w:val="2"/>
        </w:numPr>
        <w:rPr>
          <w:sz w:val="22"/>
          <w:szCs w:val="22"/>
        </w:rPr>
      </w:pPr>
    </w:p>
    <w:p w14:paraId="2DB1F99A" w14:textId="77777777" w:rsidR="00EF4D93" w:rsidRDefault="00EF4D93" w:rsidP="00EF4D93">
      <w:pPr>
        <w:pStyle w:val="Default"/>
        <w:rPr>
          <w:sz w:val="22"/>
          <w:szCs w:val="22"/>
        </w:rPr>
      </w:pPr>
    </w:p>
    <w:p w14:paraId="084796F1" w14:textId="77777777" w:rsidR="00EF4D93" w:rsidRDefault="00EF4D93"/>
    <w:p w14:paraId="6FDF46FB" w14:textId="77777777" w:rsidR="00823A50" w:rsidRDefault="00823A50"/>
    <w:p w14:paraId="6707E3DD" w14:textId="77777777" w:rsidR="00823A50" w:rsidRDefault="00823A50"/>
    <w:p w14:paraId="67001AE2" w14:textId="77777777" w:rsidR="00823A50" w:rsidRDefault="00823A50"/>
    <w:p w14:paraId="462ECAF8" w14:textId="77777777" w:rsidR="00823A50" w:rsidRDefault="00823A50"/>
    <w:p w14:paraId="431145FD" w14:textId="77777777" w:rsidR="00823A50" w:rsidRDefault="00823A50"/>
    <w:p w14:paraId="6B0F2445" w14:textId="77777777" w:rsidR="00823A50" w:rsidRDefault="00823A50"/>
    <w:p w14:paraId="009177A6" w14:textId="77777777" w:rsidR="00823A50" w:rsidRDefault="00823A50"/>
    <w:p w14:paraId="2CDCB303" w14:textId="77777777" w:rsidR="00823A50" w:rsidRDefault="00823A50"/>
    <w:p w14:paraId="1A44969B" w14:textId="77777777" w:rsidR="00823A50" w:rsidRDefault="00823A50"/>
    <w:p w14:paraId="7D421E8B" w14:textId="77777777" w:rsidR="00823A50" w:rsidRDefault="00823A50"/>
    <w:p w14:paraId="07F06BA8" w14:textId="77777777" w:rsidR="00823A50" w:rsidRDefault="00823A50"/>
    <w:p w14:paraId="2683F44C" w14:textId="77777777" w:rsidR="00823A50" w:rsidRDefault="00823A50"/>
    <w:p w14:paraId="3EA7E23F" w14:textId="77777777" w:rsidR="00823A50" w:rsidRDefault="00823A50"/>
    <w:p w14:paraId="017DD58B" w14:textId="77777777" w:rsidR="00823A50" w:rsidRDefault="00823A50"/>
    <w:p w14:paraId="6ABA09AF" w14:textId="77777777" w:rsidR="00823A50" w:rsidRDefault="00823A50"/>
    <w:p w14:paraId="23B3AB34" w14:textId="77777777" w:rsidR="00823A50" w:rsidRDefault="00823A50"/>
    <w:p w14:paraId="4200893F" w14:textId="77777777" w:rsidR="00823A50" w:rsidRDefault="00823A50"/>
    <w:p w14:paraId="307A9C7C" w14:textId="77777777" w:rsidR="00823A50" w:rsidRDefault="00823A50"/>
    <w:p w14:paraId="16BDA667" w14:textId="77777777" w:rsidR="00823A50" w:rsidRDefault="00823A50"/>
    <w:p w14:paraId="5AA0CA96" w14:textId="77777777" w:rsidR="00823A50" w:rsidRDefault="00823A50"/>
    <w:p w14:paraId="496E650D" w14:textId="77777777" w:rsidR="00823A50" w:rsidRDefault="00823A50"/>
    <w:p w14:paraId="23A45F06" w14:textId="77777777" w:rsidR="00823A50" w:rsidRDefault="00823A50"/>
    <w:p w14:paraId="2CC45645" w14:textId="77777777" w:rsidR="00823A50" w:rsidRDefault="00823A50"/>
    <w:p w14:paraId="27788AEC" w14:textId="77777777" w:rsidR="00823A50" w:rsidRDefault="00823A50"/>
    <w:p w14:paraId="10553EC2" w14:textId="77777777" w:rsidR="00823A50" w:rsidRDefault="00823A50"/>
    <w:p w14:paraId="341E1579" w14:textId="77777777" w:rsidR="00823A50" w:rsidRDefault="00823A50"/>
    <w:p w14:paraId="58588C1A" w14:textId="77777777" w:rsidR="00823A50" w:rsidRDefault="00823A50"/>
    <w:p w14:paraId="205D1AA5" w14:textId="77777777" w:rsidR="00823A50" w:rsidRDefault="00823A50"/>
    <w:p w14:paraId="1436FAA1" w14:textId="77777777" w:rsidR="00823A50" w:rsidRDefault="00823A50"/>
    <w:p w14:paraId="6A89C76F" w14:textId="77777777" w:rsidR="00823A50" w:rsidRDefault="00823A50"/>
    <w:p w14:paraId="3128EFCE" w14:textId="77777777" w:rsidR="00823A50" w:rsidRDefault="00823A50"/>
    <w:p w14:paraId="164BE76D" w14:textId="77777777" w:rsidR="00823A50" w:rsidRDefault="00823A50"/>
    <w:p w14:paraId="26E49C49" w14:textId="77777777" w:rsidR="00823A50" w:rsidRDefault="00823A50"/>
    <w:p w14:paraId="2BCDA27B" w14:textId="77777777" w:rsidR="00823A50" w:rsidRDefault="00823A50"/>
    <w:p w14:paraId="29932A83" w14:textId="77777777" w:rsidR="00823A50" w:rsidRDefault="00823A50"/>
    <w:p w14:paraId="68C5761D" w14:textId="77777777" w:rsidR="00823A50" w:rsidRDefault="00823A50"/>
    <w:p w14:paraId="35E4EF3F" w14:textId="38968E55" w:rsidR="008B05FC" w:rsidRDefault="00823A50" w:rsidP="00165088">
      <w:pPr>
        <w:spacing w:line="480" w:lineRule="auto"/>
      </w:pPr>
      <w:r>
        <w:tab/>
      </w:r>
      <w:r w:rsidR="00B43865">
        <w:t xml:space="preserve"> </w:t>
      </w:r>
    </w:p>
    <w:p w14:paraId="09645AD2" w14:textId="3E188F07" w:rsidR="00E23C1D" w:rsidRDefault="00165088" w:rsidP="00252ECF">
      <w:pPr>
        <w:spacing w:line="480" w:lineRule="auto"/>
        <w:ind w:firstLine="720"/>
      </w:pPr>
      <w:r>
        <w:lastRenderedPageBreak/>
        <w:t xml:space="preserve">“From the beginning of time until 2003 we generated 5 billion gigabytes of data (5 exabytes) – [that is] all the books and news and movies and information in history.  We now generate five exabytes of data </w:t>
      </w:r>
      <w:r>
        <w:rPr>
          <w:rStyle w:val="Emphasis"/>
        </w:rPr>
        <w:t>every ten minutes</w:t>
      </w:r>
      <w:r>
        <w:t xml:space="preserve">” (Detweiler, 2013). This is the startling observation made by Craig Detweiler from his book </w:t>
      </w:r>
      <w:proofErr w:type="spellStart"/>
      <w:r>
        <w:rPr>
          <w:i/>
          <w:iCs/>
        </w:rPr>
        <w:t>iGods</w:t>
      </w:r>
      <w:proofErr w:type="spellEnd"/>
      <w:r>
        <w:t xml:space="preserve"> published in 2013. Ten more years have lapsed since this ponderous claim.  The data, and the digital mediums built to carry the load, have only </w:t>
      </w:r>
      <w:r w:rsidRPr="006F28B4">
        <w:rPr>
          <w:i/>
          <w:iCs/>
        </w:rPr>
        <w:t>increased</w:t>
      </w:r>
      <w:r>
        <w:t xml:space="preserve">. The information overload is measurable.  It is also proving to be palpable as a deluge of studies signal that the overload is not just intellectual, but also emotional, and inescapably societal (Kegan, 1998). It is taking its toll. </w:t>
      </w:r>
      <w:r w:rsidR="00700C96">
        <w:t xml:space="preserve">And this is just the human generated contributions. </w:t>
      </w:r>
      <w:r w:rsidR="00870314">
        <w:t>I</w:t>
      </w:r>
      <w:r>
        <w:t xml:space="preserve">n the face of </w:t>
      </w:r>
      <w:r w:rsidR="00700C96">
        <w:t>A</w:t>
      </w:r>
      <w:r w:rsidR="00DA7FAD">
        <w:t>rtificial Intelligence</w:t>
      </w:r>
      <w:r w:rsidR="00700C96">
        <w:t xml:space="preserve"> infusing digitally curated </w:t>
      </w:r>
      <w:r w:rsidR="00870314">
        <w:t>media</w:t>
      </w:r>
      <w:r w:rsidR="00700C96">
        <w:t xml:space="preserve"> </w:t>
      </w:r>
      <w:r w:rsidR="00870314">
        <w:t>with</w:t>
      </w:r>
      <w:r w:rsidR="00700C96">
        <w:t xml:space="preserve"> incredible sp</w:t>
      </w:r>
      <w:r w:rsidR="00870314">
        <w:t>e</w:t>
      </w:r>
      <w:r w:rsidR="00700C96">
        <w:t>ed</w:t>
      </w:r>
      <w:r>
        <w:t xml:space="preserve">, new </w:t>
      </w:r>
      <w:r w:rsidR="00700C96">
        <w:t>considerations</w:t>
      </w:r>
      <w:r>
        <w:t xml:space="preserve"> are </w:t>
      </w:r>
      <w:r>
        <w:t>necessary</w:t>
      </w:r>
      <w:r>
        <w:t xml:space="preserve"> to assist the integration of </w:t>
      </w:r>
      <w:r w:rsidR="00870314">
        <w:t>human-centered ethics</w:t>
      </w:r>
      <w:r>
        <w:t xml:space="preserve"> </w:t>
      </w:r>
      <w:r>
        <w:t xml:space="preserve">in the rise of AI infused </w:t>
      </w:r>
      <w:r w:rsidR="00DA7FAD">
        <w:t>society</w:t>
      </w:r>
      <w:r>
        <w:t>.</w:t>
      </w:r>
    </w:p>
    <w:p w14:paraId="208DD29B" w14:textId="6B42EAC5" w:rsidR="00165088" w:rsidRDefault="00165088" w:rsidP="00165088">
      <w:pPr>
        <w:pStyle w:val="NormalWeb"/>
        <w:spacing w:line="480" w:lineRule="auto"/>
        <w:ind w:firstLine="720"/>
      </w:pPr>
      <w:r>
        <w:t xml:space="preserve">In 1967, Marshall McLuhan quite literally penned the now famous maxim, “the medium is the message” (McLuhan, 1967). It is power packed with meaning, instructive, and direct. The medium is not neutral, unbiased, nor innocuous.  McLuhan argues that the medium profoundly influences the content and value of the message itself. The medium colors the message. </w:t>
      </w:r>
      <w:r w:rsidR="00DA7FAD">
        <w:t>Because the medium is by nature value-laden, it carries ethical projection within its very constitution.</w:t>
      </w:r>
    </w:p>
    <w:p w14:paraId="403F6F5F" w14:textId="5ED377B2" w:rsidR="00165088" w:rsidRDefault="00165088" w:rsidP="00165088">
      <w:pPr>
        <w:pStyle w:val="NormalWeb"/>
        <w:spacing w:line="480" w:lineRule="auto"/>
        <w:ind w:firstLine="720"/>
      </w:pPr>
      <w:r>
        <w:t xml:space="preserve">The </w:t>
      </w:r>
      <w:r w:rsidRPr="00165088">
        <w:rPr>
          <w:i/>
          <w:iCs/>
        </w:rPr>
        <w:t>Gutenberg</w:t>
      </w:r>
      <w:r>
        <w:t xml:space="preserve"> world which generated the printing press for the written word literally transmitted its messages in black and white, supported linear modes of thinking, and enhanced the critical reflection of concrete meanings of words and the ideas those words put forth (Abel, 2011). The printing press promoted a world of internalization where </w:t>
      </w:r>
      <w:r>
        <w:t>ethical</w:t>
      </w:r>
      <w:r>
        <w:t xml:space="preserve"> reflection could occur in the deep recesses of the individual mind. The society that resulted embedded itself in facts, reasonability, objectivity, and clearly defined relationships and social responsibilities.</w:t>
      </w:r>
    </w:p>
    <w:p w14:paraId="1A098858" w14:textId="6200B7A9" w:rsidR="008438FC" w:rsidRDefault="008438FC" w:rsidP="008438FC">
      <w:pPr>
        <w:pStyle w:val="NormalWeb"/>
        <w:spacing w:line="480" w:lineRule="auto"/>
        <w:ind w:firstLine="720"/>
      </w:pPr>
      <w:r>
        <w:lastRenderedPageBreak/>
        <w:t xml:space="preserve">Leonard Sweet (2012) and Arthur Hunt (2013), publishing within a year of one another, present the change in the </w:t>
      </w:r>
      <w:r w:rsidR="00DA7FAD">
        <w:t xml:space="preserve">multi-sensory, media </w:t>
      </w:r>
      <w:r w:rsidR="00700C96">
        <w:t>ethical</w:t>
      </w:r>
      <w:r>
        <w:t xml:space="preserve"> landscape.  Hunt (2013), in his book </w:t>
      </w:r>
      <w:r>
        <w:rPr>
          <w:i/>
          <w:iCs/>
        </w:rPr>
        <w:t xml:space="preserve">Surviving </w:t>
      </w:r>
      <w:proofErr w:type="spellStart"/>
      <w:r>
        <w:rPr>
          <w:i/>
          <w:iCs/>
        </w:rPr>
        <w:t>technopolis</w:t>
      </w:r>
      <w:proofErr w:type="spellEnd"/>
      <w:r>
        <w:rPr>
          <w:i/>
          <w:iCs/>
        </w:rPr>
        <w:t xml:space="preserve">: Essays on finding balance in our new manmade environments </w:t>
      </w:r>
      <w:r>
        <w:t xml:space="preserve">is sympathetic for the reclaiming of the day-gone-by, lamenting that “writing [i.e. the medium of the written word] has objectivity and permanency” and thus, “allows us to examine the past and compare it with the present in order to have some discernment in preparing for the future.” This tried and true 500-year critical thinking endeavor requires the concreteness of a defined word. It is only from this concreteness of the word that writing can describe the abstract. Visual images, </w:t>
      </w:r>
      <w:r w:rsidR="00DA7FAD">
        <w:t xml:space="preserve">for example, </w:t>
      </w:r>
      <w:r>
        <w:t xml:space="preserve">are simply “insufficient to convey things like holiness, mercy, self-existence…” (Hunt, 2013). Yet, Hunt must concede that, “the printing press gave rise to industrialism, which ironically gave rise to the new electronic culture, which shares characteristics with primitive oral cultures.”  This new electronic culture operates as a culture of spectacle, not </w:t>
      </w:r>
      <w:proofErr w:type="gramStart"/>
      <w:r>
        <w:t>introspection;</w:t>
      </w:r>
      <w:proofErr w:type="gramEnd"/>
      <w:r>
        <w:t xml:space="preserve"> a key distinction in the message masquerading within the medium.</w:t>
      </w:r>
    </w:p>
    <w:p w14:paraId="4C380C1E" w14:textId="0D50AFB9" w:rsidR="00B9492B" w:rsidRDefault="008438FC" w:rsidP="00B9492B">
      <w:pPr>
        <w:pStyle w:val="NormalWeb"/>
        <w:spacing w:line="480" w:lineRule="auto"/>
        <w:ind w:firstLine="720"/>
      </w:pPr>
      <w:r>
        <w:t xml:space="preserve">Leonard Sweet (2012) in </w:t>
      </w:r>
      <w:r>
        <w:rPr>
          <w:i/>
          <w:iCs/>
        </w:rPr>
        <w:t>Viral: How Social Networking is Poised to Ignite Revival</w:t>
      </w:r>
      <w:r>
        <w:t xml:space="preserve"> offers the positive side to what Hunt laments in his analysis.  Sweet sees the </w:t>
      </w:r>
      <w:proofErr w:type="spellStart"/>
      <w:r>
        <w:t>Gutenbegers</w:t>
      </w:r>
      <w:proofErr w:type="spellEnd"/>
      <w:r>
        <w:t xml:space="preserve"> as the "written word" crowd, and as such, more linear in thinking and projection.  The Googlers are more image rich, contextual, and capable of spherical thinking and analysis, i.e. more "global" in communication modalities. </w:t>
      </w:r>
      <w:proofErr w:type="spellStart"/>
      <w:r>
        <w:t>Gutenbergers</w:t>
      </w:r>
      <w:proofErr w:type="spellEnd"/>
      <w:r>
        <w:t xml:space="preserve"> use words as if from a fixed point, to explain hard facts and stats.  Googlers, on the other hand, utilize words emotively in ideas, the sharing of news, and telling stories.  They both rely on words as a primary medium, yet their approach is different. Sweet sees the power of the Googler approach in this new world of communication where everybody has the power to communicate globally in their pockets.  A digital tweet can go </w:t>
      </w:r>
      <w:r>
        <w:lastRenderedPageBreak/>
        <w:t xml:space="preserve">viral.  An internet post can impact hundreds of thousands...in an instant!  Sweet sees the revival implications amidst this new world order of communication. </w:t>
      </w:r>
    </w:p>
    <w:p w14:paraId="0F84C62A" w14:textId="0F0F277C" w:rsidR="009651C6" w:rsidRDefault="00DF41A4" w:rsidP="00DF41A4">
      <w:pPr>
        <w:spacing w:line="480" w:lineRule="auto"/>
        <w:ind w:firstLine="720"/>
      </w:pPr>
      <w:r w:rsidRPr="000E3AA4">
        <w:t xml:space="preserve">While AI has the potential to be used for many socially beneficial purposes, there is concern about dangerous and problematic uses of the technology, which has prompted a global conversation on the normative principles to which AI ought </w:t>
      </w:r>
      <w:proofErr w:type="gramStart"/>
      <w:r w:rsidRPr="000E3AA4">
        <w:t>adhere</w:t>
      </w:r>
      <w:proofErr w:type="gramEnd"/>
      <w:r w:rsidRPr="000E3AA4">
        <w:t>, under the banner of ‘AI ethics’</w:t>
      </w:r>
      <w:r>
        <w:t xml:space="preserve"> (Daly 2021). </w:t>
      </w:r>
      <w:r w:rsidR="00DA7FAD">
        <w:t>The rapid rise of AI within the digital and social</w:t>
      </w:r>
      <w:r w:rsidR="00647E2F">
        <w:t xml:space="preserve"> media</w:t>
      </w:r>
      <w:r w:rsidR="00DA7FAD">
        <w:t xml:space="preserve"> landscape brings forward a horde of fresh, </w:t>
      </w:r>
      <w:r w:rsidR="00647E2F">
        <w:t xml:space="preserve">distinctly </w:t>
      </w:r>
      <w:r w:rsidR="00DA7FAD">
        <w:t xml:space="preserve">ethical concerns. </w:t>
      </w:r>
      <w:r w:rsidR="009651C6">
        <w:t>Pellegrino and Kelly</w:t>
      </w:r>
      <w:r w:rsidR="009651C6">
        <w:t xml:space="preserve"> note, “i</w:t>
      </w:r>
      <w:r w:rsidR="009651C6" w:rsidRPr="009150A8">
        <w:t>n the age of artificial intelligence, a fundamentally human domain, that of ethics, acquires more salience</w:t>
      </w:r>
      <w:r w:rsidR="009651C6">
        <w:t>” (Pellegrino and Kelly 2019). In particular, “</w:t>
      </w:r>
      <w:r w:rsidR="009651C6" w:rsidRPr="009150A8">
        <w:t>machines are per se unfit for striking payoffs – they have little judgement. Human beings must then step in and provide it: when we entrust decisions to intelligent machines, we need to clarify, for them, our philosophical, ethical, moral and legal preferences.</w:t>
      </w:r>
      <w:r w:rsidR="009651C6">
        <w:t xml:space="preserve">” </w:t>
      </w:r>
      <w:r w:rsidR="00647E2F">
        <w:t>Pellegrino and Kelly</w:t>
      </w:r>
      <w:r w:rsidR="009651C6">
        <w:t xml:space="preserve"> appeal to the human element needed </w:t>
      </w:r>
      <w:r w:rsidR="00647E2F">
        <w:t>as</w:t>
      </w:r>
      <w:r w:rsidR="009651C6">
        <w:t xml:space="preserve"> </w:t>
      </w:r>
      <w:r w:rsidR="00647E2F">
        <w:t>increasingly more</w:t>
      </w:r>
      <w:r w:rsidR="009651C6">
        <w:t xml:space="preserve"> intelligent </w:t>
      </w:r>
      <w:r w:rsidR="00870314">
        <w:t xml:space="preserve">algorithmic </w:t>
      </w:r>
      <w:r w:rsidR="009651C6">
        <w:t>automation is inserted into every scope and field of society</w:t>
      </w:r>
      <w:r w:rsidR="00647E2F">
        <w:t>,</w:t>
      </w:r>
      <w:r w:rsidR="009651C6">
        <w:t xml:space="preserve"> noting; “</w:t>
      </w:r>
      <w:r w:rsidR="009651C6" w:rsidRPr="00C62C71">
        <w:t>As decisions are automated, we must make sure that as human beings we are fully aware and in</w:t>
      </w:r>
      <w:r w:rsidR="009651C6">
        <w:t xml:space="preserve"> </w:t>
      </w:r>
      <w:r w:rsidR="009651C6" w:rsidRPr="00C62C71">
        <w:t>control of the assumptions and implications of such codes and data.</w:t>
      </w:r>
      <w:r w:rsidR="009651C6">
        <w:t>”</w:t>
      </w:r>
    </w:p>
    <w:p w14:paraId="1017267D" w14:textId="7D37356E" w:rsidR="00B9492B" w:rsidRDefault="00DF41A4" w:rsidP="00DF41A4">
      <w:pPr>
        <w:spacing w:line="480" w:lineRule="auto"/>
        <w:ind w:firstLine="720"/>
      </w:pPr>
      <w:r>
        <w:t xml:space="preserve">A </w:t>
      </w:r>
      <w:r w:rsidR="00647E2F">
        <w:t xml:space="preserve">2020 article in </w:t>
      </w:r>
      <w:r w:rsidR="00647E2F" w:rsidRPr="00C62C71">
        <w:rPr>
          <w:i/>
          <w:iCs/>
        </w:rPr>
        <w:t>AI, Society, and Governance: An Introduction</w:t>
      </w:r>
      <w:r w:rsidR="00647E2F">
        <w:rPr>
          <w:i/>
          <w:iCs/>
        </w:rPr>
        <w:t>,</w:t>
      </w:r>
      <w:r w:rsidR="00647E2F">
        <w:t xml:space="preserve"> </w:t>
      </w:r>
      <w:proofErr w:type="spellStart"/>
      <w:r w:rsidR="00647E2F">
        <w:t>Englke</w:t>
      </w:r>
      <w:proofErr w:type="spellEnd"/>
      <w:r w:rsidR="00647E2F">
        <w:t xml:space="preserve"> acknowledges, “m</w:t>
      </w:r>
      <w:r w:rsidR="00647E2F" w:rsidRPr="000E3AA4">
        <w:t>any organizations have produced AI ethics and norms guidelines to place boundaries around the design of AI programs and their application to real-world phenomena</w:t>
      </w:r>
      <w:r w:rsidR="00647E2F">
        <w:t xml:space="preserve">” </w:t>
      </w:r>
      <w:r w:rsidR="00647E2F">
        <w:t>(</w:t>
      </w:r>
      <w:proofErr w:type="spellStart"/>
      <w:r w:rsidR="00647E2F">
        <w:t>Engelke</w:t>
      </w:r>
      <w:proofErr w:type="spellEnd"/>
      <w:r w:rsidR="00647E2F">
        <w:t xml:space="preserve"> 2020). </w:t>
      </w:r>
      <w:r w:rsidR="00647E2F">
        <w:t>Yet, “t</w:t>
      </w:r>
      <w:r w:rsidR="00647E2F" w:rsidRPr="000E3AA4">
        <w:t>he fact that so many organizations have endeavored to define the ethical uses of AI is itself testament to a fear that has long animated thinking about AI, involving its incredible power and how it might be used for harmful and unethical purposes.</w:t>
      </w:r>
      <w:r w:rsidR="00647E2F">
        <w:t>”</w:t>
      </w:r>
      <w:r>
        <w:t xml:space="preserve"> There is a problem inherent in the organizations responsible for the implementation of AI practices also attempting to define the limits of its use in the ethical arena.  </w:t>
      </w:r>
      <w:r w:rsidR="00B9492B">
        <w:t xml:space="preserve">RSA researcher Jake </w:t>
      </w:r>
      <w:proofErr w:type="spellStart"/>
      <w:r w:rsidR="00B9492B">
        <w:t>Jooshandeh</w:t>
      </w:r>
      <w:proofErr w:type="spellEnd"/>
      <w:r w:rsidR="00B9492B">
        <w:t xml:space="preserve"> </w:t>
      </w:r>
      <w:r>
        <w:t>says</w:t>
      </w:r>
      <w:r w:rsidR="00B9492B">
        <w:t xml:space="preserve">: “Too often, </w:t>
      </w:r>
      <w:r w:rsidR="00B9492B">
        <w:lastRenderedPageBreak/>
        <w:t>technologists talk only to technologists, and citizens then struggle to have a meaningful voice in the debate</w:t>
      </w:r>
      <w:r>
        <w:t>”</w:t>
      </w:r>
      <w:r w:rsidR="00B9492B">
        <w:t xml:space="preserve"> (RSA Journal 2019).</w:t>
      </w:r>
      <w:r>
        <w:t xml:space="preserve"> </w:t>
      </w:r>
      <w:proofErr w:type="spellStart"/>
      <w:r>
        <w:t>Jooshandeh</w:t>
      </w:r>
      <w:proofErr w:type="spellEnd"/>
      <w:r>
        <w:t xml:space="preserve"> represents a research organization that </w:t>
      </w:r>
      <w:r>
        <w:t xml:space="preserve">provides toolkits to </w:t>
      </w:r>
      <w:r w:rsidR="00F9715F">
        <w:t>alleviate</w:t>
      </w:r>
      <w:r>
        <w:t xml:space="preserve"> </w:t>
      </w:r>
      <w:r>
        <w:t>this disparity</w:t>
      </w:r>
      <w:r>
        <w:t xml:space="preserve"> and bring humans back into the AI loop</w:t>
      </w:r>
      <w:r>
        <w:t xml:space="preserve">. </w:t>
      </w:r>
    </w:p>
    <w:p w14:paraId="00FB563F" w14:textId="0F9BE325" w:rsidR="005E7D86" w:rsidRPr="004C79C9" w:rsidRDefault="0003763B" w:rsidP="00252ECF">
      <w:pPr>
        <w:spacing w:line="480" w:lineRule="auto"/>
        <w:ind w:firstLine="720"/>
      </w:pPr>
      <w:r>
        <w:t>In</w:t>
      </w:r>
      <w:r w:rsidR="004C79C9">
        <w:t xml:space="preserve"> </w:t>
      </w:r>
      <w:r>
        <w:t xml:space="preserve">the </w:t>
      </w:r>
      <w:r w:rsidR="004C79C9">
        <w:t>attempt to keep human preferences at the center of the AI e</w:t>
      </w:r>
      <w:r>
        <w:t>x</w:t>
      </w:r>
      <w:r w:rsidR="004C79C9">
        <w:t xml:space="preserve">perience, </w:t>
      </w:r>
      <w:r w:rsidR="00FD499A">
        <w:t xml:space="preserve">J. </w:t>
      </w:r>
      <w:proofErr w:type="spellStart"/>
      <w:r w:rsidR="004C79C9">
        <w:t>Tasioulas</w:t>
      </w:r>
      <w:proofErr w:type="spellEnd"/>
      <w:r w:rsidR="004C79C9">
        <w:t xml:space="preserve"> raises concerns in </w:t>
      </w:r>
      <w:r w:rsidR="004C79C9" w:rsidRPr="005E7D86">
        <w:rPr>
          <w:i/>
          <w:iCs/>
        </w:rPr>
        <w:t>Artificial Intelligence, Humanistic Ethics</w:t>
      </w:r>
      <w:r w:rsidR="004C79C9">
        <w:rPr>
          <w:i/>
          <w:iCs/>
        </w:rPr>
        <w:t>: “</w:t>
      </w:r>
      <w:r w:rsidR="004C79C9" w:rsidRPr="005E7D86">
        <w:t>The optimizing mindset prevalent among computer scientists and economists, among other powerful actors, has led to an approach focused on maximizing the fulfilment of human preferences, an approach that has acquired considerable influence in the ethics of AI. But this preference-based utilitarianism is open to serious objections</w:t>
      </w:r>
      <w:r w:rsidR="004C79C9">
        <w:t>…</w:t>
      </w:r>
      <w:r w:rsidR="004C79C9">
        <w:t>”</w:t>
      </w:r>
      <w:r w:rsidR="004C79C9">
        <w:t xml:space="preserve"> (</w:t>
      </w:r>
      <w:proofErr w:type="spellStart"/>
      <w:r w:rsidR="004C79C9">
        <w:t>Tasioulas</w:t>
      </w:r>
      <w:proofErr w:type="spellEnd"/>
      <w:r w:rsidR="004C79C9">
        <w:t xml:space="preserve"> 2022).</w:t>
      </w:r>
      <w:r w:rsidR="004C79C9">
        <w:t xml:space="preserve"> Her research team attempts to locate humanistic approaches to optimize human ethics </w:t>
      </w:r>
      <w:r>
        <w:t>within</w:t>
      </w:r>
      <w:r w:rsidR="004C79C9">
        <w:t xml:space="preserve"> the AI world. These include a commitment to plurality of values which attempt to centralize both the individual and collective participation of well-being and morality.</w:t>
      </w:r>
    </w:p>
    <w:p w14:paraId="7E5DDA4D" w14:textId="4D868B7F" w:rsidR="004C79C9" w:rsidRPr="00870314" w:rsidRDefault="004C79C9" w:rsidP="00870314">
      <w:pPr>
        <w:spacing w:line="480" w:lineRule="auto"/>
        <w:ind w:firstLine="720"/>
      </w:pPr>
      <w:r>
        <w:t xml:space="preserve">In a similar appeal, F. Rossi argues for a </w:t>
      </w:r>
      <w:r w:rsidR="0003763B">
        <w:t>“</w:t>
      </w:r>
      <w:r>
        <w:t>system of trust</w:t>
      </w:r>
      <w:r w:rsidR="0003763B">
        <w:t>”</w:t>
      </w:r>
      <w:r>
        <w:t xml:space="preserve"> to pervade the development of AI tools. He notes, “</w:t>
      </w:r>
      <w:r>
        <w:t>AI is a powerful technology that will have immense positive impacts on our lives. However, to fully gauge its potential benefits, we need to build a system of trust, both in the technology and in those who produce it. Issues of bias, explainability, data handling, transparency on data policies, and design choices should be addressed in a responsible and open way</w:t>
      </w:r>
      <w:r w:rsidR="00870314">
        <w:t xml:space="preserve">” (Rossi 2018). It must be acknowledged, as with </w:t>
      </w:r>
      <w:r w:rsidR="00870314">
        <w:t>Stanley-Lockman, Gilli</w:t>
      </w:r>
      <w:r w:rsidR="00870314">
        <w:t xml:space="preserve">, and Gilli’s </w:t>
      </w:r>
      <w:r w:rsidR="00870314">
        <w:t>2020</w:t>
      </w:r>
      <w:r w:rsidR="00870314">
        <w:t xml:space="preserve"> article </w:t>
      </w:r>
      <w:r w:rsidR="00870314" w:rsidRPr="00615522">
        <w:rPr>
          <w:i/>
          <w:iCs/>
        </w:rPr>
        <w:t>Ethical purpose: Ethics and values</w:t>
      </w:r>
      <w:r w:rsidR="00870314">
        <w:t>, that “t</w:t>
      </w:r>
      <w:r w:rsidR="00870314" w:rsidRPr="00AA1C85">
        <w:t>hese statistical machines have no understanding of good and bad, or fair and unjust.</w:t>
      </w:r>
      <w:r w:rsidR="00870314">
        <w:t xml:space="preserve"> </w:t>
      </w:r>
      <w:r w:rsidR="00870314" w:rsidRPr="00AA1C85">
        <w:t>All an algorithm can do is achieve its human-defined reward function, not provide any context or information on whether the right question is being asked.</w:t>
      </w:r>
      <w:r w:rsidR="0003763B">
        <w:t xml:space="preserve">” Although a machine is </w:t>
      </w:r>
      <w:proofErr w:type="gramStart"/>
      <w:r w:rsidR="0003763B">
        <w:t>note</w:t>
      </w:r>
      <w:proofErr w:type="gramEnd"/>
      <w:r w:rsidR="0003763B">
        <w:t xml:space="preserve"> a moral agent, the authors suggest that the machines should be considered a moral entity since decisions, albeit </w:t>
      </w:r>
      <w:proofErr w:type="spellStart"/>
      <w:r w:rsidR="0003763B">
        <w:t>algorhythmic</w:t>
      </w:r>
      <w:proofErr w:type="spellEnd"/>
      <w:r w:rsidR="0003763B">
        <w:t xml:space="preserve">, are being made with installed </w:t>
      </w:r>
      <w:r w:rsidR="0003763B">
        <w:lastRenderedPageBreak/>
        <w:t xml:space="preserve">goals in mind. </w:t>
      </w:r>
      <w:r w:rsidR="00870314" w:rsidRPr="00AA1C85">
        <w:t xml:space="preserve"> </w:t>
      </w:r>
      <w:r w:rsidR="0003763B">
        <w:t>They conclude, “t</w:t>
      </w:r>
      <w:r w:rsidR="00870314" w:rsidRPr="00AA1C85">
        <w:t>his means that we humans are dutybound to adhere to our moral code of conduct when interacting with the systems, rather</w:t>
      </w:r>
      <w:r w:rsidR="00870314">
        <w:t xml:space="preserve"> </w:t>
      </w:r>
      <w:r w:rsidR="00870314" w:rsidRPr="00AA1C85">
        <w:t>than shirking human responsibility to computers</w:t>
      </w:r>
      <w:r w:rsidR="00870314">
        <w:t xml:space="preserve">” (Stanley-Lockman, Gilli 2020). </w:t>
      </w:r>
    </w:p>
    <w:p w14:paraId="6F9DC4DB" w14:textId="6824A4FE" w:rsidR="00AE0008" w:rsidRPr="00E53A2E" w:rsidRDefault="003A4481" w:rsidP="003A4481">
      <w:pPr>
        <w:spacing w:line="480" w:lineRule="auto"/>
        <w:ind w:firstLine="720"/>
        <w:rPr>
          <w:i/>
          <w:iCs/>
        </w:rPr>
      </w:pPr>
      <w:r>
        <w:t xml:space="preserve">Ethical considerations in the new media of AI are </w:t>
      </w:r>
      <w:r w:rsidR="00FD499A">
        <w:t>widespread</w:t>
      </w:r>
      <w:r>
        <w:t xml:space="preserve">. </w:t>
      </w:r>
      <w:r w:rsidR="00FD499A">
        <w:t xml:space="preserve">J. </w:t>
      </w:r>
      <w:proofErr w:type="spellStart"/>
      <w:r>
        <w:t>Tasiloulas</w:t>
      </w:r>
      <w:proofErr w:type="spellEnd"/>
      <w:r>
        <w:t xml:space="preserve"> contends, “</w:t>
      </w:r>
      <w:r w:rsidR="00AE0008" w:rsidRPr="00AE0008">
        <w:t>these discussions often suffer from a tendency either to leave inexplicit their operative ethical assumptions or else to rely upon them uncritically even when they are made explicit</w:t>
      </w:r>
      <w:r>
        <w:t>”</w:t>
      </w:r>
      <w:r w:rsidR="00AE0008" w:rsidRPr="00AE0008">
        <w:t xml:space="preserve"> </w:t>
      </w:r>
      <w:r w:rsidR="004C79C9">
        <w:t>(</w:t>
      </w:r>
      <w:proofErr w:type="spellStart"/>
      <w:r w:rsidR="004C79C9">
        <w:t>Tasioulas</w:t>
      </w:r>
      <w:proofErr w:type="spellEnd"/>
      <w:r w:rsidR="004C79C9">
        <w:t xml:space="preserve"> 2022).</w:t>
      </w:r>
      <w:r w:rsidR="00FD499A">
        <w:t xml:space="preserve"> Ultimately, who or what </w:t>
      </w:r>
      <w:r w:rsidR="00FD499A">
        <w:rPr>
          <w:i/>
          <w:iCs/>
        </w:rPr>
        <w:t xml:space="preserve">gets </w:t>
      </w:r>
      <w:r w:rsidR="00FD499A">
        <w:t xml:space="preserve">to decide the “goal” of the digital math driving the powerful undercurrent of the AI source code? If curated, collective human behavior are the only source for the </w:t>
      </w:r>
      <w:proofErr w:type="spellStart"/>
      <w:r w:rsidR="00FD499A">
        <w:t>algorhythmic</w:t>
      </w:r>
      <w:proofErr w:type="spellEnd"/>
      <w:r w:rsidR="00FD499A">
        <w:t xml:space="preserve"> AI frame, does that leave the transcendent realities of truth, beauty, and goodnes</w:t>
      </w:r>
      <w:r w:rsidR="00E53A2E">
        <w:t>s unrepresented,</w:t>
      </w:r>
      <w:r w:rsidR="00FD499A">
        <w:t xml:space="preserve"> lost</w:t>
      </w:r>
      <w:r w:rsidR="00E53A2E">
        <w:t>,</w:t>
      </w:r>
      <w:r w:rsidR="00FD499A">
        <w:t xml:space="preserve"> and fragmental in the digital formula? Is there room for a divine agent in the AI world, even if one grants that all efforts have been exhausted to maintain a human-centered outcome from AI assistance?</w:t>
      </w:r>
      <w:r w:rsidR="00E53A2E">
        <w:t xml:space="preserve"> Will an ethical society </w:t>
      </w:r>
      <w:r w:rsidR="00E53A2E" w:rsidRPr="00E53A2E">
        <w:rPr>
          <w:i/>
          <w:iCs/>
        </w:rPr>
        <w:t xml:space="preserve">survive the </w:t>
      </w:r>
      <w:proofErr w:type="spellStart"/>
      <w:r w:rsidR="00E53A2E" w:rsidRPr="00E53A2E">
        <w:rPr>
          <w:i/>
          <w:iCs/>
        </w:rPr>
        <w:t>technopolis</w:t>
      </w:r>
      <w:proofErr w:type="spellEnd"/>
      <w:r w:rsidR="00E53A2E">
        <w:t xml:space="preserve">, to borrow Hunt’s title, that its </w:t>
      </w:r>
      <w:r w:rsidR="00D370AA">
        <w:t xml:space="preserve">own </w:t>
      </w:r>
      <w:r w:rsidR="00E53A2E">
        <w:t xml:space="preserve">technological advances </w:t>
      </w:r>
      <w:proofErr w:type="gramStart"/>
      <w:r w:rsidR="00E53A2E">
        <w:t>has</w:t>
      </w:r>
      <w:proofErr w:type="gramEnd"/>
      <w:r w:rsidR="00E53A2E">
        <w:t xml:space="preserve"> not only invented, but is uncritically ascending the power of agency to make the future world culture?  </w:t>
      </w:r>
      <w:r w:rsidR="00E53A2E">
        <w:t xml:space="preserve">Humanity has not </w:t>
      </w:r>
      <w:r w:rsidR="00E53A2E">
        <w:t>traveled</w:t>
      </w:r>
      <w:r w:rsidR="00E53A2E">
        <w:t xml:space="preserve"> this way before.  </w:t>
      </w:r>
      <w:r w:rsidR="00D370AA">
        <w:t>If McLuhan is correct, the medium of AI is not neutral, fair, nor just. It is as all mediums - slanted, preferential, and flawed.</w:t>
      </w:r>
      <w:r w:rsidR="005E404F">
        <w:t xml:space="preserve"> </w:t>
      </w:r>
      <w:r w:rsidR="005E404F">
        <w:t>These questions must find frontier answers.</w:t>
      </w:r>
    </w:p>
    <w:p w14:paraId="21249A00" w14:textId="77777777" w:rsidR="00E23C1D" w:rsidRDefault="00E23C1D" w:rsidP="00E23C1D">
      <w:pPr>
        <w:spacing w:line="480" w:lineRule="auto"/>
        <w:ind w:firstLine="720"/>
        <w:jc w:val="center"/>
      </w:pPr>
    </w:p>
    <w:p w14:paraId="3E85D243" w14:textId="77777777" w:rsidR="005E404F" w:rsidRDefault="005E404F" w:rsidP="00E23C1D">
      <w:pPr>
        <w:spacing w:line="480" w:lineRule="auto"/>
        <w:ind w:firstLine="720"/>
        <w:jc w:val="center"/>
      </w:pPr>
    </w:p>
    <w:p w14:paraId="66A96B4A" w14:textId="77777777" w:rsidR="005E404F" w:rsidRDefault="005E404F" w:rsidP="00E23C1D">
      <w:pPr>
        <w:spacing w:line="480" w:lineRule="auto"/>
        <w:ind w:firstLine="720"/>
        <w:jc w:val="center"/>
      </w:pPr>
    </w:p>
    <w:p w14:paraId="084D320B" w14:textId="77777777" w:rsidR="005E404F" w:rsidRDefault="005E404F" w:rsidP="00E23C1D">
      <w:pPr>
        <w:spacing w:line="480" w:lineRule="auto"/>
        <w:ind w:firstLine="720"/>
        <w:jc w:val="center"/>
      </w:pPr>
    </w:p>
    <w:p w14:paraId="5E9C06F3" w14:textId="77777777" w:rsidR="005E404F" w:rsidRDefault="005E404F" w:rsidP="00E23C1D">
      <w:pPr>
        <w:spacing w:line="480" w:lineRule="auto"/>
        <w:ind w:firstLine="720"/>
        <w:jc w:val="center"/>
      </w:pPr>
    </w:p>
    <w:p w14:paraId="48468300" w14:textId="77777777" w:rsidR="00E23C1D" w:rsidRDefault="00E23C1D" w:rsidP="00E23C1D">
      <w:pPr>
        <w:spacing w:line="480" w:lineRule="auto"/>
        <w:ind w:firstLine="720"/>
        <w:jc w:val="center"/>
      </w:pPr>
    </w:p>
    <w:p w14:paraId="6BDF9DCE" w14:textId="77777777" w:rsidR="008438FC" w:rsidRDefault="008438FC" w:rsidP="00E23C1D">
      <w:pPr>
        <w:spacing w:line="480" w:lineRule="auto"/>
        <w:ind w:firstLine="720"/>
        <w:jc w:val="center"/>
      </w:pPr>
    </w:p>
    <w:p w14:paraId="24FF97F0" w14:textId="371997C1" w:rsidR="00E23C1D" w:rsidRDefault="00E23C1D" w:rsidP="00E23C1D">
      <w:pPr>
        <w:spacing w:line="480" w:lineRule="auto"/>
        <w:ind w:firstLine="720"/>
        <w:jc w:val="center"/>
      </w:pPr>
      <w:r>
        <w:lastRenderedPageBreak/>
        <w:t>WORKS CITED</w:t>
      </w:r>
    </w:p>
    <w:p w14:paraId="33F0A2C2" w14:textId="77777777" w:rsidR="008438FC" w:rsidRDefault="008438FC" w:rsidP="008438FC">
      <w:pPr>
        <w:spacing w:line="480" w:lineRule="auto"/>
      </w:pPr>
      <w:r w:rsidRPr="00ED5455">
        <w:t xml:space="preserve">Abel, R. (2011). </w:t>
      </w:r>
      <w:r w:rsidRPr="00ED5455">
        <w:rPr>
          <w:i/>
          <w:iCs/>
        </w:rPr>
        <w:t>The Gutenberg Revolution: A History of Print Culture</w:t>
      </w:r>
      <w:r w:rsidRPr="00ED5455">
        <w:t xml:space="preserve"> (1st edition). Routledge.</w:t>
      </w:r>
    </w:p>
    <w:p w14:paraId="283D3DCC" w14:textId="77777777" w:rsidR="000E3AA4" w:rsidRDefault="000E3AA4" w:rsidP="008438FC">
      <w:pPr>
        <w:spacing w:line="480" w:lineRule="auto"/>
      </w:pPr>
      <w:r w:rsidRPr="000E3AA4">
        <w:t xml:space="preserve">Daly, A., Devitt, S. K., &amp; Mann, M. (2021). AI Ethics Needs Good Data. In P. </w:t>
      </w:r>
      <w:proofErr w:type="spellStart"/>
      <w:r w:rsidRPr="000E3AA4">
        <w:t>Verdegem</w:t>
      </w:r>
      <w:proofErr w:type="spellEnd"/>
      <w:r w:rsidRPr="000E3AA4">
        <w:t xml:space="preserve"> (Ed.),</w:t>
      </w:r>
    </w:p>
    <w:p w14:paraId="377F1EEF" w14:textId="77777777" w:rsidR="000E3AA4" w:rsidRDefault="000E3AA4" w:rsidP="000E3AA4">
      <w:pPr>
        <w:spacing w:line="480" w:lineRule="auto"/>
        <w:ind w:firstLine="720"/>
      </w:pPr>
      <w:r w:rsidRPr="000E3AA4">
        <w:t xml:space="preserve"> </w:t>
      </w:r>
      <w:r w:rsidRPr="000E3AA4">
        <w:rPr>
          <w:i/>
          <w:iCs/>
        </w:rPr>
        <w:t>AI for Everyone?</w:t>
      </w:r>
      <w:r w:rsidRPr="000E3AA4">
        <w:t xml:space="preserve"> (pp. 103–122). University of Westminster Press. </w:t>
      </w:r>
    </w:p>
    <w:p w14:paraId="4FE8C9E4" w14:textId="1E82F8B1" w:rsidR="000E3AA4" w:rsidRDefault="000E3AA4" w:rsidP="000E3AA4">
      <w:pPr>
        <w:spacing w:line="480" w:lineRule="auto"/>
        <w:ind w:left="720"/>
      </w:pPr>
      <w:hyperlink r:id="rId7" w:history="1">
        <w:r w:rsidRPr="000E3AA4">
          <w:rPr>
            <w:rStyle w:val="Hyperlink"/>
          </w:rPr>
          <w:t>https://www.jstor.org/stable/j.ctv26qjjhj.9</w:t>
        </w:r>
      </w:hyperlink>
    </w:p>
    <w:p w14:paraId="366CE58E" w14:textId="15212762" w:rsidR="008438FC" w:rsidRDefault="008438FC" w:rsidP="008438FC">
      <w:pPr>
        <w:spacing w:line="480" w:lineRule="auto"/>
      </w:pPr>
      <w:r w:rsidRPr="00760126">
        <w:t xml:space="preserve">Detweiler, C. (2013). </w:t>
      </w:r>
      <w:proofErr w:type="spellStart"/>
      <w:r w:rsidRPr="00760126">
        <w:rPr>
          <w:i/>
          <w:iCs/>
        </w:rPr>
        <w:t>iGods</w:t>
      </w:r>
      <w:proofErr w:type="spellEnd"/>
      <w:r w:rsidRPr="00760126">
        <w:rPr>
          <w:i/>
          <w:iCs/>
        </w:rPr>
        <w:t>: How technology shapes our spiritual and social lives</w:t>
      </w:r>
      <w:r w:rsidRPr="00760126">
        <w:t>. Brazos Press.</w:t>
      </w:r>
    </w:p>
    <w:p w14:paraId="17FD839F" w14:textId="77777777" w:rsidR="00C62C71" w:rsidRDefault="00C62C71" w:rsidP="008438FC">
      <w:pPr>
        <w:spacing w:line="480" w:lineRule="auto"/>
      </w:pPr>
      <w:proofErr w:type="spellStart"/>
      <w:r w:rsidRPr="00C62C71">
        <w:t>Engelke</w:t>
      </w:r>
      <w:proofErr w:type="spellEnd"/>
      <w:r w:rsidRPr="00C62C71">
        <w:t xml:space="preserve">, P. (2020). </w:t>
      </w:r>
      <w:r w:rsidRPr="00C62C71">
        <w:rPr>
          <w:i/>
          <w:iCs/>
        </w:rPr>
        <w:t>AI, Society, and Governance: An Introduction</w:t>
      </w:r>
      <w:r w:rsidRPr="00C62C71">
        <w:t xml:space="preserve">. Atlantic Council. </w:t>
      </w:r>
    </w:p>
    <w:p w14:paraId="3A2F78EF" w14:textId="2B560D48" w:rsidR="00C62C71" w:rsidRDefault="00C62C71" w:rsidP="00C62C71">
      <w:pPr>
        <w:spacing w:line="480" w:lineRule="auto"/>
        <w:ind w:firstLine="720"/>
      </w:pPr>
      <w:hyperlink r:id="rId8" w:history="1">
        <w:r w:rsidRPr="00C62C71">
          <w:rPr>
            <w:rStyle w:val="Hyperlink"/>
          </w:rPr>
          <w:t>https://www.jstor.org/stable/resrep29327</w:t>
        </w:r>
      </w:hyperlink>
    </w:p>
    <w:p w14:paraId="2F9CA1AA" w14:textId="3D82CA55" w:rsidR="00615522" w:rsidRDefault="005E7D86" w:rsidP="008438FC">
      <w:pPr>
        <w:spacing w:line="480" w:lineRule="auto"/>
      </w:pPr>
      <w:r w:rsidRPr="00B9492B">
        <w:t xml:space="preserve">Forum for Ethical Ai. (2019). </w:t>
      </w:r>
      <w:r w:rsidRPr="00B9492B">
        <w:rPr>
          <w:i/>
          <w:iCs/>
        </w:rPr>
        <w:t>RSA Journal</w:t>
      </w:r>
      <w:r w:rsidRPr="00B9492B">
        <w:t xml:space="preserve">, </w:t>
      </w:r>
      <w:r w:rsidRPr="00B9492B">
        <w:rPr>
          <w:i/>
          <w:iCs/>
        </w:rPr>
        <w:t>165</w:t>
      </w:r>
      <w:r w:rsidRPr="00B9492B">
        <w:t>(4 (5580)), 6–9.</w:t>
      </w:r>
    </w:p>
    <w:p w14:paraId="607019D1" w14:textId="77777777" w:rsidR="008438FC" w:rsidRDefault="008438FC" w:rsidP="008438FC">
      <w:pPr>
        <w:spacing w:line="480" w:lineRule="auto"/>
        <w:rPr>
          <w:i/>
          <w:iCs/>
        </w:rPr>
      </w:pPr>
      <w:r w:rsidRPr="00B506BC">
        <w:t xml:space="preserve">Hunt, A. (2013). </w:t>
      </w:r>
      <w:r w:rsidRPr="00B506BC">
        <w:rPr>
          <w:i/>
          <w:iCs/>
        </w:rPr>
        <w:t xml:space="preserve">Surviving </w:t>
      </w:r>
      <w:proofErr w:type="spellStart"/>
      <w:r w:rsidRPr="00B506BC">
        <w:rPr>
          <w:i/>
          <w:iCs/>
        </w:rPr>
        <w:t>technopolis</w:t>
      </w:r>
      <w:proofErr w:type="spellEnd"/>
      <w:r w:rsidRPr="00B506BC">
        <w:rPr>
          <w:i/>
          <w:iCs/>
        </w:rPr>
        <w:t>: Essays on finding balance in our new man-made</w:t>
      </w:r>
    </w:p>
    <w:p w14:paraId="42CDF686" w14:textId="45441896" w:rsidR="008438FC" w:rsidRDefault="008438FC" w:rsidP="008438FC">
      <w:pPr>
        <w:spacing w:line="480" w:lineRule="auto"/>
        <w:ind w:firstLine="720"/>
      </w:pPr>
      <w:r w:rsidRPr="00B506BC">
        <w:rPr>
          <w:i/>
          <w:iCs/>
        </w:rPr>
        <w:t xml:space="preserve"> environments</w:t>
      </w:r>
      <w:r w:rsidRPr="00B506BC">
        <w:t>. Pickwick Publications.</w:t>
      </w:r>
    </w:p>
    <w:p w14:paraId="04A8C3F2" w14:textId="77777777" w:rsidR="00B9492B" w:rsidRDefault="008438FC" w:rsidP="00B9492B">
      <w:pPr>
        <w:spacing w:line="480" w:lineRule="auto"/>
      </w:pPr>
      <w:r w:rsidRPr="00FA018A">
        <w:t xml:space="preserve">Kegan, R. (1998). </w:t>
      </w:r>
      <w:r w:rsidRPr="00FA018A">
        <w:rPr>
          <w:i/>
          <w:iCs/>
        </w:rPr>
        <w:t>In Over Our Heads: The Mental Demands of Modern Life</w:t>
      </w:r>
      <w:r w:rsidRPr="00FA018A">
        <w:t xml:space="preserve"> (3rd edition). </w:t>
      </w:r>
    </w:p>
    <w:p w14:paraId="78AEACF0" w14:textId="27720CEB" w:rsidR="009150A8" w:rsidRDefault="008438FC" w:rsidP="009150A8">
      <w:pPr>
        <w:spacing w:line="480" w:lineRule="auto"/>
        <w:ind w:firstLine="720"/>
      </w:pPr>
      <w:r w:rsidRPr="00FA018A">
        <w:t>Harvard University Press.</w:t>
      </w:r>
    </w:p>
    <w:p w14:paraId="321831C7" w14:textId="77777777" w:rsidR="00C62C71" w:rsidRDefault="00C62C71" w:rsidP="00C62C71">
      <w:pPr>
        <w:spacing w:line="480" w:lineRule="auto"/>
      </w:pPr>
      <w:r w:rsidRPr="00C62C71">
        <w:t xml:space="preserve">Manyika, J. (2022). Getting AI Right: Introductory Notes on AI &amp; Society. </w:t>
      </w:r>
      <w:r w:rsidRPr="00C62C71">
        <w:rPr>
          <w:i/>
          <w:iCs/>
        </w:rPr>
        <w:t>Daedalus</w:t>
      </w:r>
      <w:r w:rsidRPr="00C62C71">
        <w:t xml:space="preserve">, </w:t>
      </w:r>
      <w:r w:rsidRPr="00C62C71">
        <w:rPr>
          <w:i/>
          <w:iCs/>
        </w:rPr>
        <w:t>151</w:t>
      </w:r>
      <w:r w:rsidRPr="00C62C71">
        <w:t>(2), 5–</w:t>
      </w:r>
    </w:p>
    <w:p w14:paraId="0A5BBBE6" w14:textId="6A4D49E1" w:rsidR="00C62C71" w:rsidRDefault="00C62C71" w:rsidP="00C62C71">
      <w:pPr>
        <w:spacing w:line="480" w:lineRule="auto"/>
        <w:ind w:firstLine="720"/>
      </w:pPr>
      <w:r w:rsidRPr="00C62C71">
        <w:t>27.</w:t>
      </w:r>
    </w:p>
    <w:p w14:paraId="00CDA410" w14:textId="63135B9E" w:rsidR="00B9492B" w:rsidRDefault="008438FC" w:rsidP="00B9492B">
      <w:pPr>
        <w:spacing w:line="480" w:lineRule="auto"/>
      </w:pPr>
      <w:r w:rsidRPr="00B506BC">
        <w:t xml:space="preserve">McLuhan, M., &amp; Fiore, Q. (1967). </w:t>
      </w:r>
      <w:r w:rsidRPr="00B506BC">
        <w:rPr>
          <w:i/>
          <w:iCs/>
        </w:rPr>
        <w:t>The medium is the message: An inventory of effects</w:t>
      </w:r>
      <w:r w:rsidRPr="00B506BC">
        <w:t>. Bantam</w:t>
      </w:r>
    </w:p>
    <w:p w14:paraId="1BB250FB" w14:textId="5971E0E5" w:rsidR="008438FC" w:rsidRDefault="008438FC" w:rsidP="00B9492B">
      <w:pPr>
        <w:spacing w:line="480" w:lineRule="auto"/>
        <w:ind w:firstLine="720"/>
      </w:pPr>
      <w:r w:rsidRPr="00B506BC">
        <w:t xml:space="preserve"> Books.</w:t>
      </w:r>
    </w:p>
    <w:p w14:paraId="05139E3C" w14:textId="77777777" w:rsidR="009150A8" w:rsidRDefault="009150A8" w:rsidP="009150A8">
      <w:pPr>
        <w:spacing w:line="480" w:lineRule="auto"/>
      </w:pPr>
      <w:r w:rsidRPr="009150A8">
        <w:t xml:space="preserve">Pellegrino, M., &amp; Kelly, R. (2019). </w:t>
      </w:r>
      <w:r w:rsidRPr="009150A8">
        <w:rPr>
          <w:i/>
          <w:iCs/>
        </w:rPr>
        <w:t>Intelligent machines and the growing importance of ethics</w:t>
      </w:r>
      <w:r w:rsidRPr="009150A8">
        <w:t xml:space="preserve"> </w:t>
      </w:r>
    </w:p>
    <w:p w14:paraId="025A607B" w14:textId="77777777" w:rsidR="009150A8" w:rsidRDefault="009150A8" w:rsidP="009150A8">
      <w:pPr>
        <w:spacing w:line="480" w:lineRule="auto"/>
        <w:ind w:firstLine="720"/>
      </w:pPr>
      <w:r w:rsidRPr="009150A8">
        <w:t xml:space="preserve">(The Brain and the </w:t>
      </w:r>
      <w:proofErr w:type="gramStart"/>
      <w:r w:rsidRPr="009150A8">
        <w:t>Processor:,</w:t>
      </w:r>
      <w:proofErr w:type="gramEnd"/>
      <w:r w:rsidRPr="009150A8">
        <w:t xml:space="preserve"> pp. 45–54). NATO Defense College.</w:t>
      </w:r>
    </w:p>
    <w:p w14:paraId="39D52C31" w14:textId="6033F1C0" w:rsidR="009150A8" w:rsidRDefault="009150A8" w:rsidP="009150A8">
      <w:pPr>
        <w:spacing w:line="480" w:lineRule="auto"/>
        <w:ind w:firstLine="720"/>
      </w:pPr>
      <w:r w:rsidRPr="009150A8">
        <w:t xml:space="preserve"> </w:t>
      </w:r>
      <w:hyperlink r:id="rId9" w:history="1">
        <w:r w:rsidRPr="009150A8">
          <w:rPr>
            <w:rStyle w:val="Hyperlink"/>
          </w:rPr>
          <w:t>https://www.jstor.org/stable/resrep19966.11</w:t>
        </w:r>
      </w:hyperlink>
    </w:p>
    <w:p w14:paraId="02E040B6" w14:textId="77777777" w:rsidR="00C62C71" w:rsidRDefault="009150A8" w:rsidP="009150A8">
      <w:pPr>
        <w:spacing w:line="480" w:lineRule="auto"/>
      </w:pPr>
      <w:r w:rsidRPr="009150A8">
        <w:t xml:space="preserve">Rossi, F. (2018). Building Trust in Artificial Intelligence. </w:t>
      </w:r>
      <w:r w:rsidRPr="009150A8">
        <w:rPr>
          <w:i/>
          <w:iCs/>
        </w:rPr>
        <w:t>Journal of International Affairs</w:t>
      </w:r>
      <w:r w:rsidRPr="009150A8">
        <w:t xml:space="preserve">, </w:t>
      </w:r>
      <w:r w:rsidRPr="009150A8">
        <w:rPr>
          <w:i/>
          <w:iCs/>
        </w:rPr>
        <w:t>72</w:t>
      </w:r>
      <w:r w:rsidRPr="009150A8">
        <w:t xml:space="preserve">(1), </w:t>
      </w:r>
    </w:p>
    <w:p w14:paraId="18F420C6" w14:textId="1FB1CBB2" w:rsidR="009150A8" w:rsidRDefault="009150A8" w:rsidP="00C62C71">
      <w:pPr>
        <w:spacing w:line="480" w:lineRule="auto"/>
        <w:ind w:firstLine="720"/>
      </w:pPr>
      <w:r w:rsidRPr="009150A8">
        <w:t>127–134.</w:t>
      </w:r>
    </w:p>
    <w:p w14:paraId="7C060B08" w14:textId="77777777" w:rsidR="00615522" w:rsidRDefault="00615522" w:rsidP="00615522">
      <w:pPr>
        <w:spacing w:line="480" w:lineRule="auto"/>
        <w:rPr>
          <w:i/>
          <w:iCs/>
        </w:rPr>
      </w:pPr>
      <w:r w:rsidRPr="00615522">
        <w:t xml:space="preserve">Stanley-Lockman, Z., Gilli, A., Gilli, M., &amp; Leonard, A.-S. (2020). </w:t>
      </w:r>
      <w:r w:rsidRPr="00615522">
        <w:rPr>
          <w:i/>
          <w:iCs/>
        </w:rPr>
        <w:t xml:space="preserve">Ethical purpose: Ethics and </w:t>
      </w:r>
    </w:p>
    <w:p w14:paraId="159AFA14" w14:textId="77777777" w:rsidR="00615522" w:rsidRDefault="00615522" w:rsidP="00615522">
      <w:pPr>
        <w:spacing w:line="480" w:lineRule="auto"/>
        <w:ind w:firstLine="720"/>
      </w:pPr>
      <w:r w:rsidRPr="00615522">
        <w:rPr>
          <w:i/>
          <w:iCs/>
        </w:rPr>
        <w:lastRenderedPageBreak/>
        <w:t>values</w:t>
      </w:r>
      <w:r w:rsidRPr="00615522">
        <w:t xml:space="preserve"> (“NATO-</w:t>
      </w:r>
      <w:proofErr w:type="spellStart"/>
      <w:r w:rsidRPr="00615522">
        <w:t>Mation</w:t>
      </w:r>
      <w:proofErr w:type="spellEnd"/>
      <w:proofErr w:type="gramStart"/>
      <w:r w:rsidRPr="00615522">
        <w:t>”:,</w:t>
      </w:r>
      <w:proofErr w:type="gramEnd"/>
      <w:r w:rsidRPr="00615522">
        <w:t xml:space="preserve"> pp. 29–34). NATO Defense College. </w:t>
      </w:r>
    </w:p>
    <w:p w14:paraId="4DE8CBEE" w14:textId="284537A5" w:rsidR="00615522" w:rsidRDefault="00615522" w:rsidP="00615522">
      <w:pPr>
        <w:spacing w:line="480" w:lineRule="auto"/>
        <w:ind w:firstLine="720"/>
      </w:pPr>
      <w:hyperlink r:id="rId10" w:history="1">
        <w:r w:rsidRPr="00615522">
          <w:rPr>
            <w:rStyle w:val="Hyperlink"/>
          </w:rPr>
          <w:t>https://www.jstor.org/stable/resrep27711.11</w:t>
        </w:r>
      </w:hyperlink>
    </w:p>
    <w:p w14:paraId="6CD36EE0" w14:textId="77777777" w:rsidR="008438FC" w:rsidRDefault="008438FC" w:rsidP="00B9492B">
      <w:pPr>
        <w:spacing w:line="480" w:lineRule="auto"/>
      </w:pPr>
      <w:r w:rsidRPr="0002081A">
        <w:t xml:space="preserve">Sweet, L. (2012). </w:t>
      </w:r>
      <w:r w:rsidRPr="0002081A">
        <w:rPr>
          <w:i/>
          <w:iCs/>
        </w:rPr>
        <w:t>Viral: How social networking is poised to ignite revival</w:t>
      </w:r>
      <w:r w:rsidRPr="0002081A">
        <w:t xml:space="preserve">. </w:t>
      </w:r>
      <w:proofErr w:type="spellStart"/>
      <w:r w:rsidRPr="0002081A">
        <w:t>WaterBrook</w:t>
      </w:r>
      <w:proofErr w:type="spellEnd"/>
      <w:r w:rsidRPr="0002081A">
        <w:t xml:space="preserve"> Press.</w:t>
      </w:r>
    </w:p>
    <w:p w14:paraId="5A5C8849" w14:textId="77777777" w:rsidR="005E7D86" w:rsidRPr="005E7D86" w:rsidRDefault="005E7D86" w:rsidP="005E7D86">
      <w:pPr>
        <w:spacing w:line="480" w:lineRule="auto"/>
      </w:pPr>
      <w:proofErr w:type="spellStart"/>
      <w:r w:rsidRPr="005E7D86">
        <w:t>Tasioulas</w:t>
      </w:r>
      <w:proofErr w:type="spellEnd"/>
      <w:r w:rsidRPr="005E7D86">
        <w:t xml:space="preserve">, J. (2022). Artificial Intelligence, Humanistic Ethics. </w:t>
      </w:r>
      <w:r w:rsidRPr="005E7D86">
        <w:rPr>
          <w:i/>
          <w:iCs/>
        </w:rPr>
        <w:t>Daedalus</w:t>
      </w:r>
      <w:r w:rsidRPr="005E7D86">
        <w:t xml:space="preserve">, </w:t>
      </w:r>
      <w:r w:rsidRPr="005E7D86">
        <w:rPr>
          <w:i/>
          <w:iCs/>
        </w:rPr>
        <w:t>151</w:t>
      </w:r>
      <w:r w:rsidRPr="005E7D86">
        <w:t>(2), 232–243.</w:t>
      </w:r>
    </w:p>
    <w:p w14:paraId="49D26C52" w14:textId="77777777" w:rsidR="008438FC" w:rsidRDefault="008438FC" w:rsidP="008438FC">
      <w:pPr>
        <w:spacing w:line="480" w:lineRule="auto"/>
      </w:pPr>
    </w:p>
    <w:sectPr w:rsidR="008438F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5729B" w14:textId="77777777" w:rsidR="00C45155" w:rsidRDefault="00C45155" w:rsidP="00823A50">
      <w:r>
        <w:separator/>
      </w:r>
    </w:p>
  </w:endnote>
  <w:endnote w:type="continuationSeparator" w:id="0">
    <w:p w14:paraId="231F5F65" w14:textId="77777777" w:rsidR="00C45155" w:rsidRDefault="00C45155" w:rsidP="0082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F16F0" w14:textId="77777777" w:rsidR="00C45155" w:rsidRDefault="00C45155" w:rsidP="00823A50">
      <w:r>
        <w:separator/>
      </w:r>
    </w:p>
  </w:footnote>
  <w:footnote w:type="continuationSeparator" w:id="0">
    <w:p w14:paraId="39CFC48B" w14:textId="77777777" w:rsidR="00C45155" w:rsidRDefault="00C45155" w:rsidP="00823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07352" w14:textId="1CA0B70C" w:rsidR="00823A50" w:rsidRPr="00FF6377" w:rsidRDefault="00823A50" w:rsidP="00823A50">
    <w:pPr>
      <w:ind w:right="360"/>
    </w:pPr>
    <w:r>
      <w:rPr>
        <w:rFonts w:ascii="Arial" w:hAnsi="Arial" w:cs="Arial"/>
        <w:color w:val="000000"/>
        <w:sz w:val="16"/>
        <w:szCs w:val="16"/>
      </w:rPr>
      <w:t xml:space="preserve">Jared </w:t>
    </w:r>
    <w:proofErr w:type="gramStart"/>
    <w:r>
      <w:rPr>
        <w:rFonts w:ascii="Arial" w:hAnsi="Arial" w:cs="Arial"/>
        <w:color w:val="000000"/>
        <w:sz w:val="16"/>
        <w:szCs w:val="16"/>
      </w:rPr>
      <w:t>Black</w:t>
    </w:r>
    <w:r w:rsidRPr="00FF6377">
      <w:rPr>
        <w:rFonts w:ascii="Arial" w:hAnsi="Arial" w:cs="Arial"/>
        <w:color w:val="000000"/>
        <w:sz w:val="16"/>
        <w:szCs w:val="16"/>
      </w:rPr>
      <w:t xml:space="preserve">,   </w:t>
    </w:r>
    <w:proofErr w:type="gramEnd"/>
    <w:r w:rsidRPr="00FF6377">
      <w:rPr>
        <w:rFonts w:ascii="Arial" w:hAnsi="Arial" w:cs="Arial"/>
        <w:color w:val="000000"/>
        <w:sz w:val="16"/>
        <w:szCs w:val="16"/>
      </w:rPr>
      <w:t xml:space="preserve">  </w:t>
    </w:r>
    <w:r>
      <w:rPr>
        <w:rFonts w:ascii="Arial" w:hAnsi="Arial" w:cs="Arial"/>
        <w:color w:val="000000"/>
        <w:sz w:val="16"/>
        <w:szCs w:val="16"/>
      </w:rPr>
      <w:t xml:space="preserve">LDR 801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Ethics in Global Society</w:t>
    </w:r>
    <w:r>
      <w:rPr>
        <w:rFonts w:ascii="Arial" w:hAnsi="Arial" w:cs="Arial"/>
        <w:color w:val="000000"/>
        <w:sz w:val="16"/>
        <w:szCs w:val="16"/>
      </w:rPr>
      <w:tab/>
    </w:r>
    <w:r w:rsidRPr="00FF6377">
      <w:rPr>
        <w:rFonts w:ascii="Arial" w:hAnsi="Arial" w:cs="Arial"/>
        <w:color w:val="000000"/>
        <w:sz w:val="16"/>
        <w:szCs w:val="16"/>
      </w:rPr>
      <w:t xml:space="preserve">     Assignment #</w:t>
    </w:r>
    <w:r w:rsidR="00F07261">
      <w:rPr>
        <w:rFonts w:ascii="Arial" w:hAnsi="Arial" w:cs="Arial"/>
        <w:color w:val="000000"/>
        <w:sz w:val="16"/>
        <w:szCs w:val="16"/>
      </w:rPr>
      <w:t>3</w:t>
    </w:r>
    <w:r w:rsidRPr="00FF6377">
      <w:rPr>
        <w:rFonts w:ascii="Arial" w:hAnsi="Arial" w:cs="Arial"/>
        <w:color w:val="000000"/>
        <w:sz w:val="16"/>
        <w:szCs w:val="16"/>
      </w:rPr>
      <w:t xml:space="preserve">,     Date </w:t>
    </w:r>
    <w:r w:rsidR="00F07261">
      <w:rPr>
        <w:rFonts w:ascii="Arial" w:hAnsi="Arial" w:cs="Arial"/>
        <w:color w:val="000000"/>
        <w:sz w:val="16"/>
        <w:szCs w:val="16"/>
      </w:rPr>
      <w:t>11/28</w:t>
    </w:r>
    <w:r>
      <w:rPr>
        <w:rFonts w:ascii="Arial" w:hAnsi="Arial" w:cs="Arial"/>
        <w:color w:val="000000"/>
        <w:sz w:val="16"/>
        <w:szCs w:val="16"/>
      </w:rPr>
      <w:t>/2024</w:t>
    </w:r>
    <w:r>
      <w:rPr>
        <w:rFonts w:ascii="Arial" w:hAnsi="Arial" w:cs="Arial"/>
        <w:color w:val="000000"/>
        <w:sz w:val="16"/>
        <w:szCs w:val="16"/>
      </w:rPr>
      <w:tab/>
    </w:r>
    <w:r>
      <w:rPr>
        <w:rFonts w:ascii="Arial" w:hAnsi="Arial" w:cs="Arial"/>
        <w:color w:val="000000"/>
        <w:sz w:val="16"/>
        <w:szCs w:val="16"/>
      </w:rPr>
      <w:tab/>
    </w:r>
  </w:p>
  <w:p w14:paraId="17D246A4" w14:textId="77777777" w:rsidR="00823A50" w:rsidRDefault="00823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B627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885EA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7258951">
    <w:abstractNumId w:val="0"/>
  </w:num>
  <w:num w:numId="2" w16cid:durableId="944655875">
    <w:abstractNumId w:val="2"/>
  </w:num>
  <w:num w:numId="3" w16cid:durableId="190089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93"/>
    <w:rsid w:val="0003763B"/>
    <w:rsid w:val="000E3AA4"/>
    <w:rsid w:val="00165088"/>
    <w:rsid w:val="00191507"/>
    <w:rsid w:val="00252ECF"/>
    <w:rsid w:val="002B2267"/>
    <w:rsid w:val="002C7B54"/>
    <w:rsid w:val="003A4481"/>
    <w:rsid w:val="004C79C9"/>
    <w:rsid w:val="005E404F"/>
    <w:rsid w:val="005E7D86"/>
    <w:rsid w:val="00615522"/>
    <w:rsid w:val="00647E2F"/>
    <w:rsid w:val="00700C96"/>
    <w:rsid w:val="00823A50"/>
    <w:rsid w:val="008438FC"/>
    <w:rsid w:val="00870314"/>
    <w:rsid w:val="008B05FC"/>
    <w:rsid w:val="009150A8"/>
    <w:rsid w:val="009651C6"/>
    <w:rsid w:val="00AA1C85"/>
    <w:rsid w:val="00AB4658"/>
    <w:rsid w:val="00AE0008"/>
    <w:rsid w:val="00B43865"/>
    <w:rsid w:val="00B9492B"/>
    <w:rsid w:val="00B95B63"/>
    <w:rsid w:val="00C45155"/>
    <w:rsid w:val="00C62C71"/>
    <w:rsid w:val="00CE7CF2"/>
    <w:rsid w:val="00D370AA"/>
    <w:rsid w:val="00DA7FAD"/>
    <w:rsid w:val="00DF41A4"/>
    <w:rsid w:val="00E23C1D"/>
    <w:rsid w:val="00E53A2E"/>
    <w:rsid w:val="00EF4D93"/>
    <w:rsid w:val="00F07261"/>
    <w:rsid w:val="00F9715F"/>
    <w:rsid w:val="00FD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BF2E0"/>
  <w15:chartTrackingRefBased/>
  <w15:docId w15:val="{BC3E27C1-42D3-6D4D-82FA-F970EC84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9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F4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D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D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D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D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D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D93"/>
    <w:rPr>
      <w:rFonts w:eastAsiaTheme="majorEastAsia" w:cstheme="majorBidi"/>
      <w:color w:val="272727" w:themeColor="text1" w:themeTint="D8"/>
    </w:rPr>
  </w:style>
  <w:style w:type="paragraph" w:styleId="Title">
    <w:name w:val="Title"/>
    <w:basedOn w:val="Normal"/>
    <w:next w:val="Normal"/>
    <w:link w:val="TitleChar"/>
    <w:uiPriority w:val="10"/>
    <w:qFormat/>
    <w:rsid w:val="00EF4D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D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D93"/>
    <w:pPr>
      <w:spacing w:before="160"/>
      <w:jc w:val="center"/>
    </w:pPr>
    <w:rPr>
      <w:i/>
      <w:iCs/>
      <w:color w:val="404040" w:themeColor="text1" w:themeTint="BF"/>
    </w:rPr>
  </w:style>
  <w:style w:type="character" w:customStyle="1" w:styleId="QuoteChar">
    <w:name w:val="Quote Char"/>
    <w:basedOn w:val="DefaultParagraphFont"/>
    <w:link w:val="Quote"/>
    <w:uiPriority w:val="29"/>
    <w:rsid w:val="00EF4D93"/>
    <w:rPr>
      <w:i/>
      <w:iCs/>
      <w:color w:val="404040" w:themeColor="text1" w:themeTint="BF"/>
    </w:rPr>
  </w:style>
  <w:style w:type="paragraph" w:styleId="ListParagraph">
    <w:name w:val="List Paragraph"/>
    <w:basedOn w:val="Normal"/>
    <w:uiPriority w:val="34"/>
    <w:qFormat/>
    <w:rsid w:val="00EF4D93"/>
    <w:pPr>
      <w:ind w:left="720"/>
      <w:contextualSpacing/>
    </w:pPr>
  </w:style>
  <w:style w:type="character" w:styleId="IntenseEmphasis">
    <w:name w:val="Intense Emphasis"/>
    <w:basedOn w:val="DefaultParagraphFont"/>
    <w:uiPriority w:val="21"/>
    <w:qFormat/>
    <w:rsid w:val="00EF4D93"/>
    <w:rPr>
      <w:i/>
      <w:iCs/>
      <w:color w:val="0F4761" w:themeColor="accent1" w:themeShade="BF"/>
    </w:rPr>
  </w:style>
  <w:style w:type="paragraph" w:styleId="IntenseQuote">
    <w:name w:val="Intense Quote"/>
    <w:basedOn w:val="Normal"/>
    <w:next w:val="Normal"/>
    <w:link w:val="IntenseQuoteChar"/>
    <w:uiPriority w:val="30"/>
    <w:qFormat/>
    <w:rsid w:val="00EF4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D93"/>
    <w:rPr>
      <w:i/>
      <w:iCs/>
      <w:color w:val="0F4761" w:themeColor="accent1" w:themeShade="BF"/>
    </w:rPr>
  </w:style>
  <w:style w:type="character" w:styleId="IntenseReference">
    <w:name w:val="Intense Reference"/>
    <w:basedOn w:val="DefaultParagraphFont"/>
    <w:uiPriority w:val="32"/>
    <w:qFormat/>
    <w:rsid w:val="00EF4D93"/>
    <w:rPr>
      <w:b/>
      <w:bCs/>
      <w:smallCaps/>
      <w:color w:val="0F4761" w:themeColor="accent1" w:themeShade="BF"/>
      <w:spacing w:val="5"/>
    </w:rPr>
  </w:style>
  <w:style w:type="paragraph" w:customStyle="1" w:styleId="Default">
    <w:name w:val="Default"/>
    <w:rsid w:val="00EF4D93"/>
    <w:pPr>
      <w:autoSpaceDE w:val="0"/>
      <w:autoSpaceDN w:val="0"/>
      <w:adjustRightInd w:val="0"/>
      <w:spacing w:after="0" w:line="240" w:lineRule="auto"/>
    </w:pPr>
    <w:rPr>
      <w:rFonts w:ascii="Arial" w:hAnsi="Arial" w:cs="Arial"/>
      <w:color w:val="000000"/>
      <w:kern w:val="0"/>
      <w14:ligatures w14:val="none"/>
    </w:rPr>
  </w:style>
  <w:style w:type="paragraph" w:styleId="Header">
    <w:name w:val="header"/>
    <w:basedOn w:val="Normal"/>
    <w:link w:val="HeaderChar"/>
    <w:uiPriority w:val="99"/>
    <w:unhideWhenUsed/>
    <w:rsid w:val="00823A50"/>
    <w:pPr>
      <w:tabs>
        <w:tab w:val="center" w:pos="4680"/>
        <w:tab w:val="right" w:pos="9360"/>
      </w:tabs>
    </w:pPr>
  </w:style>
  <w:style w:type="character" w:customStyle="1" w:styleId="HeaderChar">
    <w:name w:val="Header Char"/>
    <w:basedOn w:val="DefaultParagraphFont"/>
    <w:link w:val="Header"/>
    <w:uiPriority w:val="99"/>
    <w:rsid w:val="00823A5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23A50"/>
    <w:pPr>
      <w:tabs>
        <w:tab w:val="center" w:pos="4680"/>
        <w:tab w:val="right" w:pos="9360"/>
      </w:tabs>
    </w:pPr>
  </w:style>
  <w:style w:type="character" w:customStyle="1" w:styleId="FooterChar">
    <w:name w:val="Footer Char"/>
    <w:basedOn w:val="DefaultParagraphFont"/>
    <w:link w:val="Footer"/>
    <w:uiPriority w:val="99"/>
    <w:rsid w:val="00823A50"/>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23C1D"/>
    <w:rPr>
      <w:color w:val="467886" w:themeColor="hyperlink"/>
      <w:u w:val="single"/>
    </w:rPr>
  </w:style>
  <w:style w:type="character" w:styleId="UnresolvedMention">
    <w:name w:val="Unresolved Mention"/>
    <w:basedOn w:val="DefaultParagraphFont"/>
    <w:uiPriority w:val="99"/>
    <w:semiHidden/>
    <w:unhideWhenUsed/>
    <w:rsid w:val="00E23C1D"/>
    <w:rPr>
      <w:color w:val="605E5C"/>
      <w:shd w:val="clear" w:color="auto" w:fill="E1DFDD"/>
    </w:rPr>
  </w:style>
  <w:style w:type="character" w:styleId="Emphasis">
    <w:name w:val="Emphasis"/>
    <w:basedOn w:val="DefaultParagraphFont"/>
    <w:uiPriority w:val="20"/>
    <w:qFormat/>
    <w:rsid w:val="00165088"/>
    <w:rPr>
      <w:i/>
      <w:iCs/>
    </w:rPr>
  </w:style>
  <w:style w:type="paragraph" w:styleId="NormalWeb">
    <w:name w:val="Normal (Web)"/>
    <w:basedOn w:val="Normal"/>
    <w:uiPriority w:val="99"/>
    <w:unhideWhenUsed/>
    <w:rsid w:val="001650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2202">
      <w:bodyDiv w:val="1"/>
      <w:marLeft w:val="0"/>
      <w:marRight w:val="0"/>
      <w:marTop w:val="0"/>
      <w:marBottom w:val="0"/>
      <w:divBdr>
        <w:top w:val="none" w:sz="0" w:space="0" w:color="auto"/>
        <w:left w:val="none" w:sz="0" w:space="0" w:color="auto"/>
        <w:bottom w:val="none" w:sz="0" w:space="0" w:color="auto"/>
        <w:right w:val="none" w:sz="0" w:space="0" w:color="auto"/>
      </w:divBdr>
      <w:divsChild>
        <w:div w:id="1347052171">
          <w:marLeft w:val="480"/>
          <w:marRight w:val="0"/>
          <w:marTop w:val="0"/>
          <w:marBottom w:val="0"/>
          <w:divBdr>
            <w:top w:val="none" w:sz="0" w:space="0" w:color="auto"/>
            <w:left w:val="none" w:sz="0" w:space="0" w:color="auto"/>
            <w:bottom w:val="none" w:sz="0" w:space="0" w:color="auto"/>
            <w:right w:val="none" w:sz="0" w:space="0" w:color="auto"/>
          </w:divBdr>
          <w:divsChild>
            <w:div w:id="506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1368">
      <w:bodyDiv w:val="1"/>
      <w:marLeft w:val="0"/>
      <w:marRight w:val="0"/>
      <w:marTop w:val="0"/>
      <w:marBottom w:val="0"/>
      <w:divBdr>
        <w:top w:val="none" w:sz="0" w:space="0" w:color="auto"/>
        <w:left w:val="none" w:sz="0" w:space="0" w:color="auto"/>
        <w:bottom w:val="none" w:sz="0" w:space="0" w:color="auto"/>
        <w:right w:val="none" w:sz="0" w:space="0" w:color="auto"/>
      </w:divBdr>
      <w:divsChild>
        <w:div w:id="1524398089">
          <w:marLeft w:val="480"/>
          <w:marRight w:val="0"/>
          <w:marTop w:val="0"/>
          <w:marBottom w:val="0"/>
          <w:divBdr>
            <w:top w:val="none" w:sz="0" w:space="0" w:color="auto"/>
            <w:left w:val="none" w:sz="0" w:space="0" w:color="auto"/>
            <w:bottom w:val="none" w:sz="0" w:space="0" w:color="auto"/>
            <w:right w:val="none" w:sz="0" w:space="0" w:color="auto"/>
          </w:divBdr>
          <w:divsChild>
            <w:div w:id="19879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8649">
      <w:bodyDiv w:val="1"/>
      <w:marLeft w:val="0"/>
      <w:marRight w:val="0"/>
      <w:marTop w:val="0"/>
      <w:marBottom w:val="0"/>
      <w:divBdr>
        <w:top w:val="none" w:sz="0" w:space="0" w:color="auto"/>
        <w:left w:val="none" w:sz="0" w:space="0" w:color="auto"/>
        <w:bottom w:val="none" w:sz="0" w:space="0" w:color="auto"/>
        <w:right w:val="none" w:sz="0" w:space="0" w:color="auto"/>
      </w:divBdr>
      <w:divsChild>
        <w:div w:id="1524201637">
          <w:marLeft w:val="480"/>
          <w:marRight w:val="0"/>
          <w:marTop w:val="0"/>
          <w:marBottom w:val="0"/>
          <w:divBdr>
            <w:top w:val="none" w:sz="0" w:space="0" w:color="auto"/>
            <w:left w:val="none" w:sz="0" w:space="0" w:color="auto"/>
            <w:bottom w:val="none" w:sz="0" w:space="0" w:color="auto"/>
            <w:right w:val="none" w:sz="0" w:space="0" w:color="auto"/>
          </w:divBdr>
          <w:divsChild>
            <w:div w:id="13576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1784">
      <w:bodyDiv w:val="1"/>
      <w:marLeft w:val="0"/>
      <w:marRight w:val="0"/>
      <w:marTop w:val="0"/>
      <w:marBottom w:val="0"/>
      <w:divBdr>
        <w:top w:val="none" w:sz="0" w:space="0" w:color="auto"/>
        <w:left w:val="none" w:sz="0" w:space="0" w:color="auto"/>
        <w:bottom w:val="none" w:sz="0" w:space="0" w:color="auto"/>
        <w:right w:val="none" w:sz="0" w:space="0" w:color="auto"/>
      </w:divBdr>
      <w:divsChild>
        <w:div w:id="1680037271">
          <w:marLeft w:val="480"/>
          <w:marRight w:val="0"/>
          <w:marTop w:val="0"/>
          <w:marBottom w:val="0"/>
          <w:divBdr>
            <w:top w:val="none" w:sz="0" w:space="0" w:color="auto"/>
            <w:left w:val="none" w:sz="0" w:space="0" w:color="auto"/>
            <w:bottom w:val="none" w:sz="0" w:space="0" w:color="auto"/>
            <w:right w:val="none" w:sz="0" w:space="0" w:color="auto"/>
          </w:divBdr>
          <w:divsChild>
            <w:div w:id="503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9222">
      <w:bodyDiv w:val="1"/>
      <w:marLeft w:val="0"/>
      <w:marRight w:val="0"/>
      <w:marTop w:val="0"/>
      <w:marBottom w:val="0"/>
      <w:divBdr>
        <w:top w:val="none" w:sz="0" w:space="0" w:color="auto"/>
        <w:left w:val="none" w:sz="0" w:space="0" w:color="auto"/>
        <w:bottom w:val="none" w:sz="0" w:space="0" w:color="auto"/>
        <w:right w:val="none" w:sz="0" w:space="0" w:color="auto"/>
      </w:divBdr>
      <w:divsChild>
        <w:div w:id="851917038">
          <w:marLeft w:val="480"/>
          <w:marRight w:val="0"/>
          <w:marTop w:val="0"/>
          <w:marBottom w:val="0"/>
          <w:divBdr>
            <w:top w:val="none" w:sz="0" w:space="0" w:color="auto"/>
            <w:left w:val="none" w:sz="0" w:space="0" w:color="auto"/>
            <w:bottom w:val="none" w:sz="0" w:space="0" w:color="auto"/>
            <w:right w:val="none" w:sz="0" w:space="0" w:color="auto"/>
          </w:divBdr>
          <w:divsChild>
            <w:div w:id="1922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3993">
      <w:bodyDiv w:val="1"/>
      <w:marLeft w:val="0"/>
      <w:marRight w:val="0"/>
      <w:marTop w:val="0"/>
      <w:marBottom w:val="0"/>
      <w:divBdr>
        <w:top w:val="none" w:sz="0" w:space="0" w:color="auto"/>
        <w:left w:val="none" w:sz="0" w:space="0" w:color="auto"/>
        <w:bottom w:val="none" w:sz="0" w:space="0" w:color="auto"/>
        <w:right w:val="none" w:sz="0" w:space="0" w:color="auto"/>
      </w:divBdr>
      <w:divsChild>
        <w:div w:id="471674067">
          <w:marLeft w:val="480"/>
          <w:marRight w:val="0"/>
          <w:marTop w:val="0"/>
          <w:marBottom w:val="0"/>
          <w:divBdr>
            <w:top w:val="none" w:sz="0" w:space="0" w:color="auto"/>
            <w:left w:val="none" w:sz="0" w:space="0" w:color="auto"/>
            <w:bottom w:val="none" w:sz="0" w:space="0" w:color="auto"/>
            <w:right w:val="none" w:sz="0" w:space="0" w:color="auto"/>
          </w:divBdr>
          <w:divsChild>
            <w:div w:id="7813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898">
      <w:bodyDiv w:val="1"/>
      <w:marLeft w:val="0"/>
      <w:marRight w:val="0"/>
      <w:marTop w:val="0"/>
      <w:marBottom w:val="0"/>
      <w:divBdr>
        <w:top w:val="none" w:sz="0" w:space="0" w:color="auto"/>
        <w:left w:val="none" w:sz="0" w:space="0" w:color="auto"/>
        <w:bottom w:val="none" w:sz="0" w:space="0" w:color="auto"/>
        <w:right w:val="none" w:sz="0" w:space="0" w:color="auto"/>
      </w:divBdr>
      <w:divsChild>
        <w:div w:id="1179389537">
          <w:marLeft w:val="480"/>
          <w:marRight w:val="0"/>
          <w:marTop w:val="0"/>
          <w:marBottom w:val="0"/>
          <w:divBdr>
            <w:top w:val="none" w:sz="0" w:space="0" w:color="auto"/>
            <w:left w:val="none" w:sz="0" w:space="0" w:color="auto"/>
            <w:bottom w:val="none" w:sz="0" w:space="0" w:color="auto"/>
            <w:right w:val="none" w:sz="0" w:space="0" w:color="auto"/>
          </w:divBdr>
          <w:divsChild>
            <w:div w:id="18485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099">
      <w:bodyDiv w:val="1"/>
      <w:marLeft w:val="0"/>
      <w:marRight w:val="0"/>
      <w:marTop w:val="0"/>
      <w:marBottom w:val="0"/>
      <w:divBdr>
        <w:top w:val="none" w:sz="0" w:space="0" w:color="auto"/>
        <w:left w:val="none" w:sz="0" w:space="0" w:color="auto"/>
        <w:bottom w:val="none" w:sz="0" w:space="0" w:color="auto"/>
        <w:right w:val="none" w:sz="0" w:space="0" w:color="auto"/>
      </w:divBdr>
      <w:divsChild>
        <w:div w:id="1985692424">
          <w:marLeft w:val="480"/>
          <w:marRight w:val="0"/>
          <w:marTop w:val="0"/>
          <w:marBottom w:val="0"/>
          <w:divBdr>
            <w:top w:val="none" w:sz="0" w:space="0" w:color="auto"/>
            <w:left w:val="none" w:sz="0" w:space="0" w:color="auto"/>
            <w:bottom w:val="none" w:sz="0" w:space="0" w:color="auto"/>
            <w:right w:val="none" w:sz="0" w:space="0" w:color="auto"/>
          </w:divBdr>
          <w:divsChild>
            <w:div w:id="1698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7708">
      <w:bodyDiv w:val="1"/>
      <w:marLeft w:val="0"/>
      <w:marRight w:val="0"/>
      <w:marTop w:val="0"/>
      <w:marBottom w:val="0"/>
      <w:divBdr>
        <w:top w:val="none" w:sz="0" w:space="0" w:color="auto"/>
        <w:left w:val="none" w:sz="0" w:space="0" w:color="auto"/>
        <w:bottom w:val="none" w:sz="0" w:space="0" w:color="auto"/>
        <w:right w:val="none" w:sz="0" w:space="0" w:color="auto"/>
      </w:divBdr>
      <w:divsChild>
        <w:div w:id="2019384134">
          <w:marLeft w:val="480"/>
          <w:marRight w:val="0"/>
          <w:marTop w:val="0"/>
          <w:marBottom w:val="0"/>
          <w:divBdr>
            <w:top w:val="none" w:sz="0" w:space="0" w:color="auto"/>
            <w:left w:val="none" w:sz="0" w:space="0" w:color="auto"/>
            <w:bottom w:val="none" w:sz="0" w:space="0" w:color="auto"/>
            <w:right w:val="none" w:sz="0" w:space="0" w:color="auto"/>
          </w:divBdr>
          <w:divsChild>
            <w:div w:id="12670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1724">
      <w:bodyDiv w:val="1"/>
      <w:marLeft w:val="0"/>
      <w:marRight w:val="0"/>
      <w:marTop w:val="0"/>
      <w:marBottom w:val="0"/>
      <w:divBdr>
        <w:top w:val="none" w:sz="0" w:space="0" w:color="auto"/>
        <w:left w:val="none" w:sz="0" w:space="0" w:color="auto"/>
        <w:bottom w:val="none" w:sz="0" w:space="0" w:color="auto"/>
        <w:right w:val="none" w:sz="0" w:space="0" w:color="auto"/>
      </w:divBdr>
      <w:divsChild>
        <w:div w:id="897276623">
          <w:marLeft w:val="480"/>
          <w:marRight w:val="0"/>
          <w:marTop w:val="0"/>
          <w:marBottom w:val="0"/>
          <w:divBdr>
            <w:top w:val="none" w:sz="0" w:space="0" w:color="auto"/>
            <w:left w:val="none" w:sz="0" w:space="0" w:color="auto"/>
            <w:bottom w:val="none" w:sz="0" w:space="0" w:color="auto"/>
            <w:right w:val="none" w:sz="0" w:space="0" w:color="auto"/>
          </w:divBdr>
          <w:divsChild>
            <w:div w:id="10959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69936">
      <w:bodyDiv w:val="1"/>
      <w:marLeft w:val="0"/>
      <w:marRight w:val="0"/>
      <w:marTop w:val="0"/>
      <w:marBottom w:val="0"/>
      <w:divBdr>
        <w:top w:val="none" w:sz="0" w:space="0" w:color="auto"/>
        <w:left w:val="none" w:sz="0" w:space="0" w:color="auto"/>
        <w:bottom w:val="none" w:sz="0" w:space="0" w:color="auto"/>
        <w:right w:val="none" w:sz="0" w:space="0" w:color="auto"/>
      </w:divBdr>
      <w:divsChild>
        <w:div w:id="88670837">
          <w:marLeft w:val="480"/>
          <w:marRight w:val="0"/>
          <w:marTop w:val="0"/>
          <w:marBottom w:val="0"/>
          <w:divBdr>
            <w:top w:val="none" w:sz="0" w:space="0" w:color="auto"/>
            <w:left w:val="none" w:sz="0" w:space="0" w:color="auto"/>
            <w:bottom w:val="none" w:sz="0" w:space="0" w:color="auto"/>
            <w:right w:val="none" w:sz="0" w:space="0" w:color="auto"/>
          </w:divBdr>
          <w:divsChild>
            <w:div w:id="14066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617">
      <w:bodyDiv w:val="1"/>
      <w:marLeft w:val="0"/>
      <w:marRight w:val="0"/>
      <w:marTop w:val="0"/>
      <w:marBottom w:val="0"/>
      <w:divBdr>
        <w:top w:val="none" w:sz="0" w:space="0" w:color="auto"/>
        <w:left w:val="none" w:sz="0" w:space="0" w:color="auto"/>
        <w:bottom w:val="none" w:sz="0" w:space="0" w:color="auto"/>
        <w:right w:val="none" w:sz="0" w:space="0" w:color="auto"/>
      </w:divBdr>
      <w:divsChild>
        <w:div w:id="1608081901">
          <w:marLeft w:val="480"/>
          <w:marRight w:val="0"/>
          <w:marTop w:val="0"/>
          <w:marBottom w:val="0"/>
          <w:divBdr>
            <w:top w:val="none" w:sz="0" w:space="0" w:color="auto"/>
            <w:left w:val="none" w:sz="0" w:space="0" w:color="auto"/>
            <w:bottom w:val="none" w:sz="0" w:space="0" w:color="auto"/>
            <w:right w:val="none" w:sz="0" w:space="0" w:color="auto"/>
          </w:divBdr>
          <w:divsChild>
            <w:div w:id="5845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1495">
      <w:bodyDiv w:val="1"/>
      <w:marLeft w:val="0"/>
      <w:marRight w:val="0"/>
      <w:marTop w:val="0"/>
      <w:marBottom w:val="0"/>
      <w:divBdr>
        <w:top w:val="none" w:sz="0" w:space="0" w:color="auto"/>
        <w:left w:val="none" w:sz="0" w:space="0" w:color="auto"/>
        <w:bottom w:val="none" w:sz="0" w:space="0" w:color="auto"/>
        <w:right w:val="none" w:sz="0" w:space="0" w:color="auto"/>
      </w:divBdr>
      <w:divsChild>
        <w:div w:id="1050038240">
          <w:marLeft w:val="480"/>
          <w:marRight w:val="0"/>
          <w:marTop w:val="0"/>
          <w:marBottom w:val="0"/>
          <w:divBdr>
            <w:top w:val="none" w:sz="0" w:space="0" w:color="auto"/>
            <w:left w:val="none" w:sz="0" w:space="0" w:color="auto"/>
            <w:bottom w:val="none" w:sz="0" w:space="0" w:color="auto"/>
            <w:right w:val="none" w:sz="0" w:space="0" w:color="auto"/>
          </w:divBdr>
          <w:divsChild>
            <w:div w:id="4666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5692">
      <w:bodyDiv w:val="1"/>
      <w:marLeft w:val="0"/>
      <w:marRight w:val="0"/>
      <w:marTop w:val="0"/>
      <w:marBottom w:val="0"/>
      <w:divBdr>
        <w:top w:val="none" w:sz="0" w:space="0" w:color="auto"/>
        <w:left w:val="none" w:sz="0" w:space="0" w:color="auto"/>
        <w:bottom w:val="none" w:sz="0" w:space="0" w:color="auto"/>
        <w:right w:val="none" w:sz="0" w:space="0" w:color="auto"/>
      </w:divBdr>
      <w:divsChild>
        <w:div w:id="1584531646">
          <w:marLeft w:val="480"/>
          <w:marRight w:val="0"/>
          <w:marTop w:val="0"/>
          <w:marBottom w:val="0"/>
          <w:divBdr>
            <w:top w:val="none" w:sz="0" w:space="0" w:color="auto"/>
            <w:left w:val="none" w:sz="0" w:space="0" w:color="auto"/>
            <w:bottom w:val="none" w:sz="0" w:space="0" w:color="auto"/>
            <w:right w:val="none" w:sz="0" w:space="0" w:color="auto"/>
          </w:divBdr>
          <w:divsChild>
            <w:div w:id="4287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8368">
      <w:bodyDiv w:val="1"/>
      <w:marLeft w:val="0"/>
      <w:marRight w:val="0"/>
      <w:marTop w:val="0"/>
      <w:marBottom w:val="0"/>
      <w:divBdr>
        <w:top w:val="none" w:sz="0" w:space="0" w:color="auto"/>
        <w:left w:val="none" w:sz="0" w:space="0" w:color="auto"/>
        <w:bottom w:val="none" w:sz="0" w:space="0" w:color="auto"/>
        <w:right w:val="none" w:sz="0" w:space="0" w:color="auto"/>
      </w:divBdr>
      <w:divsChild>
        <w:div w:id="372079971">
          <w:marLeft w:val="480"/>
          <w:marRight w:val="0"/>
          <w:marTop w:val="0"/>
          <w:marBottom w:val="0"/>
          <w:divBdr>
            <w:top w:val="none" w:sz="0" w:space="0" w:color="auto"/>
            <w:left w:val="none" w:sz="0" w:space="0" w:color="auto"/>
            <w:bottom w:val="none" w:sz="0" w:space="0" w:color="auto"/>
            <w:right w:val="none" w:sz="0" w:space="0" w:color="auto"/>
          </w:divBdr>
          <w:divsChild>
            <w:div w:id="10980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8463">
      <w:bodyDiv w:val="1"/>
      <w:marLeft w:val="0"/>
      <w:marRight w:val="0"/>
      <w:marTop w:val="0"/>
      <w:marBottom w:val="0"/>
      <w:divBdr>
        <w:top w:val="none" w:sz="0" w:space="0" w:color="auto"/>
        <w:left w:val="none" w:sz="0" w:space="0" w:color="auto"/>
        <w:bottom w:val="none" w:sz="0" w:space="0" w:color="auto"/>
        <w:right w:val="none" w:sz="0" w:space="0" w:color="auto"/>
      </w:divBdr>
      <w:divsChild>
        <w:div w:id="1356232148">
          <w:marLeft w:val="480"/>
          <w:marRight w:val="0"/>
          <w:marTop w:val="0"/>
          <w:marBottom w:val="0"/>
          <w:divBdr>
            <w:top w:val="none" w:sz="0" w:space="0" w:color="auto"/>
            <w:left w:val="none" w:sz="0" w:space="0" w:color="auto"/>
            <w:bottom w:val="none" w:sz="0" w:space="0" w:color="auto"/>
            <w:right w:val="none" w:sz="0" w:space="0" w:color="auto"/>
          </w:divBdr>
          <w:divsChild>
            <w:div w:id="17568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1236">
      <w:bodyDiv w:val="1"/>
      <w:marLeft w:val="0"/>
      <w:marRight w:val="0"/>
      <w:marTop w:val="0"/>
      <w:marBottom w:val="0"/>
      <w:divBdr>
        <w:top w:val="none" w:sz="0" w:space="0" w:color="auto"/>
        <w:left w:val="none" w:sz="0" w:space="0" w:color="auto"/>
        <w:bottom w:val="none" w:sz="0" w:space="0" w:color="auto"/>
        <w:right w:val="none" w:sz="0" w:space="0" w:color="auto"/>
      </w:divBdr>
      <w:divsChild>
        <w:div w:id="1489596189">
          <w:marLeft w:val="480"/>
          <w:marRight w:val="0"/>
          <w:marTop w:val="0"/>
          <w:marBottom w:val="0"/>
          <w:divBdr>
            <w:top w:val="none" w:sz="0" w:space="0" w:color="auto"/>
            <w:left w:val="none" w:sz="0" w:space="0" w:color="auto"/>
            <w:bottom w:val="none" w:sz="0" w:space="0" w:color="auto"/>
            <w:right w:val="none" w:sz="0" w:space="0" w:color="auto"/>
          </w:divBdr>
          <w:divsChild>
            <w:div w:id="1699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9328">
      <w:bodyDiv w:val="1"/>
      <w:marLeft w:val="0"/>
      <w:marRight w:val="0"/>
      <w:marTop w:val="0"/>
      <w:marBottom w:val="0"/>
      <w:divBdr>
        <w:top w:val="none" w:sz="0" w:space="0" w:color="auto"/>
        <w:left w:val="none" w:sz="0" w:space="0" w:color="auto"/>
        <w:bottom w:val="none" w:sz="0" w:space="0" w:color="auto"/>
        <w:right w:val="none" w:sz="0" w:space="0" w:color="auto"/>
      </w:divBdr>
      <w:divsChild>
        <w:div w:id="1258752440">
          <w:marLeft w:val="480"/>
          <w:marRight w:val="0"/>
          <w:marTop w:val="0"/>
          <w:marBottom w:val="0"/>
          <w:divBdr>
            <w:top w:val="none" w:sz="0" w:space="0" w:color="auto"/>
            <w:left w:val="none" w:sz="0" w:space="0" w:color="auto"/>
            <w:bottom w:val="none" w:sz="0" w:space="0" w:color="auto"/>
            <w:right w:val="none" w:sz="0" w:space="0" w:color="auto"/>
          </w:divBdr>
          <w:divsChild>
            <w:div w:id="3236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61502">
      <w:bodyDiv w:val="1"/>
      <w:marLeft w:val="0"/>
      <w:marRight w:val="0"/>
      <w:marTop w:val="0"/>
      <w:marBottom w:val="0"/>
      <w:divBdr>
        <w:top w:val="none" w:sz="0" w:space="0" w:color="auto"/>
        <w:left w:val="none" w:sz="0" w:space="0" w:color="auto"/>
        <w:bottom w:val="none" w:sz="0" w:space="0" w:color="auto"/>
        <w:right w:val="none" w:sz="0" w:space="0" w:color="auto"/>
      </w:divBdr>
      <w:divsChild>
        <w:div w:id="1693843675">
          <w:marLeft w:val="480"/>
          <w:marRight w:val="0"/>
          <w:marTop w:val="0"/>
          <w:marBottom w:val="0"/>
          <w:divBdr>
            <w:top w:val="none" w:sz="0" w:space="0" w:color="auto"/>
            <w:left w:val="none" w:sz="0" w:space="0" w:color="auto"/>
            <w:bottom w:val="none" w:sz="0" w:space="0" w:color="auto"/>
            <w:right w:val="none" w:sz="0" w:space="0" w:color="auto"/>
          </w:divBdr>
          <w:divsChild>
            <w:div w:id="13664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5681">
      <w:bodyDiv w:val="1"/>
      <w:marLeft w:val="0"/>
      <w:marRight w:val="0"/>
      <w:marTop w:val="0"/>
      <w:marBottom w:val="0"/>
      <w:divBdr>
        <w:top w:val="none" w:sz="0" w:space="0" w:color="auto"/>
        <w:left w:val="none" w:sz="0" w:space="0" w:color="auto"/>
        <w:bottom w:val="none" w:sz="0" w:space="0" w:color="auto"/>
        <w:right w:val="none" w:sz="0" w:space="0" w:color="auto"/>
      </w:divBdr>
      <w:divsChild>
        <w:div w:id="651255053">
          <w:marLeft w:val="480"/>
          <w:marRight w:val="0"/>
          <w:marTop w:val="0"/>
          <w:marBottom w:val="0"/>
          <w:divBdr>
            <w:top w:val="none" w:sz="0" w:space="0" w:color="auto"/>
            <w:left w:val="none" w:sz="0" w:space="0" w:color="auto"/>
            <w:bottom w:val="none" w:sz="0" w:space="0" w:color="auto"/>
            <w:right w:val="none" w:sz="0" w:space="0" w:color="auto"/>
          </w:divBdr>
          <w:divsChild>
            <w:div w:id="1949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5645">
      <w:bodyDiv w:val="1"/>
      <w:marLeft w:val="0"/>
      <w:marRight w:val="0"/>
      <w:marTop w:val="0"/>
      <w:marBottom w:val="0"/>
      <w:divBdr>
        <w:top w:val="none" w:sz="0" w:space="0" w:color="auto"/>
        <w:left w:val="none" w:sz="0" w:space="0" w:color="auto"/>
        <w:bottom w:val="none" w:sz="0" w:space="0" w:color="auto"/>
        <w:right w:val="none" w:sz="0" w:space="0" w:color="auto"/>
      </w:divBdr>
      <w:divsChild>
        <w:div w:id="1183862485">
          <w:marLeft w:val="480"/>
          <w:marRight w:val="0"/>
          <w:marTop w:val="0"/>
          <w:marBottom w:val="0"/>
          <w:divBdr>
            <w:top w:val="none" w:sz="0" w:space="0" w:color="auto"/>
            <w:left w:val="none" w:sz="0" w:space="0" w:color="auto"/>
            <w:bottom w:val="none" w:sz="0" w:space="0" w:color="auto"/>
            <w:right w:val="none" w:sz="0" w:space="0" w:color="auto"/>
          </w:divBdr>
          <w:divsChild>
            <w:div w:id="1112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8383">
      <w:bodyDiv w:val="1"/>
      <w:marLeft w:val="0"/>
      <w:marRight w:val="0"/>
      <w:marTop w:val="0"/>
      <w:marBottom w:val="0"/>
      <w:divBdr>
        <w:top w:val="none" w:sz="0" w:space="0" w:color="auto"/>
        <w:left w:val="none" w:sz="0" w:space="0" w:color="auto"/>
        <w:bottom w:val="none" w:sz="0" w:space="0" w:color="auto"/>
        <w:right w:val="none" w:sz="0" w:space="0" w:color="auto"/>
      </w:divBdr>
      <w:divsChild>
        <w:div w:id="1936670183">
          <w:marLeft w:val="480"/>
          <w:marRight w:val="0"/>
          <w:marTop w:val="0"/>
          <w:marBottom w:val="0"/>
          <w:divBdr>
            <w:top w:val="none" w:sz="0" w:space="0" w:color="auto"/>
            <w:left w:val="none" w:sz="0" w:space="0" w:color="auto"/>
            <w:bottom w:val="none" w:sz="0" w:space="0" w:color="auto"/>
            <w:right w:val="none" w:sz="0" w:space="0" w:color="auto"/>
          </w:divBdr>
          <w:divsChild>
            <w:div w:id="693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54853">
      <w:bodyDiv w:val="1"/>
      <w:marLeft w:val="0"/>
      <w:marRight w:val="0"/>
      <w:marTop w:val="0"/>
      <w:marBottom w:val="0"/>
      <w:divBdr>
        <w:top w:val="none" w:sz="0" w:space="0" w:color="auto"/>
        <w:left w:val="none" w:sz="0" w:space="0" w:color="auto"/>
        <w:bottom w:val="none" w:sz="0" w:space="0" w:color="auto"/>
        <w:right w:val="none" w:sz="0" w:space="0" w:color="auto"/>
      </w:divBdr>
      <w:divsChild>
        <w:div w:id="1916746028">
          <w:marLeft w:val="480"/>
          <w:marRight w:val="0"/>
          <w:marTop w:val="0"/>
          <w:marBottom w:val="0"/>
          <w:divBdr>
            <w:top w:val="none" w:sz="0" w:space="0" w:color="auto"/>
            <w:left w:val="none" w:sz="0" w:space="0" w:color="auto"/>
            <w:bottom w:val="none" w:sz="0" w:space="0" w:color="auto"/>
            <w:right w:val="none" w:sz="0" w:space="0" w:color="auto"/>
          </w:divBdr>
          <w:divsChild>
            <w:div w:id="1535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9884">
      <w:bodyDiv w:val="1"/>
      <w:marLeft w:val="0"/>
      <w:marRight w:val="0"/>
      <w:marTop w:val="0"/>
      <w:marBottom w:val="0"/>
      <w:divBdr>
        <w:top w:val="none" w:sz="0" w:space="0" w:color="auto"/>
        <w:left w:val="none" w:sz="0" w:space="0" w:color="auto"/>
        <w:bottom w:val="none" w:sz="0" w:space="0" w:color="auto"/>
        <w:right w:val="none" w:sz="0" w:space="0" w:color="auto"/>
      </w:divBdr>
      <w:divsChild>
        <w:div w:id="979112023">
          <w:marLeft w:val="480"/>
          <w:marRight w:val="0"/>
          <w:marTop w:val="0"/>
          <w:marBottom w:val="0"/>
          <w:divBdr>
            <w:top w:val="none" w:sz="0" w:space="0" w:color="auto"/>
            <w:left w:val="none" w:sz="0" w:space="0" w:color="auto"/>
            <w:bottom w:val="none" w:sz="0" w:space="0" w:color="auto"/>
            <w:right w:val="none" w:sz="0" w:space="0" w:color="auto"/>
          </w:divBdr>
          <w:divsChild>
            <w:div w:id="13524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resrep293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stor.org/stable/j.ctv26qjjhj.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stor.org/stable/resrep27711.11" TargetMode="External"/><Relationship Id="rId4" Type="http://schemas.openxmlformats.org/officeDocument/2006/relationships/webSettings" Target="webSettings.xml"/><Relationship Id="rId9" Type="http://schemas.openxmlformats.org/officeDocument/2006/relationships/hyperlink" Target="https://www.jstor.org/stable/resrep1996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Black</dc:creator>
  <cp:keywords/>
  <dc:description/>
  <cp:lastModifiedBy>J Black</cp:lastModifiedBy>
  <cp:revision>12</cp:revision>
  <dcterms:created xsi:type="dcterms:W3CDTF">2024-11-26T18:22:00Z</dcterms:created>
  <dcterms:modified xsi:type="dcterms:W3CDTF">2024-11-27T16:30:00Z</dcterms:modified>
</cp:coreProperties>
</file>