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3F4A" w:rsidRDefault="00F33F4A">
      <w:pPr>
        <w:keepLines/>
        <w:pBdr>
          <w:top w:val="nil"/>
          <w:left w:val="nil"/>
          <w:bottom w:val="nil"/>
          <w:right w:val="nil"/>
          <w:between w:val="nil"/>
        </w:pBdr>
        <w:tabs>
          <w:tab w:val="right" w:pos="8640"/>
        </w:tabs>
        <w:ind w:left="720" w:hanging="720"/>
      </w:pPr>
    </w:p>
    <w:p w14:paraId="00000002" w14:textId="77777777" w:rsidR="00F33F4A" w:rsidRDefault="00F33F4A">
      <w:pPr>
        <w:pBdr>
          <w:top w:val="nil"/>
          <w:left w:val="nil"/>
          <w:bottom w:val="nil"/>
          <w:right w:val="nil"/>
          <w:between w:val="nil"/>
        </w:pBdr>
        <w:tabs>
          <w:tab w:val="right" w:pos="8640"/>
          <w:tab w:val="right" w:pos="8640"/>
        </w:tabs>
        <w:jc w:val="center"/>
        <w:rPr>
          <w:color w:val="000000"/>
        </w:rPr>
      </w:pPr>
    </w:p>
    <w:p w14:paraId="00000003" w14:textId="77777777" w:rsidR="00F33F4A" w:rsidRDefault="00F33F4A">
      <w:pPr>
        <w:pBdr>
          <w:top w:val="nil"/>
          <w:left w:val="nil"/>
          <w:bottom w:val="nil"/>
          <w:right w:val="nil"/>
          <w:between w:val="nil"/>
        </w:pBdr>
        <w:tabs>
          <w:tab w:val="right" w:pos="8640"/>
          <w:tab w:val="right" w:pos="8640"/>
        </w:tabs>
        <w:jc w:val="center"/>
        <w:rPr>
          <w:color w:val="000000"/>
        </w:rPr>
      </w:pPr>
    </w:p>
    <w:p w14:paraId="00000004"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5"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6"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7" w14:textId="28A3A08D" w:rsidR="00F33F4A" w:rsidRDefault="001243EB">
      <w:pPr>
        <w:spacing w:line="240" w:lineRule="auto"/>
        <w:ind w:firstLine="0"/>
        <w:jc w:val="center"/>
      </w:pPr>
      <w:r>
        <w:t>Ethics in a Global Society</w:t>
      </w:r>
    </w:p>
    <w:p w14:paraId="00000008" w14:textId="77777777" w:rsidR="00F33F4A" w:rsidRDefault="00F33F4A">
      <w:pPr>
        <w:spacing w:line="240" w:lineRule="auto"/>
        <w:ind w:firstLine="0"/>
        <w:jc w:val="center"/>
      </w:pPr>
    </w:p>
    <w:p w14:paraId="00000009" w14:textId="163A287D" w:rsidR="00F33F4A" w:rsidRDefault="00B874B0">
      <w:pPr>
        <w:spacing w:line="240" w:lineRule="auto"/>
        <w:ind w:firstLine="0"/>
        <w:jc w:val="center"/>
      </w:pPr>
      <w:r>
        <w:t>Derrick Snow</w:t>
      </w:r>
    </w:p>
    <w:p w14:paraId="0000000A" w14:textId="77777777" w:rsidR="00F33F4A" w:rsidRDefault="00F33F4A">
      <w:pPr>
        <w:spacing w:line="240" w:lineRule="auto"/>
        <w:ind w:firstLine="0"/>
        <w:jc w:val="center"/>
      </w:pPr>
    </w:p>
    <w:p w14:paraId="0000000B" w14:textId="77777777" w:rsidR="00F33F4A" w:rsidRDefault="00000000">
      <w:pPr>
        <w:spacing w:line="240" w:lineRule="auto"/>
        <w:ind w:firstLine="0"/>
        <w:jc w:val="center"/>
      </w:pPr>
      <w:r>
        <w:t>Omega Graduate School</w:t>
      </w:r>
    </w:p>
    <w:p w14:paraId="0000000C" w14:textId="77777777" w:rsidR="00F33F4A" w:rsidRDefault="00F33F4A">
      <w:pPr>
        <w:spacing w:line="240" w:lineRule="auto"/>
        <w:ind w:firstLine="0"/>
        <w:jc w:val="center"/>
      </w:pPr>
    </w:p>
    <w:p w14:paraId="0000000D" w14:textId="03376F86" w:rsidR="00F33F4A" w:rsidRDefault="001243EB">
      <w:pPr>
        <w:spacing w:line="240" w:lineRule="auto"/>
        <w:ind w:firstLine="0"/>
        <w:jc w:val="center"/>
      </w:pPr>
      <w:r>
        <w:t>October</w:t>
      </w:r>
      <w:r w:rsidR="00B874B0">
        <w:t xml:space="preserve"> </w:t>
      </w:r>
      <w:r>
        <w:t>19</w:t>
      </w:r>
      <w:r w:rsidR="00B874B0">
        <w:t>, 2024</w:t>
      </w:r>
    </w:p>
    <w:p w14:paraId="0000000E" w14:textId="77777777" w:rsidR="00F33F4A" w:rsidRDefault="00F33F4A">
      <w:pPr>
        <w:spacing w:line="240" w:lineRule="auto"/>
        <w:ind w:firstLine="0"/>
        <w:jc w:val="center"/>
      </w:pPr>
    </w:p>
    <w:p w14:paraId="0000000F" w14:textId="77777777" w:rsidR="00F33F4A" w:rsidRDefault="00F33F4A">
      <w:pPr>
        <w:spacing w:line="240" w:lineRule="auto"/>
        <w:ind w:firstLine="0"/>
        <w:jc w:val="center"/>
      </w:pPr>
    </w:p>
    <w:p w14:paraId="00000010" w14:textId="77777777" w:rsidR="00F33F4A" w:rsidRDefault="00F33F4A">
      <w:pPr>
        <w:spacing w:line="240" w:lineRule="auto"/>
        <w:ind w:firstLine="0"/>
        <w:jc w:val="center"/>
      </w:pPr>
    </w:p>
    <w:p w14:paraId="00000011" w14:textId="77777777" w:rsidR="00F33F4A" w:rsidRDefault="00F33F4A">
      <w:pPr>
        <w:spacing w:line="240" w:lineRule="auto"/>
        <w:ind w:firstLine="0"/>
        <w:jc w:val="center"/>
      </w:pPr>
    </w:p>
    <w:p w14:paraId="00000012" w14:textId="77777777" w:rsidR="00F33F4A" w:rsidRDefault="00F33F4A">
      <w:pPr>
        <w:spacing w:line="240" w:lineRule="auto"/>
        <w:ind w:firstLine="0"/>
        <w:jc w:val="center"/>
      </w:pPr>
    </w:p>
    <w:p w14:paraId="00000013" w14:textId="77777777" w:rsidR="00F33F4A" w:rsidRDefault="00000000">
      <w:pPr>
        <w:spacing w:line="240" w:lineRule="auto"/>
        <w:ind w:firstLine="0"/>
        <w:jc w:val="center"/>
      </w:pPr>
      <w:r>
        <w:t>Professor</w:t>
      </w:r>
    </w:p>
    <w:p w14:paraId="00000014" w14:textId="77777777" w:rsidR="00F33F4A" w:rsidRDefault="00F33F4A">
      <w:pPr>
        <w:spacing w:line="240" w:lineRule="auto"/>
        <w:ind w:firstLine="0"/>
        <w:jc w:val="center"/>
      </w:pPr>
    </w:p>
    <w:p w14:paraId="00000015" w14:textId="77777777" w:rsidR="00F33F4A" w:rsidRDefault="00F33F4A">
      <w:pPr>
        <w:spacing w:line="240" w:lineRule="auto"/>
        <w:ind w:firstLine="0"/>
        <w:jc w:val="center"/>
      </w:pPr>
    </w:p>
    <w:p w14:paraId="00000016" w14:textId="210489C5" w:rsidR="00F33F4A" w:rsidRDefault="00000000">
      <w:pPr>
        <w:spacing w:line="240" w:lineRule="auto"/>
        <w:ind w:firstLine="0"/>
        <w:jc w:val="center"/>
      </w:pPr>
      <w:r>
        <w:t xml:space="preserve">Dr. </w:t>
      </w:r>
      <w:r w:rsidR="002E1FAF">
        <w:t>Sorber</w:t>
      </w:r>
    </w:p>
    <w:p w14:paraId="00000017" w14:textId="77777777" w:rsidR="00F33F4A" w:rsidRDefault="00F33F4A">
      <w:pPr>
        <w:pBdr>
          <w:top w:val="nil"/>
          <w:left w:val="nil"/>
          <w:bottom w:val="nil"/>
          <w:right w:val="nil"/>
          <w:between w:val="nil"/>
        </w:pBdr>
        <w:tabs>
          <w:tab w:val="right" w:pos="8640"/>
          <w:tab w:val="right" w:pos="8640"/>
        </w:tabs>
        <w:ind w:firstLine="0"/>
        <w:jc w:val="center"/>
      </w:pPr>
    </w:p>
    <w:p w14:paraId="00000018" w14:textId="77777777" w:rsidR="00F33F4A" w:rsidRDefault="00000000">
      <w:pPr>
        <w:tabs>
          <w:tab w:val="right" w:pos="8640"/>
          <w:tab w:val="right" w:pos="8640"/>
        </w:tabs>
        <w:spacing w:line="240" w:lineRule="auto"/>
        <w:ind w:firstLine="0"/>
      </w:pPr>
      <w:r>
        <w:br w:type="page"/>
      </w:r>
    </w:p>
    <w:p w14:paraId="26E1865B" w14:textId="77777777" w:rsidR="002E1FAF" w:rsidRDefault="002E1FAF" w:rsidP="002E1FAF">
      <w:pPr>
        <w:tabs>
          <w:tab w:val="right" w:pos="8640"/>
          <w:tab w:val="right" w:pos="8640"/>
        </w:tabs>
        <w:ind w:firstLine="0"/>
      </w:pPr>
      <w:r>
        <w:lastRenderedPageBreak/>
        <w:t>Assignment #1 – Core Essential Elements</w:t>
      </w:r>
    </w:p>
    <w:p w14:paraId="5DD2C94D" w14:textId="0453CE92" w:rsidR="002E1FAF" w:rsidRDefault="002E1FAF" w:rsidP="001243EB">
      <w:pPr>
        <w:tabs>
          <w:tab w:val="right" w:pos="8640"/>
          <w:tab w:val="right" w:pos="8640"/>
        </w:tabs>
        <w:spacing w:line="240" w:lineRule="auto"/>
      </w:pPr>
      <w:r>
        <w:t>1.Select One (1) Core Essential Element from the Syllabus Outline:</w:t>
      </w:r>
    </w:p>
    <w:p w14:paraId="54C960C3" w14:textId="433D4274" w:rsidR="002E1FAF" w:rsidRDefault="002E1FAF" w:rsidP="001243EB">
      <w:pPr>
        <w:tabs>
          <w:tab w:val="right" w:pos="8640"/>
          <w:tab w:val="right" w:pos="8640"/>
        </w:tabs>
        <w:spacing w:line="240" w:lineRule="auto"/>
        <w:ind w:left="720" w:firstLine="0"/>
      </w:pPr>
      <w:r>
        <w:t>a.</w:t>
      </w:r>
      <w:r w:rsidR="001243EB">
        <w:t xml:space="preserve"> </w:t>
      </w:r>
      <w:r>
        <w:t>Create a 350-word original discussion paper (with cited sources) during the first week of the term. Post this document in DIAL.</w:t>
      </w:r>
    </w:p>
    <w:p w14:paraId="0000001B" w14:textId="202B2187" w:rsidR="00F33F4A" w:rsidRDefault="002E1FAF" w:rsidP="001243EB">
      <w:pPr>
        <w:tabs>
          <w:tab w:val="right" w:pos="8640"/>
          <w:tab w:val="right" w:pos="8640"/>
        </w:tabs>
        <w:spacing w:line="240" w:lineRule="auto"/>
        <w:ind w:left="720" w:firstLine="0"/>
      </w:pPr>
      <w:r>
        <w:t>b.</w:t>
      </w:r>
      <w:r w:rsidR="001243EB">
        <w:t xml:space="preserve"> </w:t>
      </w:r>
      <w:r>
        <w:t>Professor will check for quality of content and word-count requirements. Grade assigned will be Credit or No Credit (CR/NC).</w:t>
      </w:r>
    </w:p>
    <w:p w14:paraId="12CA51CD" w14:textId="77777777" w:rsidR="001243EB" w:rsidRDefault="001243EB" w:rsidP="001243EB">
      <w:pPr>
        <w:tabs>
          <w:tab w:val="right" w:pos="8640"/>
          <w:tab w:val="right" w:pos="8640"/>
        </w:tabs>
        <w:ind w:firstLine="0"/>
      </w:pPr>
    </w:p>
    <w:p w14:paraId="243A6B46" w14:textId="77777777" w:rsidR="001243EB" w:rsidRDefault="001243EB" w:rsidP="001243EB">
      <w:pPr>
        <w:tabs>
          <w:tab w:val="right" w:pos="8640"/>
          <w:tab w:val="right" w:pos="8640"/>
        </w:tabs>
        <w:ind w:firstLine="0"/>
      </w:pPr>
      <w:r>
        <w:t>Course Essential Elements</w:t>
      </w:r>
    </w:p>
    <w:p w14:paraId="4E39AAB1" w14:textId="35564C87" w:rsidR="001243EB" w:rsidRDefault="001243EB" w:rsidP="001243EB">
      <w:pPr>
        <w:tabs>
          <w:tab w:val="right" w:pos="8640"/>
          <w:tab w:val="right" w:pos="8640"/>
        </w:tabs>
        <w:spacing w:line="240" w:lineRule="auto"/>
        <w:ind w:left="720" w:firstLine="0"/>
      </w:pPr>
      <w:r>
        <w:t>1.</w:t>
      </w:r>
      <w:r>
        <w:t xml:space="preserve"> </w:t>
      </w:r>
      <w:r>
        <w:t>Survey the history and significant development of ethics.</w:t>
      </w:r>
    </w:p>
    <w:p w14:paraId="238E1A95" w14:textId="61813836" w:rsidR="001243EB" w:rsidRDefault="001243EB" w:rsidP="001243EB">
      <w:pPr>
        <w:tabs>
          <w:tab w:val="right" w:pos="8640"/>
          <w:tab w:val="right" w:pos="8640"/>
        </w:tabs>
        <w:spacing w:line="240" w:lineRule="auto"/>
        <w:ind w:left="720" w:firstLine="0"/>
      </w:pPr>
      <w:r>
        <w:t>2.</w:t>
      </w:r>
      <w:r>
        <w:t xml:space="preserve"> </w:t>
      </w:r>
      <w:r>
        <w:t>Understand ethics as the philosophy and methodology of behavior and the conducting of human activities.</w:t>
      </w:r>
    </w:p>
    <w:p w14:paraId="648C36E4" w14:textId="2B619042" w:rsidR="001243EB" w:rsidRDefault="001243EB" w:rsidP="001243EB">
      <w:pPr>
        <w:tabs>
          <w:tab w:val="right" w:pos="8640"/>
          <w:tab w:val="right" w:pos="8640"/>
        </w:tabs>
        <w:spacing w:line="240" w:lineRule="auto"/>
        <w:ind w:left="720" w:firstLine="0"/>
      </w:pPr>
      <w:r>
        <w:t>3.</w:t>
      </w:r>
      <w:r>
        <w:t xml:space="preserve"> </w:t>
      </w:r>
      <w:r>
        <w:t>Compare the different approaches of traditional ethical systems to Christian ethics.</w:t>
      </w:r>
    </w:p>
    <w:p w14:paraId="79ADB1E0" w14:textId="5436D858" w:rsidR="001243EB" w:rsidRDefault="001243EB" w:rsidP="001243EB">
      <w:pPr>
        <w:tabs>
          <w:tab w:val="right" w:pos="8640"/>
          <w:tab w:val="right" w:pos="8640"/>
        </w:tabs>
        <w:spacing w:line="240" w:lineRule="auto"/>
        <w:ind w:left="720" w:firstLine="0"/>
      </w:pPr>
      <w:r>
        <w:t>4.</w:t>
      </w:r>
      <w:r>
        <w:t xml:space="preserve"> </w:t>
      </w:r>
      <w:r>
        <w:t>Evaluate the secular ethical standards concerning current world events and respond with a Christian ethical application.</w:t>
      </w:r>
    </w:p>
    <w:p w14:paraId="0000001D" w14:textId="77777777" w:rsidR="00F33F4A" w:rsidRDefault="00F33F4A">
      <w:pPr>
        <w:tabs>
          <w:tab w:val="right" w:pos="8640"/>
          <w:tab w:val="right" w:pos="8640"/>
        </w:tabs>
      </w:pPr>
    </w:p>
    <w:p w14:paraId="0000001E" w14:textId="77777777" w:rsidR="00F33F4A" w:rsidRDefault="00F33F4A">
      <w:pPr>
        <w:tabs>
          <w:tab w:val="right" w:pos="8640"/>
          <w:tab w:val="right" w:pos="8640"/>
        </w:tabs>
      </w:pPr>
    </w:p>
    <w:p w14:paraId="0000001F" w14:textId="77777777" w:rsidR="00F33F4A" w:rsidRDefault="00F33F4A">
      <w:pPr>
        <w:tabs>
          <w:tab w:val="right" w:pos="8640"/>
          <w:tab w:val="right" w:pos="8640"/>
        </w:tabs>
      </w:pPr>
    </w:p>
    <w:p w14:paraId="00000020" w14:textId="77777777" w:rsidR="00F33F4A" w:rsidRDefault="00F33F4A">
      <w:pPr>
        <w:tabs>
          <w:tab w:val="right" w:pos="8640"/>
          <w:tab w:val="right" w:pos="8640"/>
        </w:tabs>
      </w:pPr>
    </w:p>
    <w:p w14:paraId="00000021" w14:textId="77777777" w:rsidR="00F33F4A" w:rsidRDefault="00F33F4A">
      <w:pPr>
        <w:tabs>
          <w:tab w:val="right" w:pos="8640"/>
          <w:tab w:val="right" w:pos="8640"/>
        </w:tabs>
      </w:pPr>
    </w:p>
    <w:p w14:paraId="00000022" w14:textId="77777777" w:rsidR="00F33F4A" w:rsidRDefault="00F33F4A">
      <w:pPr>
        <w:tabs>
          <w:tab w:val="right" w:pos="8640"/>
          <w:tab w:val="right" w:pos="8640"/>
        </w:tabs>
      </w:pPr>
    </w:p>
    <w:p w14:paraId="00000023" w14:textId="77777777" w:rsidR="00F33F4A" w:rsidRDefault="00F33F4A">
      <w:pPr>
        <w:tabs>
          <w:tab w:val="right" w:pos="8640"/>
          <w:tab w:val="right" w:pos="8640"/>
        </w:tabs>
      </w:pPr>
    </w:p>
    <w:p w14:paraId="00000024" w14:textId="77777777" w:rsidR="00F33F4A" w:rsidRDefault="00F33F4A">
      <w:pPr>
        <w:tabs>
          <w:tab w:val="right" w:pos="8640"/>
          <w:tab w:val="right" w:pos="8640"/>
        </w:tabs>
      </w:pPr>
    </w:p>
    <w:p w14:paraId="00000025" w14:textId="77777777" w:rsidR="00F33F4A" w:rsidRDefault="00F33F4A">
      <w:pPr>
        <w:tabs>
          <w:tab w:val="right" w:pos="8640"/>
          <w:tab w:val="right" w:pos="8640"/>
        </w:tabs>
      </w:pPr>
    </w:p>
    <w:p w14:paraId="0CFAA9B3" w14:textId="77777777" w:rsidR="0064509B" w:rsidRDefault="0064509B">
      <w:pPr>
        <w:tabs>
          <w:tab w:val="right" w:pos="8640"/>
          <w:tab w:val="right" w:pos="8640"/>
        </w:tabs>
      </w:pPr>
    </w:p>
    <w:p w14:paraId="2DCDFBB5" w14:textId="77777777" w:rsidR="0064509B" w:rsidRDefault="0064509B">
      <w:pPr>
        <w:tabs>
          <w:tab w:val="right" w:pos="8640"/>
          <w:tab w:val="right" w:pos="8640"/>
        </w:tabs>
      </w:pPr>
    </w:p>
    <w:p w14:paraId="34A56C88" w14:textId="77777777" w:rsidR="0064509B" w:rsidRDefault="0064509B">
      <w:pPr>
        <w:tabs>
          <w:tab w:val="right" w:pos="8640"/>
          <w:tab w:val="right" w:pos="8640"/>
        </w:tabs>
      </w:pPr>
    </w:p>
    <w:p w14:paraId="6D8E9451" w14:textId="77777777" w:rsidR="0064509B" w:rsidRDefault="0064509B">
      <w:pPr>
        <w:tabs>
          <w:tab w:val="right" w:pos="8640"/>
          <w:tab w:val="right" w:pos="8640"/>
        </w:tabs>
      </w:pPr>
    </w:p>
    <w:p w14:paraId="6213A438" w14:textId="77777777" w:rsidR="0064509B" w:rsidRDefault="0064509B">
      <w:pPr>
        <w:tabs>
          <w:tab w:val="right" w:pos="8640"/>
          <w:tab w:val="right" w:pos="8640"/>
        </w:tabs>
      </w:pPr>
    </w:p>
    <w:p w14:paraId="765408AF" w14:textId="77777777" w:rsidR="0064509B" w:rsidRDefault="0064509B">
      <w:pPr>
        <w:tabs>
          <w:tab w:val="right" w:pos="8640"/>
          <w:tab w:val="right" w:pos="8640"/>
        </w:tabs>
      </w:pPr>
    </w:p>
    <w:p w14:paraId="00000026" w14:textId="77777777" w:rsidR="00F33F4A" w:rsidRDefault="00F33F4A">
      <w:pPr>
        <w:tabs>
          <w:tab w:val="right" w:pos="8640"/>
          <w:tab w:val="right" w:pos="8640"/>
        </w:tabs>
      </w:pPr>
    </w:p>
    <w:p w14:paraId="379FC9A9" w14:textId="220EF9B2" w:rsidR="00AA5972" w:rsidRPr="0064509B" w:rsidRDefault="00C47C36" w:rsidP="00AA5972">
      <w:pPr>
        <w:tabs>
          <w:tab w:val="right" w:pos="8640"/>
          <w:tab w:val="right" w:pos="8640"/>
        </w:tabs>
        <w:spacing w:line="240" w:lineRule="auto"/>
        <w:ind w:firstLine="0"/>
        <w:rPr>
          <w:b/>
          <w:bCs/>
        </w:rPr>
      </w:pPr>
      <w:r w:rsidRPr="0064509B">
        <w:rPr>
          <w:b/>
          <w:bCs/>
        </w:rPr>
        <w:t>Course Essential Elements</w:t>
      </w:r>
      <w:r w:rsidR="0064509B" w:rsidRPr="0064509B">
        <w:rPr>
          <w:b/>
          <w:bCs/>
        </w:rPr>
        <w:t xml:space="preserve">: </w:t>
      </w:r>
      <w:r w:rsidR="004965F7" w:rsidRPr="004965F7">
        <w:rPr>
          <w:b/>
          <w:bCs/>
        </w:rPr>
        <w:t>Understand ethics as the philosophy and methodology of behavior and the conducting of human activities</w:t>
      </w:r>
    </w:p>
    <w:p w14:paraId="5E8E83C9" w14:textId="77777777" w:rsidR="0064509B" w:rsidRDefault="0064509B" w:rsidP="00AA5972">
      <w:pPr>
        <w:tabs>
          <w:tab w:val="right" w:pos="8640"/>
          <w:tab w:val="right" w:pos="8640"/>
        </w:tabs>
        <w:spacing w:line="240" w:lineRule="auto"/>
        <w:ind w:firstLine="0"/>
      </w:pPr>
    </w:p>
    <w:p w14:paraId="00000038" w14:textId="5E30D37B" w:rsidR="00F33F4A" w:rsidRDefault="00176996">
      <w:pPr>
        <w:tabs>
          <w:tab w:val="right" w:pos="8640"/>
          <w:tab w:val="right" w:pos="8640"/>
        </w:tabs>
      </w:pPr>
      <w:r>
        <w:t>The word e</w:t>
      </w:r>
      <w:r w:rsidR="006C0C17">
        <w:t>thics</w:t>
      </w:r>
      <w:r w:rsidR="001B2F36">
        <w:t xml:space="preserve"> </w:t>
      </w:r>
      <w:r>
        <w:t xml:space="preserve">is </w:t>
      </w:r>
      <w:r w:rsidR="001B2F36">
        <w:t xml:space="preserve">derived from the Greek word </w:t>
      </w:r>
      <w:r w:rsidR="001B2F36" w:rsidRPr="001B2F36">
        <w:t>ethikos</w:t>
      </w:r>
      <w:r w:rsidR="001B2F36">
        <w:t xml:space="preserve"> or ethos, which has been translated as habits, and has</w:t>
      </w:r>
      <w:r>
        <w:t xml:space="preserve"> to</w:t>
      </w:r>
      <w:r w:rsidR="001B2F36">
        <w:t xml:space="preserve"> do with the standards of right and wrong behavior, action and conduct. Given the </w:t>
      </w:r>
      <w:r>
        <w:t>object reality of human interaction within the social sphere, ethics and morality are indeed a primary function of social interaction of human activity. Ethical thinking has been a framework of social engagement</w:t>
      </w:r>
      <w:r w:rsidR="00F35080">
        <w:t>, the ethical ‘ought’ of living is translated into the ‘is’ of social life, it may not be fully transparent from the ‘ought’ to an ‘is’ but nevertheless was ‘is’ in the social world has been derived from an ethical framework of social-historical process</w:t>
      </w:r>
      <w:r w:rsidR="00DF22AE">
        <w:t xml:space="preserve"> (Cahn &amp; Markie, (1998)</w:t>
      </w:r>
      <w:r w:rsidR="00F35080">
        <w:t xml:space="preserve">. </w:t>
      </w:r>
    </w:p>
    <w:p w14:paraId="7DC3A72E" w14:textId="3063ADEB" w:rsidR="00DF4457" w:rsidRDefault="00AB1930">
      <w:pPr>
        <w:tabs>
          <w:tab w:val="right" w:pos="8640"/>
          <w:tab w:val="right" w:pos="8640"/>
        </w:tabs>
      </w:pPr>
      <w:r>
        <w:t xml:space="preserve">The branch of philosophy, moral philosophy, has a primary interest in examining ethical views and theories going back to ancient Greek philosophy to current-day moral philosophy, examining the ethical dilemmas of the day, but also various professionals in specific fields such as professional code of ethical conduct to ethicist in </w:t>
      </w:r>
      <w:r w:rsidR="008F4ADC">
        <w:t>healthcare or technology fields. Thus, ethics is not only a philosophical pursuit but a practical pursuit of human endeavors</w:t>
      </w:r>
      <w:r w:rsidR="00B82774">
        <w:t xml:space="preserve"> as well as social ethics relating to social conduct and social policy. As ethical principles are professionalized</w:t>
      </w:r>
      <w:r w:rsidR="00F86E91">
        <w:t>,</w:t>
      </w:r>
      <w:r w:rsidR="00B82774">
        <w:t xml:space="preserve"> ethical standards </w:t>
      </w:r>
      <w:r w:rsidR="00F86E91">
        <w:t xml:space="preserve">come to </w:t>
      </w:r>
      <w:r w:rsidR="00B82774">
        <w:t xml:space="preserve">normalize </w:t>
      </w:r>
      <w:r w:rsidR="00F86E91" w:rsidRPr="00F86E91">
        <w:t>behavior, action and conduct</w:t>
      </w:r>
      <w:r w:rsidR="00F86E91">
        <w:t xml:space="preserve"> of people within a social-cultural context. </w:t>
      </w:r>
      <w:r w:rsidR="00185D8F">
        <w:t>N</w:t>
      </w:r>
      <w:r w:rsidR="00F86E91">
        <w:t>ormative ethics may fall short of actual ethical principles due to the ‘shortcut</w:t>
      </w:r>
      <w:r w:rsidR="00185D8F">
        <w:t xml:space="preserve">s’ humans take given their self-interest. For instance, American sociologists have a professional organization called the American Sociological </w:t>
      </w:r>
      <w:r w:rsidR="006C4D8F">
        <w:t>Association (</w:t>
      </w:r>
      <w:r w:rsidR="00185D8F">
        <w:t>ASA)</w:t>
      </w:r>
      <w:r w:rsidR="006C4D8F">
        <w:t>,</w:t>
      </w:r>
      <w:r w:rsidR="00185D8F">
        <w:t xml:space="preserve"> and the ASA has a Code of Ethics that lays out the ethical standards for sociologist</w:t>
      </w:r>
      <w:r w:rsidR="006C4D8F">
        <w:t>s (other professional organizations also have the association codes of ethics)</w:t>
      </w:r>
      <w:r w:rsidR="00185D8F">
        <w:t xml:space="preserve">. </w:t>
      </w:r>
      <w:r w:rsidR="006C4D8F">
        <w:t xml:space="preserve"> Continuing with this example, let’s say a given sociologist follows the letter of the code of ethics in their work may be ‘ethical’ in this professionalized </w:t>
      </w:r>
      <w:r w:rsidR="006C4D8F">
        <w:lastRenderedPageBreak/>
        <w:t>normative way, but may also be acting unethical</w:t>
      </w:r>
      <w:r w:rsidR="00A904FB">
        <w:t xml:space="preserve"> in an ultimate way (</w:t>
      </w:r>
      <w:r w:rsidR="000116A5">
        <w:t xml:space="preserve">for example informing social policy in a well-meaning way, but actually creating an unethical social policy).  </w:t>
      </w:r>
    </w:p>
    <w:p w14:paraId="4137D8E5" w14:textId="40B44D50" w:rsidR="00CC3761" w:rsidRDefault="00CC3761">
      <w:pPr>
        <w:tabs>
          <w:tab w:val="right" w:pos="8640"/>
          <w:tab w:val="right" w:pos="8640"/>
        </w:tabs>
      </w:pPr>
      <w:r>
        <w:t>Throughout time and history, human ethics seem</w:t>
      </w:r>
      <w:r w:rsidR="00D14D9D">
        <w:t>s</w:t>
      </w:r>
      <w:r>
        <w:t xml:space="preserve"> to be a social construction (Cribb, 2020) based on time, culture, religion</w:t>
      </w:r>
      <w:r w:rsidR="00D14D9D">
        <w:t xml:space="preserve"> </w:t>
      </w:r>
      <w:r>
        <w:t>and</w:t>
      </w:r>
      <w:r w:rsidR="00D14D9D">
        <w:t xml:space="preserve"> </w:t>
      </w:r>
      <w:r>
        <w:t>thought. Given this</w:t>
      </w:r>
      <w:r w:rsidR="00D14D9D">
        <w:t>,</w:t>
      </w:r>
      <w:r>
        <w:t xml:space="preserve"> we should understand that ethics is indeed a human endeavor to drive human activity</w:t>
      </w:r>
      <w:r w:rsidR="00D14D9D">
        <w:t xml:space="preserve">; however, given that God our creator has implanted certain characteristics of Himself within His human creation thus, all humans have a sense of morality that </w:t>
      </w:r>
      <w:r w:rsidR="00DF22AE">
        <w:t xml:space="preserve">is an elemental shared basis from which humans have developed ethical standards and principles.  </w:t>
      </w:r>
    </w:p>
    <w:p w14:paraId="659834C0" w14:textId="77777777" w:rsidR="00CC3761" w:rsidRDefault="00CC3761" w:rsidP="00CC3761">
      <w:pPr>
        <w:tabs>
          <w:tab w:val="right" w:pos="8640"/>
          <w:tab w:val="right" w:pos="8640"/>
        </w:tabs>
        <w:ind w:firstLine="0"/>
      </w:pPr>
    </w:p>
    <w:p w14:paraId="6107E868" w14:textId="77777777" w:rsidR="00CC3761" w:rsidRDefault="00CC3761" w:rsidP="00CC3761">
      <w:pPr>
        <w:tabs>
          <w:tab w:val="right" w:pos="8640"/>
          <w:tab w:val="right" w:pos="8640"/>
        </w:tabs>
        <w:ind w:firstLine="0"/>
      </w:pPr>
    </w:p>
    <w:p w14:paraId="70C38AE1" w14:textId="77777777" w:rsidR="00F35080" w:rsidRDefault="00F35080">
      <w:pPr>
        <w:tabs>
          <w:tab w:val="right" w:pos="8640"/>
          <w:tab w:val="right" w:pos="8640"/>
        </w:tabs>
      </w:pPr>
    </w:p>
    <w:p w14:paraId="00000039" w14:textId="77777777" w:rsidR="00F33F4A" w:rsidRDefault="00000000">
      <w:pPr>
        <w:tabs>
          <w:tab w:val="right" w:pos="8640"/>
          <w:tab w:val="right" w:pos="8640"/>
        </w:tabs>
      </w:pPr>
      <w:r>
        <w:br w:type="page"/>
      </w:r>
    </w:p>
    <w:p w14:paraId="0000003A" w14:textId="77777777" w:rsidR="00F33F4A" w:rsidRDefault="00000000">
      <w:pPr>
        <w:tabs>
          <w:tab w:val="right" w:pos="8640"/>
          <w:tab w:val="right" w:pos="8640"/>
        </w:tabs>
        <w:jc w:val="center"/>
      </w:pPr>
      <w:r>
        <w:lastRenderedPageBreak/>
        <w:t>WORKS CITED</w:t>
      </w:r>
    </w:p>
    <w:p w14:paraId="4D062845" w14:textId="59EBB3DA" w:rsidR="00DF22AE" w:rsidRDefault="00DF22AE" w:rsidP="00CC3761">
      <w:pPr>
        <w:tabs>
          <w:tab w:val="right" w:pos="8640"/>
          <w:tab w:val="right" w:pos="8640"/>
        </w:tabs>
        <w:ind w:firstLine="0"/>
      </w:pPr>
      <w:r>
        <w:t>Cahn</w:t>
      </w:r>
      <w:r w:rsidRPr="00DF22AE">
        <w:t xml:space="preserve">, </w:t>
      </w:r>
      <w:r>
        <w:t>S</w:t>
      </w:r>
      <w:r w:rsidRPr="00DF22AE">
        <w:t xml:space="preserve">. </w:t>
      </w:r>
      <w:r>
        <w:t>M, Markie, P.</w:t>
      </w:r>
      <w:r w:rsidRPr="00DF22AE">
        <w:t>. (</w:t>
      </w:r>
      <w:r>
        <w:t>1998</w:t>
      </w:r>
      <w:r w:rsidRPr="00DF22AE">
        <w:t xml:space="preserve">). </w:t>
      </w:r>
      <w:r w:rsidRPr="00DF22AE">
        <w:rPr>
          <w:i/>
          <w:iCs/>
        </w:rPr>
        <w:t>Ethics: History, Theory, and Contemporary Issues</w:t>
      </w:r>
      <w:r w:rsidRPr="00DF22AE">
        <w:t xml:space="preserve">. </w:t>
      </w:r>
      <w:r>
        <w:t>Oxford University Press</w:t>
      </w:r>
      <w:r w:rsidRPr="00DF22AE">
        <w:t>.</w:t>
      </w:r>
    </w:p>
    <w:p w14:paraId="13120120" w14:textId="763E3F0F" w:rsidR="00CC3761" w:rsidRDefault="00CC3761" w:rsidP="00CC3761">
      <w:pPr>
        <w:tabs>
          <w:tab w:val="right" w:pos="8640"/>
          <w:tab w:val="right" w:pos="8640"/>
        </w:tabs>
        <w:ind w:firstLine="0"/>
      </w:pPr>
      <w:r w:rsidRPr="00CC3761">
        <w:t xml:space="preserve">Cribb, A. (2020). </w:t>
      </w:r>
      <w:r w:rsidRPr="00CC3761">
        <w:rPr>
          <w:i/>
          <w:iCs/>
        </w:rPr>
        <w:t xml:space="preserve">Managing Ethical Uncertainty: Implicit Normativity and the Sociology of Ethics. </w:t>
      </w:r>
      <w:r w:rsidRPr="00CC3761">
        <w:t>Sociology of Health &amp; Illness, 42, 21-34.</w:t>
      </w:r>
    </w:p>
    <w:p w14:paraId="0000003D" w14:textId="4A92C464" w:rsidR="00F33F4A" w:rsidRDefault="00F33F4A" w:rsidP="000F3087">
      <w:pPr>
        <w:pStyle w:val="Title"/>
        <w:tabs>
          <w:tab w:val="right" w:pos="8640"/>
          <w:tab w:val="right" w:pos="8640"/>
        </w:tabs>
        <w:spacing w:line="276" w:lineRule="auto"/>
        <w:jc w:val="left"/>
      </w:pPr>
    </w:p>
    <w:sectPr w:rsidR="00F33F4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0D539" w14:textId="77777777" w:rsidR="002A16EE" w:rsidRDefault="002A16EE">
      <w:pPr>
        <w:spacing w:line="240" w:lineRule="auto"/>
      </w:pPr>
      <w:r>
        <w:separator/>
      </w:r>
    </w:p>
  </w:endnote>
  <w:endnote w:type="continuationSeparator" w:id="0">
    <w:p w14:paraId="0C2E8C43" w14:textId="77777777" w:rsidR="002A16EE" w:rsidRDefault="002A1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D067" w14:textId="77777777" w:rsidR="002A16EE" w:rsidRDefault="002A16EE">
      <w:pPr>
        <w:spacing w:line="240" w:lineRule="auto"/>
      </w:pPr>
      <w:r>
        <w:separator/>
      </w:r>
    </w:p>
  </w:footnote>
  <w:footnote w:type="continuationSeparator" w:id="0">
    <w:p w14:paraId="065A6DA0" w14:textId="77777777" w:rsidR="002A16EE" w:rsidRDefault="002A16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36A6244F" w:rsidR="00F33F4A" w:rsidRDefault="00B874B0">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1243EB">
      <w:rPr>
        <w:sz w:val="20"/>
        <w:szCs w:val="20"/>
      </w:rPr>
      <w:t>PHI</w:t>
    </w:r>
    <w:r>
      <w:rPr>
        <w:sz w:val="20"/>
        <w:szCs w:val="20"/>
      </w:rPr>
      <w:t xml:space="preserve"> </w:t>
    </w:r>
    <w:r w:rsidR="002E1FAF">
      <w:rPr>
        <w:sz w:val="20"/>
        <w:szCs w:val="20"/>
      </w:rPr>
      <w:t>80</w:t>
    </w:r>
    <w:r w:rsidR="001243EB">
      <w:rPr>
        <w:sz w:val="20"/>
        <w:szCs w:val="20"/>
      </w:rPr>
      <w:t>1</w:t>
    </w:r>
    <w:r>
      <w:rPr>
        <w:sz w:val="20"/>
        <w:szCs w:val="20"/>
      </w:rPr>
      <w:t xml:space="preserve">, </w:t>
    </w:r>
    <w:r w:rsidR="001243EB">
      <w:rPr>
        <w:sz w:val="20"/>
        <w:szCs w:val="20"/>
      </w:rPr>
      <w:t>Ethics in a Global Society</w:t>
    </w:r>
    <w:r>
      <w:rPr>
        <w:sz w:val="20"/>
        <w:szCs w:val="20"/>
      </w:rPr>
      <w:t xml:space="preserve">, </w:t>
    </w:r>
    <w:r>
      <w:rPr>
        <w:color w:val="000000"/>
        <w:sz w:val="20"/>
        <w:szCs w:val="20"/>
      </w:rPr>
      <w:t>Assignment</w:t>
    </w:r>
    <w:r>
      <w:rPr>
        <w:sz w:val="20"/>
        <w:szCs w:val="20"/>
      </w:rPr>
      <w:t xml:space="preserve"> 1, </w:t>
    </w:r>
    <w:r w:rsidR="001243EB">
      <w:rPr>
        <w:sz w:val="20"/>
        <w:szCs w:val="20"/>
      </w:rPr>
      <w:t>10</w:t>
    </w:r>
    <w:r>
      <w:rPr>
        <w:sz w:val="20"/>
        <w:szCs w:val="20"/>
      </w:rPr>
      <w:t>/</w:t>
    </w:r>
    <w:r w:rsidR="001243EB">
      <w:rPr>
        <w:sz w:val="20"/>
        <w:szCs w:val="20"/>
      </w:rPr>
      <w:t>19</w:t>
    </w:r>
    <w:r>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4A"/>
    <w:rsid w:val="000072E1"/>
    <w:rsid w:val="000116A5"/>
    <w:rsid w:val="000F3087"/>
    <w:rsid w:val="001021B4"/>
    <w:rsid w:val="00105813"/>
    <w:rsid w:val="001243EB"/>
    <w:rsid w:val="00176996"/>
    <w:rsid w:val="00185D8F"/>
    <w:rsid w:val="001B2F36"/>
    <w:rsid w:val="00261B8E"/>
    <w:rsid w:val="00287D9B"/>
    <w:rsid w:val="002A16EE"/>
    <w:rsid w:val="002E1FAF"/>
    <w:rsid w:val="002F09CA"/>
    <w:rsid w:val="003F0312"/>
    <w:rsid w:val="00401C33"/>
    <w:rsid w:val="00420483"/>
    <w:rsid w:val="004965F7"/>
    <w:rsid w:val="004D3582"/>
    <w:rsid w:val="00540E4D"/>
    <w:rsid w:val="005C3764"/>
    <w:rsid w:val="006330DA"/>
    <w:rsid w:val="0064509B"/>
    <w:rsid w:val="0068305D"/>
    <w:rsid w:val="006C0C17"/>
    <w:rsid w:val="006C4D8F"/>
    <w:rsid w:val="00762EAC"/>
    <w:rsid w:val="007D2DE4"/>
    <w:rsid w:val="007E2AD4"/>
    <w:rsid w:val="007E6196"/>
    <w:rsid w:val="008F4ADC"/>
    <w:rsid w:val="009C566A"/>
    <w:rsid w:val="00A904FB"/>
    <w:rsid w:val="00AA5972"/>
    <w:rsid w:val="00AB1930"/>
    <w:rsid w:val="00B120E1"/>
    <w:rsid w:val="00B57A24"/>
    <w:rsid w:val="00B82774"/>
    <w:rsid w:val="00B874B0"/>
    <w:rsid w:val="00BD4EA7"/>
    <w:rsid w:val="00BF3653"/>
    <w:rsid w:val="00C47C36"/>
    <w:rsid w:val="00C72543"/>
    <w:rsid w:val="00C738E3"/>
    <w:rsid w:val="00CC3761"/>
    <w:rsid w:val="00D146BC"/>
    <w:rsid w:val="00D14D9D"/>
    <w:rsid w:val="00D6020D"/>
    <w:rsid w:val="00DC6851"/>
    <w:rsid w:val="00DF22AE"/>
    <w:rsid w:val="00DF4457"/>
    <w:rsid w:val="00E252F5"/>
    <w:rsid w:val="00E328F7"/>
    <w:rsid w:val="00E60EE2"/>
    <w:rsid w:val="00F1521C"/>
    <w:rsid w:val="00F33F4A"/>
    <w:rsid w:val="00F35080"/>
    <w:rsid w:val="00F86E91"/>
    <w:rsid w:val="00FC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BD579"/>
  <w15:docId w15:val="{CDA229EF-D925-496C-8ADA-D62570B2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5</Pages>
  <Words>597</Words>
  <Characters>3307</Characters>
  <Application>Microsoft Office Word</Application>
  <DocSecurity>0</DocSecurity>
  <Lines>100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28</cp:revision>
  <dcterms:created xsi:type="dcterms:W3CDTF">2024-01-30T16:59:00Z</dcterms:created>
  <dcterms:modified xsi:type="dcterms:W3CDTF">2024-10-19T21:33:00Z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