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E5349" w:rsidRDefault="006E5349">
      <w:pPr>
        <w:keepLines/>
        <w:pBdr>
          <w:top w:val="nil"/>
          <w:left w:val="nil"/>
          <w:bottom w:val="nil"/>
          <w:right w:val="nil"/>
          <w:between w:val="nil"/>
        </w:pBdr>
        <w:tabs>
          <w:tab w:val="right" w:pos="8640"/>
          <w:tab w:val="right" w:pos="8640"/>
        </w:tabs>
        <w:ind w:left="720" w:hanging="720"/>
      </w:pPr>
    </w:p>
    <w:p w14:paraId="00000002" w14:textId="77777777" w:rsidR="006E5349" w:rsidRDefault="006E5349">
      <w:pPr>
        <w:pBdr>
          <w:top w:val="nil"/>
          <w:left w:val="nil"/>
          <w:bottom w:val="nil"/>
          <w:right w:val="nil"/>
          <w:between w:val="nil"/>
        </w:pBdr>
        <w:tabs>
          <w:tab w:val="right" w:pos="8640"/>
          <w:tab w:val="right" w:pos="8640"/>
          <w:tab w:val="right" w:pos="8640"/>
        </w:tabs>
        <w:jc w:val="center"/>
        <w:rPr>
          <w:color w:val="000000"/>
        </w:rPr>
      </w:pPr>
    </w:p>
    <w:p w14:paraId="00000003" w14:textId="77777777" w:rsidR="006E5349" w:rsidRDefault="006E5349">
      <w:pPr>
        <w:pBdr>
          <w:top w:val="nil"/>
          <w:left w:val="nil"/>
          <w:bottom w:val="nil"/>
          <w:right w:val="nil"/>
          <w:between w:val="nil"/>
        </w:pBdr>
        <w:tabs>
          <w:tab w:val="right" w:pos="8640"/>
          <w:tab w:val="right" w:pos="8640"/>
          <w:tab w:val="right" w:pos="8640"/>
        </w:tabs>
        <w:jc w:val="center"/>
        <w:rPr>
          <w:color w:val="000000"/>
        </w:rPr>
      </w:pPr>
    </w:p>
    <w:p w14:paraId="00000004" w14:textId="77777777" w:rsidR="006E5349" w:rsidRDefault="00000000">
      <w:pPr>
        <w:pBdr>
          <w:top w:val="nil"/>
          <w:left w:val="nil"/>
          <w:bottom w:val="nil"/>
          <w:right w:val="nil"/>
          <w:between w:val="nil"/>
        </w:pBdr>
        <w:tabs>
          <w:tab w:val="right" w:pos="8640"/>
          <w:tab w:val="right" w:pos="8640"/>
          <w:tab w:val="right" w:pos="8640"/>
        </w:tabs>
        <w:ind w:firstLine="0"/>
        <w:jc w:val="center"/>
        <w:rPr>
          <w:highlight w:val="white"/>
        </w:rPr>
      </w:pPr>
      <w:r>
        <w:rPr>
          <w:highlight w:val="white"/>
        </w:rPr>
        <w:t xml:space="preserve">LDR 813-42: Organizational Dynamics (Fall 2024, </w:t>
      </w:r>
      <w:proofErr w:type="spellStart"/>
      <w:r>
        <w:rPr>
          <w:highlight w:val="white"/>
        </w:rPr>
        <w:t>Subterm</w:t>
      </w:r>
      <w:proofErr w:type="spellEnd"/>
      <w:r>
        <w:rPr>
          <w:highlight w:val="white"/>
        </w:rPr>
        <w:t xml:space="preserve"> B</w:t>
      </w:r>
    </w:p>
    <w:p w14:paraId="00000005" w14:textId="77777777" w:rsidR="006E5349" w:rsidRDefault="00000000">
      <w:pPr>
        <w:pBdr>
          <w:top w:val="nil"/>
          <w:left w:val="nil"/>
          <w:bottom w:val="nil"/>
          <w:right w:val="nil"/>
          <w:between w:val="nil"/>
        </w:pBdr>
        <w:tabs>
          <w:tab w:val="right" w:pos="8640"/>
          <w:tab w:val="right" w:pos="8640"/>
          <w:tab w:val="right" w:pos="8640"/>
        </w:tabs>
        <w:ind w:firstLine="0"/>
        <w:jc w:val="center"/>
        <w:rPr>
          <w:highlight w:val="white"/>
        </w:rPr>
      </w:pPr>
      <w:r>
        <w:rPr>
          <w:highlight w:val="white"/>
        </w:rPr>
        <w:t>Assignment #1</w:t>
      </w:r>
    </w:p>
    <w:p w14:paraId="00000006" w14:textId="77777777" w:rsidR="006E5349" w:rsidRDefault="006E5349">
      <w:pPr>
        <w:tabs>
          <w:tab w:val="right" w:pos="8640"/>
        </w:tabs>
        <w:spacing w:line="240" w:lineRule="auto"/>
        <w:ind w:firstLine="0"/>
        <w:jc w:val="center"/>
      </w:pPr>
    </w:p>
    <w:p w14:paraId="00000007" w14:textId="77777777" w:rsidR="006E5349" w:rsidRDefault="00000000">
      <w:pPr>
        <w:tabs>
          <w:tab w:val="right" w:pos="8640"/>
        </w:tabs>
        <w:spacing w:line="240" w:lineRule="auto"/>
        <w:ind w:firstLine="0"/>
        <w:jc w:val="center"/>
      </w:pPr>
      <w:r>
        <w:t>Grace Godfrey</w:t>
      </w:r>
    </w:p>
    <w:p w14:paraId="00000008" w14:textId="77777777" w:rsidR="006E5349" w:rsidRDefault="006E5349">
      <w:pPr>
        <w:tabs>
          <w:tab w:val="right" w:pos="8640"/>
        </w:tabs>
        <w:spacing w:line="240" w:lineRule="auto"/>
        <w:ind w:firstLine="0"/>
        <w:jc w:val="center"/>
      </w:pPr>
    </w:p>
    <w:p w14:paraId="00000009" w14:textId="77777777" w:rsidR="006E5349" w:rsidRDefault="00000000">
      <w:pPr>
        <w:tabs>
          <w:tab w:val="right" w:pos="8640"/>
        </w:tabs>
        <w:spacing w:line="240" w:lineRule="auto"/>
        <w:ind w:firstLine="0"/>
        <w:jc w:val="center"/>
      </w:pPr>
      <w:r>
        <w:t>Omega Graduate School</w:t>
      </w:r>
    </w:p>
    <w:p w14:paraId="0000000A" w14:textId="77777777" w:rsidR="006E5349" w:rsidRDefault="006E5349">
      <w:pPr>
        <w:tabs>
          <w:tab w:val="right" w:pos="8640"/>
        </w:tabs>
        <w:spacing w:line="240" w:lineRule="auto"/>
        <w:ind w:firstLine="0"/>
        <w:jc w:val="center"/>
      </w:pPr>
    </w:p>
    <w:p w14:paraId="0000000B" w14:textId="77777777" w:rsidR="006E5349" w:rsidRDefault="00000000">
      <w:pPr>
        <w:tabs>
          <w:tab w:val="right" w:pos="8640"/>
        </w:tabs>
        <w:spacing w:line="240" w:lineRule="auto"/>
        <w:ind w:firstLine="0"/>
        <w:jc w:val="center"/>
      </w:pPr>
      <w:r>
        <w:t>(October 26, 2024)</w:t>
      </w:r>
    </w:p>
    <w:p w14:paraId="0000000C" w14:textId="77777777" w:rsidR="006E5349" w:rsidRDefault="006E5349">
      <w:pPr>
        <w:tabs>
          <w:tab w:val="right" w:pos="8640"/>
        </w:tabs>
        <w:spacing w:line="240" w:lineRule="auto"/>
        <w:ind w:firstLine="0"/>
        <w:jc w:val="center"/>
      </w:pPr>
    </w:p>
    <w:p w14:paraId="0000000D" w14:textId="77777777" w:rsidR="006E5349" w:rsidRDefault="006E5349">
      <w:pPr>
        <w:tabs>
          <w:tab w:val="right" w:pos="8640"/>
        </w:tabs>
        <w:spacing w:line="240" w:lineRule="auto"/>
        <w:ind w:firstLine="0"/>
        <w:jc w:val="center"/>
      </w:pPr>
    </w:p>
    <w:p w14:paraId="0000000E" w14:textId="77777777" w:rsidR="006E5349" w:rsidRDefault="00000000">
      <w:pPr>
        <w:tabs>
          <w:tab w:val="right" w:pos="8640"/>
        </w:tabs>
        <w:spacing w:line="240" w:lineRule="auto"/>
        <w:ind w:firstLine="0"/>
        <w:jc w:val="center"/>
      </w:pPr>
      <w:r>
        <w:t>Professor: Dr. James Strecker</w:t>
      </w:r>
    </w:p>
    <w:p w14:paraId="0000000F" w14:textId="77777777" w:rsidR="006E5349" w:rsidRDefault="006E5349">
      <w:pPr>
        <w:tabs>
          <w:tab w:val="right" w:pos="8640"/>
        </w:tabs>
        <w:spacing w:line="240" w:lineRule="auto"/>
        <w:ind w:firstLine="0"/>
        <w:jc w:val="center"/>
      </w:pPr>
    </w:p>
    <w:p w14:paraId="00000010" w14:textId="77777777" w:rsidR="006E5349" w:rsidRDefault="006E5349">
      <w:pPr>
        <w:tabs>
          <w:tab w:val="right" w:pos="8640"/>
        </w:tabs>
        <w:spacing w:line="240" w:lineRule="auto"/>
        <w:ind w:firstLine="0"/>
        <w:jc w:val="center"/>
      </w:pPr>
    </w:p>
    <w:p w14:paraId="00000011" w14:textId="77777777" w:rsidR="006E5349" w:rsidRDefault="006E5349">
      <w:pPr>
        <w:tabs>
          <w:tab w:val="right" w:pos="8640"/>
        </w:tabs>
        <w:spacing w:line="240" w:lineRule="auto"/>
        <w:ind w:firstLine="0"/>
        <w:jc w:val="center"/>
      </w:pPr>
    </w:p>
    <w:p w14:paraId="00000012" w14:textId="77777777" w:rsidR="006E5349" w:rsidRDefault="006E5349">
      <w:pPr>
        <w:tabs>
          <w:tab w:val="right" w:pos="8640"/>
        </w:tabs>
        <w:spacing w:line="240" w:lineRule="auto"/>
        <w:ind w:firstLine="0"/>
        <w:jc w:val="center"/>
      </w:pPr>
    </w:p>
    <w:p w14:paraId="00000013" w14:textId="77777777" w:rsidR="006E5349" w:rsidRDefault="006E5349">
      <w:pPr>
        <w:tabs>
          <w:tab w:val="right" w:pos="8640"/>
        </w:tabs>
        <w:spacing w:line="240" w:lineRule="auto"/>
        <w:ind w:firstLine="0"/>
        <w:jc w:val="center"/>
      </w:pPr>
    </w:p>
    <w:p w14:paraId="00000014" w14:textId="77777777" w:rsidR="006E5349" w:rsidRDefault="006E5349">
      <w:pPr>
        <w:tabs>
          <w:tab w:val="right" w:pos="8640"/>
          <w:tab w:val="right" w:pos="8640"/>
          <w:tab w:val="right" w:pos="8640"/>
        </w:tabs>
      </w:pPr>
    </w:p>
    <w:p w14:paraId="00000015" w14:textId="77777777" w:rsidR="006E5349" w:rsidRDefault="006E5349">
      <w:pPr>
        <w:tabs>
          <w:tab w:val="right" w:pos="8640"/>
          <w:tab w:val="right" w:pos="8640"/>
          <w:tab w:val="right" w:pos="8640"/>
        </w:tabs>
      </w:pPr>
    </w:p>
    <w:p w14:paraId="00000016" w14:textId="77777777" w:rsidR="006E5349" w:rsidRDefault="006E5349">
      <w:pPr>
        <w:tabs>
          <w:tab w:val="right" w:pos="8640"/>
          <w:tab w:val="right" w:pos="8640"/>
          <w:tab w:val="right" w:pos="8640"/>
        </w:tabs>
      </w:pPr>
    </w:p>
    <w:p w14:paraId="00000017" w14:textId="77777777" w:rsidR="006E5349" w:rsidRDefault="006E5349">
      <w:pPr>
        <w:tabs>
          <w:tab w:val="right" w:pos="8640"/>
          <w:tab w:val="right" w:pos="8640"/>
          <w:tab w:val="right" w:pos="8640"/>
        </w:tabs>
      </w:pPr>
    </w:p>
    <w:p w14:paraId="00000018" w14:textId="77777777" w:rsidR="006E5349" w:rsidRDefault="006E5349">
      <w:pPr>
        <w:tabs>
          <w:tab w:val="right" w:pos="8640"/>
          <w:tab w:val="right" w:pos="8640"/>
          <w:tab w:val="right" w:pos="8640"/>
        </w:tabs>
      </w:pPr>
    </w:p>
    <w:p w14:paraId="00000019" w14:textId="77777777" w:rsidR="006E5349" w:rsidRDefault="006E5349">
      <w:pPr>
        <w:tabs>
          <w:tab w:val="right" w:pos="8640"/>
          <w:tab w:val="right" w:pos="8640"/>
          <w:tab w:val="right" w:pos="8640"/>
        </w:tabs>
      </w:pPr>
    </w:p>
    <w:p w14:paraId="0000001A" w14:textId="77777777" w:rsidR="006E5349" w:rsidRDefault="006E5349">
      <w:pPr>
        <w:tabs>
          <w:tab w:val="right" w:pos="8640"/>
          <w:tab w:val="right" w:pos="8640"/>
          <w:tab w:val="right" w:pos="8640"/>
        </w:tabs>
      </w:pPr>
    </w:p>
    <w:p w14:paraId="0000001B" w14:textId="77777777" w:rsidR="006E5349" w:rsidRDefault="006E5349">
      <w:pPr>
        <w:tabs>
          <w:tab w:val="right" w:pos="8640"/>
          <w:tab w:val="right" w:pos="8640"/>
          <w:tab w:val="right" w:pos="8640"/>
        </w:tabs>
      </w:pPr>
    </w:p>
    <w:p w14:paraId="0000001C" w14:textId="77777777" w:rsidR="006E5349" w:rsidRDefault="006E5349">
      <w:pPr>
        <w:tabs>
          <w:tab w:val="right" w:pos="8640"/>
          <w:tab w:val="right" w:pos="8640"/>
          <w:tab w:val="right" w:pos="8640"/>
        </w:tabs>
      </w:pPr>
    </w:p>
    <w:p w14:paraId="0000001D" w14:textId="77777777" w:rsidR="006E5349" w:rsidRDefault="006E5349">
      <w:pPr>
        <w:tabs>
          <w:tab w:val="right" w:pos="8640"/>
          <w:tab w:val="right" w:pos="8640"/>
          <w:tab w:val="right" w:pos="8640"/>
        </w:tabs>
      </w:pPr>
    </w:p>
    <w:p w14:paraId="0000001E" w14:textId="77777777" w:rsidR="006E5349" w:rsidRDefault="006E5349">
      <w:pPr>
        <w:tabs>
          <w:tab w:val="right" w:pos="8640"/>
          <w:tab w:val="right" w:pos="8640"/>
          <w:tab w:val="right" w:pos="8640"/>
        </w:tabs>
      </w:pPr>
    </w:p>
    <w:p w14:paraId="0000001F" w14:textId="77777777" w:rsidR="006E5349" w:rsidRDefault="00000000">
      <w:pPr>
        <w:tabs>
          <w:tab w:val="right" w:pos="8640"/>
          <w:tab w:val="right" w:pos="8640"/>
          <w:tab w:val="right" w:pos="8640"/>
        </w:tabs>
        <w:rPr>
          <w:b/>
        </w:rPr>
      </w:pPr>
      <w:r>
        <w:rPr>
          <w:b/>
        </w:rPr>
        <w:lastRenderedPageBreak/>
        <w:t>Essential Elements of Management Theory and Practice</w:t>
      </w:r>
    </w:p>
    <w:p w14:paraId="00000020" w14:textId="77777777" w:rsidR="006E5349" w:rsidRDefault="00000000">
      <w:pPr>
        <w:tabs>
          <w:tab w:val="right" w:pos="8640"/>
          <w:tab w:val="right" w:pos="8640"/>
          <w:tab w:val="right" w:pos="8640"/>
        </w:tabs>
      </w:pPr>
      <w:r>
        <w:t>During my studies at City Vision for my master’s program, I've come to understand that strategic planning fundamentally involves establishing long-term goals for an organization and devising actionable steps to realize those goals. This process leads to the creation of a strategic plan, which serves as a vital document guiding the organization’s trajectory.</w:t>
      </w:r>
    </w:p>
    <w:p w14:paraId="00000021" w14:textId="77777777" w:rsidR="006E5349" w:rsidRDefault="00000000">
      <w:pPr>
        <w:tabs>
          <w:tab w:val="right" w:pos="8640"/>
          <w:tab w:val="right" w:pos="8640"/>
          <w:tab w:val="right" w:pos="8640"/>
        </w:tabs>
      </w:pPr>
      <w:commentRangeStart w:id="0"/>
      <w:r>
        <w:t>A significant aspect of this goal-setting process is the clarification of the organization's mission, vision, and values. It also requires a thorough analysis of internal strengths and weaknesses, alongside external opportunities and threats. This broader context provides crucial insights into the nonprofit landscape in which organizations operate.</w:t>
      </w:r>
      <w:commentRangeEnd w:id="0"/>
      <w:r w:rsidR="0080541F">
        <w:rPr>
          <w:rStyle w:val="CommentReference"/>
        </w:rPr>
        <w:commentReference w:id="0"/>
      </w:r>
    </w:p>
    <w:p w14:paraId="00000022" w14:textId="77777777" w:rsidR="006E5349" w:rsidRDefault="00000000">
      <w:pPr>
        <w:tabs>
          <w:tab w:val="right" w:pos="8640"/>
          <w:tab w:val="right" w:pos="8640"/>
          <w:tab w:val="right" w:pos="8640"/>
        </w:tabs>
      </w:pPr>
      <w:r>
        <w:t>I like to view the strategic plan as a roadmap that helps guide an organization toward its future aspirations. However, I've learned that it's impossible to predict every challenge and opportunity that may arise over the next three to five years. As a result, a strategic plan is not static; it evolves as more information is gathered throughout the journey toward achieving the organizational vision.</w:t>
      </w:r>
    </w:p>
    <w:p w14:paraId="00000023" w14:textId="77777777" w:rsidR="006E5349" w:rsidRDefault="00000000">
      <w:pPr>
        <w:tabs>
          <w:tab w:val="right" w:pos="8640"/>
          <w:tab w:val="right" w:pos="8640"/>
          <w:tab w:val="right" w:pos="8640"/>
        </w:tabs>
      </w:pPr>
      <w:r>
        <w:t xml:space="preserve">Based on my understanding of various research findings, strategic planning provides substantial advantages for nonprofit organizations. It is vital to fostering adaptability in the face of changing environments, improving decision-making processes, and effectively prioritizing development initiatives. I've been reflecting on the importance of strategic planning for organizations, especially nonprofits. While many pursue it mainly to satisfy funder requirements, I've come to realize that the advantages extend well beyond simply ticking a box. Strategic planning can truly transform a nonprofit’s mission, structure, and how the board and management operate. Based on my insights and experiences, I believe the top three benefits of engaging in strategic planning are: </w:t>
      </w:r>
    </w:p>
    <w:p w14:paraId="00000024" w14:textId="77777777" w:rsidR="006E5349" w:rsidRDefault="00000000">
      <w:pPr>
        <w:numPr>
          <w:ilvl w:val="0"/>
          <w:numId w:val="2"/>
        </w:numPr>
        <w:tabs>
          <w:tab w:val="right" w:pos="8640"/>
          <w:tab w:val="right" w:pos="8640"/>
          <w:tab w:val="right" w:pos="8640"/>
        </w:tabs>
      </w:pPr>
      <w:r>
        <w:lastRenderedPageBreak/>
        <w:t>Unity of Purpose: Strategic planning aligns all key players, including the board, staff, volunteers, and other stakeholders, towards a common goal. By charting a clear and well-defined course, strategic planning ensures everyone is on the same page, working harmoniously to achieve the organization's mission and vision.</w:t>
      </w:r>
    </w:p>
    <w:p w14:paraId="00000025" w14:textId="77777777" w:rsidR="006E5349" w:rsidRDefault="00000000">
      <w:pPr>
        <w:numPr>
          <w:ilvl w:val="0"/>
          <w:numId w:val="2"/>
        </w:numPr>
        <w:tabs>
          <w:tab w:val="right" w:pos="8640"/>
          <w:tab w:val="right" w:pos="8640"/>
          <w:tab w:val="right" w:pos="8640"/>
        </w:tabs>
      </w:pPr>
      <w:r>
        <w:t>Enhanced Oversight: The strategic planning process provides the board with a valuable lens through which they can effectively oversee the work of the executive director and the entire staff. It creates a structured framework to evaluate the organization's progress, ensuring it remains on track and aligned with the strategic objectives.</w:t>
      </w:r>
    </w:p>
    <w:p w14:paraId="00000026" w14:textId="77777777" w:rsidR="006E5349" w:rsidRDefault="00000000">
      <w:pPr>
        <w:numPr>
          <w:ilvl w:val="0"/>
          <w:numId w:val="2"/>
        </w:numPr>
        <w:tabs>
          <w:tab w:val="right" w:pos="8640"/>
          <w:tab w:val="right" w:pos="8640"/>
          <w:tab w:val="right" w:pos="8640"/>
        </w:tabs>
      </w:pPr>
      <w:r>
        <w:t>Focus on Long-Term Objectives: Amidst the daily hustle and bustle of managing the organization, it's easy for the executive director to become entangled in day-to-day operations. Strategic planning acts as a guiding system that empowers the director to concentrate on the big picture, measurable goals, and the overall mission. By outlining a roadmap of strategic priorities, the director can dedicate efforts to crucial aspects that drive the organization's long-term growth and impact.</w:t>
      </w:r>
    </w:p>
    <w:p w14:paraId="00000027" w14:textId="77777777" w:rsidR="006E5349" w:rsidRDefault="00000000">
      <w:pPr>
        <w:tabs>
          <w:tab w:val="right" w:pos="8640"/>
          <w:tab w:val="right" w:pos="8640"/>
          <w:tab w:val="right" w:pos="8640"/>
        </w:tabs>
      </w:pPr>
      <w:r>
        <w:t xml:space="preserve">Overall, strategic planning is a valuable tool that can empower your organization to thrive in a dynamic environment, achieve our goals more effectively, and strengthen our impact on our communities. While learning my master's degree with City Vision University, I learned about the most common mistakes and pitfalls of non-profit organizations </w:t>
      </w:r>
    </w:p>
    <w:p w14:paraId="00000028" w14:textId="77777777" w:rsidR="006E5349" w:rsidRDefault="00000000">
      <w:pPr>
        <w:tabs>
          <w:tab w:val="right" w:pos="8640"/>
          <w:tab w:val="right" w:pos="8640"/>
          <w:tab w:val="right" w:pos="8640"/>
        </w:tabs>
        <w:ind w:firstLine="0"/>
        <w:rPr>
          <w:b/>
        </w:rPr>
      </w:pPr>
      <w:r>
        <w:rPr>
          <w:b/>
        </w:rPr>
        <w:t>Common Pitfalls in Nonprofit Strategic Planning: My Theoretical Practice</w:t>
      </w:r>
    </w:p>
    <w:p w14:paraId="00000029" w14:textId="77777777" w:rsidR="006E5349" w:rsidRDefault="00000000">
      <w:pPr>
        <w:tabs>
          <w:tab w:val="right" w:pos="8640"/>
          <w:tab w:val="right" w:pos="8640"/>
          <w:tab w:val="right" w:pos="8640"/>
        </w:tabs>
      </w:pPr>
      <w:r>
        <w:t>The strategic planning process can be straightforward, yet certain common mistakes can hinder success. Here’s a framework based on my theoretical practice, focusing on twelve key errors to avoid:</w:t>
      </w:r>
    </w:p>
    <w:p w14:paraId="0000002A" w14:textId="77777777" w:rsidR="006E5349" w:rsidRDefault="00000000">
      <w:pPr>
        <w:numPr>
          <w:ilvl w:val="0"/>
          <w:numId w:val="1"/>
        </w:numPr>
        <w:tabs>
          <w:tab w:val="right" w:pos="8640"/>
          <w:tab w:val="right" w:pos="8640"/>
          <w:tab w:val="right" w:pos="8640"/>
        </w:tabs>
      </w:pPr>
      <w:r>
        <w:lastRenderedPageBreak/>
        <w:t>Exclusion of Diverse Voices: It’s crucial to engage all relevant stakeholders—board members, staff, volunteers, beneficiaries, and community partners. Their insights ensure a well-rounded plan that garners support and buy-in.</w:t>
      </w:r>
    </w:p>
    <w:p w14:paraId="0000002B" w14:textId="77777777" w:rsidR="006E5349" w:rsidRDefault="00000000">
      <w:pPr>
        <w:numPr>
          <w:ilvl w:val="0"/>
          <w:numId w:val="1"/>
        </w:numPr>
        <w:tabs>
          <w:tab w:val="right" w:pos="8640"/>
          <w:tab w:val="right" w:pos="8640"/>
          <w:tab w:val="right" w:pos="8640"/>
        </w:tabs>
      </w:pPr>
      <w:r>
        <w:t xml:space="preserve">Overlooking Data Analysis: Informed decision-making is essential. Skipping comprehensive research can lead to misguided strategies and unrealistic ambitions. </w:t>
      </w:r>
    </w:p>
    <w:p w14:paraId="0000002C" w14:textId="77777777" w:rsidR="006E5349" w:rsidRDefault="00000000">
      <w:pPr>
        <w:numPr>
          <w:ilvl w:val="0"/>
          <w:numId w:val="1"/>
        </w:numPr>
        <w:tabs>
          <w:tab w:val="right" w:pos="8640"/>
          <w:tab w:val="right" w:pos="8640"/>
          <w:tab w:val="right" w:pos="8640"/>
        </w:tabs>
      </w:pPr>
      <w:r>
        <w:t>Unattainable Goals: Crafting overly ambitious or impractical goals can frustrate stakeholders, leading to disillusionment and decreased morale when objectives aren’t met</w:t>
      </w:r>
    </w:p>
    <w:p w14:paraId="0000002D" w14:textId="77777777" w:rsidR="006E5349" w:rsidRDefault="00000000">
      <w:pPr>
        <w:numPr>
          <w:ilvl w:val="0"/>
          <w:numId w:val="1"/>
        </w:numPr>
        <w:tabs>
          <w:tab w:val="right" w:pos="8640"/>
          <w:tab w:val="right" w:pos="8640"/>
          <w:tab w:val="right" w:pos="8640"/>
        </w:tabs>
      </w:pPr>
      <w:r>
        <w:t>Ignoring Implementation Challenges: A successful plan must align with available resources, capabilities, and expertise. Failing to evaluate these factors can create obstacles in reaching intended objectives.</w:t>
      </w:r>
    </w:p>
    <w:p w14:paraId="0000002E" w14:textId="77777777" w:rsidR="006E5349" w:rsidRDefault="00000000">
      <w:pPr>
        <w:numPr>
          <w:ilvl w:val="0"/>
          <w:numId w:val="1"/>
        </w:numPr>
        <w:tabs>
          <w:tab w:val="right" w:pos="8640"/>
          <w:tab w:val="right" w:pos="8640"/>
          <w:tab w:val="right" w:pos="8640"/>
        </w:tabs>
      </w:pPr>
      <w:r>
        <w:t>Poor Communication: Clear communication about the strategic plan and the rationale behind decisions is vital. Lack of transparency can lead to confusion and resistance from those expected to implement it.</w:t>
      </w:r>
    </w:p>
    <w:p w14:paraId="0000002F" w14:textId="77777777" w:rsidR="006E5349" w:rsidRDefault="00000000">
      <w:pPr>
        <w:numPr>
          <w:ilvl w:val="0"/>
          <w:numId w:val="1"/>
        </w:numPr>
        <w:tabs>
          <w:tab w:val="right" w:pos="8640"/>
          <w:tab w:val="right" w:pos="8640"/>
          <w:tab w:val="right" w:pos="8640"/>
        </w:tabs>
      </w:pPr>
      <w:r>
        <w:t>Neglecting External Influences: Strategic plans should account for external variables—like trends in the nonprofit sector, economic changes, or shifts in community needs. Ignoring these can lead to a plan that quickly becomes outdated.</w:t>
      </w:r>
    </w:p>
    <w:p w14:paraId="00000030" w14:textId="77777777" w:rsidR="006E5349" w:rsidRDefault="00000000">
      <w:pPr>
        <w:numPr>
          <w:ilvl w:val="0"/>
          <w:numId w:val="1"/>
        </w:numPr>
        <w:tabs>
          <w:tab w:val="right" w:pos="8640"/>
          <w:tab w:val="right" w:pos="8640"/>
          <w:tab w:val="right" w:pos="8640"/>
        </w:tabs>
      </w:pPr>
      <w:r>
        <w:t>Misalignment with Organizational Culture: A strategic plan must resonate with the organization’s culture and values. If it doesn't, staff may resist the changes necessary for successful execution.</w:t>
      </w:r>
    </w:p>
    <w:p w14:paraId="00000031" w14:textId="77777777" w:rsidR="006E5349" w:rsidRDefault="00000000">
      <w:pPr>
        <w:tabs>
          <w:tab w:val="right" w:pos="8640"/>
          <w:tab w:val="right" w:pos="8640"/>
          <w:tab w:val="right" w:pos="8640"/>
        </w:tabs>
        <w:rPr>
          <w:b/>
        </w:rPr>
      </w:pPr>
      <w:r>
        <w:rPr>
          <w:b/>
        </w:rPr>
        <w:t>Theoretical Practice on Avoiding Common Nonprofit Strategic Planning Mistakes</w:t>
      </w:r>
    </w:p>
    <w:p w14:paraId="00000032" w14:textId="77777777" w:rsidR="006E5349" w:rsidRDefault="00000000">
      <w:pPr>
        <w:tabs>
          <w:tab w:val="right" w:pos="8640"/>
          <w:tab w:val="right" w:pos="8640"/>
          <w:tab w:val="right" w:pos="8640"/>
        </w:tabs>
        <w:ind w:firstLine="0"/>
      </w:pPr>
      <w:r>
        <w:lastRenderedPageBreak/>
        <w:t>Mistake 1: Overemphasis on Fundraising</w:t>
      </w:r>
    </w:p>
    <w:p w14:paraId="00000033" w14:textId="77777777" w:rsidR="006E5349" w:rsidRDefault="00000000">
      <w:pPr>
        <w:tabs>
          <w:tab w:val="right" w:pos="8640"/>
          <w:tab w:val="right" w:pos="8640"/>
          <w:tab w:val="right" w:pos="8640"/>
        </w:tabs>
        <w:ind w:firstLine="0"/>
      </w:pPr>
      <w:r>
        <w:t>It’s easy to become fixated on financial goals, but this focus can eclipse other vital aspects of the nonprofit’s mission. A balanced approach is essential to ensure that our organization's impact remains at the forefront, not just financial sustainability.</w:t>
      </w:r>
    </w:p>
    <w:p w14:paraId="00000034" w14:textId="77777777" w:rsidR="006E5349" w:rsidRDefault="00000000">
      <w:pPr>
        <w:tabs>
          <w:tab w:val="right" w:pos="8640"/>
          <w:tab w:val="right" w:pos="8640"/>
          <w:tab w:val="right" w:pos="8640"/>
        </w:tabs>
        <w:ind w:firstLine="0"/>
      </w:pPr>
      <w:r>
        <w:t>Mistake 2: Ignoring Evaluation and Review Processes</w:t>
      </w:r>
    </w:p>
    <w:p w14:paraId="00000035" w14:textId="77777777" w:rsidR="006E5349" w:rsidRDefault="00000000">
      <w:pPr>
        <w:tabs>
          <w:tab w:val="right" w:pos="8640"/>
          <w:tab w:val="right" w:pos="8640"/>
          <w:tab w:val="right" w:pos="8640"/>
        </w:tabs>
        <w:ind w:firstLine="0"/>
      </w:pPr>
      <w:r>
        <w:t>Without a robust system for monitoring progress and evaluating effectiveness, our opportunities for learning and improvement can slip away. Establishing regular review points will allows our organization to adapt its strategies to better meet its goals.</w:t>
      </w:r>
    </w:p>
    <w:p w14:paraId="00000036" w14:textId="77777777" w:rsidR="006E5349" w:rsidRDefault="00000000">
      <w:pPr>
        <w:tabs>
          <w:tab w:val="right" w:pos="8640"/>
          <w:tab w:val="right" w:pos="8640"/>
          <w:tab w:val="right" w:pos="8640"/>
        </w:tabs>
        <w:ind w:firstLine="0"/>
      </w:pPr>
      <w:r>
        <w:t>Mistake 3: Treating the Strategic Plan as Static</w:t>
      </w:r>
    </w:p>
    <w:p w14:paraId="00000037" w14:textId="77777777" w:rsidR="006E5349" w:rsidRDefault="00000000">
      <w:pPr>
        <w:tabs>
          <w:tab w:val="right" w:pos="8640"/>
          <w:tab w:val="right" w:pos="8640"/>
          <w:tab w:val="right" w:pos="8640"/>
        </w:tabs>
        <w:ind w:firstLine="0"/>
      </w:pPr>
      <w:r>
        <w:t xml:space="preserve">A strategic plan of our organization should be viewed as a dynamic document that evolves with the organization and its environment. This flexibility is crucial for responding effectively to </w:t>
      </w:r>
      <w:proofErr w:type="gramStart"/>
      <w:r>
        <w:t>our  new</w:t>
      </w:r>
      <w:proofErr w:type="gramEnd"/>
      <w:r>
        <w:t xml:space="preserve"> challenges and opportunities.</w:t>
      </w:r>
    </w:p>
    <w:p w14:paraId="00000038" w14:textId="77777777" w:rsidR="006E5349" w:rsidRDefault="00000000">
      <w:pPr>
        <w:tabs>
          <w:tab w:val="right" w:pos="8640"/>
          <w:tab w:val="right" w:pos="8640"/>
          <w:tab w:val="right" w:pos="8640"/>
        </w:tabs>
        <w:ind w:firstLine="0"/>
      </w:pPr>
      <w:r>
        <w:t>Mistake 4: Sole Dependence on Consultants</w:t>
      </w:r>
    </w:p>
    <w:p w14:paraId="00000039" w14:textId="77777777" w:rsidR="006E5349" w:rsidRDefault="00000000">
      <w:pPr>
        <w:tabs>
          <w:tab w:val="right" w:pos="8640"/>
          <w:tab w:val="right" w:pos="8640"/>
          <w:tab w:val="right" w:pos="8640"/>
        </w:tabs>
        <w:ind w:firstLine="0"/>
      </w:pPr>
      <w:r>
        <w:t>While consultants can offer valuable insights and expertise, relying exclusively on them can lead to a lack of internal buy-in. Engaging internal stakeholders in our planning process would fosters a sense of ownership and commitment to the plan's execution.</w:t>
      </w:r>
    </w:p>
    <w:p w14:paraId="0000003A" w14:textId="77777777" w:rsidR="006E5349" w:rsidRDefault="00000000">
      <w:pPr>
        <w:tabs>
          <w:tab w:val="right" w:pos="8640"/>
          <w:tab w:val="right" w:pos="8640"/>
          <w:tab w:val="right" w:pos="8640"/>
        </w:tabs>
        <w:ind w:firstLine="0"/>
        <w:rPr>
          <w:b/>
        </w:rPr>
      </w:pPr>
      <w:r>
        <w:rPr>
          <w:b/>
        </w:rPr>
        <w:t>Insufficient Resources for Planning</w:t>
      </w:r>
    </w:p>
    <w:p w14:paraId="0000003B" w14:textId="77777777" w:rsidR="006E5349" w:rsidRDefault="00000000">
      <w:pPr>
        <w:tabs>
          <w:tab w:val="right" w:pos="8640"/>
          <w:tab w:val="right" w:pos="8640"/>
          <w:tab w:val="right" w:pos="8640"/>
        </w:tabs>
      </w:pPr>
      <w:r>
        <w:t xml:space="preserve">Allocating inadequate time, budget, or human resources can lead to hasty and ineffective strategic plans. It’s crucial to dedicate the right </w:t>
      </w:r>
      <w:proofErr w:type="gramStart"/>
      <w:r>
        <w:t>amount</w:t>
      </w:r>
      <w:proofErr w:type="gramEnd"/>
      <w:r>
        <w:t xml:space="preserve"> of resources to ensure a thorough and thoughtful planning process. Finally, Inclusive and collaborative engagement of </w:t>
      </w:r>
      <w:proofErr w:type="gramStart"/>
      <w:r>
        <w:t>stakeholders</w:t>
      </w:r>
      <w:proofErr w:type="gramEnd"/>
      <w:r>
        <w:t xml:space="preserve"> fosters will open communication and leads to a more comprehensive and effective strategic plan for our nonprofit organization. For our Grace Sufficient Organization (GSO) is not new but we’re just creating our first strategic plan, our committee will likely only include a few people. </w:t>
      </w:r>
      <w:r>
        <w:lastRenderedPageBreak/>
        <w:t>At a minimum, the founder and board chair should work together to determine the organization’s goals, and then solicit and implement feedback from the rest of the board and any key stakeholders.</w:t>
      </w:r>
    </w:p>
    <w:p w14:paraId="0000003C" w14:textId="77777777" w:rsidR="006E5349" w:rsidRDefault="006E5349">
      <w:pPr>
        <w:tabs>
          <w:tab w:val="right" w:pos="8640"/>
          <w:tab w:val="right" w:pos="8640"/>
          <w:tab w:val="right" w:pos="8640"/>
        </w:tabs>
        <w:ind w:firstLine="0"/>
      </w:pPr>
    </w:p>
    <w:p w14:paraId="0000003D" w14:textId="77777777" w:rsidR="006E5349" w:rsidRDefault="006E5349">
      <w:pPr>
        <w:tabs>
          <w:tab w:val="right" w:pos="8640"/>
          <w:tab w:val="right" w:pos="8640"/>
          <w:tab w:val="right" w:pos="8640"/>
        </w:tabs>
        <w:ind w:firstLine="0"/>
      </w:pPr>
    </w:p>
    <w:p w14:paraId="0000003E" w14:textId="77777777" w:rsidR="006E5349" w:rsidRDefault="006E5349">
      <w:pPr>
        <w:tabs>
          <w:tab w:val="right" w:pos="8640"/>
          <w:tab w:val="right" w:pos="8640"/>
          <w:tab w:val="right" w:pos="8640"/>
        </w:tabs>
      </w:pPr>
    </w:p>
    <w:p w14:paraId="0000003F" w14:textId="77777777" w:rsidR="006E5349" w:rsidRDefault="006E5349">
      <w:pPr>
        <w:tabs>
          <w:tab w:val="right" w:pos="8640"/>
          <w:tab w:val="right" w:pos="8640"/>
          <w:tab w:val="right" w:pos="8640"/>
        </w:tabs>
      </w:pPr>
    </w:p>
    <w:p w14:paraId="00000040" w14:textId="77777777" w:rsidR="006E5349" w:rsidRDefault="006E5349">
      <w:pPr>
        <w:tabs>
          <w:tab w:val="right" w:pos="8640"/>
          <w:tab w:val="right" w:pos="8640"/>
          <w:tab w:val="right" w:pos="8640"/>
        </w:tabs>
      </w:pPr>
    </w:p>
    <w:p w14:paraId="00000041" w14:textId="77777777" w:rsidR="006E5349" w:rsidRDefault="006E5349">
      <w:pPr>
        <w:tabs>
          <w:tab w:val="right" w:pos="8640"/>
          <w:tab w:val="right" w:pos="8640"/>
          <w:tab w:val="right" w:pos="8640"/>
        </w:tabs>
      </w:pPr>
    </w:p>
    <w:p w14:paraId="00000042" w14:textId="77777777" w:rsidR="006E5349" w:rsidRDefault="006E5349">
      <w:pPr>
        <w:tabs>
          <w:tab w:val="right" w:pos="8640"/>
          <w:tab w:val="right" w:pos="8640"/>
          <w:tab w:val="right" w:pos="8640"/>
        </w:tabs>
      </w:pPr>
    </w:p>
    <w:p w14:paraId="00000043" w14:textId="77777777" w:rsidR="006E5349" w:rsidRDefault="006E5349">
      <w:pPr>
        <w:tabs>
          <w:tab w:val="right" w:pos="8640"/>
          <w:tab w:val="right" w:pos="8640"/>
          <w:tab w:val="right" w:pos="8640"/>
        </w:tabs>
      </w:pPr>
    </w:p>
    <w:p w14:paraId="00000044" w14:textId="77777777" w:rsidR="006E5349" w:rsidRDefault="006E5349">
      <w:pPr>
        <w:tabs>
          <w:tab w:val="right" w:pos="8640"/>
          <w:tab w:val="right" w:pos="8640"/>
          <w:tab w:val="right" w:pos="8640"/>
        </w:tabs>
      </w:pPr>
    </w:p>
    <w:p w14:paraId="00000045" w14:textId="77777777" w:rsidR="006E5349" w:rsidRDefault="006E5349">
      <w:pPr>
        <w:tabs>
          <w:tab w:val="right" w:pos="8640"/>
          <w:tab w:val="right" w:pos="8640"/>
          <w:tab w:val="right" w:pos="8640"/>
        </w:tabs>
      </w:pPr>
    </w:p>
    <w:p w14:paraId="00000046" w14:textId="77777777" w:rsidR="006E5349" w:rsidRDefault="00000000">
      <w:pPr>
        <w:tabs>
          <w:tab w:val="right" w:pos="8640"/>
          <w:tab w:val="right" w:pos="8640"/>
          <w:tab w:val="right" w:pos="8640"/>
        </w:tabs>
      </w:pPr>
      <w:r>
        <w:br w:type="page"/>
      </w:r>
    </w:p>
    <w:p w14:paraId="00000047" w14:textId="77777777" w:rsidR="006E5349" w:rsidRDefault="00000000">
      <w:pPr>
        <w:tabs>
          <w:tab w:val="right" w:pos="8640"/>
          <w:tab w:val="right" w:pos="8640"/>
          <w:tab w:val="right" w:pos="8640"/>
        </w:tabs>
        <w:jc w:val="center"/>
      </w:pPr>
      <w:r>
        <w:lastRenderedPageBreak/>
        <w:t>WORKS CITED</w:t>
      </w:r>
    </w:p>
    <w:p w14:paraId="00000048" w14:textId="77777777" w:rsidR="006E5349" w:rsidRDefault="006E5349">
      <w:pPr>
        <w:pStyle w:val="Title"/>
        <w:tabs>
          <w:tab w:val="right" w:pos="8640"/>
          <w:tab w:val="right" w:pos="8640"/>
          <w:tab w:val="right" w:pos="8640"/>
        </w:tabs>
        <w:spacing w:line="276" w:lineRule="auto"/>
        <w:jc w:val="left"/>
      </w:pPr>
    </w:p>
    <w:p w14:paraId="00000049" w14:textId="77777777" w:rsidR="006E5349" w:rsidRDefault="006E5349">
      <w:pPr>
        <w:pStyle w:val="Title"/>
        <w:tabs>
          <w:tab w:val="right" w:pos="8640"/>
          <w:tab w:val="right" w:pos="8640"/>
          <w:tab w:val="right" w:pos="8640"/>
        </w:tabs>
        <w:spacing w:line="276" w:lineRule="auto"/>
        <w:jc w:val="left"/>
      </w:pPr>
    </w:p>
    <w:p w14:paraId="0000004A" w14:textId="77777777" w:rsidR="006E5349" w:rsidRDefault="00000000">
      <w:pPr>
        <w:pStyle w:val="Heading1"/>
        <w:tabs>
          <w:tab w:val="right" w:pos="8640"/>
          <w:tab w:val="right" w:pos="8640"/>
          <w:tab w:val="right" w:pos="8640"/>
        </w:tabs>
      </w:pPr>
      <w:bookmarkStart w:id="1" w:name="_heading=h.m15tbu4yfk5w" w:colFirst="0" w:colLast="0"/>
      <w:bookmarkEnd w:id="1"/>
      <w:commentRangeStart w:id="2"/>
      <w:r>
        <w:t>References</w:t>
      </w:r>
      <w:commentRangeEnd w:id="2"/>
      <w:r w:rsidR="0080541F">
        <w:rPr>
          <w:rStyle w:val="CommentReference"/>
          <w:b w:val="0"/>
        </w:rPr>
        <w:commentReference w:id="2"/>
      </w:r>
    </w:p>
    <w:p w14:paraId="0000004B" w14:textId="77777777" w:rsidR="006E5349" w:rsidRDefault="00000000">
      <w:pPr>
        <w:tabs>
          <w:tab w:val="right" w:pos="8640"/>
          <w:tab w:val="right" w:pos="8640"/>
          <w:tab w:val="right" w:pos="8640"/>
        </w:tabs>
        <w:ind w:left="720" w:hanging="720"/>
      </w:pPr>
      <w:commentRangeStart w:id="3"/>
      <w:r>
        <w:t xml:space="preserve">Anon. (2020). Organization development: Practice that non-profit organizations must do to manage the </w:t>
      </w:r>
      <w:proofErr w:type="spellStart"/>
      <w:r>
        <w:t>Thungtamsao</w:t>
      </w:r>
      <w:proofErr w:type="spellEnd"/>
      <w:r>
        <w:t xml:space="preserve"> community. </w:t>
      </w:r>
      <w:proofErr w:type="spellStart"/>
      <w:r>
        <w:rPr>
          <w:i/>
        </w:rPr>
        <w:t>Kasetsart</w:t>
      </w:r>
      <w:proofErr w:type="spellEnd"/>
      <w:r>
        <w:rPr>
          <w:i/>
        </w:rPr>
        <w:t xml:space="preserve"> Journal of Social Sciences</w:t>
      </w:r>
      <w:r>
        <w:t>. https://doi.org/10.34044/j.kjss.2020.41.3.05</w:t>
      </w:r>
      <w:commentRangeEnd w:id="3"/>
      <w:r w:rsidR="0080541F">
        <w:rPr>
          <w:rStyle w:val="CommentReference"/>
        </w:rPr>
        <w:commentReference w:id="3"/>
      </w:r>
    </w:p>
    <w:p w14:paraId="0000004C" w14:textId="77777777" w:rsidR="006E5349" w:rsidRDefault="00000000">
      <w:pPr>
        <w:tabs>
          <w:tab w:val="right" w:pos="8640"/>
          <w:tab w:val="right" w:pos="8640"/>
          <w:tab w:val="right" w:pos="8640"/>
        </w:tabs>
        <w:ind w:left="720" w:hanging="720"/>
      </w:pPr>
      <w:r>
        <w:t xml:space="preserve">Becker, G. S. (2020). Investment in human capital: A theoretical analysis. </w:t>
      </w:r>
      <w:r>
        <w:rPr>
          <w:i/>
        </w:rPr>
        <w:t>Journal of Political Economy</w:t>
      </w:r>
      <w:r>
        <w:t xml:space="preserve">, </w:t>
      </w:r>
      <w:r>
        <w:rPr>
          <w:i/>
        </w:rPr>
        <w:t>70</w:t>
      </w:r>
      <w:r>
        <w:t>(5, Part 2), 9–49.</w:t>
      </w:r>
    </w:p>
    <w:p w14:paraId="0000004D" w14:textId="77777777" w:rsidR="006E5349" w:rsidRDefault="00000000">
      <w:pPr>
        <w:tabs>
          <w:tab w:val="right" w:pos="8640"/>
          <w:tab w:val="right" w:pos="8640"/>
          <w:tab w:val="right" w:pos="8640"/>
        </w:tabs>
        <w:ind w:left="720" w:hanging="720"/>
      </w:pPr>
      <w:proofErr w:type="spellStart"/>
      <w:r>
        <w:t>Davidsson</w:t>
      </w:r>
      <w:proofErr w:type="spellEnd"/>
      <w:r>
        <w:t xml:space="preserve">, P., &amp; Honig, B. (2023). The role of social and human capital among nascent entrepreneurs. </w:t>
      </w:r>
      <w:r>
        <w:rPr>
          <w:i/>
        </w:rPr>
        <w:t>Journal of Business Venturing</w:t>
      </w:r>
      <w:r>
        <w:t xml:space="preserve">, </w:t>
      </w:r>
      <w:r>
        <w:rPr>
          <w:i/>
        </w:rPr>
        <w:t>18</w:t>
      </w:r>
      <w:r>
        <w:t>(3), 301–331.</w:t>
      </w:r>
    </w:p>
    <w:p w14:paraId="0000004E" w14:textId="77777777" w:rsidR="006E5349" w:rsidRDefault="00000000">
      <w:pPr>
        <w:tabs>
          <w:tab w:val="right" w:pos="8640"/>
          <w:tab w:val="right" w:pos="8640"/>
          <w:tab w:val="right" w:pos="8640"/>
        </w:tabs>
        <w:ind w:left="720" w:hanging="720"/>
      </w:pPr>
      <w:proofErr w:type="spellStart"/>
      <w:r>
        <w:t>Fallou</w:t>
      </w:r>
      <w:proofErr w:type="spellEnd"/>
      <w:r>
        <w:t xml:space="preserve">, A. (2024). Leadership development and capacity building in non-profit organizations in Senegal. </w:t>
      </w:r>
      <w:r>
        <w:rPr>
          <w:i/>
        </w:rPr>
        <w:t xml:space="preserve">Journal </w:t>
      </w:r>
      <w:proofErr w:type="spellStart"/>
      <w:r>
        <w:rPr>
          <w:i/>
        </w:rPr>
        <w:t>Dimensie</w:t>
      </w:r>
      <w:proofErr w:type="spellEnd"/>
      <w:r>
        <w:rPr>
          <w:i/>
        </w:rPr>
        <w:t xml:space="preserve"> Management and Public Sector</w:t>
      </w:r>
      <w:r>
        <w:t xml:space="preserve">, </w:t>
      </w:r>
      <w:r>
        <w:rPr>
          <w:i/>
        </w:rPr>
        <w:t>5</w:t>
      </w:r>
      <w:r>
        <w:t>(3), 25–38. https://doi.org/10.48173/jdmps.v5i3.274</w:t>
      </w:r>
    </w:p>
    <w:p w14:paraId="0000004F" w14:textId="77777777" w:rsidR="006E5349" w:rsidRDefault="00000000">
      <w:pPr>
        <w:tabs>
          <w:tab w:val="right" w:pos="8640"/>
          <w:tab w:val="right" w:pos="8640"/>
          <w:tab w:val="right" w:pos="8640"/>
        </w:tabs>
        <w:ind w:left="720" w:hanging="720"/>
      </w:pPr>
      <w:proofErr w:type="spellStart"/>
      <w:r>
        <w:t>Klimoshenko</w:t>
      </w:r>
      <w:proofErr w:type="spellEnd"/>
      <w:r>
        <w:t xml:space="preserve">, M. I., </w:t>
      </w:r>
      <w:proofErr w:type="spellStart"/>
      <w:r>
        <w:t>Bilikhodze</w:t>
      </w:r>
      <w:proofErr w:type="spellEnd"/>
      <w:r>
        <w:t xml:space="preserve">, A. K., &amp; </w:t>
      </w:r>
      <w:proofErr w:type="spellStart"/>
      <w:r>
        <w:t>Parushina</w:t>
      </w:r>
      <w:proofErr w:type="spellEnd"/>
      <w:r>
        <w:t xml:space="preserve">, N. V. (2020). DEVELOPMENT of risk-based management in non-profit organizations. </w:t>
      </w:r>
      <w:proofErr w:type="spellStart"/>
      <w:r>
        <w:rPr>
          <w:i/>
        </w:rPr>
        <w:t>Фундаментальные</w:t>
      </w:r>
      <w:proofErr w:type="spellEnd"/>
      <w:r>
        <w:rPr>
          <w:i/>
        </w:rPr>
        <w:t xml:space="preserve"> </w:t>
      </w:r>
      <w:proofErr w:type="spellStart"/>
      <w:r>
        <w:rPr>
          <w:i/>
        </w:rPr>
        <w:t>исследования</w:t>
      </w:r>
      <w:proofErr w:type="spellEnd"/>
      <w:r>
        <w:rPr>
          <w:i/>
        </w:rPr>
        <w:t xml:space="preserve"> (Fundamental Research)</w:t>
      </w:r>
      <w:r>
        <w:t xml:space="preserve">, </w:t>
      </w:r>
      <w:r>
        <w:rPr>
          <w:i/>
        </w:rPr>
        <w:t>№8 2020</w:t>
      </w:r>
      <w:r>
        <w:t>, 35–39. https://doi.org/10.17513/fr.42823</w:t>
      </w:r>
    </w:p>
    <w:p w14:paraId="00000050" w14:textId="77777777" w:rsidR="006E5349" w:rsidRDefault="00000000">
      <w:pPr>
        <w:tabs>
          <w:tab w:val="right" w:pos="8640"/>
          <w:tab w:val="right" w:pos="8640"/>
          <w:tab w:val="right" w:pos="8640"/>
        </w:tabs>
        <w:ind w:left="720" w:hanging="720"/>
      </w:pPr>
      <w:proofErr w:type="spellStart"/>
      <w:r>
        <w:t>Miković</w:t>
      </w:r>
      <w:proofErr w:type="spellEnd"/>
      <w:r>
        <w:t xml:space="preserve">, R., </w:t>
      </w:r>
      <w:proofErr w:type="spellStart"/>
      <w:r>
        <w:t>Petrović</w:t>
      </w:r>
      <w:proofErr w:type="spellEnd"/>
      <w:r>
        <w:t xml:space="preserve">, D., </w:t>
      </w:r>
      <w:proofErr w:type="spellStart"/>
      <w:r>
        <w:t>Mihić</w:t>
      </w:r>
      <w:proofErr w:type="spellEnd"/>
      <w:r>
        <w:t xml:space="preserve">, M., </w:t>
      </w:r>
      <w:proofErr w:type="spellStart"/>
      <w:r>
        <w:t>Obradović</w:t>
      </w:r>
      <w:proofErr w:type="spellEnd"/>
      <w:r>
        <w:t xml:space="preserve">, V., &amp; </w:t>
      </w:r>
      <w:proofErr w:type="spellStart"/>
      <w:r>
        <w:t>Todorović</w:t>
      </w:r>
      <w:proofErr w:type="spellEnd"/>
      <w:r>
        <w:t xml:space="preserve">, M. (2020). The integration of social capital and knowledge management – the key challenge for nonprofit organizations' international development and cooperation projects. </w:t>
      </w:r>
      <w:r>
        <w:rPr>
          <w:i/>
        </w:rPr>
        <w:t>International Journal of Project Management</w:t>
      </w:r>
      <w:r>
        <w:t xml:space="preserve">, </w:t>
      </w:r>
      <w:r>
        <w:rPr>
          <w:i/>
        </w:rPr>
        <w:t>38</w:t>
      </w:r>
      <w:r>
        <w:t>(8). https://doi.org/10.1016/j.ijproman.2020.07.006</w:t>
      </w:r>
    </w:p>
    <w:p w14:paraId="00000051" w14:textId="77777777" w:rsidR="006E5349" w:rsidRDefault="00000000">
      <w:pPr>
        <w:tabs>
          <w:tab w:val="right" w:pos="8640"/>
          <w:tab w:val="right" w:pos="8640"/>
          <w:tab w:val="right" w:pos="8640"/>
        </w:tabs>
        <w:ind w:left="720" w:hanging="720"/>
      </w:pPr>
      <w:r>
        <w:t xml:space="preserve">Organization development: Practice that non-profit organizations must do to manage </w:t>
      </w:r>
      <w:proofErr w:type="spellStart"/>
      <w:r>
        <w:t>Thungtamsao</w:t>
      </w:r>
      <w:proofErr w:type="spellEnd"/>
      <w:r>
        <w:t xml:space="preserve"> community. (2020). </w:t>
      </w:r>
      <w:proofErr w:type="spellStart"/>
      <w:r>
        <w:rPr>
          <w:i/>
        </w:rPr>
        <w:t>Kasetsart</w:t>
      </w:r>
      <w:proofErr w:type="spellEnd"/>
      <w:r>
        <w:rPr>
          <w:i/>
        </w:rPr>
        <w:t xml:space="preserve"> Journal of Social Sciences</w:t>
      </w:r>
      <w:r>
        <w:t>. https://doi.org/10.34044/j.kjss.2020.41.3.05</w:t>
      </w:r>
    </w:p>
    <w:p w14:paraId="00000052" w14:textId="77777777" w:rsidR="006E5349" w:rsidRDefault="00000000">
      <w:pPr>
        <w:tabs>
          <w:tab w:val="right" w:pos="8640"/>
          <w:tab w:val="right" w:pos="8640"/>
          <w:tab w:val="right" w:pos="8640"/>
        </w:tabs>
        <w:ind w:left="720" w:hanging="720"/>
      </w:pPr>
      <w:proofErr w:type="spellStart"/>
      <w:r>
        <w:lastRenderedPageBreak/>
        <w:t>Péntek</w:t>
      </w:r>
      <w:proofErr w:type="spellEnd"/>
      <w:r>
        <w:t xml:space="preserve">, B. (2020). Conflict management in the non-profit sphere. mapping the conflict management practices of an organization providing social services. </w:t>
      </w:r>
      <w:proofErr w:type="spellStart"/>
      <w:r>
        <w:rPr>
          <w:i/>
        </w:rPr>
        <w:t>Erdélyi</w:t>
      </w:r>
      <w:proofErr w:type="spellEnd"/>
      <w:r>
        <w:rPr>
          <w:i/>
        </w:rPr>
        <w:t xml:space="preserve"> </w:t>
      </w:r>
      <w:proofErr w:type="spellStart"/>
      <w:r>
        <w:rPr>
          <w:i/>
        </w:rPr>
        <w:t>Társadalom</w:t>
      </w:r>
      <w:proofErr w:type="spellEnd"/>
      <w:r>
        <w:t xml:space="preserve">, </w:t>
      </w:r>
      <w:r>
        <w:rPr>
          <w:i/>
        </w:rPr>
        <w:t>18</w:t>
      </w:r>
      <w:r>
        <w:t>(2), 37–49. https://doi.org/10.17177/77171.247</w:t>
      </w:r>
    </w:p>
    <w:p w14:paraId="00000053" w14:textId="77777777" w:rsidR="006E5349" w:rsidRDefault="00000000">
      <w:pPr>
        <w:tabs>
          <w:tab w:val="right" w:pos="8640"/>
          <w:tab w:val="right" w:pos="8640"/>
          <w:tab w:val="right" w:pos="8640"/>
        </w:tabs>
        <w:ind w:left="720" w:hanging="720"/>
      </w:pPr>
      <w:r>
        <w:t xml:space="preserve">Richardson, G. L., &amp; Jackson, B. M. (2019). </w:t>
      </w:r>
      <w:r>
        <w:rPr>
          <w:i/>
        </w:rPr>
        <w:t>Project management theory and practice</w:t>
      </w:r>
      <w:r>
        <w:t>. CRC Press / Taylor &amp; Francis Group.</w:t>
      </w:r>
    </w:p>
    <w:p w14:paraId="00000054" w14:textId="77777777" w:rsidR="006E5349" w:rsidRDefault="006E5349">
      <w:pPr>
        <w:tabs>
          <w:tab w:val="right" w:pos="8640"/>
          <w:tab w:val="right" w:pos="8640"/>
          <w:tab w:val="right" w:pos="8640"/>
        </w:tabs>
        <w:spacing w:line="240" w:lineRule="auto"/>
        <w:ind w:firstLine="0"/>
      </w:pPr>
    </w:p>
    <w:sectPr w:rsidR="006E5349">
      <w:head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m Strecker" w:date="2024-10-30T10:07:00Z" w:initials="JS">
    <w:p w14:paraId="210A5A6C" w14:textId="77777777" w:rsidR="0080541F" w:rsidRDefault="0080541F" w:rsidP="0080541F">
      <w:r>
        <w:rPr>
          <w:rStyle w:val="CommentReference"/>
        </w:rPr>
        <w:annotationRef/>
      </w:r>
      <w:r>
        <w:rPr>
          <w:sz w:val="20"/>
          <w:szCs w:val="20"/>
        </w:rPr>
        <w:t xml:space="preserve">For APA7 style writing, please include inline text citation when applicable. </w:t>
      </w:r>
    </w:p>
  </w:comment>
  <w:comment w:id="2" w:author="Jim Strecker" w:date="2024-10-30T10:08:00Z" w:initials="JS">
    <w:p w14:paraId="1B9840F5" w14:textId="77777777" w:rsidR="0080541F" w:rsidRDefault="0080541F" w:rsidP="0080541F">
      <w:r>
        <w:rPr>
          <w:rStyle w:val="CommentReference"/>
        </w:rPr>
        <w:annotationRef/>
      </w:r>
      <w:r>
        <w:rPr>
          <w:sz w:val="20"/>
          <w:szCs w:val="20"/>
        </w:rPr>
        <w:t>We use the Works Cited title alone. No need to include the “references”</w:t>
      </w:r>
    </w:p>
  </w:comment>
  <w:comment w:id="3" w:author="Jim Strecker" w:date="2024-10-30T10:08:00Z" w:initials="JS">
    <w:p w14:paraId="54C84186" w14:textId="51189F72" w:rsidR="0080541F" w:rsidRDefault="0080541F" w:rsidP="0080541F">
      <w:r>
        <w:rPr>
          <w:rStyle w:val="CommentReference"/>
        </w:rPr>
        <w:annotationRef/>
      </w:r>
      <w:r>
        <w:rPr>
          <w:sz w:val="20"/>
          <w:szCs w:val="20"/>
        </w:rPr>
        <w:t>Great job on you APA7!</w:t>
      </w:r>
    </w:p>
    <w:p w14:paraId="402342C6" w14:textId="77777777" w:rsidR="0080541F" w:rsidRDefault="0080541F" w:rsidP="0080541F"/>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0A5A6C" w15:done="0"/>
  <w15:commentEx w15:paraId="1B9840F5" w15:done="0"/>
  <w15:commentEx w15:paraId="402342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28969C" w16cex:dateUtc="2024-10-30T15:07:00Z"/>
  <w16cex:commentExtensible w16cex:durableId="4B7BE5FA" w16cex:dateUtc="2024-10-30T15:08:00Z"/>
  <w16cex:commentExtensible w16cex:durableId="76AAFAFF" w16cex:dateUtc="2024-10-30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0A5A6C" w16cid:durableId="7F28969C"/>
  <w16cid:commentId w16cid:paraId="1B9840F5" w16cid:durableId="4B7BE5FA"/>
  <w16cid:commentId w16cid:paraId="402342C6" w16cid:durableId="76AAFA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4D041" w14:textId="77777777" w:rsidR="00744F52" w:rsidRDefault="00744F52">
      <w:pPr>
        <w:spacing w:line="240" w:lineRule="auto"/>
      </w:pPr>
      <w:r>
        <w:separator/>
      </w:r>
    </w:p>
  </w:endnote>
  <w:endnote w:type="continuationSeparator" w:id="0">
    <w:p w14:paraId="72D25257" w14:textId="77777777" w:rsidR="00744F52" w:rsidRDefault="00744F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0443A" w14:textId="77777777" w:rsidR="00744F52" w:rsidRDefault="00744F52">
      <w:pPr>
        <w:spacing w:line="240" w:lineRule="auto"/>
      </w:pPr>
      <w:r>
        <w:separator/>
      </w:r>
    </w:p>
  </w:footnote>
  <w:footnote w:type="continuationSeparator" w:id="0">
    <w:p w14:paraId="779B89C2" w14:textId="77777777" w:rsidR="00744F52" w:rsidRDefault="00744F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5" w14:textId="61B43C82" w:rsidR="006E5349" w:rsidRDefault="00000000">
    <w:pPr>
      <w:pBdr>
        <w:top w:val="nil"/>
        <w:left w:val="nil"/>
        <w:bottom w:val="nil"/>
        <w:right w:val="nil"/>
        <w:between w:val="nil"/>
      </w:pBdr>
      <w:tabs>
        <w:tab w:val="right" w:pos="8640"/>
        <w:tab w:val="right" w:pos="8640"/>
        <w:tab w:val="right" w:pos="9360"/>
      </w:tabs>
      <w:ind w:firstLine="0"/>
      <w:rPr>
        <w:color w:val="000000"/>
      </w:rPr>
    </w:pPr>
    <w:r>
      <w:t xml:space="preserve">Grace </w:t>
    </w:r>
    <w:proofErr w:type="gramStart"/>
    <w:r>
      <w:t xml:space="preserve">Godfrey,   </w:t>
    </w:r>
    <w:proofErr w:type="gramEnd"/>
    <w:r>
      <w:rPr>
        <w:highlight w:val="white"/>
      </w:rPr>
      <w:t>LDR 813-42</w:t>
    </w:r>
    <w:r>
      <w:t xml:space="preserve">  ,  </w:t>
    </w:r>
    <w:r>
      <w:rPr>
        <w:highlight w:val="white"/>
      </w:rPr>
      <w:t>Organizational Dynamics,</w:t>
    </w:r>
    <w:r>
      <w:t xml:space="preserve"> </w:t>
    </w:r>
    <w:r>
      <w:rPr>
        <w:color w:val="000000"/>
      </w:rPr>
      <w:t>Assignment</w:t>
    </w:r>
    <w:r>
      <w:t xml:space="preserve"> # 1,  (10/26/2024)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F956D8">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60BE"/>
    <w:multiLevelType w:val="multilevel"/>
    <w:tmpl w:val="68D40A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30845A7"/>
    <w:multiLevelType w:val="multilevel"/>
    <w:tmpl w:val="D86098C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604998067">
    <w:abstractNumId w:val="1"/>
  </w:num>
  <w:num w:numId="2" w16cid:durableId="15112630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349"/>
    <w:rsid w:val="00633C30"/>
    <w:rsid w:val="006E5349"/>
    <w:rsid w:val="00744F52"/>
    <w:rsid w:val="0080541F"/>
    <w:rsid w:val="00F9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6D9A959-B7B8-714A-8286-C786A611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avJhOrxhKPi/o+i5o0ynvlrIBw==">CgMxLjAyDmgubTE1dGJ1NHlmazV3OAByITEwSDZsWE9mdnZsNEZMNlB5STBITjNmdnlNc1JJRjNKWg==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327422-59B0-2C47-A061-2D362C17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1369</Words>
  <Characters>7805</Characters>
  <Application>Microsoft Office Word</Application>
  <DocSecurity>0</DocSecurity>
  <Lines>65</Lines>
  <Paragraphs>18</Paragraphs>
  <ScaleCrop>false</ScaleCrop>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2</cp:revision>
  <dcterms:created xsi:type="dcterms:W3CDTF">2024-10-30T15:09:00Z</dcterms:created>
  <dcterms:modified xsi:type="dcterms:W3CDTF">2024-10-30T15:09:00Z</dcterms:modified>
</cp:coreProperties>
</file>