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F2B0F" w14:textId="77777777" w:rsidR="00721458" w:rsidRDefault="00721458">
      <w:pPr>
        <w:keepLines/>
        <w:pBdr>
          <w:top w:val="nil"/>
          <w:left w:val="nil"/>
          <w:bottom w:val="nil"/>
          <w:right w:val="nil"/>
          <w:between w:val="nil"/>
        </w:pBdr>
        <w:tabs>
          <w:tab w:val="right" w:pos="8640"/>
        </w:tabs>
        <w:ind w:left="720" w:hanging="720"/>
      </w:pPr>
    </w:p>
    <w:p w14:paraId="1B8F2B10" w14:textId="77777777" w:rsidR="00721458" w:rsidRDefault="00721458">
      <w:pPr>
        <w:pBdr>
          <w:top w:val="nil"/>
          <w:left w:val="nil"/>
          <w:bottom w:val="nil"/>
          <w:right w:val="nil"/>
          <w:between w:val="nil"/>
        </w:pBdr>
        <w:tabs>
          <w:tab w:val="right" w:pos="8640"/>
          <w:tab w:val="right" w:pos="8640"/>
        </w:tabs>
        <w:jc w:val="center"/>
        <w:rPr>
          <w:color w:val="000000"/>
        </w:rPr>
      </w:pPr>
    </w:p>
    <w:p w14:paraId="1B8F2B11" w14:textId="77777777" w:rsidR="00721458" w:rsidRDefault="00721458">
      <w:pPr>
        <w:pBdr>
          <w:top w:val="nil"/>
          <w:left w:val="nil"/>
          <w:bottom w:val="nil"/>
          <w:right w:val="nil"/>
          <w:between w:val="nil"/>
        </w:pBdr>
        <w:tabs>
          <w:tab w:val="right" w:pos="8640"/>
          <w:tab w:val="right" w:pos="8640"/>
        </w:tabs>
        <w:jc w:val="center"/>
        <w:rPr>
          <w:color w:val="000000"/>
        </w:rPr>
      </w:pPr>
    </w:p>
    <w:p w14:paraId="1B8F2B12" w14:textId="77777777" w:rsidR="00721458" w:rsidRDefault="00721458">
      <w:pPr>
        <w:pBdr>
          <w:top w:val="nil"/>
          <w:left w:val="nil"/>
          <w:bottom w:val="nil"/>
          <w:right w:val="nil"/>
          <w:between w:val="nil"/>
        </w:pBdr>
        <w:tabs>
          <w:tab w:val="right" w:pos="8640"/>
          <w:tab w:val="right" w:pos="8640"/>
        </w:tabs>
        <w:ind w:firstLine="0"/>
        <w:jc w:val="center"/>
        <w:rPr>
          <w:color w:val="000000"/>
        </w:rPr>
      </w:pPr>
    </w:p>
    <w:p w14:paraId="1B8F2B13" w14:textId="77777777" w:rsidR="00721458" w:rsidRDefault="00721458">
      <w:pPr>
        <w:pBdr>
          <w:top w:val="nil"/>
          <w:left w:val="nil"/>
          <w:bottom w:val="nil"/>
          <w:right w:val="nil"/>
          <w:between w:val="nil"/>
        </w:pBdr>
        <w:tabs>
          <w:tab w:val="right" w:pos="8640"/>
          <w:tab w:val="right" w:pos="8640"/>
        </w:tabs>
        <w:ind w:firstLine="0"/>
        <w:jc w:val="center"/>
        <w:rPr>
          <w:color w:val="000000"/>
        </w:rPr>
      </w:pPr>
    </w:p>
    <w:p w14:paraId="1B8F2B14" w14:textId="77777777" w:rsidR="00721458" w:rsidRDefault="00721458">
      <w:pPr>
        <w:pBdr>
          <w:top w:val="nil"/>
          <w:left w:val="nil"/>
          <w:bottom w:val="nil"/>
          <w:right w:val="nil"/>
          <w:between w:val="nil"/>
        </w:pBdr>
        <w:tabs>
          <w:tab w:val="right" w:pos="8640"/>
          <w:tab w:val="right" w:pos="8640"/>
        </w:tabs>
        <w:ind w:firstLine="0"/>
        <w:jc w:val="center"/>
        <w:rPr>
          <w:color w:val="000000"/>
        </w:rPr>
      </w:pPr>
    </w:p>
    <w:p w14:paraId="1B8F2B15" w14:textId="122923CC" w:rsidR="00721458" w:rsidRDefault="001B1CAC">
      <w:pPr>
        <w:spacing w:line="240" w:lineRule="auto"/>
        <w:ind w:firstLine="0"/>
        <w:jc w:val="center"/>
      </w:pPr>
      <w:r>
        <w:t>Clinical and Applied Sociology</w:t>
      </w:r>
    </w:p>
    <w:p w14:paraId="1B8F2B16" w14:textId="77777777" w:rsidR="00721458" w:rsidRDefault="00721458">
      <w:pPr>
        <w:spacing w:line="240" w:lineRule="auto"/>
        <w:ind w:firstLine="0"/>
        <w:jc w:val="center"/>
      </w:pPr>
    </w:p>
    <w:p w14:paraId="1B8F2B17" w14:textId="718ED695" w:rsidR="00721458" w:rsidRDefault="001B1CAC">
      <w:pPr>
        <w:spacing w:line="240" w:lineRule="auto"/>
        <w:ind w:firstLine="0"/>
        <w:jc w:val="center"/>
      </w:pPr>
      <w:r>
        <w:t>Kay Lyn Carlson</w:t>
      </w:r>
    </w:p>
    <w:p w14:paraId="1B8F2B18" w14:textId="77777777" w:rsidR="00721458" w:rsidRDefault="00721458">
      <w:pPr>
        <w:spacing w:line="240" w:lineRule="auto"/>
        <w:ind w:firstLine="0"/>
        <w:jc w:val="center"/>
      </w:pPr>
    </w:p>
    <w:p w14:paraId="1B8F2B19" w14:textId="77777777" w:rsidR="00721458" w:rsidRDefault="005E0444">
      <w:pPr>
        <w:spacing w:line="240" w:lineRule="auto"/>
        <w:ind w:firstLine="0"/>
        <w:jc w:val="center"/>
      </w:pPr>
      <w:r>
        <w:t>Omega Graduate School</w:t>
      </w:r>
    </w:p>
    <w:p w14:paraId="1B8F2B1A" w14:textId="77777777" w:rsidR="00721458" w:rsidRDefault="00721458">
      <w:pPr>
        <w:spacing w:line="240" w:lineRule="auto"/>
        <w:ind w:firstLine="0"/>
        <w:jc w:val="center"/>
      </w:pPr>
    </w:p>
    <w:p w14:paraId="1B8F2B1B" w14:textId="4CA6A751" w:rsidR="00721458" w:rsidRDefault="00B3642B">
      <w:pPr>
        <w:spacing w:line="240" w:lineRule="auto"/>
        <w:ind w:firstLine="0"/>
        <w:jc w:val="center"/>
      </w:pPr>
      <w:r>
        <w:t>August 17</w:t>
      </w:r>
      <w:r w:rsidR="001B1CAC">
        <w:t>, 2024</w:t>
      </w:r>
    </w:p>
    <w:p w14:paraId="1B8F2B1C" w14:textId="77777777" w:rsidR="00721458" w:rsidRDefault="00721458">
      <w:pPr>
        <w:spacing w:line="240" w:lineRule="auto"/>
        <w:ind w:firstLine="0"/>
        <w:jc w:val="center"/>
      </w:pPr>
    </w:p>
    <w:p w14:paraId="1B8F2B1D" w14:textId="77777777" w:rsidR="00721458" w:rsidRDefault="00721458">
      <w:pPr>
        <w:spacing w:line="240" w:lineRule="auto"/>
        <w:ind w:firstLine="0"/>
        <w:jc w:val="center"/>
      </w:pPr>
    </w:p>
    <w:p w14:paraId="1B8F2B1E" w14:textId="77777777" w:rsidR="00721458" w:rsidRDefault="00721458">
      <w:pPr>
        <w:spacing w:line="240" w:lineRule="auto"/>
        <w:ind w:firstLine="0"/>
        <w:jc w:val="center"/>
      </w:pPr>
    </w:p>
    <w:p w14:paraId="1B8F2B1F" w14:textId="77777777" w:rsidR="00721458" w:rsidRDefault="00721458">
      <w:pPr>
        <w:spacing w:line="240" w:lineRule="auto"/>
        <w:ind w:firstLine="0"/>
        <w:jc w:val="center"/>
      </w:pPr>
    </w:p>
    <w:p w14:paraId="1B8F2B20" w14:textId="77777777" w:rsidR="00721458" w:rsidRDefault="00721458">
      <w:pPr>
        <w:spacing w:line="240" w:lineRule="auto"/>
        <w:ind w:firstLine="0"/>
        <w:jc w:val="center"/>
      </w:pPr>
    </w:p>
    <w:p w14:paraId="1B8F2B21" w14:textId="77777777" w:rsidR="00721458" w:rsidRDefault="005E0444">
      <w:pPr>
        <w:spacing w:line="240" w:lineRule="auto"/>
        <w:ind w:firstLine="0"/>
        <w:jc w:val="center"/>
      </w:pPr>
      <w:r>
        <w:t>Professor</w:t>
      </w:r>
    </w:p>
    <w:p w14:paraId="1B8F2B22" w14:textId="77777777" w:rsidR="00721458" w:rsidRDefault="00721458">
      <w:pPr>
        <w:spacing w:line="240" w:lineRule="auto"/>
        <w:ind w:firstLine="0"/>
        <w:jc w:val="center"/>
      </w:pPr>
    </w:p>
    <w:p w14:paraId="1B8F2B23" w14:textId="77777777" w:rsidR="00721458" w:rsidRDefault="00721458">
      <w:pPr>
        <w:spacing w:line="240" w:lineRule="auto"/>
        <w:ind w:firstLine="0"/>
        <w:jc w:val="center"/>
      </w:pPr>
    </w:p>
    <w:p w14:paraId="1B8F2B24" w14:textId="17CC8BAE" w:rsidR="00721458" w:rsidRDefault="005E0444">
      <w:pPr>
        <w:spacing w:line="240" w:lineRule="auto"/>
        <w:ind w:firstLine="0"/>
        <w:jc w:val="center"/>
      </w:pPr>
      <w:r>
        <w:t xml:space="preserve">Dr. </w:t>
      </w:r>
      <w:r w:rsidR="001B1CAC">
        <w:t>Joshua D. Reichard</w:t>
      </w:r>
    </w:p>
    <w:p w14:paraId="1B8F2B25" w14:textId="77777777" w:rsidR="00721458" w:rsidRDefault="00721458">
      <w:pPr>
        <w:pBdr>
          <w:top w:val="nil"/>
          <w:left w:val="nil"/>
          <w:bottom w:val="nil"/>
          <w:right w:val="nil"/>
          <w:between w:val="nil"/>
        </w:pBdr>
        <w:tabs>
          <w:tab w:val="right" w:pos="8640"/>
          <w:tab w:val="right" w:pos="8640"/>
        </w:tabs>
        <w:ind w:firstLine="0"/>
        <w:jc w:val="center"/>
      </w:pPr>
    </w:p>
    <w:p w14:paraId="1B8F2B26" w14:textId="77777777" w:rsidR="00721458" w:rsidRDefault="005E0444">
      <w:pPr>
        <w:tabs>
          <w:tab w:val="right" w:pos="8640"/>
          <w:tab w:val="right" w:pos="8640"/>
        </w:tabs>
        <w:spacing w:line="240" w:lineRule="auto"/>
        <w:ind w:firstLine="0"/>
      </w:pPr>
      <w:r>
        <w:br w:type="page"/>
      </w:r>
    </w:p>
    <w:p w14:paraId="1B8F2B27" w14:textId="77777777" w:rsidR="00721458" w:rsidRDefault="00721458">
      <w:pPr>
        <w:tabs>
          <w:tab w:val="right" w:pos="8640"/>
          <w:tab w:val="right" w:pos="8640"/>
        </w:tabs>
      </w:pPr>
    </w:p>
    <w:p w14:paraId="0EF41383" w14:textId="77777777" w:rsidR="00E70342" w:rsidRDefault="00E70342" w:rsidP="00E70342">
      <w:pPr>
        <w:tabs>
          <w:tab w:val="right" w:pos="8640"/>
          <w:tab w:val="right" w:pos="8640"/>
        </w:tabs>
      </w:pPr>
      <w:r>
        <w:t>Assignment #1 – Core Essential Elements</w:t>
      </w:r>
    </w:p>
    <w:p w14:paraId="449D3074" w14:textId="77777777" w:rsidR="00E70342" w:rsidRDefault="00E70342" w:rsidP="00E70342">
      <w:pPr>
        <w:tabs>
          <w:tab w:val="right" w:pos="8640"/>
          <w:tab w:val="right" w:pos="8640"/>
        </w:tabs>
      </w:pPr>
      <w:r>
        <w:t>1. Select One (1) Core Essential Element from the Syllabus Outline:</w:t>
      </w:r>
    </w:p>
    <w:p w14:paraId="5D589DE4" w14:textId="77777777" w:rsidR="00E70342" w:rsidRDefault="00E70342" w:rsidP="00E70342">
      <w:pPr>
        <w:tabs>
          <w:tab w:val="right" w:pos="8640"/>
          <w:tab w:val="right" w:pos="8640"/>
        </w:tabs>
      </w:pPr>
      <w:r>
        <w:t>a. Create a 350-word original discussion paper (with cited sources) during the week</w:t>
      </w:r>
    </w:p>
    <w:p w14:paraId="2BAE262C" w14:textId="77777777" w:rsidR="00E70342" w:rsidRDefault="00E70342" w:rsidP="00E70342">
      <w:pPr>
        <w:tabs>
          <w:tab w:val="right" w:pos="8640"/>
          <w:tab w:val="right" w:pos="8640"/>
        </w:tabs>
      </w:pPr>
      <w:r>
        <w:t>of the residency. Be prepared to discuss and engage with other students during</w:t>
      </w:r>
    </w:p>
    <w:p w14:paraId="52FB2081" w14:textId="77777777" w:rsidR="00E70342" w:rsidRDefault="00E70342" w:rsidP="00E70342">
      <w:pPr>
        <w:tabs>
          <w:tab w:val="right" w:pos="8640"/>
          <w:tab w:val="right" w:pos="8640"/>
        </w:tabs>
      </w:pPr>
      <w:r>
        <w:t>the live sessions. Post this document in DIAL.</w:t>
      </w:r>
    </w:p>
    <w:p w14:paraId="071AC963" w14:textId="77777777" w:rsidR="00E70342" w:rsidRDefault="00E70342" w:rsidP="00E70342">
      <w:pPr>
        <w:tabs>
          <w:tab w:val="right" w:pos="8640"/>
          <w:tab w:val="right" w:pos="8640"/>
        </w:tabs>
      </w:pPr>
      <w:r>
        <w:t>b. Professor will check for quality of content and word-count requirements. Grade</w:t>
      </w:r>
    </w:p>
    <w:p w14:paraId="1B8F2B28" w14:textId="29AC8A3F" w:rsidR="00721458" w:rsidRDefault="00E70342" w:rsidP="00E70342">
      <w:pPr>
        <w:tabs>
          <w:tab w:val="right" w:pos="8640"/>
          <w:tab w:val="right" w:pos="8640"/>
        </w:tabs>
      </w:pPr>
      <w:r>
        <w:t>assigned will be Credit or No Credit (CR/NC).</w:t>
      </w:r>
    </w:p>
    <w:p w14:paraId="1B8F2B29" w14:textId="77777777" w:rsidR="00721458" w:rsidRDefault="00721458">
      <w:pPr>
        <w:tabs>
          <w:tab w:val="right" w:pos="8640"/>
          <w:tab w:val="right" w:pos="8640"/>
        </w:tabs>
      </w:pPr>
    </w:p>
    <w:p w14:paraId="1B8F2B2A" w14:textId="77777777" w:rsidR="00721458" w:rsidRDefault="00721458">
      <w:pPr>
        <w:tabs>
          <w:tab w:val="right" w:pos="8640"/>
          <w:tab w:val="right" w:pos="8640"/>
        </w:tabs>
      </w:pPr>
    </w:p>
    <w:p w14:paraId="1B8F2B2B" w14:textId="77777777" w:rsidR="00721458" w:rsidRDefault="00721458">
      <w:pPr>
        <w:tabs>
          <w:tab w:val="right" w:pos="8640"/>
          <w:tab w:val="right" w:pos="8640"/>
        </w:tabs>
      </w:pPr>
    </w:p>
    <w:p w14:paraId="1B8F2B2C" w14:textId="77777777" w:rsidR="00721458" w:rsidRDefault="00721458">
      <w:pPr>
        <w:tabs>
          <w:tab w:val="right" w:pos="8640"/>
          <w:tab w:val="right" w:pos="8640"/>
        </w:tabs>
      </w:pPr>
    </w:p>
    <w:p w14:paraId="1B8F2B2D" w14:textId="77777777" w:rsidR="00721458" w:rsidRDefault="00721458">
      <w:pPr>
        <w:tabs>
          <w:tab w:val="right" w:pos="8640"/>
          <w:tab w:val="right" w:pos="8640"/>
        </w:tabs>
      </w:pPr>
    </w:p>
    <w:p w14:paraId="1B8F2B2E" w14:textId="77777777" w:rsidR="00721458" w:rsidRDefault="00721458">
      <w:pPr>
        <w:tabs>
          <w:tab w:val="right" w:pos="8640"/>
          <w:tab w:val="right" w:pos="8640"/>
        </w:tabs>
      </w:pPr>
    </w:p>
    <w:p w14:paraId="1B8F2B2F" w14:textId="77777777" w:rsidR="00721458" w:rsidRDefault="00721458">
      <w:pPr>
        <w:tabs>
          <w:tab w:val="right" w:pos="8640"/>
          <w:tab w:val="right" w:pos="8640"/>
        </w:tabs>
      </w:pPr>
    </w:p>
    <w:p w14:paraId="1B8F2B30" w14:textId="77777777" w:rsidR="00721458" w:rsidRDefault="00721458">
      <w:pPr>
        <w:tabs>
          <w:tab w:val="right" w:pos="8640"/>
          <w:tab w:val="right" w:pos="8640"/>
        </w:tabs>
      </w:pPr>
    </w:p>
    <w:p w14:paraId="1B8F2B31" w14:textId="77777777" w:rsidR="00721458" w:rsidRDefault="00721458">
      <w:pPr>
        <w:tabs>
          <w:tab w:val="right" w:pos="8640"/>
          <w:tab w:val="right" w:pos="8640"/>
        </w:tabs>
      </w:pPr>
    </w:p>
    <w:p w14:paraId="1B8F2B32" w14:textId="77777777" w:rsidR="00721458" w:rsidRDefault="00721458">
      <w:pPr>
        <w:tabs>
          <w:tab w:val="right" w:pos="8640"/>
          <w:tab w:val="right" w:pos="8640"/>
        </w:tabs>
      </w:pPr>
    </w:p>
    <w:p w14:paraId="1B8F2B33" w14:textId="77777777" w:rsidR="00721458" w:rsidRDefault="00721458">
      <w:pPr>
        <w:tabs>
          <w:tab w:val="right" w:pos="8640"/>
          <w:tab w:val="right" w:pos="8640"/>
        </w:tabs>
      </w:pPr>
    </w:p>
    <w:p w14:paraId="1B8F2B34" w14:textId="77777777" w:rsidR="00721458" w:rsidRDefault="00721458">
      <w:pPr>
        <w:tabs>
          <w:tab w:val="right" w:pos="8640"/>
          <w:tab w:val="right" w:pos="8640"/>
        </w:tabs>
      </w:pPr>
    </w:p>
    <w:p w14:paraId="1B8F2B35" w14:textId="77777777" w:rsidR="00721458" w:rsidRDefault="00721458">
      <w:pPr>
        <w:tabs>
          <w:tab w:val="right" w:pos="8640"/>
          <w:tab w:val="right" w:pos="8640"/>
        </w:tabs>
      </w:pPr>
    </w:p>
    <w:p w14:paraId="1B8F2B36" w14:textId="77777777" w:rsidR="00721458" w:rsidRDefault="00721458">
      <w:pPr>
        <w:tabs>
          <w:tab w:val="right" w:pos="8640"/>
          <w:tab w:val="right" w:pos="8640"/>
        </w:tabs>
      </w:pPr>
    </w:p>
    <w:p w14:paraId="1B8F2B37" w14:textId="77777777" w:rsidR="00721458" w:rsidRDefault="00721458">
      <w:pPr>
        <w:tabs>
          <w:tab w:val="right" w:pos="8640"/>
          <w:tab w:val="right" w:pos="8640"/>
        </w:tabs>
      </w:pPr>
    </w:p>
    <w:p w14:paraId="30474FEF" w14:textId="77777777" w:rsidR="008B5ECC" w:rsidRDefault="008B5ECC">
      <w:pPr>
        <w:tabs>
          <w:tab w:val="right" w:pos="8640"/>
          <w:tab w:val="right" w:pos="8640"/>
        </w:tabs>
      </w:pPr>
    </w:p>
    <w:p w14:paraId="3FA77501" w14:textId="77777777" w:rsidR="00A419DD" w:rsidRPr="00A419DD" w:rsidRDefault="00A419DD" w:rsidP="00A419DD">
      <w:pPr>
        <w:tabs>
          <w:tab w:val="clear" w:pos="8640"/>
        </w:tabs>
        <w:suppressAutoHyphens w:val="0"/>
        <w:autoSpaceDE/>
        <w:autoSpaceDN/>
        <w:spacing w:after="160"/>
        <w:ind w:firstLine="0"/>
        <w:rPr>
          <w:rFonts w:eastAsia="Aptos"/>
          <w:b/>
          <w:bCs/>
          <w:kern w:val="2"/>
          <w:sz w:val="22"/>
          <w:szCs w:val="22"/>
          <w14:ligatures w14:val="standardContextual"/>
        </w:rPr>
      </w:pPr>
      <w:r w:rsidRPr="00A419DD">
        <w:rPr>
          <w:rFonts w:eastAsia="Aptos"/>
          <w:b/>
          <w:bCs/>
          <w:kern w:val="2"/>
          <w:sz w:val="22"/>
          <w:szCs w:val="22"/>
          <w14:ligatures w14:val="standardContextual"/>
        </w:rPr>
        <w:t xml:space="preserve">Core Essential Element – Clinical Sociology </w:t>
      </w:r>
    </w:p>
    <w:p w14:paraId="2DFC5D4B" w14:textId="1BFF3E33" w:rsidR="00C4517E" w:rsidRDefault="00A419DD" w:rsidP="00A419DD">
      <w:pPr>
        <w:tabs>
          <w:tab w:val="clear" w:pos="8640"/>
        </w:tabs>
        <w:suppressAutoHyphens w:val="0"/>
        <w:autoSpaceDE/>
        <w:autoSpaceDN/>
        <w:spacing w:after="160"/>
        <w:ind w:firstLine="0"/>
        <w:rPr>
          <w:rFonts w:eastAsia="Aptos"/>
          <w:kern w:val="2"/>
          <w14:ligatures w14:val="standardContextual"/>
        </w:rPr>
      </w:pPr>
      <w:r w:rsidRPr="00A419DD">
        <w:rPr>
          <w:rFonts w:eastAsia="Aptos"/>
          <w:b/>
          <w:bCs/>
          <w:kern w:val="2"/>
          <w:sz w:val="22"/>
          <w:szCs w:val="22"/>
          <w14:ligatures w14:val="standardContextual"/>
        </w:rPr>
        <w:tab/>
      </w:r>
      <w:r w:rsidRPr="00A419DD">
        <w:rPr>
          <w:rFonts w:eastAsia="Aptos"/>
          <w:kern w:val="2"/>
          <w14:ligatures w14:val="standardContextual"/>
        </w:rPr>
        <w:t>“Clinical Sociology assesses situations and avoids, reduces, or eliminates problems through a combination of analysis and intervention” (Fritz, p. 4). Clinical Sociologists work in diverse settings with the goal of improving the overall well-being of individuals and groups. Clinical Sociologists are creative and apply their knowledge to create interventions, working alongside others (interdisciplinary) to broaden their understanding and work towards designing solutions to improve things and improve social functioning. An interdisciplinary approach offers a more comprehensive and well-rounded framework to address complex issues (Profession EXP, 2021).</w:t>
      </w:r>
    </w:p>
    <w:p w14:paraId="5C933F97" w14:textId="3BED17B4" w:rsidR="00BA5C05" w:rsidRPr="005F3558" w:rsidRDefault="00101AE5" w:rsidP="00A419DD">
      <w:pPr>
        <w:tabs>
          <w:tab w:val="clear" w:pos="8640"/>
        </w:tabs>
        <w:suppressAutoHyphens w:val="0"/>
        <w:autoSpaceDE/>
        <w:autoSpaceDN/>
        <w:spacing w:after="160"/>
        <w:ind w:firstLine="0"/>
        <w:rPr>
          <w:rFonts w:eastAsia="Aptos"/>
          <w:kern w:val="2"/>
          <w14:ligatures w14:val="standardContextual"/>
        </w:rPr>
      </w:pPr>
      <w:r>
        <w:rPr>
          <w:rFonts w:eastAsia="Aptos"/>
          <w:kern w:val="2"/>
          <w14:ligatures w14:val="standardContextual"/>
        </w:rPr>
        <w:tab/>
      </w:r>
      <w:r w:rsidR="00F417B6">
        <w:rPr>
          <w:rFonts w:eastAsia="Aptos"/>
          <w:kern w:val="2"/>
          <w14:ligatures w14:val="standardContextual"/>
        </w:rPr>
        <w:t>The</w:t>
      </w:r>
      <w:r w:rsidR="00B154D6">
        <w:rPr>
          <w:rFonts w:eastAsia="Aptos"/>
          <w:kern w:val="2"/>
          <w14:ligatures w14:val="standardContextual"/>
        </w:rPr>
        <w:t xml:space="preserve">refore, </w:t>
      </w:r>
      <w:r w:rsidR="000B2C1D">
        <w:rPr>
          <w:rFonts w:eastAsia="Aptos"/>
          <w:kern w:val="2"/>
          <w14:ligatures w14:val="standardContextual"/>
        </w:rPr>
        <w:t>clinical sociology's work provides the opportunity to bring about positive</w:t>
      </w:r>
      <w:r w:rsidR="00902248">
        <w:rPr>
          <w:rFonts w:eastAsia="Aptos"/>
          <w:kern w:val="2"/>
          <w14:ligatures w14:val="standardContextual"/>
        </w:rPr>
        <w:t>,</w:t>
      </w:r>
      <w:r w:rsidR="000B2C1D">
        <w:rPr>
          <w:rFonts w:eastAsia="Aptos"/>
          <w:kern w:val="2"/>
          <w14:ligatures w14:val="standardContextual"/>
        </w:rPr>
        <w:t xml:space="preserve"> </w:t>
      </w:r>
      <w:r w:rsidR="00902248">
        <w:rPr>
          <w:rFonts w:eastAsia="Aptos"/>
          <w:kern w:val="2"/>
          <w14:ligatures w14:val="standardContextual"/>
        </w:rPr>
        <w:t xml:space="preserve">constructive </w:t>
      </w:r>
      <w:r w:rsidR="000B2C1D">
        <w:rPr>
          <w:rFonts w:eastAsia="Aptos"/>
          <w:kern w:val="2"/>
          <w14:ligatures w14:val="standardContextual"/>
        </w:rPr>
        <w:t>social change</w:t>
      </w:r>
      <w:r w:rsidR="009E0941">
        <w:rPr>
          <w:rFonts w:eastAsia="Aptos"/>
          <w:kern w:val="2"/>
          <w14:ligatures w14:val="standardContextual"/>
        </w:rPr>
        <w:t xml:space="preserve"> </w:t>
      </w:r>
      <w:r w:rsidR="00207D02">
        <w:rPr>
          <w:rFonts w:eastAsia="Aptos"/>
          <w:kern w:val="2"/>
          <w14:ligatures w14:val="standardContextual"/>
        </w:rPr>
        <w:t>for</w:t>
      </w:r>
      <w:r w:rsidR="009E0941">
        <w:rPr>
          <w:rFonts w:eastAsia="Aptos"/>
          <w:kern w:val="2"/>
          <w14:ligatures w14:val="standardContextual"/>
        </w:rPr>
        <w:t xml:space="preserve"> individuals and groups </w:t>
      </w:r>
      <w:r w:rsidR="000C2EEA">
        <w:rPr>
          <w:rFonts w:eastAsia="Aptos"/>
          <w:kern w:val="2"/>
          <w14:ligatures w14:val="standardContextual"/>
        </w:rPr>
        <w:t>whose</w:t>
      </w:r>
      <w:r w:rsidR="009E0941">
        <w:rPr>
          <w:rFonts w:eastAsia="Aptos"/>
          <w:kern w:val="2"/>
          <w14:ligatures w14:val="standardContextual"/>
        </w:rPr>
        <w:t xml:space="preserve"> </w:t>
      </w:r>
      <w:r w:rsidR="000C2EEA">
        <w:rPr>
          <w:rFonts w:eastAsia="Aptos"/>
          <w:kern w:val="2"/>
          <w14:ligatures w14:val="standardContextual"/>
        </w:rPr>
        <w:t>voices are often drowned out</w:t>
      </w:r>
      <w:r w:rsidR="001F6B4C">
        <w:rPr>
          <w:rFonts w:eastAsia="Aptos"/>
          <w:kern w:val="2"/>
          <w14:ligatures w14:val="standardContextual"/>
        </w:rPr>
        <w:t xml:space="preserve"> or ignored</w:t>
      </w:r>
      <w:r w:rsidR="000C2EEA">
        <w:rPr>
          <w:rFonts w:eastAsia="Aptos"/>
          <w:kern w:val="2"/>
          <w14:ligatures w14:val="standardContextual"/>
        </w:rPr>
        <w:t xml:space="preserve"> by </w:t>
      </w:r>
      <w:r w:rsidR="005D44D9">
        <w:rPr>
          <w:rFonts w:eastAsia="Aptos"/>
          <w:kern w:val="2"/>
          <w14:ligatures w14:val="standardContextual"/>
        </w:rPr>
        <w:t>powerholders controlling a</w:t>
      </w:r>
      <w:r w:rsidR="0038056C">
        <w:rPr>
          <w:rFonts w:eastAsia="Aptos"/>
          <w:kern w:val="2"/>
          <w14:ligatures w14:val="standardContextual"/>
        </w:rPr>
        <w:t xml:space="preserve"> particular</w:t>
      </w:r>
      <w:r w:rsidR="005D44D9">
        <w:rPr>
          <w:rFonts w:eastAsia="Aptos"/>
          <w:kern w:val="2"/>
          <w14:ligatures w14:val="standardContextual"/>
        </w:rPr>
        <w:t xml:space="preserve"> narrative </w:t>
      </w:r>
      <w:r w:rsidR="008C7639">
        <w:rPr>
          <w:rFonts w:eastAsia="Aptos"/>
          <w:kern w:val="2"/>
          <w14:ligatures w14:val="standardContextual"/>
        </w:rPr>
        <w:t xml:space="preserve">and worldview. Specifically, with abortion, </w:t>
      </w:r>
      <w:r w:rsidR="006B3131">
        <w:rPr>
          <w:rFonts w:eastAsia="Aptos"/>
          <w:kern w:val="2"/>
          <w14:ligatures w14:val="standardContextual"/>
        </w:rPr>
        <w:t xml:space="preserve">clinical sociologists can </w:t>
      </w:r>
      <w:r w:rsidR="001A75D1">
        <w:rPr>
          <w:rFonts w:eastAsia="Aptos"/>
          <w:kern w:val="2"/>
          <w14:ligatures w14:val="standardContextual"/>
        </w:rPr>
        <w:t xml:space="preserve">work toward </w:t>
      </w:r>
      <w:r w:rsidR="00F26464">
        <w:rPr>
          <w:rFonts w:eastAsia="Aptos"/>
          <w:kern w:val="2"/>
          <w14:ligatures w14:val="standardContextual"/>
        </w:rPr>
        <w:t>un</w:t>
      </w:r>
      <w:r w:rsidR="00F46F09">
        <w:rPr>
          <w:rFonts w:eastAsia="Aptos"/>
          <w:kern w:val="2"/>
          <w14:ligatures w14:val="standardContextual"/>
        </w:rPr>
        <w:t xml:space="preserve">derstanding abortion trauma </w:t>
      </w:r>
      <w:r w:rsidR="001E4538">
        <w:rPr>
          <w:rFonts w:eastAsia="Aptos"/>
          <w:kern w:val="2"/>
          <w14:ligatures w14:val="standardContextual"/>
        </w:rPr>
        <w:t xml:space="preserve">utilizing an </w:t>
      </w:r>
      <w:r w:rsidR="00F46F09">
        <w:rPr>
          <w:rFonts w:eastAsia="Aptos"/>
          <w:kern w:val="2"/>
          <w14:ligatures w14:val="standardContextual"/>
        </w:rPr>
        <w:t xml:space="preserve">interdisciplinary </w:t>
      </w:r>
      <w:r w:rsidR="001E4538">
        <w:rPr>
          <w:rFonts w:eastAsia="Aptos"/>
          <w:kern w:val="2"/>
          <w14:ligatures w14:val="standardContextual"/>
        </w:rPr>
        <w:t>approach</w:t>
      </w:r>
      <w:r w:rsidR="00F434E1">
        <w:rPr>
          <w:rFonts w:eastAsia="Aptos"/>
          <w:kern w:val="2"/>
          <w14:ligatures w14:val="standardContextual"/>
        </w:rPr>
        <w:t xml:space="preserve"> versus </w:t>
      </w:r>
      <w:r w:rsidR="0055248B">
        <w:rPr>
          <w:rFonts w:eastAsia="Aptos"/>
          <w:kern w:val="2"/>
          <w14:ligatures w14:val="standardContextual"/>
        </w:rPr>
        <w:t>deconstructi</w:t>
      </w:r>
      <w:r w:rsidR="001B38A9">
        <w:rPr>
          <w:rFonts w:eastAsia="Aptos"/>
          <w:kern w:val="2"/>
          <w14:ligatures w14:val="standardContextual"/>
        </w:rPr>
        <w:t xml:space="preserve">ng </w:t>
      </w:r>
      <w:r w:rsidR="00CF72D7">
        <w:rPr>
          <w:rFonts w:eastAsia="Aptos"/>
          <w:kern w:val="2"/>
          <w14:ligatures w14:val="standardContextual"/>
        </w:rPr>
        <w:t xml:space="preserve">abortion into </w:t>
      </w:r>
      <w:r w:rsidR="00756D20">
        <w:rPr>
          <w:rFonts w:eastAsia="Aptos"/>
          <w:kern w:val="2"/>
          <w14:ligatures w14:val="standardContextual"/>
        </w:rPr>
        <w:t xml:space="preserve">smaller parts that lead </w:t>
      </w:r>
      <w:r w:rsidR="00ED577E">
        <w:rPr>
          <w:rFonts w:eastAsia="Aptos"/>
          <w:kern w:val="2"/>
          <w14:ligatures w14:val="standardContextual"/>
        </w:rPr>
        <w:t xml:space="preserve">many </w:t>
      </w:r>
      <w:r w:rsidR="00CE1785">
        <w:rPr>
          <w:rFonts w:eastAsia="Aptos"/>
          <w:kern w:val="2"/>
          <w14:ligatures w14:val="standardContextual"/>
        </w:rPr>
        <w:t xml:space="preserve">to suffer </w:t>
      </w:r>
      <w:r w:rsidR="001457A5">
        <w:rPr>
          <w:rFonts w:eastAsia="Aptos"/>
          <w:kern w:val="2"/>
          <w14:ligatures w14:val="standardContextual"/>
        </w:rPr>
        <w:t xml:space="preserve">a </w:t>
      </w:r>
      <w:r w:rsidR="001457A5" w:rsidRPr="005F3558">
        <w:rPr>
          <w:rFonts w:eastAsia="Aptos"/>
          <w:kern w:val="2"/>
          <w14:ligatures w14:val="standardContextual"/>
        </w:rPr>
        <w:t xml:space="preserve">lifetime of </w:t>
      </w:r>
      <w:r w:rsidR="00E40B00">
        <w:rPr>
          <w:rFonts w:eastAsia="Aptos"/>
          <w:kern w:val="2"/>
          <w14:ligatures w14:val="standardContextual"/>
        </w:rPr>
        <w:t>pain and regret</w:t>
      </w:r>
      <w:r w:rsidR="001457A5" w:rsidRPr="005F3558">
        <w:rPr>
          <w:rFonts w:eastAsia="Aptos"/>
          <w:kern w:val="2"/>
          <w14:ligatures w14:val="standardContextual"/>
        </w:rPr>
        <w:t xml:space="preserve">. For example, </w:t>
      </w:r>
      <w:r w:rsidR="000D5CE5">
        <w:rPr>
          <w:rFonts w:eastAsia="Aptos"/>
          <w:kern w:val="2"/>
          <w14:ligatures w14:val="standardContextual"/>
        </w:rPr>
        <w:t xml:space="preserve">consider </w:t>
      </w:r>
      <w:r w:rsidR="00B96ED1">
        <w:rPr>
          <w:rFonts w:eastAsia="Aptos"/>
          <w:kern w:val="2"/>
          <w14:ligatures w14:val="standardContextual"/>
        </w:rPr>
        <w:t>one woman’s example of how abortion harmed her</w:t>
      </w:r>
      <w:r w:rsidR="00550EB2">
        <w:rPr>
          <w:rFonts w:eastAsia="Aptos"/>
          <w:kern w:val="2"/>
          <w14:ligatures w14:val="standardContextual"/>
        </w:rPr>
        <w:t>.</w:t>
      </w:r>
    </w:p>
    <w:p w14:paraId="7E7934F2" w14:textId="7E75A5C7" w:rsidR="00BA5C05" w:rsidRDefault="00BA5C05" w:rsidP="000D5CE5">
      <w:pPr>
        <w:tabs>
          <w:tab w:val="clear" w:pos="8640"/>
        </w:tabs>
        <w:suppressAutoHyphens w:val="0"/>
        <w:autoSpaceDE/>
        <w:autoSpaceDN/>
        <w:spacing w:before="96" w:after="120"/>
        <w:ind w:left="720" w:firstLine="0"/>
        <w:rPr>
          <w:rFonts w:eastAsiaTheme="minorEastAsia"/>
          <w:kern w:val="24"/>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pPr>
      <w:r w:rsidRPr="005F3558">
        <w:rPr>
          <w:rFonts w:eastAsiaTheme="minorEastAsia"/>
          <w:kern w:val="24"/>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 xml:space="preserve">They all tell you </w:t>
      </w:r>
      <w:proofErr w:type="gramStart"/>
      <w:r w:rsidRPr="005F3558">
        <w:rPr>
          <w:rFonts w:eastAsiaTheme="minorEastAsia"/>
          <w:kern w:val="24"/>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‘it’s</w:t>
      </w:r>
      <w:proofErr w:type="gramEnd"/>
      <w:r w:rsidRPr="005F3558">
        <w:rPr>
          <w:rFonts w:eastAsiaTheme="minorEastAsia"/>
          <w:kern w:val="24"/>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 xml:space="preserve"> your choice’ in the moment, but you don’t feel that it is. Being unable to afford it, unable to tell your loved ones, not having the help or feeling unable to support a child. When your partner doesn’t want it like you do. All these things push you, blind you to a decision that you don’t realize will destroy you” p. 1489.</w:t>
      </w:r>
    </w:p>
    <w:p w14:paraId="10E485A2" w14:textId="0698A282" w:rsidR="00F73214" w:rsidRDefault="00F73214" w:rsidP="00B6357B">
      <w:pPr>
        <w:tabs>
          <w:tab w:val="clear" w:pos="8640"/>
        </w:tabs>
        <w:suppressAutoHyphens w:val="0"/>
        <w:autoSpaceDE/>
        <w:autoSpaceDN/>
        <w:spacing w:before="96" w:after="120"/>
        <w:rPr>
          <w:rFonts w:eastAsiaTheme="minorEastAsia"/>
          <w:kern w:val="24"/>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pPr>
      <w:r>
        <w:rPr>
          <w:rFonts w:eastAsiaTheme="minorEastAsia"/>
          <w:kern w:val="24"/>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lastRenderedPageBreak/>
        <w:t xml:space="preserve">Yet, </w:t>
      </w:r>
      <w:r w:rsidR="005C2D66">
        <w:rPr>
          <w:rFonts w:eastAsiaTheme="minorEastAsia"/>
          <w:kern w:val="24"/>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as a society</w:t>
      </w:r>
      <w:r w:rsidR="00E628C7">
        <w:rPr>
          <w:rFonts w:eastAsiaTheme="minorEastAsia"/>
          <w:kern w:val="24"/>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w:t>
      </w:r>
      <w:r w:rsidR="005C2D66">
        <w:rPr>
          <w:rFonts w:eastAsiaTheme="minorEastAsia"/>
          <w:kern w:val="24"/>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 xml:space="preserve"> we are led to believe that abortion is healthcare</w:t>
      </w:r>
      <w:r w:rsidR="00081CB7">
        <w:rPr>
          <w:rFonts w:eastAsiaTheme="minorEastAsia"/>
          <w:kern w:val="24"/>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 xml:space="preserve">.  </w:t>
      </w:r>
      <w:r w:rsidR="009657A6">
        <w:rPr>
          <w:rFonts w:eastAsiaTheme="minorEastAsia"/>
          <w:kern w:val="24"/>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Indeed, c</w:t>
      </w:r>
      <w:r w:rsidR="00081CB7">
        <w:rPr>
          <w:rFonts w:eastAsiaTheme="minorEastAsia"/>
          <w:kern w:val="24"/>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linical sociologists</w:t>
      </w:r>
      <w:r w:rsidR="00B6357B">
        <w:rPr>
          <w:rFonts w:eastAsiaTheme="minorEastAsia"/>
          <w:kern w:val="24"/>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 xml:space="preserve"> can work toward the goal </w:t>
      </w:r>
      <w:r w:rsidR="00533147">
        <w:rPr>
          <w:rFonts w:eastAsiaTheme="minorEastAsia"/>
          <w:kern w:val="24"/>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o</w:t>
      </w:r>
      <w:r w:rsidR="008360C2">
        <w:rPr>
          <w:rFonts w:eastAsiaTheme="minorEastAsia"/>
          <w:kern w:val="24"/>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 xml:space="preserve">f understanding abortion within a much broader framework </w:t>
      </w:r>
      <w:r w:rsidR="00880DAE">
        <w:rPr>
          <w:rFonts w:eastAsiaTheme="minorEastAsia"/>
          <w:kern w:val="24"/>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 xml:space="preserve">that addresses the complex issues surrounding abortion. </w:t>
      </w:r>
    </w:p>
    <w:p w14:paraId="714A195E" w14:textId="77777777" w:rsidR="00550EB2" w:rsidRPr="00BA5C05" w:rsidRDefault="00550EB2" w:rsidP="000D5CE5">
      <w:pPr>
        <w:tabs>
          <w:tab w:val="clear" w:pos="8640"/>
        </w:tabs>
        <w:suppressAutoHyphens w:val="0"/>
        <w:autoSpaceDE/>
        <w:autoSpaceDN/>
        <w:spacing w:before="96" w:after="120"/>
        <w:ind w:left="720" w:firstLine="0"/>
      </w:pPr>
    </w:p>
    <w:p w14:paraId="24D85E36" w14:textId="77777777" w:rsidR="00BA5C05" w:rsidRPr="00A419DD" w:rsidRDefault="00BA5C05" w:rsidP="00A419DD">
      <w:pPr>
        <w:tabs>
          <w:tab w:val="clear" w:pos="8640"/>
        </w:tabs>
        <w:suppressAutoHyphens w:val="0"/>
        <w:autoSpaceDE/>
        <w:autoSpaceDN/>
        <w:spacing w:after="160"/>
        <w:ind w:firstLine="0"/>
        <w:rPr>
          <w:rFonts w:eastAsia="Aptos"/>
          <w:kern w:val="2"/>
          <w14:ligatures w14:val="standardContextual"/>
        </w:rPr>
      </w:pPr>
    </w:p>
    <w:p w14:paraId="631D724E" w14:textId="77777777" w:rsidR="00E8642E" w:rsidRDefault="00E8642E">
      <w:pPr>
        <w:tabs>
          <w:tab w:val="right" w:pos="8640"/>
          <w:tab w:val="right" w:pos="8640"/>
        </w:tabs>
      </w:pPr>
    </w:p>
    <w:p w14:paraId="1B8F2B38" w14:textId="77777777" w:rsidR="00721458" w:rsidRDefault="00721458">
      <w:pPr>
        <w:tabs>
          <w:tab w:val="right" w:pos="8640"/>
          <w:tab w:val="right" w:pos="8640"/>
        </w:tabs>
      </w:pPr>
    </w:p>
    <w:p w14:paraId="1B8F2B39" w14:textId="77777777" w:rsidR="00721458" w:rsidRDefault="00721458">
      <w:pPr>
        <w:tabs>
          <w:tab w:val="right" w:pos="8640"/>
          <w:tab w:val="right" w:pos="8640"/>
        </w:tabs>
      </w:pPr>
    </w:p>
    <w:p w14:paraId="1B8F2B3A" w14:textId="77777777" w:rsidR="00721458" w:rsidRDefault="00721458">
      <w:pPr>
        <w:tabs>
          <w:tab w:val="right" w:pos="8640"/>
          <w:tab w:val="right" w:pos="8640"/>
        </w:tabs>
      </w:pPr>
    </w:p>
    <w:p w14:paraId="1B8F2B47" w14:textId="040D4643" w:rsidR="00721458" w:rsidRDefault="00721458" w:rsidP="00C56568">
      <w:pPr>
        <w:tabs>
          <w:tab w:val="right" w:pos="8640"/>
          <w:tab w:val="right" w:pos="8640"/>
        </w:tabs>
        <w:ind w:firstLine="0"/>
      </w:pPr>
    </w:p>
    <w:p w14:paraId="54429754" w14:textId="77777777" w:rsidR="00C56568" w:rsidRDefault="00C56568" w:rsidP="00C56568">
      <w:pPr>
        <w:tabs>
          <w:tab w:val="right" w:pos="8640"/>
          <w:tab w:val="right" w:pos="8640"/>
        </w:tabs>
        <w:ind w:firstLine="0"/>
      </w:pPr>
    </w:p>
    <w:p w14:paraId="2B94DAEE" w14:textId="77777777" w:rsidR="00C56568" w:rsidRDefault="00C56568" w:rsidP="00C56568">
      <w:pPr>
        <w:tabs>
          <w:tab w:val="right" w:pos="8640"/>
          <w:tab w:val="right" w:pos="8640"/>
        </w:tabs>
        <w:ind w:firstLine="0"/>
      </w:pPr>
    </w:p>
    <w:p w14:paraId="6EDA3668" w14:textId="77777777" w:rsidR="00C56568" w:rsidRDefault="00C56568" w:rsidP="00C56568">
      <w:pPr>
        <w:tabs>
          <w:tab w:val="right" w:pos="8640"/>
          <w:tab w:val="right" w:pos="8640"/>
        </w:tabs>
        <w:ind w:firstLine="0"/>
      </w:pPr>
    </w:p>
    <w:p w14:paraId="20947455" w14:textId="77777777" w:rsidR="00C56568" w:rsidRDefault="00C56568" w:rsidP="00C56568">
      <w:pPr>
        <w:tabs>
          <w:tab w:val="right" w:pos="8640"/>
          <w:tab w:val="right" w:pos="8640"/>
        </w:tabs>
        <w:ind w:firstLine="0"/>
      </w:pPr>
    </w:p>
    <w:p w14:paraId="76AC3BE3" w14:textId="77777777" w:rsidR="00C56568" w:rsidRDefault="00C56568" w:rsidP="00C56568">
      <w:pPr>
        <w:tabs>
          <w:tab w:val="right" w:pos="8640"/>
          <w:tab w:val="right" w:pos="8640"/>
        </w:tabs>
        <w:ind w:firstLine="0"/>
      </w:pPr>
    </w:p>
    <w:p w14:paraId="4FCFF68A" w14:textId="77777777" w:rsidR="00C56568" w:rsidRDefault="00C56568" w:rsidP="00C56568">
      <w:pPr>
        <w:tabs>
          <w:tab w:val="right" w:pos="8640"/>
          <w:tab w:val="right" w:pos="8640"/>
        </w:tabs>
        <w:ind w:firstLine="0"/>
      </w:pPr>
    </w:p>
    <w:p w14:paraId="2EAC237B" w14:textId="77777777" w:rsidR="00C56568" w:rsidRDefault="00C56568" w:rsidP="00C56568">
      <w:pPr>
        <w:tabs>
          <w:tab w:val="right" w:pos="8640"/>
          <w:tab w:val="right" w:pos="8640"/>
        </w:tabs>
        <w:ind w:firstLine="0"/>
      </w:pPr>
    </w:p>
    <w:p w14:paraId="722109DE" w14:textId="77777777" w:rsidR="00C56568" w:rsidRDefault="00C56568" w:rsidP="00C56568">
      <w:pPr>
        <w:tabs>
          <w:tab w:val="right" w:pos="8640"/>
          <w:tab w:val="right" w:pos="8640"/>
        </w:tabs>
        <w:ind w:firstLine="0"/>
      </w:pPr>
    </w:p>
    <w:p w14:paraId="44C6D324" w14:textId="77777777" w:rsidR="00892A14" w:rsidRDefault="00892A14" w:rsidP="00C56568">
      <w:pPr>
        <w:tabs>
          <w:tab w:val="right" w:pos="8640"/>
          <w:tab w:val="right" w:pos="8640"/>
        </w:tabs>
        <w:ind w:firstLine="0"/>
      </w:pPr>
    </w:p>
    <w:p w14:paraId="5BADE823" w14:textId="77777777" w:rsidR="00892A14" w:rsidRDefault="00892A14" w:rsidP="00C56568">
      <w:pPr>
        <w:tabs>
          <w:tab w:val="right" w:pos="8640"/>
          <w:tab w:val="right" w:pos="8640"/>
        </w:tabs>
        <w:ind w:firstLine="0"/>
      </w:pPr>
    </w:p>
    <w:p w14:paraId="1C1A2B17" w14:textId="77777777" w:rsidR="00892A14" w:rsidRDefault="00892A14" w:rsidP="00C56568">
      <w:pPr>
        <w:tabs>
          <w:tab w:val="right" w:pos="8640"/>
          <w:tab w:val="right" w:pos="8640"/>
        </w:tabs>
        <w:ind w:firstLine="0"/>
      </w:pPr>
    </w:p>
    <w:p w14:paraId="507EE6C3" w14:textId="77777777" w:rsidR="00892A14" w:rsidRDefault="00892A14" w:rsidP="00C56568">
      <w:pPr>
        <w:tabs>
          <w:tab w:val="right" w:pos="8640"/>
          <w:tab w:val="right" w:pos="8640"/>
        </w:tabs>
        <w:ind w:firstLine="0"/>
      </w:pPr>
    </w:p>
    <w:p w14:paraId="34BFEE11" w14:textId="77777777" w:rsidR="00892A14" w:rsidRDefault="00892A14" w:rsidP="00C56568">
      <w:pPr>
        <w:tabs>
          <w:tab w:val="right" w:pos="8640"/>
          <w:tab w:val="right" w:pos="8640"/>
        </w:tabs>
        <w:ind w:firstLine="0"/>
      </w:pPr>
    </w:p>
    <w:p w14:paraId="1B8F2B48" w14:textId="77777777" w:rsidR="00721458" w:rsidRDefault="005E0444">
      <w:pPr>
        <w:tabs>
          <w:tab w:val="right" w:pos="8640"/>
          <w:tab w:val="right" w:pos="8640"/>
        </w:tabs>
        <w:jc w:val="center"/>
      </w:pPr>
      <w:r>
        <w:lastRenderedPageBreak/>
        <w:t>WORKS CITED</w:t>
      </w:r>
    </w:p>
    <w:p w14:paraId="6CA1333C" w14:textId="77777777" w:rsidR="003B21D6" w:rsidRDefault="003B21D6" w:rsidP="00CB10BA">
      <w:pPr>
        <w:tabs>
          <w:tab w:val="right" w:pos="8640"/>
          <w:tab w:val="right" w:pos="8640"/>
        </w:tabs>
        <w:ind w:firstLine="0"/>
      </w:pPr>
      <w:r>
        <w:t>Fritz, J. M. (Ed.). (2021). International clinical sociology (2nd ed. 2021 edition). Springer.</w:t>
      </w:r>
    </w:p>
    <w:p w14:paraId="51475FC3" w14:textId="73BE50AA" w:rsidR="00282726" w:rsidRDefault="003B21D6" w:rsidP="00840AC9">
      <w:pPr>
        <w:tabs>
          <w:tab w:val="right" w:pos="8640"/>
          <w:tab w:val="right" w:pos="8640"/>
        </w:tabs>
      </w:pPr>
      <w:r>
        <w:t>[Amazon: Look Inside]</w:t>
      </w:r>
    </w:p>
    <w:p w14:paraId="3E322101" w14:textId="77777777" w:rsidR="00324DE7" w:rsidRDefault="00324DE7" w:rsidP="00F50CF7">
      <w:pPr>
        <w:tabs>
          <w:tab w:val="right" w:pos="8640"/>
          <w:tab w:val="right" w:pos="8640"/>
        </w:tabs>
        <w:ind w:firstLine="0"/>
      </w:pPr>
      <w:r>
        <w:t>Professor EXP. (2021, January 18). What is clinical Sociology [Video file]. YouTube.</w:t>
      </w:r>
    </w:p>
    <w:p w14:paraId="68C9E6D1" w14:textId="2428E9A6" w:rsidR="00324DE7" w:rsidRDefault="00324DE7" w:rsidP="00324DE7">
      <w:pPr>
        <w:tabs>
          <w:tab w:val="right" w:pos="8640"/>
          <w:tab w:val="right" w:pos="8640"/>
        </w:tabs>
      </w:pPr>
      <w:r>
        <w:t>https://www.youtube.com/watch?v=-EYkmLlSe6o</w:t>
      </w:r>
    </w:p>
    <w:p w14:paraId="4D4F40D4" w14:textId="77777777" w:rsidR="00840AC9" w:rsidRPr="008D3637" w:rsidRDefault="00840AC9" w:rsidP="00840AC9">
      <w:pPr>
        <w:pStyle w:val="Bibliography"/>
        <w:ind w:left="720" w:hanging="720"/>
      </w:pPr>
      <w:r w:rsidRPr="008D3637">
        <w:t>Rafferty, K. A., &amp; Longbons, T. (2020).</w:t>
      </w:r>
      <w:r>
        <w:t xml:space="preserve"> </w:t>
      </w:r>
      <w:r w:rsidRPr="008D3637">
        <w:t xml:space="preserve"> #AbortionChangesYou: A Case Study to Understand the Communicative Tensions in Women</w:t>
      </w:r>
      <w:r>
        <w:t>'</w:t>
      </w:r>
      <w:r w:rsidRPr="008D3637">
        <w:t>s Medication Abortion Narratives.</w:t>
      </w:r>
      <w:r>
        <w:t xml:space="preserve"> </w:t>
      </w:r>
      <w:r w:rsidRPr="008D3637">
        <w:t xml:space="preserve"> Health Communication, 1–10.</w:t>
      </w:r>
      <w:r>
        <w:t xml:space="preserve"> </w:t>
      </w:r>
      <w:r w:rsidRPr="008D3637">
        <w:t xml:space="preserve"> https://doi.org/10.1080/10410236.2020.1770507</w:t>
      </w:r>
    </w:p>
    <w:p w14:paraId="1B8F2B4A" w14:textId="77777777" w:rsidR="00721458" w:rsidRDefault="00721458">
      <w:pPr>
        <w:pStyle w:val="Title"/>
        <w:tabs>
          <w:tab w:val="right" w:pos="8640"/>
          <w:tab w:val="right" w:pos="8640"/>
        </w:tabs>
        <w:spacing w:line="276" w:lineRule="auto"/>
        <w:jc w:val="left"/>
      </w:pPr>
    </w:p>
    <w:p w14:paraId="1B8F2B4B" w14:textId="77777777" w:rsidR="00721458" w:rsidRDefault="00721458">
      <w:pPr>
        <w:tabs>
          <w:tab w:val="right" w:pos="8640"/>
          <w:tab w:val="right" w:pos="8640"/>
        </w:tabs>
        <w:spacing w:line="240" w:lineRule="auto"/>
        <w:ind w:firstLine="0"/>
      </w:pPr>
    </w:p>
    <w:sectPr w:rsidR="00721458">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CD9B1" w14:textId="77777777" w:rsidR="0097145A" w:rsidRDefault="0097145A">
      <w:pPr>
        <w:spacing w:line="240" w:lineRule="auto"/>
      </w:pPr>
      <w:r>
        <w:separator/>
      </w:r>
    </w:p>
  </w:endnote>
  <w:endnote w:type="continuationSeparator" w:id="0">
    <w:p w14:paraId="765A325F" w14:textId="77777777" w:rsidR="0097145A" w:rsidRDefault="009714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70AC7" w14:textId="77777777" w:rsidR="0097145A" w:rsidRDefault="0097145A">
      <w:pPr>
        <w:spacing w:line="240" w:lineRule="auto"/>
      </w:pPr>
      <w:r>
        <w:separator/>
      </w:r>
    </w:p>
  </w:footnote>
  <w:footnote w:type="continuationSeparator" w:id="0">
    <w:p w14:paraId="4A8053DA" w14:textId="77777777" w:rsidR="0097145A" w:rsidRDefault="009714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F2B4C" w14:textId="35B3DEED" w:rsidR="00721458" w:rsidRDefault="007F1A14">
    <w:pPr>
      <w:pBdr>
        <w:top w:val="nil"/>
        <w:left w:val="nil"/>
        <w:bottom w:val="nil"/>
        <w:right w:val="nil"/>
        <w:between w:val="nil"/>
      </w:pBdr>
      <w:tabs>
        <w:tab w:val="right" w:pos="8640"/>
        <w:tab w:val="right" w:pos="9360"/>
      </w:tabs>
      <w:ind w:firstLine="0"/>
      <w:rPr>
        <w:color w:val="000000"/>
      </w:rPr>
    </w:pPr>
    <w:r>
      <w:rPr>
        <w:sz w:val="20"/>
        <w:szCs w:val="20"/>
      </w:rPr>
      <w:t xml:space="preserve">Kay Lyn </w:t>
    </w:r>
    <w:proofErr w:type="gramStart"/>
    <w:r>
      <w:rPr>
        <w:sz w:val="20"/>
        <w:szCs w:val="20"/>
      </w:rPr>
      <w:t xml:space="preserve">Carlson,   </w:t>
    </w:r>
    <w:proofErr w:type="gramEnd"/>
    <w:r w:rsidR="00785204">
      <w:rPr>
        <w:sz w:val="20"/>
        <w:szCs w:val="20"/>
      </w:rPr>
      <w:t>SR 950-32</w:t>
    </w:r>
    <w:r>
      <w:rPr>
        <w:sz w:val="20"/>
        <w:szCs w:val="20"/>
      </w:rPr>
      <w:t xml:space="preserve">,     </w:t>
    </w:r>
    <w:r w:rsidR="00785204">
      <w:rPr>
        <w:sz w:val="20"/>
        <w:szCs w:val="20"/>
      </w:rPr>
      <w:t>Clinical &amp; Applied Sociology</w:t>
    </w:r>
    <w:r>
      <w:rPr>
        <w:sz w:val="20"/>
        <w:szCs w:val="20"/>
      </w:rPr>
      <w:t xml:space="preserve">,     </w:t>
    </w:r>
    <w:r>
      <w:rPr>
        <w:color w:val="000000"/>
        <w:sz w:val="20"/>
        <w:szCs w:val="20"/>
      </w:rPr>
      <w:t>Assignment</w:t>
    </w:r>
    <w:r>
      <w:rPr>
        <w:sz w:val="20"/>
        <w:szCs w:val="20"/>
      </w:rPr>
      <w:t xml:space="preserve"> #</w:t>
    </w:r>
    <w:r w:rsidR="00785204">
      <w:rPr>
        <w:sz w:val="20"/>
        <w:szCs w:val="20"/>
      </w:rPr>
      <w:t>1</w:t>
    </w:r>
    <w:r>
      <w:rPr>
        <w:sz w:val="20"/>
        <w:szCs w:val="20"/>
      </w:rPr>
      <w:t xml:space="preserve">     date (</w:t>
    </w:r>
    <w:r w:rsidR="00785204">
      <w:rPr>
        <w:sz w:val="20"/>
        <w:szCs w:val="20"/>
      </w:rPr>
      <w:t>0</w:t>
    </w:r>
    <w:r w:rsidR="00B3642B">
      <w:rPr>
        <w:sz w:val="20"/>
        <w:szCs w:val="20"/>
      </w:rPr>
      <w:t>8</w:t>
    </w:r>
    <w:r w:rsidR="007043C6">
      <w:rPr>
        <w:sz w:val="20"/>
        <w:szCs w:val="20"/>
      </w:rPr>
      <w:t>/17</w:t>
    </w:r>
    <w:r>
      <w:rPr>
        <w:sz w:val="20"/>
        <w:szCs w:val="20"/>
      </w:rPr>
      <w:t>/</w:t>
    </w:r>
    <w:r w:rsidR="00785204">
      <w:rPr>
        <w:sz w:val="20"/>
        <w:szCs w:val="20"/>
      </w:rPr>
      <w:t>2024</w:t>
    </w:r>
    <w:r>
      <w:rPr>
        <w:sz w:val="20"/>
        <w:szCs w:val="20"/>
      </w:rPr>
      <w:t>)</w:t>
    </w:r>
    <w:r>
      <w:rPr>
        <w:color w:val="000000"/>
      </w:rPr>
      <w:t xml:space="preserve">             </w:t>
    </w:r>
    <w:r w:rsidR="00785204">
      <w:rPr>
        <w:color w:val="000000"/>
      </w:rPr>
      <w:t xml:space="preserve"> </w:t>
    </w:r>
    <w:r>
      <w:rPr>
        <w:color w:val="000000"/>
      </w:rPr>
      <w:t xml:space="preserve"> </w:t>
    </w:r>
    <w:r>
      <w:rPr>
        <w:color w:val="000000"/>
      </w:rPr>
      <w:fldChar w:fldCharType="begin"/>
    </w:r>
    <w:r>
      <w:rPr>
        <w:color w:val="000000"/>
      </w:rPr>
      <w:instrText>PAGE</w:instrText>
    </w:r>
    <w:r>
      <w:rPr>
        <w:color w:val="000000"/>
      </w:rPr>
      <w:fldChar w:fldCharType="separate"/>
    </w:r>
    <w:r w:rsidR="00E70342">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458"/>
    <w:rsid w:val="00004A4D"/>
    <w:rsid w:val="00007674"/>
    <w:rsid w:val="00042B6F"/>
    <w:rsid w:val="00070B52"/>
    <w:rsid w:val="00081CB7"/>
    <w:rsid w:val="000A2962"/>
    <w:rsid w:val="000B2C1D"/>
    <w:rsid w:val="000C2EEA"/>
    <w:rsid w:val="000C74D7"/>
    <w:rsid w:val="000C7E44"/>
    <w:rsid w:val="000D5CE5"/>
    <w:rsid w:val="00101AE5"/>
    <w:rsid w:val="0013429F"/>
    <w:rsid w:val="001457A5"/>
    <w:rsid w:val="001536F9"/>
    <w:rsid w:val="00163F98"/>
    <w:rsid w:val="001A75D1"/>
    <w:rsid w:val="001B1CAC"/>
    <w:rsid w:val="001B38A9"/>
    <w:rsid w:val="001E4538"/>
    <w:rsid w:val="001F6B4C"/>
    <w:rsid w:val="00207D02"/>
    <w:rsid w:val="002759D0"/>
    <w:rsid w:val="00282726"/>
    <w:rsid w:val="002A68D6"/>
    <w:rsid w:val="002E750F"/>
    <w:rsid w:val="00324DE7"/>
    <w:rsid w:val="00334D59"/>
    <w:rsid w:val="0038056C"/>
    <w:rsid w:val="00394BF3"/>
    <w:rsid w:val="003A0732"/>
    <w:rsid w:val="003B091A"/>
    <w:rsid w:val="003B21D6"/>
    <w:rsid w:val="003D6F92"/>
    <w:rsid w:val="004265AC"/>
    <w:rsid w:val="00450DEB"/>
    <w:rsid w:val="004B1A44"/>
    <w:rsid w:val="004D6AE0"/>
    <w:rsid w:val="005123D2"/>
    <w:rsid w:val="00533147"/>
    <w:rsid w:val="00550EB2"/>
    <w:rsid w:val="0055248B"/>
    <w:rsid w:val="0055551C"/>
    <w:rsid w:val="00567C7C"/>
    <w:rsid w:val="0057127E"/>
    <w:rsid w:val="00590B67"/>
    <w:rsid w:val="005C2D66"/>
    <w:rsid w:val="005D44D9"/>
    <w:rsid w:val="005E0444"/>
    <w:rsid w:val="005F3558"/>
    <w:rsid w:val="00613EEE"/>
    <w:rsid w:val="006245F9"/>
    <w:rsid w:val="00640F47"/>
    <w:rsid w:val="00677050"/>
    <w:rsid w:val="006B093E"/>
    <w:rsid w:val="006B3131"/>
    <w:rsid w:val="006F5D84"/>
    <w:rsid w:val="007043C6"/>
    <w:rsid w:val="00715CE8"/>
    <w:rsid w:val="00721458"/>
    <w:rsid w:val="00756D20"/>
    <w:rsid w:val="0076690A"/>
    <w:rsid w:val="00785204"/>
    <w:rsid w:val="00786631"/>
    <w:rsid w:val="007B53FD"/>
    <w:rsid w:val="007C00D0"/>
    <w:rsid w:val="007F1A14"/>
    <w:rsid w:val="007F1D2E"/>
    <w:rsid w:val="0081667C"/>
    <w:rsid w:val="008360C2"/>
    <w:rsid w:val="00840AC9"/>
    <w:rsid w:val="00851BBE"/>
    <w:rsid w:val="00880DAE"/>
    <w:rsid w:val="00880EC3"/>
    <w:rsid w:val="00892A14"/>
    <w:rsid w:val="008B5ECC"/>
    <w:rsid w:val="008C7639"/>
    <w:rsid w:val="00902248"/>
    <w:rsid w:val="009064A6"/>
    <w:rsid w:val="00917A0A"/>
    <w:rsid w:val="009657A6"/>
    <w:rsid w:val="0097145A"/>
    <w:rsid w:val="00982F15"/>
    <w:rsid w:val="009E0941"/>
    <w:rsid w:val="009E6DDD"/>
    <w:rsid w:val="00A01294"/>
    <w:rsid w:val="00A27214"/>
    <w:rsid w:val="00A419DD"/>
    <w:rsid w:val="00A97956"/>
    <w:rsid w:val="00B154D6"/>
    <w:rsid w:val="00B214A3"/>
    <w:rsid w:val="00B22E03"/>
    <w:rsid w:val="00B3642B"/>
    <w:rsid w:val="00B4483C"/>
    <w:rsid w:val="00B62654"/>
    <w:rsid w:val="00B6357B"/>
    <w:rsid w:val="00B96ED1"/>
    <w:rsid w:val="00BA418F"/>
    <w:rsid w:val="00BA5C05"/>
    <w:rsid w:val="00BE1CDC"/>
    <w:rsid w:val="00C177EE"/>
    <w:rsid w:val="00C254C0"/>
    <w:rsid w:val="00C41FFE"/>
    <w:rsid w:val="00C4517E"/>
    <w:rsid w:val="00C56568"/>
    <w:rsid w:val="00C746A4"/>
    <w:rsid w:val="00C762DD"/>
    <w:rsid w:val="00CB10BA"/>
    <w:rsid w:val="00CB1668"/>
    <w:rsid w:val="00CE1785"/>
    <w:rsid w:val="00CF72D7"/>
    <w:rsid w:val="00D03650"/>
    <w:rsid w:val="00D33778"/>
    <w:rsid w:val="00D560B2"/>
    <w:rsid w:val="00D81356"/>
    <w:rsid w:val="00DB04B3"/>
    <w:rsid w:val="00DC2C6C"/>
    <w:rsid w:val="00DC45CC"/>
    <w:rsid w:val="00DE3854"/>
    <w:rsid w:val="00E2564C"/>
    <w:rsid w:val="00E40B00"/>
    <w:rsid w:val="00E51161"/>
    <w:rsid w:val="00E628C7"/>
    <w:rsid w:val="00E70342"/>
    <w:rsid w:val="00E8642E"/>
    <w:rsid w:val="00E93AFA"/>
    <w:rsid w:val="00EA4631"/>
    <w:rsid w:val="00ED577E"/>
    <w:rsid w:val="00EE54F2"/>
    <w:rsid w:val="00EF1DA7"/>
    <w:rsid w:val="00F16B41"/>
    <w:rsid w:val="00F26464"/>
    <w:rsid w:val="00F417B6"/>
    <w:rsid w:val="00F434E1"/>
    <w:rsid w:val="00F46F09"/>
    <w:rsid w:val="00F50CF7"/>
    <w:rsid w:val="00F64AC1"/>
    <w:rsid w:val="00F73214"/>
    <w:rsid w:val="00F9110C"/>
    <w:rsid w:val="00FA659D"/>
    <w:rsid w:val="00FF1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F2B0F"/>
  <w15:docId w15:val="{DDB36B6E-9673-4357-B893-53FC3FC7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0547043">
      <w:bodyDiv w:val="1"/>
      <w:marLeft w:val="0"/>
      <w:marRight w:val="0"/>
      <w:marTop w:val="0"/>
      <w:marBottom w:val="0"/>
      <w:divBdr>
        <w:top w:val="none" w:sz="0" w:space="0" w:color="auto"/>
        <w:left w:val="none" w:sz="0" w:space="0" w:color="auto"/>
        <w:bottom w:val="none" w:sz="0" w:space="0" w:color="auto"/>
        <w:right w:val="none" w:sz="0" w:space="0" w:color="auto"/>
      </w:divBdr>
    </w:div>
    <w:div w:id="1786346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425</Words>
  <Characters>2551</Characters>
  <Application>Microsoft Office Word</Application>
  <DocSecurity>0</DocSecurity>
  <Lines>106</Lines>
  <Paragraphs>28</Paragraphs>
  <ScaleCrop>false</ScaleCrop>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Kay Lyn Carlson</cp:lastModifiedBy>
  <cp:revision>2</cp:revision>
  <dcterms:created xsi:type="dcterms:W3CDTF">2024-08-17T16:25:00Z</dcterms:created>
  <dcterms:modified xsi:type="dcterms:W3CDTF">2024-08-17T16:25:00Z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52e83cb35d4c841c3ec28dbc85b4589a48fce2f6578bda06bc866f22b60e8174</vt:lpwstr>
  </property>
</Properties>
</file>