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0C41C" w14:textId="77777777" w:rsidR="00093269" w:rsidRDefault="00093269" w:rsidP="00093269">
      <w:pPr>
        <w:spacing w:before="100" w:beforeAutospacing="1" w:after="100" w:afterAutospacing="1"/>
        <w:jc w:val="center"/>
        <w:rPr>
          <w:color w:val="000000" w:themeColor="text1"/>
        </w:rPr>
      </w:pPr>
      <w:r>
        <w:rPr>
          <w:color w:val="000000" w:themeColor="text1"/>
        </w:rPr>
        <w:t>Sociological Methodology:</w:t>
      </w:r>
    </w:p>
    <w:p w14:paraId="40A03200" w14:textId="77777777" w:rsidR="00093269" w:rsidRPr="00926B3C" w:rsidRDefault="00093269" w:rsidP="00093269">
      <w:pPr>
        <w:spacing w:before="100" w:beforeAutospacing="1" w:after="100" w:afterAutospacing="1"/>
        <w:jc w:val="center"/>
        <w:rPr>
          <w:color w:val="000000" w:themeColor="text1"/>
        </w:rPr>
      </w:pPr>
      <w:r>
        <w:rPr>
          <w:color w:val="000000" w:themeColor="text1"/>
        </w:rPr>
        <w:t>Interpreting Changing Cultures</w:t>
      </w:r>
    </w:p>
    <w:p w14:paraId="5CAAFCF2" w14:textId="77777777" w:rsidR="00093269" w:rsidRPr="00926B3C" w:rsidRDefault="00093269" w:rsidP="00093269">
      <w:pPr>
        <w:spacing w:before="100" w:beforeAutospacing="1" w:after="100" w:afterAutospacing="1"/>
        <w:jc w:val="center"/>
        <w:rPr>
          <w:color w:val="000000" w:themeColor="text1"/>
        </w:rPr>
      </w:pPr>
      <w:r>
        <w:rPr>
          <w:color w:val="000000" w:themeColor="text1"/>
        </w:rPr>
        <w:t>SR 968-22</w:t>
      </w:r>
    </w:p>
    <w:p w14:paraId="26B6ACAD" w14:textId="78333697" w:rsidR="00093269" w:rsidRPr="00926B3C" w:rsidRDefault="00DC5B80" w:rsidP="00DC5B80">
      <w:pPr>
        <w:tabs>
          <w:tab w:val="left" w:pos="7176"/>
        </w:tabs>
        <w:spacing w:before="100" w:beforeAutospacing="1" w:after="100" w:afterAutospacing="1"/>
        <w:rPr>
          <w:color w:val="000000" w:themeColor="text1"/>
        </w:rPr>
      </w:pPr>
      <w:r>
        <w:rPr>
          <w:color w:val="000000" w:themeColor="text1"/>
        </w:rPr>
        <w:tab/>
      </w:r>
    </w:p>
    <w:p w14:paraId="490B3DBE" w14:textId="77777777" w:rsidR="00093269" w:rsidRPr="00926B3C" w:rsidRDefault="00093269" w:rsidP="00093269">
      <w:pPr>
        <w:spacing w:before="100" w:beforeAutospacing="1" w:after="100" w:afterAutospacing="1"/>
        <w:jc w:val="center"/>
        <w:rPr>
          <w:color w:val="000000" w:themeColor="text1"/>
        </w:rPr>
      </w:pPr>
    </w:p>
    <w:p w14:paraId="4F4C7425" w14:textId="77777777" w:rsidR="00093269" w:rsidRPr="00926B3C" w:rsidRDefault="00093269" w:rsidP="00093269">
      <w:pPr>
        <w:spacing w:before="100" w:beforeAutospacing="1" w:after="100" w:afterAutospacing="1"/>
        <w:jc w:val="center"/>
        <w:rPr>
          <w:color w:val="000000" w:themeColor="text1"/>
        </w:rPr>
      </w:pPr>
    </w:p>
    <w:p w14:paraId="43108C47" w14:textId="77777777" w:rsidR="00093269" w:rsidRPr="00926B3C" w:rsidRDefault="00093269" w:rsidP="00093269">
      <w:pPr>
        <w:spacing w:before="100" w:beforeAutospacing="1" w:after="100" w:afterAutospacing="1"/>
        <w:jc w:val="center"/>
        <w:rPr>
          <w:color w:val="000000" w:themeColor="text1"/>
        </w:rPr>
      </w:pPr>
      <w:r w:rsidRPr="00926B3C">
        <w:rPr>
          <w:color w:val="000000" w:themeColor="text1"/>
        </w:rPr>
        <w:t>Tiffanie Willis</w:t>
      </w:r>
    </w:p>
    <w:p w14:paraId="6CE25BA7" w14:textId="77777777" w:rsidR="00093269" w:rsidRPr="00926B3C" w:rsidRDefault="00093269" w:rsidP="00093269">
      <w:pPr>
        <w:spacing w:before="100" w:beforeAutospacing="1" w:after="100" w:afterAutospacing="1"/>
        <w:rPr>
          <w:color w:val="000000" w:themeColor="text1"/>
        </w:rPr>
      </w:pPr>
    </w:p>
    <w:p w14:paraId="42E30A08" w14:textId="77777777" w:rsidR="00093269" w:rsidRPr="00926B3C" w:rsidRDefault="00093269" w:rsidP="00093269">
      <w:pPr>
        <w:spacing w:before="100" w:beforeAutospacing="1" w:after="100" w:afterAutospacing="1"/>
        <w:jc w:val="center"/>
        <w:rPr>
          <w:color w:val="000000" w:themeColor="text1"/>
        </w:rPr>
      </w:pPr>
    </w:p>
    <w:p w14:paraId="1B04B232" w14:textId="77777777" w:rsidR="00093269" w:rsidRPr="00926B3C" w:rsidRDefault="00093269" w:rsidP="00093269">
      <w:pPr>
        <w:spacing w:before="100" w:beforeAutospacing="1" w:after="100" w:afterAutospacing="1"/>
        <w:jc w:val="center"/>
        <w:rPr>
          <w:color w:val="000000" w:themeColor="text1"/>
        </w:rPr>
      </w:pPr>
      <w:r w:rsidRPr="00926B3C">
        <w:rPr>
          <w:color w:val="000000" w:themeColor="text1"/>
        </w:rPr>
        <w:t>Omega (OGS) Graduate School</w:t>
      </w:r>
    </w:p>
    <w:p w14:paraId="1E34E11D" w14:textId="77777777" w:rsidR="00093269" w:rsidRPr="00926B3C" w:rsidRDefault="00093269" w:rsidP="00093269">
      <w:pPr>
        <w:spacing w:before="100" w:beforeAutospacing="1" w:after="100" w:afterAutospacing="1"/>
        <w:jc w:val="center"/>
        <w:rPr>
          <w:color w:val="000000" w:themeColor="text1"/>
        </w:rPr>
      </w:pPr>
    </w:p>
    <w:p w14:paraId="6DACCACF" w14:textId="77777777" w:rsidR="00093269" w:rsidRPr="00926B3C" w:rsidRDefault="00093269" w:rsidP="00093269">
      <w:pPr>
        <w:spacing w:before="100" w:beforeAutospacing="1" w:after="100" w:afterAutospacing="1"/>
        <w:jc w:val="center"/>
        <w:rPr>
          <w:color w:val="000000" w:themeColor="text1"/>
        </w:rPr>
      </w:pPr>
    </w:p>
    <w:p w14:paraId="18ED46A9" w14:textId="77777777" w:rsidR="00093269" w:rsidRPr="00926B3C" w:rsidRDefault="00093269" w:rsidP="00093269">
      <w:pPr>
        <w:spacing w:before="100" w:beforeAutospacing="1" w:after="100" w:afterAutospacing="1"/>
        <w:jc w:val="center"/>
        <w:rPr>
          <w:color w:val="000000" w:themeColor="text1"/>
        </w:rPr>
      </w:pPr>
    </w:p>
    <w:p w14:paraId="61BC84C1" w14:textId="6232DF82" w:rsidR="00093269" w:rsidRPr="00926B3C" w:rsidRDefault="00093269" w:rsidP="00093269">
      <w:pPr>
        <w:spacing w:before="100" w:beforeAutospacing="1" w:after="100" w:afterAutospacing="1"/>
        <w:jc w:val="center"/>
        <w:rPr>
          <w:color w:val="000000" w:themeColor="text1"/>
        </w:rPr>
      </w:pPr>
      <w:r w:rsidRPr="00926B3C">
        <w:rPr>
          <w:color w:val="000000" w:themeColor="text1"/>
        </w:rPr>
        <w:t xml:space="preserve">Date </w:t>
      </w:r>
      <w:r>
        <w:rPr>
          <w:color w:val="000000" w:themeColor="text1"/>
        </w:rPr>
        <w:t xml:space="preserve">December </w:t>
      </w:r>
      <w:r>
        <w:rPr>
          <w:color w:val="000000" w:themeColor="text1"/>
        </w:rPr>
        <w:t>9</w:t>
      </w:r>
      <w:r w:rsidRPr="00926B3C">
        <w:rPr>
          <w:color w:val="000000" w:themeColor="text1"/>
        </w:rPr>
        <w:t>, 2024</w:t>
      </w:r>
    </w:p>
    <w:p w14:paraId="183DC545" w14:textId="77777777" w:rsidR="00093269" w:rsidRPr="00926B3C" w:rsidRDefault="00093269" w:rsidP="00093269">
      <w:pPr>
        <w:spacing w:before="100" w:beforeAutospacing="1" w:after="100" w:afterAutospacing="1"/>
        <w:jc w:val="center"/>
        <w:rPr>
          <w:color w:val="000000" w:themeColor="text1"/>
        </w:rPr>
      </w:pPr>
    </w:p>
    <w:p w14:paraId="14C5A3CA" w14:textId="77777777" w:rsidR="00093269" w:rsidRPr="00926B3C" w:rsidRDefault="00093269" w:rsidP="00093269">
      <w:pPr>
        <w:spacing w:before="100" w:beforeAutospacing="1" w:after="100" w:afterAutospacing="1"/>
        <w:jc w:val="center"/>
        <w:rPr>
          <w:color w:val="000000" w:themeColor="text1"/>
        </w:rPr>
      </w:pPr>
    </w:p>
    <w:p w14:paraId="7D2926F0" w14:textId="77777777" w:rsidR="00093269" w:rsidRPr="00926B3C" w:rsidRDefault="00093269" w:rsidP="00093269">
      <w:pPr>
        <w:spacing w:before="100" w:beforeAutospacing="1" w:after="100" w:afterAutospacing="1"/>
        <w:jc w:val="center"/>
        <w:rPr>
          <w:color w:val="000000" w:themeColor="text1"/>
        </w:rPr>
      </w:pPr>
    </w:p>
    <w:p w14:paraId="2EC7CBFC" w14:textId="77777777" w:rsidR="00093269" w:rsidRPr="00926B3C" w:rsidRDefault="00093269" w:rsidP="00093269">
      <w:pPr>
        <w:spacing w:before="100" w:beforeAutospacing="1" w:after="100" w:afterAutospacing="1"/>
        <w:jc w:val="center"/>
        <w:rPr>
          <w:color w:val="000000" w:themeColor="text1"/>
        </w:rPr>
      </w:pPr>
    </w:p>
    <w:p w14:paraId="41E953B2" w14:textId="77777777" w:rsidR="00093269" w:rsidRPr="00926B3C" w:rsidRDefault="00093269" w:rsidP="00093269">
      <w:pPr>
        <w:spacing w:before="100" w:beforeAutospacing="1" w:after="100" w:afterAutospacing="1"/>
        <w:jc w:val="center"/>
        <w:rPr>
          <w:color w:val="000000" w:themeColor="text1"/>
        </w:rPr>
      </w:pPr>
      <w:r w:rsidRPr="00926B3C">
        <w:rPr>
          <w:color w:val="000000" w:themeColor="text1"/>
        </w:rPr>
        <w:t>Professor</w:t>
      </w:r>
    </w:p>
    <w:p w14:paraId="2F3CA2A4" w14:textId="77777777" w:rsidR="00093269" w:rsidRPr="00926B3C" w:rsidRDefault="00093269" w:rsidP="00093269">
      <w:pPr>
        <w:spacing w:before="100" w:beforeAutospacing="1" w:after="100" w:afterAutospacing="1"/>
        <w:ind w:left="2160" w:firstLine="720"/>
        <w:rPr>
          <w:rFonts w:ascii="Verdana" w:hAnsi="Verdana"/>
          <w:color w:val="000000" w:themeColor="text1"/>
        </w:rPr>
      </w:pPr>
      <w:r>
        <w:rPr>
          <w:color w:val="000000" w:themeColor="text1"/>
        </w:rPr>
        <w:t xml:space="preserve">     </w:t>
      </w:r>
      <w:r w:rsidRPr="009412EA">
        <w:rPr>
          <w:color w:val="000000" w:themeColor="text1"/>
        </w:rPr>
        <w:t xml:space="preserve">Dr. Joshua Reichard, PhD, </w:t>
      </w:r>
      <w:proofErr w:type="spellStart"/>
      <w:r w:rsidRPr="009412EA">
        <w:rPr>
          <w:color w:val="000000" w:themeColor="text1"/>
        </w:rPr>
        <w:t>EdS</w:t>
      </w:r>
      <w:proofErr w:type="spellEnd"/>
      <w:r w:rsidRPr="009412EA">
        <w:rPr>
          <w:color w:val="000000" w:themeColor="text1"/>
        </w:rPr>
        <w:t>, CCS</w:t>
      </w:r>
    </w:p>
    <w:p w14:paraId="20309A61" w14:textId="77777777" w:rsidR="00093269" w:rsidRDefault="00093269" w:rsidP="00093269">
      <w:pPr>
        <w:rPr>
          <w:rFonts w:ascii="Arial" w:eastAsia="Times New Roman" w:hAnsi="Arial" w:cs="Arial"/>
          <w:color w:val="000000"/>
          <w:sz w:val="26"/>
          <w:szCs w:val="26"/>
        </w:rPr>
      </w:pPr>
    </w:p>
    <w:p w14:paraId="114DC06D" w14:textId="77777777" w:rsidR="00093269" w:rsidRDefault="00093269" w:rsidP="00093269">
      <w:pPr>
        <w:rPr>
          <w:rFonts w:ascii="Arial" w:eastAsia="Times New Roman" w:hAnsi="Arial" w:cs="Arial"/>
          <w:color w:val="000000"/>
          <w:sz w:val="26"/>
          <w:szCs w:val="26"/>
        </w:rPr>
      </w:pPr>
    </w:p>
    <w:p w14:paraId="00DA6E49" w14:textId="77777777" w:rsidR="00093269" w:rsidRDefault="00093269" w:rsidP="00093269">
      <w:pPr>
        <w:rPr>
          <w:rFonts w:ascii="Arial" w:eastAsia="Times New Roman" w:hAnsi="Arial" w:cs="Arial"/>
          <w:color w:val="000000"/>
          <w:sz w:val="26"/>
          <w:szCs w:val="26"/>
        </w:rPr>
      </w:pPr>
    </w:p>
    <w:p w14:paraId="753322FF" w14:textId="77777777" w:rsidR="00093269" w:rsidRDefault="00093269" w:rsidP="00093269">
      <w:pPr>
        <w:rPr>
          <w:rFonts w:ascii="Arial" w:eastAsia="Times New Roman" w:hAnsi="Arial" w:cs="Arial"/>
          <w:color w:val="000000"/>
          <w:sz w:val="26"/>
          <w:szCs w:val="26"/>
        </w:rPr>
      </w:pPr>
    </w:p>
    <w:p w14:paraId="3A1F7906" w14:textId="77777777" w:rsidR="00093269" w:rsidRDefault="00093269" w:rsidP="00093269">
      <w:pPr>
        <w:rPr>
          <w:rFonts w:ascii="Arial" w:eastAsia="Times New Roman" w:hAnsi="Arial" w:cs="Arial"/>
          <w:color w:val="000000"/>
          <w:sz w:val="26"/>
          <w:szCs w:val="26"/>
        </w:rPr>
      </w:pPr>
    </w:p>
    <w:p w14:paraId="0255AE5D" w14:textId="77777777" w:rsidR="0053472D" w:rsidRPr="0053472D" w:rsidRDefault="00BC3BE0" w:rsidP="0053472D">
      <w:pPr>
        <w:rPr>
          <w:rFonts w:ascii="Times New Roman" w:eastAsia="Times New Roman" w:hAnsi="Times New Roman" w:cs="Times New Roman"/>
          <w:color w:val="000000"/>
          <w:sz w:val="22"/>
          <w:szCs w:val="22"/>
        </w:rPr>
      </w:pPr>
      <w:r w:rsidRPr="0053472D">
        <w:rPr>
          <w:rFonts w:ascii="Times New Roman" w:eastAsia="Times New Roman" w:hAnsi="Times New Roman" w:cs="Times New Roman"/>
          <w:color w:val="000000"/>
          <w:sz w:val="22"/>
          <w:szCs w:val="22"/>
        </w:rPr>
        <w:lastRenderedPageBreak/>
        <w:t>Assignment 4 Writing Journal Details</w:t>
      </w:r>
    </w:p>
    <w:p w14:paraId="514CEA08" w14:textId="77777777" w:rsidR="0053472D" w:rsidRPr="0053472D" w:rsidRDefault="0053472D" w:rsidP="0053472D">
      <w:pPr>
        <w:rPr>
          <w:rFonts w:ascii="Times New Roman" w:eastAsia="Times New Roman" w:hAnsi="Times New Roman" w:cs="Times New Roman"/>
          <w:color w:val="000000"/>
          <w:sz w:val="22"/>
          <w:szCs w:val="22"/>
        </w:rPr>
      </w:pPr>
    </w:p>
    <w:p w14:paraId="5C163672" w14:textId="2C0EDD4F" w:rsidR="0053472D" w:rsidRPr="0053472D" w:rsidRDefault="0053472D" w:rsidP="0053472D">
      <w:pPr>
        <w:rPr>
          <w:rFonts w:ascii="Times New Roman" w:eastAsia="Times New Roman" w:hAnsi="Times New Roman" w:cs="Times New Roman"/>
          <w:color w:val="000000"/>
          <w:sz w:val="22"/>
          <w:szCs w:val="22"/>
        </w:rPr>
      </w:pPr>
      <w:r w:rsidRPr="0053472D">
        <w:rPr>
          <w:rFonts w:ascii="Times New Roman" w:eastAsia="Times New Roman" w:hAnsi="Times New Roman" w:cs="Times New Roman"/>
          <w:color w:val="000000"/>
          <w:sz w:val="22"/>
          <w:szCs w:val="22"/>
        </w:rPr>
        <w:t>The journal is a written reflection of your learning journey while working in each course. The</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Learning Journal integrates the essential elements of the course within your professional field of</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interest. The objective of the course journal is to produce a degree of acculturation, integrating</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new ideas into your existing knowledge of each course. This is also an opportunity to</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communicate with your professor insights gained as a result of the course. The course</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learning journal should be 3-5 pages in length and should include the following sections:</w:t>
      </w:r>
    </w:p>
    <w:p w14:paraId="64D87B9C" w14:textId="10320A30" w:rsidR="0053472D" w:rsidRPr="0053472D" w:rsidRDefault="0053472D" w:rsidP="0053472D">
      <w:pPr>
        <w:spacing w:before="100" w:beforeAutospacing="1" w:after="100" w:afterAutospacing="1"/>
        <w:rPr>
          <w:rFonts w:ascii="Times New Roman" w:eastAsia="Times New Roman" w:hAnsi="Times New Roman" w:cs="Times New Roman"/>
          <w:color w:val="000000"/>
          <w:sz w:val="22"/>
          <w:szCs w:val="22"/>
        </w:rPr>
      </w:pPr>
      <w:r w:rsidRPr="0053472D">
        <w:rPr>
          <w:rFonts w:ascii="Times New Roman" w:eastAsia="Times New Roman" w:hAnsi="Times New Roman" w:cs="Times New Roman"/>
          <w:color w:val="000000"/>
          <w:sz w:val="22"/>
          <w:szCs w:val="22"/>
        </w:rPr>
        <w:t>1. Introduction –Summarize the intent of the course, how it fits into the graduate</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program as a whole, and the relevance of its position in the curricular sequence.</w:t>
      </w:r>
    </w:p>
    <w:p w14:paraId="3D7239ED" w14:textId="5A69D1C9" w:rsidR="0053472D" w:rsidRPr="0053472D" w:rsidRDefault="0053472D" w:rsidP="0053472D">
      <w:pPr>
        <w:spacing w:before="100" w:beforeAutospacing="1" w:after="100" w:afterAutospacing="1"/>
        <w:rPr>
          <w:rFonts w:ascii="Times New Roman" w:eastAsia="Times New Roman" w:hAnsi="Times New Roman" w:cs="Times New Roman"/>
          <w:color w:val="000000"/>
          <w:sz w:val="22"/>
          <w:szCs w:val="22"/>
        </w:rPr>
      </w:pPr>
      <w:r w:rsidRPr="0053472D">
        <w:rPr>
          <w:rFonts w:ascii="Times New Roman" w:eastAsia="Times New Roman" w:hAnsi="Times New Roman" w:cs="Times New Roman"/>
          <w:color w:val="000000"/>
          <w:sz w:val="22"/>
          <w:szCs w:val="22"/>
        </w:rPr>
        <w:t>2. Personal Growth - Describe your personal growth–how the course stretched or</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challenged you– and your progress in mastery of course content and skills during</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the week and through subsequent readings – what new insights or skills you gained.</w:t>
      </w:r>
    </w:p>
    <w:p w14:paraId="16CE6A7E" w14:textId="6926E890" w:rsidR="0053472D" w:rsidRPr="0053472D" w:rsidRDefault="0053472D" w:rsidP="0053472D">
      <w:pPr>
        <w:spacing w:before="100" w:beforeAutospacing="1" w:after="100" w:afterAutospacing="1"/>
        <w:rPr>
          <w:rFonts w:ascii="Times New Roman" w:eastAsia="Times New Roman" w:hAnsi="Times New Roman" w:cs="Times New Roman"/>
          <w:color w:val="000000"/>
          <w:sz w:val="22"/>
          <w:szCs w:val="22"/>
        </w:rPr>
      </w:pPr>
      <w:r w:rsidRPr="0053472D">
        <w:rPr>
          <w:rFonts w:ascii="Times New Roman" w:eastAsia="Times New Roman" w:hAnsi="Times New Roman" w:cs="Times New Roman"/>
          <w:color w:val="000000"/>
          <w:sz w:val="22"/>
          <w:szCs w:val="22"/>
        </w:rPr>
        <w:t>3. Reflective Entry - Add a reflective entry that describes the contextualization (or</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adaptation and relevant application) of new learning in your professional field.</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What questions or concerns have surfaced about your professional field as a result</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of your study?</w:t>
      </w:r>
    </w:p>
    <w:p w14:paraId="0B1D171B" w14:textId="7449A180" w:rsidR="0053472D" w:rsidRPr="0053472D" w:rsidRDefault="0053472D" w:rsidP="0053472D">
      <w:pPr>
        <w:spacing w:before="100" w:beforeAutospacing="1" w:after="100" w:afterAutospacing="1"/>
        <w:rPr>
          <w:rFonts w:ascii="Times New Roman" w:eastAsia="Times New Roman" w:hAnsi="Times New Roman" w:cs="Times New Roman"/>
          <w:color w:val="000000"/>
          <w:sz w:val="22"/>
          <w:szCs w:val="22"/>
        </w:rPr>
      </w:pPr>
      <w:r w:rsidRPr="0053472D">
        <w:rPr>
          <w:rFonts w:ascii="Times New Roman" w:eastAsia="Times New Roman" w:hAnsi="Times New Roman" w:cs="Times New Roman"/>
          <w:color w:val="000000"/>
          <w:sz w:val="22"/>
          <w:szCs w:val="22"/>
        </w:rPr>
        <w:t>4. Conclusion – Evaluate the effectiveness of the course in meeting your professional,</w:t>
      </w:r>
      <w:r w:rsidRPr="0053472D">
        <w:rPr>
          <w:rFonts w:ascii="Times New Roman" w:eastAsia="Times New Roman" w:hAnsi="Times New Roman" w:cs="Times New Roman"/>
          <w:color w:val="000000"/>
          <w:sz w:val="22"/>
          <w:szCs w:val="22"/>
        </w:rPr>
        <w:t xml:space="preserve"> </w:t>
      </w:r>
      <w:r w:rsidRPr="0053472D">
        <w:rPr>
          <w:rFonts w:ascii="Times New Roman" w:eastAsia="Times New Roman" w:hAnsi="Times New Roman" w:cs="Times New Roman"/>
          <w:color w:val="000000"/>
          <w:sz w:val="22"/>
          <w:szCs w:val="22"/>
        </w:rPr>
        <w:t>religious, and educational goals.</w:t>
      </w:r>
    </w:p>
    <w:p w14:paraId="31281895" w14:textId="77777777" w:rsidR="00093269" w:rsidRDefault="00093269" w:rsidP="00093269">
      <w:pPr>
        <w:rPr>
          <w:rFonts w:ascii="Arial" w:eastAsia="Times New Roman" w:hAnsi="Arial" w:cs="Arial"/>
          <w:color w:val="000000"/>
          <w:sz w:val="26"/>
          <w:szCs w:val="26"/>
        </w:rPr>
      </w:pPr>
    </w:p>
    <w:p w14:paraId="468FF2A8" w14:textId="5210D11B" w:rsidR="00093269" w:rsidRDefault="00093269" w:rsidP="00093269">
      <w:pPr>
        <w:rPr>
          <w:rFonts w:ascii="Arial" w:eastAsia="Times New Roman" w:hAnsi="Arial" w:cs="Arial"/>
          <w:color w:val="000000"/>
          <w:sz w:val="26"/>
          <w:szCs w:val="26"/>
        </w:rPr>
      </w:pPr>
    </w:p>
    <w:p w14:paraId="6A32ECB8" w14:textId="3EB04EF9" w:rsidR="0033718F" w:rsidRDefault="0033718F" w:rsidP="00093269">
      <w:pPr>
        <w:rPr>
          <w:rFonts w:ascii="Arial" w:eastAsia="Times New Roman" w:hAnsi="Arial" w:cs="Arial"/>
          <w:color w:val="000000"/>
          <w:sz w:val="26"/>
          <w:szCs w:val="26"/>
        </w:rPr>
      </w:pPr>
    </w:p>
    <w:p w14:paraId="0CD2712A" w14:textId="004C0F69" w:rsidR="0033718F" w:rsidRDefault="0033718F" w:rsidP="00093269">
      <w:pPr>
        <w:rPr>
          <w:rFonts w:ascii="Arial" w:eastAsia="Times New Roman" w:hAnsi="Arial" w:cs="Arial"/>
          <w:color w:val="000000"/>
          <w:sz w:val="26"/>
          <w:szCs w:val="26"/>
        </w:rPr>
      </w:pPr>
    </w:p>
    <w:p w14:paraId="00F7D6A3" w14:textId="3EF1D421" w:rsidR="0033718F" w:rsidRDefault="0033718F" w:rsidP="00093269">
      <w:pPr>
        <w:rPr>
          <w:rFonts w:ascii="Arial" w:eastAsia="Times New Roman" w:hAnsi="Arial" w:cs="Arial"/>
          <w:color w:val="000000"/>
          <w:sz w:val="26"/>
          <w:szCs w:val="26"/>
        </w:rPr>
      </w:pPr>
    </w:p>
    <w:p w14:paraId="5E63BE94" w14:textId="339328F4" w:rsidR="0033718F" w:rsidRDefault="0033718F" w:rsidP="00093269">
      <w:pPr>
        <w:rPr>
          <w:rFonts w:ascii="Arial" w:eastAsia="Times New Roman" w:hAnsi="Arial" w:cs="Arial"/>
          <w:color w:val="000000"/>
          <w:sz w:val="26"/>
          <w:szCs w:val="26"/>
        </w:rPr>
      </w:pPr>
    </w:p>
    <w:p w14:paraId="2F96F5C7" w14:textId="4D5FA4AA" w:rsidR="0033718F" w:rsidRDefault="0033718F" w:rsidP="00093269">
      <w:pPr>
        <w:rPr>
          <w:rFonts w:ascii="Arial" w:eastAsia="Times New Roman" w:hAnsi="Arial" w:cs="Arial"/>
          <w:color w:val="000000"/>
          <w:sz w:val="26"/>
          <w:szCs w:val="26"/>
        </w:rPr>
      </w:pPr>
    </w:p>
    <w:p w14:paraId="693CF1A3" w14:textId="620ED8EC" w:rsidR="0033718F" w:rsidRDefault="0033718F" w:rsidP="00093269">
      <w:pPr>
        <w:rPr>
          <w:rFonts w:ascii="Arial" w:eastAsia="Times New Roman" w:hAnsi="Arial" w:cs="Arial"/>
          <w:color w:val="000000"/>
          <w:sz w:val="26"/>
          <w:szCs w:val="26"/>
        </w:rPr>
      </w:pPr>
    </w:p>
    <w:p w14:paraId="6EA4C659" w14:textId="425A44C2" w:rsidR="0033718F" w:rsidRDefault="0033718F" w:rsidP="00093269">
      <w:pPr>
        <w:rPr>
          <w:rFonts w:ascii="Arial" w:eastAsia="Times New Roman" w:hAnsi="Arial" w:cs="Arial"/>
          <w:color w:val="000000"/>
          <w:sz w:val="26"/>
          <w:szCs w:val="26"/>
        </w:rPr>
      </w:pPr>
    </w:p>
    <w:p w14:paraId="1C0CAD35" w14:textId="2D5D7EDB" w:rsidR="0033718F" w:rsidRDefault="0033718F" w:rsidP="00093269">
      <w:pPr>
        <w:rPr>
          <w:rFonts w:ascii="Arial" w:eastAsia="Times New Roman" w:hAnsi="Arial" w:cs="Arial"/>
          <w:color w:val="000000"/>
          <w:sz w:val="26"/>
          <w:szCs w:val="26"/>
        </w:rPr>
      </w:pPr>
    </w:p>
    <w:p w14:paraId="76D85EAA" w14:textId="65B4880E" w:rsidR="0033718F" w:rsidRDefault="0033718F" w:rsidP="00093269">
      <w:pPr>
        <w:rPr>
          <w:rFonts w:ascii="Arial" w:eastAsia="Times New Roman" w:hAnsi="Arial" w:cs="Arial"/>
          <w:color w:val="000000"/>
          <w:sz w:val="26"/>
          <w:szCs w:val="26"/>
        </w:rPr>
      </w:pPr>
    </w:p>
    <w:p w14:paraId="59D47B4B" w14:textId="478ACFE7" w:rsidR="0033718F" w:rsidRDefault="0033718F" w:rsidP="00093269">
      <w:pPr>
        <w:rPr>
          <w:rFonts w:ascii="Arial" w:eastAsia="Times New Roman" w:hAnsi="Arial" w:cs="Arial"/>
          <w:color w:val="000000"/>
          <w:sz w:val="26"/>
          <w:szCs w:val="26"/>
        </w:rPr>
      </w:pPr>
    </w:p>
    <w:p w14:paraId="33569AB9" w14:textId="1C7A81D4" w:rsidR="0033718F" w:rsidRDefault="0033718F" w:rsidP="00093269">
      <w:pPr>
        <w:rPr>
          <w:rFonts w:ascii="Arial" w:eastAsia="Times New Roman" w:hAnsi="Arial" w:cs="Arial"/>
          <w:color w:val="000000"/>
          <w:sz w:val="26"/>
          <w:szCs w:val="26"/>
        </w:rPr>
      </w:pPr>
    </w:p>
    <w:p w14:paraId="22D35498" w14:textId="20611600" w:rsidR="0033718F" w:rsidRDefault="0033718F" w:rsidP="00093269">
      <w:pPr>
        <w:rPr>
          <w:rFonts w:ascii="Arial" w:eastAsia="Times New Roman" w:hAnsi="Arial" w:cs="Arial"/>
          <w:color w:val="000000"/>
          <w:sz w:val="26"/>
          <w:szCs w:val="26"/>
        </w:rPr>
      </w:pPr>
    </w:p>
    <w:p w14:paraId="4795BC1E" w14:textId="565E94A0" w:rsidR="0033718F" w:rsidRDefault="0033718F" w:rsidP="00093269">
      <w:pPr>
        <w:rPr>
          <w:rFonts w:ascii="Arial" w:eastAsia="Times New Roman" w:hAnsi="Arial" w:cs="Arial"/>
          <w:color w:val="000000"/>
          <w:sz w:val="26"/>
          <w:szCs w:val="26"/>
        </w:rPr>
      </w:pPr>
    </w:p>
    <w:p w14:paraId="0578B424" w14:textId="02A37FC8" w:rsidR="0033718F" w:rsidRDefault="0033718F" w:rsidP="00093269">
      <w:pPr>
        <w:rPr>
          <w:rFonts w:ascii="Arial" w:eastAsia="Times New Roman" w:hAnsi="Arial" w:cs="Arial"/>
          <w:color w:val="000000"/>
          <w:sz w:val="26"/>
          <w:szCs w:val="26"/>
        </w:rPr>
      </w:pPr>
    </w:p>
    <w:p w14:paraId="5569BFB2" w14:textId="54EBF7AA" w:rsidR="0033718F" w:rsidRDefault="0033718F" w:rsidP="00093269">
      <w:pPr>
        <w:rPr>
          <w:rFonts w:ascii="Arial" w:eastAsia="Times New Roman" w:hAnsi="Arial" w:cs="Arial"/>
          <w:color w:val="000000"/>
          <w:sz w:val="26"/>
          <w:szCs w:val="26"/>
        </w:rPr>
      </w:pPr>
    </w:p>
    <w:p w14:paraId="7B892A18" w14:textId="5820C5CA" w:rsidR="0033718F" w:rsidRDefault="0033718F" w:rsidP="00093269">
      <w:pPr>
        <w:rPr>
          <w:rFonts w:ascii="Arial" w:eastAsia="Times New Roman" w:hAnsi="Arial" w:cs="Arial"/>
          <w:color w:val="000000"/>
          <w:sz w:val="26"/>
          <w:szCs w:val="26"/>
        </w:rPr>
      </w:pPr>
    </w:p>
    <w:p w14:paraId="7C50C5F3" w14:textId="41C6E6E0" w:rsidR="0033718F" w:rsidRDefault="0033718F" w:rsidP="00093269">
      <w:pPr>
        <w:rPr>
          <w:rFonts w:ascii="Arial" w:eastAsia="Times New Roman" w:hAnsi="Arial" w:cs="Arial"/>
          <w:color w:val="000000"/>
          <w:sz w:val="26"/>
          <w:szCs w:val="26"/>
        </w:rPr>
      </w:pPr>
    </w:p>
    <w:p w14:paraId="0693F2ED" w14:textId="74DB0F83" w:rsidR="0033718F" w:rsidRDefault="0033718F" w:rsidP="00093269">
      <w:pPr>
        <w:rPr>
          <w:rFonts w:ascii="Arial" w:eastAsia="Times New Roman" w:hAnsi="Arial" w:cs="Arial"/>
          <w:color w:val="000000"/>
          <w:sz w:val="26"/>
          <w:szCs w:val="26"/>
        </w:rPr>
      </w:pPr>
    </w:p>
    <w:p w14:paraId="12EF153F" w14:textId="790EC0B7" w:rsidR="0033718F" w:rsidRDefault="0033718F" w:rsidP="00093269">
      <w:pPr>
        <w:rPr>
          <w:rFonts w:ascii="Arial" w:eastAsia="Times New Roman" w:hAnsi="Arial" w:cs="Arial"/>
          <w:color w:val="000000"/>
          <w:sz w:val="26"/>
          <w:szCs w:val="26"/>
        </w:rPr>
      </w:pPr>
    </w:p>
    <w:p w14:paraId="46041A7A" w14:textId="267886AD" w:rsidR="0033718F" w:rsidRDefault="0033718F" w:rsidP="00093269">
      <w:pPr>
        <w:rPr>
          <w:rFonts w:ascii="Arial" w:eastAsia="Times New Roman" w:hAnsi="Arial" w:cs="Arial"/>
          <w:color w:val="000000"/>
          <w:sz w:val="26"/>
          <w:szCs w:val="26"/>
        </w:rPr>
      </w:pPr>
    </w:p>
    <w:p w14:paraId="78D351D8" w14:textId="5DF7B1BF" w:rsidR="0033718F" w:rsidRPr="00760D44" w:rsidRDefault="0033718F" w:rsidP="00093269">
      <w:pPr>
        <w:rPr>
          <w:rFonts w:ascii="Times New Roman" w:eastAsia="Times New Roman" w:hAnsi="Times New Roman" w:cs="Times New Roman"/>
          <w:color w:val="000000"/>
          <w:sz w:val="22"/>
          <w:szCs w:val="22"/>
        </w:rPr>
      </w:pPr>
    </w:p>
    <w:p w14:paraId="026AC3FB" w14:textId="54ED349F" w:rsidR="0033718F" w:rsidRPr="00760D44" w:rsidRDefault="0033718F" w:rsidP="00093269">
      <w:pPr>
        <w:rPr>
          <w:rFonts w:ascii="Times New Roman" w:eastAsia="Times New Roman" w:hAnsi="Times New Roman" w:cs="Times New Roman"/>
          <w:color w:val="000000"/>
          <w:sz w:val="22"/>
          <w:szCs w:val="22"/>
        </w:rPr>
      </w:pPr>
    </w:p>
    <w:p w14:paraId="6E55FD69" w14:textId="77777777" w:rsidR="0033718F" w:rsidRPr="00760D44" w:rsidRDefault="0033718F" w:rsidP="0033718F">
      <w:pPr>
        <w:pStyle w:val="p1"/>
        <w:rPr>
          <w:rFonts w:ascii="Times New Roman" w:hAnsi="Times New Roman"/>
          <w:sz w:val="22"/>
          <w:szCs w:val="22"/>
        </w:rPr>
      </w:pPr>
      <w:r w:rsidRPr="00760D44">
        <w:rPr>
          <w:rStyle w:val="s1"/>
          <w:rFonts w:ascii="Times New Roman" w:hAnsi="Times New Roman"/>
          <w:sz w:val="22"/>
          <w:szCs w:val="22"/>
        </w:rPr>
        <w:t>Journal Essay: A Christian Framework for Youth Development and Cultural Analysis</w:t>
      </w:r>
    </w:p>
    <w:p w14:paraId="73E7A8CA" w14:textId="77777777" w:rsidR="0033718F" w:rsidRPr="00760D44" w:rsidRDefault="0033718F" w:rsidP="0033718F">
      <w:pPr>
        <w:pStyle w:val="p2"/>
        <w:rPr>
          <w:rFonts w:ascii="Times New Roman" w:hAnsi="Times New Roman"/>
          <w:sz w:val="22"/>
          <w:szCs w:val="22"/>
        </w:rPr>
      </w:pPr>
    </w:p>
    <w:p w14:paraId="19435322" w14:textId="77777777" w:rsidR="0033718F" w:rsidRPr="00760D44" w:rsidRDefault="0033718F" w:rsidP="0033718F">
      <w:pPr>
        <w:pStyle w:val="p3"/>
        <w:rPr>
          <w:rFonts w:ascii="Times New Roman" w:hAnsi="Times New Roman"/>
          <w:sz w:val="22"/>
          <w:szCs w:val="22"/>
        </w:rPr>
      </w:pPr>
      <w:r w:rsidRPr="00760D44">
        <w:rPr>
          <w:rStyle w:val="s3"/>
          <w:rFonts w:ascii="Times New Roman" w:hAnsi="Times New Roman"/>
          <w:sz w:val="22"/>
          <w:szCs w:val="22"/>
        </w:rPr>
        <w:t>Introduction</w:t>
      </w:r>
    </w:p>
    <w:p w14:paraId="46D8FBAB" w14:textId="77777777" w:rsidR="0033718F" w:rsidRPr="00760D44" w:rsidRDefault="0033718F" w:rsidP="0033718F">
      <w:pPr>
        <w:pStyle w:val="p2"/>
        <w:rPr>
          <w:rFonts w:ascii="Times New Roman" w:hAnsi="Times New Roman"/>
          <w:sz w:val="22"/>
          <w:szCs w:val="22"/>
        </w:rPr>
      </w:pPr>
    </w:p>
    <w:p w14:paraId="0D3BB16E" w14:textId="5CB52766" w:rsidR="0033718F" w:rsidRPr="00760D44" w:rsidRDefault="0033718F"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 xml:space="preserve">The sociological framework for cultural analysis, faith-integrated study, interdisciplinary approaches to social issues, and methods for Christian social change collectively provide a rich context for addressing the challenges faced by today’s youth. This </w:t>
      </w:r>
      <w:r w:rsidR="00D67D6C" w:rsidRPr="00760D44">
        <w:rPr>
          <w:rStyle w:val="s2"/>
          <w:rFonts w:ascii="Times New Roman" w:hAnsi="Times New Roman"/>
          <w:sz w:val="22"/>
          <w:szCs w:val="22"/>
        </w:rPr>
        <w:t>journal response shares on</w:t>
      </w:r>
      <w:r w:rsidRPr="00760D44">
        <w:rPr>
          <w:rStyle w:val="s2"/>
          <w:rFonts w:ascii="Times New Roman" w:hAnsi="Times New Roman"/>
          <w:sz w:val="22"/>
          <w:szCs w:val="22"/>
        </w:rPr>
        <w:t xml:space="preserve"> how these elements intersect to guide young men and women toward a life rooted in the Gospel, emphasizing the importance of early exposure to biblical principles. It also delves into the impact of media consumption and mindset on current and future choices, underscoring the transformative role of temperance in shaping destiny. Drawing on theorist Charles Horton Cooley and insights from </w:t>
      </w:r>
      <w:r w:rsidRPr="00760D44">
        <w:rPr>
          <w:rStyle w:val="s4"/>
          <w:rFonts w:ascii="Times New Roman" w:hAnsi="Times New Roman"/>
          <w:sz w:val="22"/>
          <w:szCs w:val="22"/>
        </w:rPr>
        <w:t>Hidden Threads: A Christian Critique</w:t>
      </w:r>
      <w:r w:rsidRPr="00760D44">
        <w:rPr>
          <w:rStyle w:val="s2"/>
          <w:rFonts w:ascii="Times New Roman" w:hAnsi="Times New Roman"/>
          <w:sz w:val="22"/>
          <w:szCs w:val="22"/>
        </w:rPr>
        <w:t xml:space="preserve">, </w:t>
      </w:r>
      <w:r w:rsidR="00D67D6C" w:rsidRPr="00760D44">
        <w:rPr>
          <w:rStyle w:val="s2"/>
          <w:rFonts w:ascii="Times New Roman" w:hAnsi="Times New Roman"/>
          <w:sz w:val="22"/>
          <w:szCs w:val="22"/>
        </w:rPr>
        <w:t>these themes</w:t>
      </w:r>
      <w:r w:rsidRPr="00760D44">
        <w:rPr>
          <w:rStyle w:val="s2"/>
          <w:rFonts w:ascii="Times New Roman" w:hAnsi="Times New Roman"/>
          <w:sz w:val="22"/>
          <w:szCs w:val="22"/>
        </w:rPr>
        <w:t xml:space="preserve"> </w:t>
      </w:r>
      <w:r w:rsidR="00D67D6C" w:rsidRPr="00760D44">
        <w:rPr>
          <w:rStyle w:val="s2"/>
          <w:rFonts w:ascii="Times New Roman" w:hAnsi="Times New Roman"/>
          <w:sz w:val="22"/>
          <w:szCs w:val="22"/>
        </w:rPr>
        <w:t>are interwoven into most of my research response for</w:t>
      </w:r>
      <w:r w:rsidRPr="00760D44">
        <w:rPr>
          <w:rStyle w:val="s2"/>
          <w:rFonts w:ascii="Times New Roman" w:hAnsi="Times New Roman"/>
          <w:sz w:val="22"/>
          <w:szCs w:val="22"/>
        </w:rPr>
        <w:t xml:space="preserve"> my advanced graduate research, biblical understanding, </w:t>
      </w:r>
      <w:r w:rsidR="00D67D6C" w:rsidRPr="00760D44">
        <w:rPr>
          <w:rStyle w:val="s2"/>
          <w:rFonts w:ascii="Times New Roman" w:hAnsi="Times New Roman"/>
          <w:sz w:val="22"/>
          <w:szCs w:val="22"/>
        </w:rPr>
        <w:t xml:space="preserve">DoD business career </w:t>
      </w:r>
      <w:r w:rsidRPr="00760D44">
        <w:rPr>
          <w:rStyle w:val="s2"/>
          <w:rFonts w:ascii="Times New Roman" w:hAnsi="Times New Roman"/>
          <w:sz w:val="22"/>
          <w:szCs w:val="22"/>
        </w:rPr>
        <w:t>and professional work in coalition building and youth leadership.</w:t>
      </w:r>
      <w:r w:rsidR="00E80428" w:rsidRPr="00760D44">
        <w:rPr>
          <w:rStyle w:val="s2"/>
          <w:rFonts w:ascii="Times New Roman" w:hAnsi="Times New Roman"/>
          <w:sz w:val="22"/>
          <w:szCs w:val="22"/>
        </w:rPr>
        <w:t xml:space="preserve"> </w:t>
      </w:r>
      <w:r w:rsidR="00D67D6C" w:rsidRPr="00760D44">
        <w:rPr>
          <w:rStyle w:val="s2"/>
          <w:rFonts w:ascii="Times New Roman" w:hAnsi="Times New Roman"/>
          <w:sz w:val="22"/>
          <w:szCs w:val="22"/>
        </w:rPr>
        <w:t xml:space="preserve">Youth of today are at revolving crossroads between cultural influences that prioritize self-indulgence and the revolutionary call of the Gospel to live purpose and </w:t>
      </w:r>
      <w:r w:rsidR="00E80428" w:rsidRPr="00760D44">
        <w:rPr>
          <w:rStyle w:val="s2"/>
          <w:rFonts w:ascii="Times New Roman" w:hAnsi="Times New Roman"/>
          <w:sz w:val="22"/>
          <w:szCs w:val="22"/>
        </w:rPr>
        <w:t xml:space="preserve">a broad definition of temperance for overall healthful living. As the world shifts further into media-driven consumption, early exposure to Biblical Truths and True Temperance becomes essential in guiding young people to a fulfilling life with Gods way and will. </w:t>
      </w:r>
      <w:r w:rsidR="00585365" w:rsidRPr="00760D44">
        <w:rPr>
          <w:rStyle w:val="s2"/>
          <w:rFonts w:ascii="Times New Roman" w:hAnsi="Times New Roman"/>
          <w:sz w:val="22"/>
          <w:szCs w:val="22"/>
        </w:rPr>
        <w:t xml:space="preserve">Instagram reports youth media consumption is greater on </w:t>
      </w:r>
      <w:proofErr w:type="gramStart"/>
      <w:r w:rsidR="00585365" w:rsidRPr="00760D44">
        <w:rPr>
          <w:rStyle w:val="s2"/>
          <w:rFonts w:ascii="Times New Roman" w:hAnsi="Times New Roman"/>
          <w:sz w:val="22"/>
          <w:szCs w:val="22"/>
        </w:rPr>
        <w:t xml:space="preserve">15 </w:t>
      </w:r>
      <w:r w:rsidR="008567F9" w:rsidRPr="00760D44">
        <w:rPr>
          <w:rStyle w:val="s2"/>
          <w:rFonts w:ascii="Times New Roman" w:hAnsi="Times New Roman"/>
          <w:sz w:val="22"/>
          <w:szCs w:val="22"/>
        </w:rPr>
        <w:t>year-old</w:t>
      </w:r>
      <w:proofErr w:type="gramEnd"/>
      <w:r w:rsidR="00585365" w:rsidRPr="00760D44">
        <w:rPr>
          <w:rStyle w:val="s2"/>
          <w:rFonts w:ascii="Times New Roman" w:hAnsi="Times New Roman"/>
          <w:sz w:val="22"/>
          <w:szCs w:val="22"/>
        </w:rPr>
        <w:t xml:space="preserve"> girls. </w:t>
      </w:r>
      <w:r w:rsidR="00E80428" w:rsidRPr="00760D44">
        <w:rPr>
          <w:rStyle w:val="s2"/>
          <w:rFonts w:ascii="Times New Roman" w:hAnsi="Times New Roman"/>
          <w:sz w:val="22"/>
          <w:szCs w:val="22"/>
        </w:rPr>
        <w:t xml:space="preserve">By </w:t>
      </w:r>
      <w:r w:rsidR="008567F9" w:rsidRPr="00760D44">
        <w:rPr>
          <w:rStyle w:val="s2"/>
          <w:rFonts w:ascii="Times New Roman" w:hAnsi="Times New Roman"/>
          <w:sz w:val="22"/>
          <w:szCs w:val="22"/>
        </w:rPr>
        <w:t>integrating</w:t>
      </w:r>
      <w:r w:rsidR="00E80428" w:rsidRPr="00760D44">
        <w:rPr>
          <w:rStyle w:val="s2"/>
          <w:rFonts w:ascii="Times New Roman" w:hAnsi="Times New Roman"/>
          <w:sz w:val="22"/>
          <w:szCs w:val="22"/>
        </w:rPr>
        <w:t xml:space="preserve"> sociological frameworks, faith-based analyses, </w:t>
      </w:r>
      <w:r w:rsidR="008567F9" w:rsidRPr="00760D44">
        <w:rPr>
          <w:rStyle w:val="s2"/>
          <w:rFonts w:ascii="Times New Roman" w:hAnsi="Times New Roman"/>
          <w:sz w:val="22"/>
          <w:szCs w:val="22"/>
        </w:rPr>
        <w:t>interdisciplinary</w:t>
      </w:r>
      <w:r w:rsidR="00E80428" w:rsidRPr="00760D44">
        <w:rPr>
          <w:rStyle w:val="s2"/>
          <w:rFonts w:ascii="Times New Roman" w:hAnsi="Times New Roman"/>
          <w:sz w:val="22"/>
          <w:szCs w:val="22"/>
        </w:rPr>
        <w:t xml:space="preserve"> social strategies, and the key methods for Christian social change shared and implemented</w:t>
      </w:r>
      <w:r w:rsidR="00057593" w:rsidRPr="00760D44">
        <w:rPr>
          <w:rStyle w:val="s2"/>
          <w:rFonts w:ascii="Times New Roman" w:hAnsi="Times New Roman"/>
          <w:sz w:val="22"/>
          <w:szCs w:val="22"/>
        </w:rPr>
        <w:t xml:space="preserve">. Jean Anthelme Brillat-Savrin wrote “ The Physiology of Taste” in the early 1800’s. In it he implies that the </w:t>
      </w:r>
      <w:proofErr w:type="spellStart"/>
      <w:r w:rsidR="00057593" w:rsidRPr="00760D44">
        <w:rPr>
          <w:rStyle w:val="s2"/>
          <w:rFonts w:ascii="Times New Roman" w:hAnsi="Times New Roman"/>
          <w:sz w:val="22"/>
          <w:szCs w:val="22"/>
        </w:rPr>
        <w:t>foodw</w:t>
      </w:r>
      <w:proofErr w:type="spellEnd"/>
      <w:r w:rsidR="00057593" w:rsidRPr="00760D44">
        <w:rPr>
          <w:rStyle w:val="s2"/>
          <w:rFonts w:ascii="Times New Roman" w:hAnsi="Times New Roman"/>
          <w:sz w:val="22"/>
          <w:szCs w:val="22"/>
        </w:rPr>
        <w:t xml:space="preserve"> eat has a bearing on our mental and physical conditions. The old adage goes, “You are what you feed on” Gives you the visual imagery of someone continually eating a certain food and then turning into the very food that they just consumed. Food here is de</w:t>
      </w:r>
      <w:r w:rsidR="00760D44" w:rsidRPr="00760D44">
        <w:rPr>
          <w:rStyle w:val="s2"/>
          <w:rFonts w:ascii="Times New Roman" w:hAnsi="Times New Roman"/>
          <w:sz w:val="22"/>
          <w:szCs w:val="22"/>
        </w:rPr>
        <w:t xml:space="preserve">fined as the consumption of what, satisfies or comforts the human soul (in the emotional, mental, </w:t>
      </w:r>
      <w:proofErr w:type="gramStart"/>
      <w:r w:rsidR="00760D44" w:rsidRPr="00760D44">
        <w:rPr>
          <w:rStyle w:val="s2"/>
          <w:rFonts w:ascii="Times New Roman" w:hAnsi="Times New Roman"/>
          <w:sz w:val="22"/>
          <w:szCs w:val="22"/>
        </w:rPr>
        <w:t>physical</w:t>
      </w:r>
      <w:proofErr w:type="gramEnd"/>
      <w:r w:rsidR="00760D44" w:rsidRPr="00760D44">
        <w:rPr>
          <w:rStyle w:val="s2"/>
          <w:rFonts w:ascii="Times New Roman" w:hAnsi="Times New Roman"/>
          <w:sz w:val="22"/>
          <w:szCs w:val="22"/>
        </w:rPr>
        <w:t xml:space="preserve"> and spiritual)</w:t>
      </w:r>
    </w:p>
    <w:p w14:paraId="4612886D" w14:textId="77777777" w:rsidR="0033718F" w:rsidRPr="00760D44" w:rsidRDefault="0033718F" w:rsidP="00760D44">
      <w:pPr>
        <w:pStyle w:val="p4"/>
        <w:spacing w:line="480" w:lineRule="auto"/>
        <w:rPr>
          <w:sz w:val="22"/>
          <w:szCs w:val="22"/>
        </w:rPr>
      </w:pPr>
    </w:p>
    <w:p w14:paraId="05C34A3C" w14:textId="25FEC8BC" w:rsidR="0033718F" w:rsidRPr="00760D44" w:rsidRDefault="0033718F"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lastRenderedPageBreak/>
        <w:t>Cultural analysis</w:t>
      </w:r>
      <w:r w:rsidR="00D67D6C" w:rsidRPr="00760D44">
        <w:rPr>
          <w:rStyle w:val="s2"/>
          <w:rFonts w:ascii="Times New Roman" w:hAnsi="Times New Roman"/>
          <w:sz w:val="22"/>
          <w:szCs w:val="22"/>
        </w:rPr>
        <w:t xml:space="preserve"> and faith integration</w:t>
      </w:r>
      <w:r w:rsidRPr="00760D44">
        <w:rPr>
          <w:rStyle w:val="s2"/>
          <w:rFonts w:ascii="Times New Roman" w:hAnsi="Times New Roman"/>
          <w:sz w:val="22"/>
          <w:szCs w:val="22"/>
        </w:rPr>
        <w:t xml:space="preserve"> involves understanding the social forces shaping youth behavior, beliefs, and values. Faith integration adds a vital dimension by grounding this understanding in biblical truths. From a Christian perspective, the culture of self-indulgence, disobedience, and idolatry described in Exodus 20—the Ten Commandments—is a central challenge. Youth must learn to counter these influences by bringing their minds into close application to God’s Word, allowing the Holy Spirit to shape their values and choices.</w:t>
      </w:r>
    </w:p>
    <w:p w14:paraId="3A67A6A5" w14:textId="3570D352" w:rsidR="00FF09F2" w:rsidRPr="00760D44" w:rsidRDefault="00FF09F2" w:rsidP="00760D44">
      <w:pPr>
        <w:pStyle w:val="p1"/>
        <w:spacing w:line="480" w:lineRule="auto"/>
        <w:rPr>
          <w:rStyle w:val="s2"/>
          <w:rFonts w:ascii="Times New Roman" w:hAnsi="Times New Roman"/>
          <w:sz w:val="22"/>
          <w:szCs w:val="22"/>
        </w:rPr>
      </w:pPr>
    </w:p>
    <w:p w14:paraId="5B48A601" w14:textId="3656317C" w:rsidR="00FF09F2" w:rsidRPr="00093269" w:rsidRDefault="00B02231" w:rsidP="00FD47C7">
      <w:pPr>
        <w:spacing w:line="480" w:lineRule="auto"/>
        <w:ind w:firstLine="720"/>
        <w:rPr>
          <w:rFonts w:ascii="Times New Roman" w:eastAsia="Times New Roman" w:hAnsi="Times New Roman" w:cs="Times New Roman"/>
          <w:sz w:val="22"/>
          <w:szCs w:val="22"/>
        </w:rPr>
      </w:pPr>
      <w:r w:rsidRPr="00760D44">
        <w:rPr>
          <w:rFonts w:ascii="Times New Roman" w:eastAsia="Times New Roman" w:hAnsi="Times New Roman" w:cs="Times New Roman"/>
          <w:color w:val="000000"/>
          <w:sz w:val="22"/>
          <w:szCs w:val="22"/>
        </w:rPr>
        <w:t>Quote that impacted my writing was from, t</w:t>
      </w:r>
      <w:r w:rsidR="00FF09F2" w:rsidRPr="00760D44">
        <w:rPr>
          <w:rFonts w:ascii="Times New Roman" w:eastAsia="Times New Roman" w:hAnsi="Times New Roman" w:cs="Times New Roman"/>
          <w:color w:val="000000"/>
          <w:sz w:val="22"/>
          <w:szCs w:val="22"/>
        </w:rPr>
        <w:t>he</w:t>
      </w:r>
      <w:r w:rsidRPr="00760D44">
        <w:rPr>
          <w:rFonts w:ascii="Times New Roman" w:eastAsia="Times New Roman" w:hAnsi="Times New Roman" w:cs="Times New Roman"/>
          <w:color w:val="000000"/>
          <w:sz w:val="22"/>
          <w:szCs w:val="22"/>
        </w:rPr>
        <w:t xml:space="preserve"> </w:t>
      </w:r>
      <w:r w:rsidR="00FF09F2" w:rsidRPr="00760D44">
        <w:rPr>
          <w:rFonts w:ascii="Times New Roman" w:eastAsia="Times New Roman" w:hAnsi="Times New Roman" w:cs="Times New Roman"/>
          <w:color w:val="000000"/>
          <w:sz w:val="22"/>
          <w:szCs w:val="22"/>
        </w:rPr>
        <w:t xml:space="preserve">Theorist Charles Horton Cooley (1864-1929) cited in the  </w:t>
      </w:r>
      <w:proofErr w:type="spellStart"/>
      <w:r w:rsidR="00FF09F2" w:rsidRPr="00760D44">
        <w:rPr>
          <w:rFonts w:ascii="Times New Roman" w:eastAsia="Times New Roman" w:hAnsi="Times New Roman" w:cs="Times New Roman"/>
          <w:color w:val="000000"/>
          <w:sz w:val="22"/>
          <w:szCs w:val="22"/>
        </w:rPr>
        <w:t>Heddendorf</w:t>
      </w:r>
      <w:proofErr w:type="spellEnd"/>
      <w:r w:rsidR="00FF09F2" w:rsidRPr="00760D44">
        <w:rPr>
          <w:rFonts w:ascii="Times New Roman" w:eastAsia="Times New Roman" w:hAnsi="Times New Roman" w:cs="Times New Roman"/>
          <w:color w:val="000000"/>
          <w:sz w:val="22"/>
          <w:szCs w:val="22"/>
        </w:rPr>
        <w:t>, R.</w:t>
      </w:r>
      <w:r w:rsidRPr="00760D44">
        <w:rPr>
          <w:rFonts w:ascii="Times New Roman" w:eastAsia="Times New Roman" w:hAnsi="Times New Roman" w:cs="Times New Roman"/>
          <w:color w:val="000000"/>
          <w:sz w:val="22"/>
          <w:szCs w:val="22"/>
        </w:rPr>
        <w:t xml:space="preserve"> </w:t>
      </w:r>
      <w:r w:rsidR="00FF09F2" w:rsidRPr="00760D44">
        <w:rPr>
          <w:rFonts w:ascii="Times New Roman" w:eastAsia="Times New Roman" w:hAnsi="Times New Roman" w:cs="Times New Roman"/>
          <w:color w:val="000000"/>
          <w:sz w:val="22"/>
          <w:szCs w:val="22"/>
        </w:rPr>
        <w:t xml:space="preserve">Voice, M (2010) </w:t>
      </w:r>
      <w:r w:rsidR="00FF09F2" w:rsidRPr="00760D44">
        <w:rPr>
          <w:rFonts w:ascii="Times New Roman" w:eastAsia="Times New Roman" w:hAnsi="Times New Roman" w:cs="Times New Roman"/>
          <w:i/>
          <w:iCs/>
          <w:color w:val="000000"/>
          <w:sz w:val="22"/>
          <w:szCs w:val="22"/>
        </w:rPr>
        <w:t>Hidden threads: A Christian critique of sociological theory. New Youth: University Press of America. “</w:t>
      </w:r>
      <w:r w:rsidR="00FF09F2" w:rsidRPr="00093269">
        <w:rPr>
          <w:rFonts w:ascii="Times New Roman" w:eastAsia="Times New Roman" w:hAnsi="Times New Roman" w:cs="Times New Roman"/>
          <w:color w:val="000000"/>
          <w:sz w:val="22"/>
          <w:szCs w:val="22"/>
        </w:rPr>
        <w:t>Cooley also believed that human society functions "organically," and is healthy and successful when each individual member lives for the sake of others, not limited by selfish individualism. He is known for his criticism of apparently successful nations, such as </w:t>
      </w:r>
      <w:hyperlink r:id="rId7" w:history="1">
        <w:r w:rsidR="00FF09F2" w:rsidRPr="00093269">
          <w:rPr>
            <w:rFonts w:ascii="Times New Roman" w:eastAsia="Times New Roman" w:hAnsi="Times New Roman" w:cs="Times New Roman"/>
            <w:color w:val="000000"/>
            <w:sz w:val="22"/>
            <w:szCs w:val="22"/>
            <w:u w:val="single"/>
          </w:rPr>
          <w:t>England</w:t>
        </w:r>
      </w:hyperlink>
      <w:r w:rsidR="00FF09F2" w:rsidRPr="00093269">
        <w:rPr>
          <w:rFonts w:ascii="Times New Roman" w:eastAsia="Times New Roman" w:hAnsi="Times New Roman" w:cs="Times New Roman"/>
          <w:color w:val="000000"/>
          <w:sz w:val="22"/>
          <w:szCs w:val="22"/>
        </w:rPr>
        <w:t> and the </w:t>
      </w:r>
      <w:hyperlink r:id="rId8" w:history="1">
        <w:r w:rsidR="00FF09F2" w:rsidRPr="00093269">
          <w:rPr>
            <w:rFonts w:ascii="Times New Roman" w:eastAsia="Times New Roman" w:hAnsi="Times New Roman" w:cs="Times New Roman"/>
            <w:color w:val="000000"/>
            <w:sz w:val="22"/>
            <w:szCs w:val="22"/>
            <w:u w:val="single"/>
          </w:rPr>
          <w:t>United States</w:t>
        </w:r>
      </w:hyperlink>
      <w:r w:rsidR="00FF09F2" w:rsidRPr="00093269">
        <w:rPr>
          <w:rFonts w:ascii="Times New Roman" w:eastAsia="Times New Roman" w:hAnsi="Times New Roman" w:cs="Times New Roman"/>
          <w:color w:val="000000"/>
          <w:sz w:val="22"/>
          <w:szCs w:val="22"/>
        </w:rPr>
        <w:t>, noting that selfish individualism prevented them from achieving an ideal society.</w:t>
      </w:r>
      <w:r w:rsidR="00FF09F2" w:rsidRPr="00760D44">
        <w:rPr>
          <w:rFonts w:ascii="Times New Roman" w:eastAsia="Times New Roman" w:hAnsi="Times New Roman" w:cs="Times New Roman"/>
          <w:color w:val="000000"/>
          <w:sz w:val="22"/>
          <w:szCs w:val="22"/>
        </w:rPr>
        <w:t>”</w:t>
      </w:r>
    </w:p>
    <w:p w14:paraId="3003912D" w14:textId="77777777" w:rsidR="0033718F" w:rsidRPr="00760D44" w:rsidRDefault="0033718F" w:rsidP="00760D44">
      <w:pPr>
        <w:pStyle w:val="p2"/>
        <w:spacing w:line="480" w:lineRule="auto"/>
        <w:rPr>
          <w:rFonts w:ascii="Times New Roman" w:hAnsi="Times New Roman"/>
          <w:sz w:val="22"/>
          <w:szCs w:val="22"/>
        </w:rPr>
      </w:pPr>
    </w:p>
    <w:p w14:paraId="13E539BA" w14:textId="53506030" w:rsidR="0033718F" w:rsidRPr="00760D44" w:rsidRDefault="0033718F"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 xml:space="preserve">Cooley’s theory of the “looking-glass self” highlights how individuals develop their self-concept based on their perceptions of how others view them. In </w:t>
      </w:r>
      <w:r w:rsidRPr="00760D44">
        <w:rPr>
          <w:rStyle w:val="s4"/>
          <w:rFonts w:ascii="Times New Roman" w:hAnsi="Times New Roman"/>
          <w:sz w:val="22"/>
          <w:szCs w:val="22"/>
        </w:rPr>
        <w:t>Hidden Threads: A Christian Critique</w:t>
      </w:r>
      <w:r w:rsidRPr="00760D44">
        <w:rPr>
          <w:rStyle w:val="s2"/>
          <w:rFonts w:ascii="Times New Roman" w:hAnsi="Times New Roman"/>
          <w:sz w:val="22"/>
          <w:szCs w:val="22"/>
        </w:rPr>
        <w:t>, Cooley’s ideas are examined through a biblical lens, revealing that youth often derive their sense of worth from worldly approval rather than divine grace. This distorted self-perception can hinder their spiritual growth and decision-making. Faith-integrated cultural analysis, therefore, emphasizes the necessity of teaching youth to view themselves through God’s eyes, fostering a sense of divine purpose and identity.</w:t>
      </w:r>
    </w:p>
    <w:p w14:paraId="4D86F697" w14:textId="4DAEE0F0" w:rsidR="00585365" w:rsidRPr="00760D44" w:rsidRDefault="00585365" w:rsidP="0033718F">
      <w:pPr>
        <w:pStyle w:val="p1"/>
        <w:rPr>
          <w:rStyle w:val="s2"/>
          <w:rFonts w:ascii="Times New Roman" w:hAnsi="Times New Roman"/>
          <w:sz w:val="22"/>
          <w:szCs w:val="22"/>
        </w:rPr>
      </w:pPr>
    </w:p>
    <w:p w14:paraId="48F8281C" w14:textId="5CCA267C" w:rsidR="00585365" w:rsidRPr="00760D44" w:rsidRDefault="00585365"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 xml:space="preserve">The sociological </w:t>
      </w:r>
      <w:r w:rsidR="00760D44" w:rsidRPr="00760D44">
        <w:rPr>
          <w:rStyle w:val="s2"/>
          <w:rFonts w:ascii="Times New Roman" w:hAnsi="Times New Roman"/>
          <w:sz w:val="22"/>
          <w:szCs w:val="22"/>
        </w:rPr>
        <w:t>Framework</w:t>
      </w:r>
      <w:r w:rsidRPr="00760D44">
        <w:rPr>
          <w:rStyle w:val="s2"/>
          <w:rFonts w:ascii="Times New Roman" w:hAnsi="Times New Roman"/>
          <w:sz w:val="22"/>
          <w:szCs w:val="22"/>
        </w:rPr>
        <w:t xml:space="preserve"> </w:t>
      </w:r>
      <w:r w:rsidR="008E2ECD" w:rsidRPr="00760D44">
        <w:rPr>
          <w:rStyle w:val="s2"/>
          <w:rFonts w:ascii="Times New Roman" w:hAnsi="Times New Roman"/>
          <w:sz w:val="22"/>
          <w:szCs w:val="22"/>
        </w:rPr>
        <w:t>for</w:t>
      </w:r>
      <w:r w:rsidRPr="00760D44">
        <w:rPr>
          <w:rStyle w:val="s2"/>
          <w:rFonts w:ascii="Times New Roman" w:hAnsi="Times New Roman"/>
          <w:sz w:val="22"/>
          <w:szCs w:val="22"/>
        </w:rPr>
        <w:t xml:space="preserve"> Cultural Analysis allows for youth and adult the forces that are truly shaping youth behavior, mindset, and future choices. Charles Horton </w:t>
      </w:r>
      <w:proofErr w:type="spellStart"/>
      <w:r w:rsidRPr="00760D44">
        <w:rPr>
          <w:rStyle w:val="s2"/>
          <w:rFonts w:ascii="Times New Roman" w:hAnsi="Times New Roman"/>
          <w:sz w:val="22"/>
          <w:szCs w:val="22"/>
        </w:rPr>
        <w:t>Cooleys</w:t>
      </w:r>
      <w:proofErr w:type="spellEnd"/>
      <w:r w:rsidRPr="00760D44">
        <w:rPr>
          <w:rStyle w:val="s2"/>
          <w:rFonts w:ascii="Times New Roman" w:hAnsi="Times New Roman"/>
          <w:sz w:val="22"/>
          <w:szCs w:val="22"/>
        </w:rPr>
        <w:t xml:space="preserve"> concept of the “looking glass self” suggests that our self-identity is largely shaped by how we perceive others view of us. Adults must teach the knowledge learner to STOP being worried on what another perception is of there person. Self-identity is shaped by Christ-my-identity. The </w:t>
      </w:r>
      <w:r w:rsidR="006C7233" w:rsidRPr="00760D44">
        <w:rPr>
          <w:rStyle w:val="s2"/>
          <w:rFonts w:ascii="Times New Roman" w:hAnsi="Times New Roman"/>
          <w:sz w:val="22"/>
          <w:szCs w:val="22"/>
        </w:rPr>
        <w:t>peer-to-peer</w:t>
      </w:r>
      <w:r w:rsidRPr="00760D44">
        <w:rPr>
          <w:rStyle w:val="s2"/>
          <w:rFonts w:ascii="Times New Roman" w:hAnsi="Times New Roman"/>
          <w:sz w:val="22"/>
          <w:szCs w:val="22"/>
        </w:rPr>
        <w:t xml:space="preserve"> validation is </w:t>
      </w:r>
      <w:r w:rsidR="007468D9" w:rsidRPr="00760D44">
        <w:rPr>
          <w:rStyle w:val="s2"/>
          <w:rFonts w:ascii="Times New Roman" w:hAnsi="Times New Roman"/>
          <w:sz w:val="22"/>
          <w:szCs w:val="22"/>
        </w:rPr>
        <w:t xml:space="preserve">worthless and only </w:t>
      </w:r>
      <w:r w:rsidR="007468D9" w:rsidRPr="00760D44">
        <w:rPr>
          <w:rStyle w:val="s2"/>
          <w:rFonts w:ascii="Times New Roman" w:hAnsi="Times New Roman"/>
          <w:sz w:val="22"/>
          <w:szCs w:val="22"/>
        </w:rPr>
        <w:lastRenderedPageBreak/>
        <w:t>solid-worth is to be the driver. This misalignment of self is one leading to a life focused on temporal pleasures of idolatry instead of eternal purpose for human flourishing until the second advent.</w:t>
      </w:r>
    </w:p>
    <w:p w14:paraId="5809B878" w14:textId="07F6C5CA" w:rsidR="008E2ECD" w:rsidRPr="00760D44" w:rsidRDefault="008E2ECD" w:rsidP="00760D44">
      <w:pPr>
        <w:pStyle w:val="p1"/>
        <w:spacing w:line="480" w:lineRule="auto"/>
        <w:rPr>
          <w:rStyle w:val="s2"/>
          <w:rFonts w:ascii="Times New Roman" w:hAnsi="Times New Roman"/>
          <w:sz w:val="22"/>
          <w:szCs w:val="22"/>
        </w:rPr>
      </w:pPr>
    </w:p>
    <w:p w14:paraId="69AEE360" w14:textId="77777777" w:rsidR="00AB091F" w:rsidRPr="00760D44" w:rsidRDefault="0033718F"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An interdisciplinary approach</w:t>
      </w:r>
      <w:r w:rsidR="00A16FFB" w:rsidRPr="00760D44">
        <w:rPr>
          <w:rStyle w:val="s2"/>
          <w:rFonts w:ascii="Times New Roman" w:hAnsi="Times New Roman"/>
          <w:sz w:val="22"/>
          <w:szCs w:val="22"/>
        </w:rPr>
        <w:t xml:space="preserve"> and methods for Christian based social change</w:t>
      </w:r>
      <w:r w:rsidRPr="00760D44">
        <w:rPr>
          <w:rStyle w:val="s2"/>
          <w:rFonts w:ascii="Times New Roman" w:hAnsi="Times New Roman"/>
          <w:sz w:val="22"/>
          <w:szCs w:val="22"/>
        </w:rPr>
        <w:t xml:space="preserve"> brings together sociology, psychology, theology, and education to address youth development holistically. Early exposure to biblical principles equips young people to overcome obstacles and resist cultural pressures. Temperance—a key biblical principle—teaches self-control and discipline, enabling youth to make healthful choices aligned with God’s will. </w:t>
      </w:r>
    </w:p>
    <w:p w14:paraId="74664A68" w14:textId="77777777" w:rsidR="00AB091F" w:rsidRPr="00760D44" w:rsidRDefault="00AB091F" w:rsidP="00760D44">
      <w:pPr>
        <w:pStyle w:val="p1"/>
        <w:spacing w:line="480" w:lineRule="auto"/>
        <w:rPr>
          <w:rStyle w:val="s2"/>
          <w:rFonts w:ascii="Times New Roman" w:hAnsi="Times New Roman"/>
          <w:sz w:val="22"/>
          <w:szCs w:val="22"/>
        </w:rPr>
      </w:pPr>
    </w:p>
    <w:p w14:paraId="6537636D" w14:textId="19B46047" w:rsidR="0033718F" w:rsidRPr="00760D44" w:rsidRDefault="00AB091F" w:rsidP="00FD47C7">
      <w:pPr>
        <w:pStyle w:val="p1"/>
        <w:spacing w:line="480" w:lineRule="auto"/>
        <w:ind w:firstLine="720"/>
        <w:rPr>
          <w:rFonts w:ascii="Times New Roman" w:hAnsi="Times New Roman"/>
          <w:sz w:val="22"/>
          <w:szCs w:val="22"/>
        </w:rPr>
      </w:pPr>
      <w:r w:rsidRPr="00760D44">
        <w:rPr>
          <w:rStyle w:val="s2"/>
          <w:rFonts w:ascii="Times New Roman" w:hAnsi="Times New Roman"/>
          <w:sz w:val="22"/>
          <w:szCs w:val="22"/>
        </w:rPr>
        <w:t>With t</w:t>
      </w:r>
      <w:r w:rsidR="0033718F" w:rsidRPr="00760D44">
        <w:rPr>
          <w:rStyle w:val="s2"/>
          <w:rFonts w:ascii="Times New Roman" w:hAnsi="Times New Roman"/>
          <w:sz w:val="22"/>
          <w:szCs w:val="22"/>
        </w:rPr>
        <w:t xml:space="preserve">he research </w:t>
      </w:r>
      <w:r w:rsidRPr="00760D44">
        <w:rPr>
          <w:rStyle w:val="s2"/>
          <w:rFonts w:ascii="Times New Roman" w:hAnsi="Times New Roman"/>
          <w:sz w:val="22"/>
          <w:szCs w:val="22"/>
        </w:rPr>
        <w:t xml:space="preserve">I learned about </w:t>
      </w:r>
      <w:r w:rsidR="00A43CCD" w:rsidRPr="00760D44">
        <w:rPr>
          <w:rStyle w:val="s2"/>
          <w:rFonts w:ascii="Times New Roman" w:hAnsi="Times New Roman"/>
          <w:sz w:val="22"/>
          <w:szCs w:val="22"/>
        </w:rPr>
        <w:t xml:space="preserve">a new project </w:t>
      </w:r>
      <w:r w:rsidR="009C103E" w:rsidRPr="00760D44">
        <w:rPr>
          <w:rStyle w:val="s2"/>
          <w:rFonts w:ascii="Times New Roman" w:hAnsi="Times New Roman"/>
          <w:sz w:val="22"/>
          <w:szCs w:val="22"/>
        </w:rPr>
        <w:t xml:space="preserve">titled Screenager, while watching the documentary the challenges reflected in the youth, adults and clinicians </w:t>
      </w:r>
      <w:r w:rsidR="0033718F" w:rsidRPr="00760D44">
        <w:rPr>
          <w:rStyle w:val="s2"/>
          <w:rFonts w:ascii="Times New Roman" w:hAnsi="Times New Roman"/>
          <w:sz w:val="22"/>
          <w:szCs w:val="22"/>
        </w:rPr>
        <w:t xml:space="preserve">in </w:t>
      </w:r>
      <w:r w:rsidR="0033718F" w:rsidRPr="00760D44">
        <w:rPr>
          <w:rStyle w:val="s4"/>
          <w:rFonts w:ascii="Times New Roman" w:hAnsi="Times New Roman"/>
          <w:sz w:val="22"/>
          <w:szCs w:val="22"/>
        </w:rPr>
        <w:t>Screenager</w:t>
      </w:r>
      <w:r w:rsidR="0033718F" w:rsidRPr="00760D44">
        <w:rPr>
          <w:rStyle w:val="s2"/>
          <w:rFonts w:ascii="Times New Roman" w:hAnsi="Times New Roman"/>
          <w:sz w:val="22"/>
          <w:szCs w:val="22"/>
        </w:rPr>
        <w:t>, a documentary exploring the effects of digital media on youth, underscores the urgency of temperance. Excessive media consumption often leads to stagnation, self-indulgence, and a diminished ability to conquer life’s challenges.</w:t>
      </w:r>
      <w:r w:rsidR="009C103E" w:rsidRPr="00760D44">
        <w:rPr>
          <w:rStyle w:val="s2"/>
          <w:rFonts w:ascii="Times New Roman" w:hAnsi="Times New Roman"/>
          <w:sz w:val="22"/>
          <w:szCs w:val="22"/>
        </w:rPr>
        <w:t xml:space="preserve"> Without knowledgeable restraint established as a preliminary guide youth lack the clear discipline toward purpose</w:t>
      </w:r>
      <w:r w:rsidR="006145EB" w:rsidRPr="00760D44">
        <w:rPr>
          <w:rStyle w:val="s2"/>
          <w:rFonts w:ascii="Times New Roman" w:hAnsi="Times New Roman"/>
          <w:sz w:val="22"/>
          <w:szCs w:val="22"/>
        </w:rPr>
        <w:t>, and discernment. Teaching temperance towards principled character develops stagnation and a failure to know to live to their God given potential.  Youth must learn that unselfish, devotion, and spiritual seal are essential qualities for Christian social change.</w:t>
      </w:r>
    </w:p>
    <w:p w14:paraId="18EE45C2" w14:textId="77777777" w:rsidR="0033718F" w:rsidRPr="00760D44" w:rsidRDefault="0033718F" w:rsidP="00760D44">
      <w:pPr>
        <w:pStyle w:val="p2"/>
        <w:spacing w:line="480" w:lineRule="auto"/>
        <w:rPr>
          <w:rFonts w:ascii="Times New Roman" w:hAnsi="Times New Roman"/>
          <w:sz w:val="22"/>
          <w:szCs w:val="22"/>
        </w:rPr>
      </w:pPr>
    </w:p>
    <w:p w14:paraId="07F6F24E" w14:textId="23B52F9A" w:rsidR="0033718F" w:rsidRPr="00760D44" w:rsidRDefault="00A16FFB"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Methods</w:t>
      </w:r>
      <w:r w:rsidR="0033718F" w:rsidRPr="00760D44">
        <w:rPr>
          <w:rStyle w:val="s2"/>
          <w:rFonts w:ascii="Times New Roman" w:hAnsi="Times New Roman"/>
          <w:sz w:val="22"/>
          <w:szCs w:val="22"/>
        </w:rPr>
        <w:t xml:space="preserve"> for Christian social change—discipleship, community engagement, mentorship, and advocacy—are crucial in addressing these issues. Discipleship involves teaching youth to live according to God’s Word, fostering selflessness and devotion to others. Community engagement and mentorship provide opportunities for young people to develop leadership skills and build positive relationships. Advocacy ensures that Christian principles are integrated into educational systems, emphasizing the importance of spiritual zeal and authentic empathy in shaping future generations.</w:t>
      </w:r>
    </w:p>
    <w:p w14:paraId="78EFDA58" w14:textId="2498530A" w:rsidR="00B02231" w:rsidRPr="00760D44" w:rsidRDefault="00B02231" w:rsidP="00760D44">
      <w:pPr>
        <w:pStyle w:val="p1"/>
        <w:spacing w:line="480" w:lineRule="auto"/>
        <w:rPr>
          <w:rStyle w:val="s2"/>
          <w:rFonts w:ascii="Times New Roman" w:hAnsi="Times New Roman"/>
          <w:sz w:val="22"/>
          <w:szCs w:val="22"/>
        </w:rPr>
      </w:pPr>
    </w:p>
    <w:p w14:paraId="02B65DDC" w14:textId="044C319F" w:rsidR="00B02231" w:rsidRPr="00760D44" w:rsidRDefault="00B02231"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lastRenderedPageBreak/>
        <w:t xml:space="preserve">One way to start interdisciplinary methods is to involve </w:t>
      </w:r>
      <w:r w:rsidR="00760D44" w:rsidRPr="00760D44">
        <w:rPr>
          <w:rStyle w:val="s2"/>
          <w:rFonts w:ascii="Times New Roman" w:hAnsi="Times New Roman"/>
          <w:sz w:val="22"/>
          <w:szCs w:val="22"/>
        </w:rPr>
        <w:t>integrating</w:t>
      </w:r>
      <w:r w:rsidRPr="00760D44">
        <w:rPr>
          <w:rStyle w:val="s2"/>
          <w:rFonts w:ascii="Times New Roman" w:hAnsi="Times New Roman"/>
          <w:sz w:val="22"/>
          <w:szCs w:val="22"/>
        </w:rPr>
        <w:t xml:space="preserve"> faith-based lessons into educational curricula.  For example, teaching the Ten Commandments not just as religious mandates but as love letter guidelines for ethical living can help young people internalize concepts</w:t>
      </w:r>
      <w:r w:rsidR="00A9351E" w:rsidRPr="00760D44">
        <w:rPr>
          <w:rStyle w:val="s2"/>
          <w:rFonts w:ascii="Times New Roman" w:hAnsi="Times New Roman"/>
          <w:sz w:val="22"/>
          <w:szCs w:val="22"/>
        </w:rPr>
        <w:t xml:space="preserve"> of love, empathy, mercy, genuine care, and grace. This approach prepares the youth or </w:t>
      </w:r>
      <w:r w:rsidR="00760D44" w:rsidRPr="00760D44">
        <w:rPr>
          <w:rStyle w:val="s2"/>
          <w:rFonts w:ascii="Times New Roman" w:hAnsi="Times New Roman"/>
          <w:sz w:val="22"/>
          <w:szCs w:val="22"/>
        </w:rPr>
        <w:t>juvenile</w:t>
      </w:r>
      <w:r w:rsidR="00A9351E" w:rsidRPr="00760D44">
        <w:rPr>
          <w:rStyle w:val="s2"/>
          <w:rFonts w:ascii="Times New Roman" w:hAnsi="Times New Roman"/>
          <w:sz w:val="22"/>
          <w:szCs w:val="22"/>
        </w:rPr>
        <w:t xml:space="preserve"> to know to first steps to </w:t>
      </w:r>
      <w:r w:rsidR="00760D44" w:rsidRPr="00760D44">
        <w:rPr>
          <w:rStyle w:val="s2"/>
          <w:rFonts w:ascii="Times New Roman" w:hAnsi="Times New Roman"/>
          <w:sz w:val="22"/>
          <w:szCs w:val="22"/>
        </w:rPr>
        <w:t>resist</w:t>
      </w:r>
      <w:r w:rsidR="00A9351E" w:rsidRPr="00760D44">
        <w:rPr>
          <w:rStyle w:val="s2"/>
          <w:rFonts w:ascii="Times New Roman" w:hAnsi="Times New Roman"/>
          <w:sz w:val="22"/>
          <w:szCs w:val="22"/>
        </w:rPr>
        <w:t>, limit pleasure response and cultural idols of today, like self-indulgence and pleasure and material gain, and align their choices and lives with Gods purpose first.</w:t>
      </w:r>
    </w:p>
    <w:p w14:paraId="2BFEC1B2" w14:textId="67598B73" w:rsidR="00A9351E" w:rsidRPr="00760D44" w:rsidRDefault="00A9351E" w:rsidP="00760D44">
      <w:pPr>
        <w:pStyle w:val="p1"/>
        <w:spacing w:line="480" w:lineRule="auto"/>
        <w:rPr>
          <w:rStyle w:val="s2"/>
          <w:rFonts w:ascii="Times New Roman" w:hAnsi="Times New Roman"/>
          <w:sz w:val="22"/>
          <w:szCs w:val="22"/>
        </w:rPr>
      </w:pPr>
    </w:p>
    <w:p w14:paraId="7147A70C" w14:textId="134A6F7D" w:rsidR="00A9351E" w:rsidRPr="00760D44" w:rsidRDefault="00A9351E"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 xml:space="preserve">Another interdisciplinary strategy involves mentoring programs or the annual eco class I strategically plan and facilitate with the ‘clean and green’ them in our neighborhoods and community </w:t>
      </w:r>
      <w:proofErr w:type="gramStart"/>
      <w:r w:rsidRPr="00760D44">
        <w:rPr>
          <w:rStyle w:val="s2"/>
          <w:rFonts w:ascii="Times New Roman" w:hAnsi="Times New Roman"/>
          <w:sz w:val="22"/>
          <w:szCs w:val="22"/>
        </w:rPr>
        <w:t>built-environment</w:t>
      </w:r>
      <w:proofErr w:type="gramEnd"/>
      <w:r w:rsidRPr="00760D44">
        <w:rPr>
          <w:rStyle w:val="s2"/>
          <w:rFonts w:ascii="Times New Roman" w:hAnsi="Times New Roman"/>
          <w:sz w:val="22"/>
          <w:szCs w:val="22"/>
        </w:rPr>
        <w:t xml:space="preserve">. Participants in these programs are afforded to connect with youth and adult for multigenerational learning levels and </w:t>
      </w:r>
      <w:r w:rsidR="00760D44" w:rsidRPr="00760D44">
        <w:rPr>
          <w:rStyle w:val="s2"/>
          <w:rFonts w:ascii="Times New Roman" w:hAnsi="Times New Roman"/>
          <w:sz w:val="22"/>
          <w:szCs w:val="22"/>
        </w:rPr>
        <w:t>perspectives</w:t>
      </w:r>
      <w:r w:rsidRPr="00760D44">
        <w:rPr>
          <w:rStyle w:val="s2"/>
          <w:rFonts w:ascii="Times New Roman" w:hAnsi="Times New Roman"/>
          <w:sz w:val="22"/>
          <w:szCs w:val="22"/>
        </w:rPr>
        <w:t xml:space="preserve">.  These critical thinking skills enable youth the guidance and healthy positive </w:t>
      </w:r>
      <w:r w:rsidR="002C5DF9" w:rsidRPr="00760D44">
        <w:rPr>
          <w:rStyle w:val="s2"/>
          <w:rFonts w:ascii="Times New Roman" w:hAnsi="Times New Roman"/>
          <w:sz w:val="22"/>
          <w:szCs w:val="22"/>
        </w:rPr>
        <w:t>experiences required to develop their spiritual and social impacts on present and future health response.</w:t>
      </w:r>
    </w:p>
    <w:p w14:paraId="24A99D4A" w14:textId="1A03E8DE" w:rsidR="00A16FFB" w:rsidRPr="00760D44" w:rsidRDefault="00A16FFB" w:rsidP="00760D44">
      <w:pPr>
        <w:pStyle w:val="p1"/>
        <w:spacing w:line="480" w:lineRule="auto"/>
        <w:rPr>
          <w:rStyle w:val="s2"/>
          <w:rFonts w:ascii="Times New Roman" w:hAnsi="Times New Roman"/>
          <w:sz w:val="22"/>
          <w:szCs w:val="22"/>
        </w:rPr>
      </w:pPr>
    </w:p>
    <w:p w14:paraId="24D86861" w14:textId="460073CB" w:rsidR="0033718F" w:rsidRPr="00760D44" w:rsidRDefault="00A16FFB"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Faith-</w:t>
      </w:r>
      <w:r w:rsidR="00DC5B80" w:rsidRPr="00760D44">
        <w:rPr>
          <w:rStyle w:val="s2"/>
          <w:rFonts w:ascii="Times New Roman" w:hAnsi="Times New Roman"/>
          <w:sz w:val="22"/>
          <w:szCs w:val="22"/>
        </w:rPr>
        <w:t>i</w:t>
      </w:r>
      <w:r w:rsidRPr="00760D44">
        <w:rPr>
          <w:rStyle w:val="s2"/>
          <w:rFonts w:ascii="Times New Roman" w:hAnsi="Times New Roman"/>
          <w:sz w:val="22"/>
          <w:szCs w:val="22"/>
        </w:rPr>
        <w:t xml:space="preserve">ntegrated analysis and the role of temperance </w:t>
      </w:r>
      <w:r w:rsidR="00DC5B80" w:rsidRPr="00760D44">
        <w:rPr>
          <w:rStyle w:val="s2"/>
          <w:rFonts w:ascii="Times New Roman" w:hAnsi="Times New Roman"/>
          <w:sz w:val="22"/>
          <w:szCs w:val="22"/>
        </w:rPr>
        <w:t>connects cultural observations in the built-environment to Biblical truths, of temperance, for self-control, is essential for early moral principled character development. When youth are taught and modeled to practice temperance, and prepare for the revolutionary wedding day</w:t>
      </w:r>
      <w:r w:rsidR="00AB091F" w:rsidRPr="00760D44">
        <w:rPr>
          <w:rStyle w:val="s2"/>
          <w:rFonts w:ascii="Times New Roman" w:hAnsi="Times New Roman"/>
          <w:sz w:val="22"/>
          <w:szCs w:val="22"/>
        </w:rPr>
        <w:t>, they will become more likely to follow the pattern of obedience, positive response, and no more idolatry, as warned in Exodus 20. This will support youth to grow into mature believers who can overcome obstacles and conquer victory after victory from challenges that God endorses to improve character</w:t>
      </w:r>
      <w:r w:rsidR="002C5DF9" w:rsidRPr="00760D44">
        <w:rPr>
          <w:rStyle w:val="s2"/>
          <w:rFonts w:ascii="Times New Roman" w:hAnsi="Times New Roman"/>
          <w:sz w:val="22"/>
          <w:szCs w:val="22"/>
        </w:rPr>
        <w:t>.</w:t>
      </w:r>
    </w:p>
    <w:p w14:paraId="0C9C58C2" w14:textId="77777777" w:rsidR="00760D44" w:rsidRDefault="00760D44" w:rsidP="00760D44">
      <w:pPr>
        <w:pStyle w:val="p1"/>
        <w:spacing w:line="480" w:lineRule="auto"/>
        <w:rPr>
          <w:rStyle w:val="s2"/>
          <w:rFonts w:ascii="Times New Roman" w:hAnsi="Times New Roman"/>
          <w:sz w:val="22"/>
          <w:szCs w:val="22"/>
        </w:rPr>
      </w:pPr>
    </w:p>
    <w:p w14:paraId="1A67198D" w14:textId="29A3D12C" w:rsidR="002C5DF9" w:rsidRPr="00760D44" w:rsidRDefault="002C5DF9"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Although there are four known social determents or more in the built-environment, I propose these to be four that are important for Christian social change: Discipleship, Community Engagement, Mentorship and Advocacy.</w:t>
      </w:r>
    </w:p>
    <w:p w14:paraId="10AA06B4" w14:textId="2AC7B472" w:rsidR="002C5DF9" w:rsidRPr="00760D44" w:rsidRDefault="002C5DF9" w:rsidP="00FF09F2">
      <w:pPr>
        <w:pStyle w:val="p1"/>
        <w:rPr>
          <w:rStyle w:val="s2"/>
          <w:rFonts w:ascii="Times New Roman" w:hAnsi="Times New Roman"/>
          <w:sz w:val="22"/>
          <w:szCs w:val="22"/>
        </w:rPr>
      </w:pPr>
    </w:p>
    <w:p w14:paraId="4A62483D" w14:textId="19868068" w:rsidR="002C5DF9" w:rsidRPr="00760D44" w:rsidRDefault="002C5DF9" w:rsidP="00FF09F2">
      <w:pPr>
        <w:pStyle w:val="p1"/>
        <w:rPr>
          <w:rStyle w:val="s2"/>
          <w:rFonts w:ascii="Times New Roman" w:hAnsi="Times New Roman"/>
          <w:sz w:val="22"/>
          <w:szCs w:val="22"/>
        </w:rPr>
      </w:pPr>
      <w:r w:rsidRPr="00760D44">
        <w:rPr>
          <w:rStyle w:val="s2"/>
          <w:rFonts w:ascii="Times New Roman" w:hAnsi="Times New Roman"/>
          <w:b/>
          <w:bCs/>
          <w:sz w:val="22"/>
          <w:szCs w:val="22"/>
        </w:rPr>
        <w:lastRenderedPageBreak/>
        <w:t>Discipleship:</w:t>
      </w:r>
      <w:r w:rsidRPr="00760D44">
        <w:rPr>
          <w:rStyle w:val="s2"/>
          <w:rFonts w:ascii="Times New Roman" w:hAnsi="Times New Roman"/>
          <w:sz w:val="22"/>
          <w:szCs w:val="22"/>
        </w:rPr>
        <w:t xml:space="preserve"> Consistency in teaching youth to gain and enjoy a relationship daily with Gods Word, equipping them with purpose and a temperate moral response.</w:t>
      </w:r>
    </w:p>
    <w:p w14:paraId="57F8CCA1" w14:textId="7ECF14D3" w:rsidR="002C5DF9" w:rsidRPr="00760D44" w:rsidRDefault="002C5DF9" w:rsidP="00FF09F2">
      <w:pPr>
        <w:pStyle w:val="p1"/>
        <w:rPr>
          <w:rStyle w:val="s2"/>
          <w:rFonts w:ascii="Times New Roman" w:hAnsi="Times New Roman"/>
          <w:sz w:val="22"/>
          <w:szCs w:val="22"/>
        </w:rPr>
      </w:pPr>
    </w:p>
    <w:p w14:paraId="695EE8C6" w14:textId="7E327198" w:rsidR="002C5DF9" w:rsidRPr="00760D44" w:rsidRDefault="002C5DF9" w:rsidP="00FF09F2">
      <w:pPr>
        <w:pStyle w:val="p1"/>
        <w:rPr>
          <w:rStyle w:val="s2"/>
          <w:rFonts w:ascii="Times New Roman" w:hAnsi="Times New Roman"/>
          <w:sz w:val="22"/>
          <w:szCs w:val="22"/>
        </w:rPr>
      </w:pPr>
      <w:r w:rsidRPr="00760D44">
        <w:rPr>
          <w:rStyle w:val="s2"/>
          <w:rFonts w:ascii="Times New Roman" w:hAnsi="Times New Roman"/>
          <w:b/>
          <w:bCs/>
          <w:sz w:val="22"/>
          <w:szCs w:val="22"/>
        </w:rPr>
        <w:t xml:space="preserve">Community </w:t>
      </w:r>
      <w:r w:rsidR="003C5D43" w:rsidRPr="00760D44">
        <w:rPr>
          <w:rStyle w:val="s2"/>
          <w:rFonts w:ascii="Times New Roman" w:hAnsi="Times New Roman"/>
          <w:b/>
          <w:bCs/>
          <w:sz w:val="22"/>
          <w:szCs w:val="22"/>
        </w:rPr>
        <w:t>Engagement</w:t>
      </w:r>
      <w:r w:rsidRPr="00760D44">
        <w:rPr>
          <w:rStyle w:val="s2"/>
          <w:rFonts w:ascii="Times New Roman" w:hAnsi="Times New Roman"/>
          <w:b/>
          <w:bCs/>
          <w:sz w:val="22"/>
          <w:szCs w:val="22"/>
        </w:rPr>
        <w:t>:</w:t>
      </w:r>
      <w:r w:rsidRPr="00760D44">
        <w:rPr>
          <w:rStyle w:val="s2"/>
          <w:rFonts w:ascii="Times New Roman" w:hAnsi="Times New Roman"/>
          <w:sz w:val="22"/>
          <w:szCs w:val="22"/>
        </w:rPr>
        <w:t xml:space="preserve"> </w:t>
      </w:r>
      <w:r w:rsidR="003C5D43" w:rsidRPr="00760D44">
        <w:rPr>
          <w:rStyle w:val="s2"/>
          <w:rFonts w:ascii="Times New Roman" w:hAnsi="Times New Roman"/>
          <w:sz w:val="22"/>
          <w:szCs w:val="22"/>
        </w:rPr>
        <w:t xml:space="preserve">Specific spaces where young people can apply real Biblical principles in a way that will groom the youths effective leadership and service, in a way that brings Glory to God and gives Glory to His name. </w:t>
      </w:r>
    </w:p>
    <w:p w14:paraId="703CCCC7" w14:textId="6788D22C" w:rsidR="003C5D43" w:rsidRPr="00760D44" w:rsidRDefault="003C5D43" w:rsidP="00FF09F2">
      <w:pPr>
        <w:pStyle w:val="p1"/>
        <w:rPr>
          <w:rStyle w:val="s2"/>
          <w:rFonts w:ascii="Times New Roman" w:hAnsi="Times New Roman"/>
          <w:sz w:val="22"/>
          <w:szCs w:val="22"/>
        </w:rPr>
      </w:pPr>
    </w:p>
    <w:p w14:paraId="06F3C0C6" w14:textId="0507A7F3" w:rsidR="003C5D43" w:rsidRPr="00760D44" w:rsidRDefault="003C5D43" w:rsidP="00FF09F2">
      <w:pPr>
        <w:pStyle w:val="p1"/>
        <w:rPr>
          <w:rStyle w:val="s2"/>
          <w:rFonts w:ascii="Times New Roman" w:hAnsi="Times New Roman"/>
          <w:sz w:val="22"/>
          <w:szCs w:val="22"/>
        </w:rPr>
      </w:pPr>
      <w:r w:rsidRPr="00760D44">
        <w:rPr>
          <w:rStyle w:val="s2"/>
          <w:rFonts w:ascii="Times New Roman" w:hAnsi="Times New Roman"/>
          <w:b/>
          <w:bCs/>
          <w:sz w:val="22"/>
          <w:szCs w:val="22"/>
        </w:rPr>
        <w:t>Mentorship:</w:t>
      </w:r>
      <w:r w:rsidRPr="00760D44">
        <w:rPr>
          <w:rStyle w:val="s2"/>
          <w:rFonts w:ascii="Times New Roman" w:hAnsi="Times New Roman"/>
          <w:sz w:val="22"/>
          <w:szCs w:val="22"/>
        </w:rPr>
        <w:t xml:space="preserve"> God desires youth to choose to be of solid-worth and remaining grounded in the Faith not religious traditions.</w:t>
      </w:r>
    </w:p>
    <w:p w14:paraId="11C2C6E2" w14:textId="78548904" w:rsidR="003C5D43" w:rsidRPr="00760D44" w:rsidRDefault="003C5D43" w:rsidP="00FF09F2">
      <w:pPr>
        <w:pStyle w:val="p1"/>
        <w:rPr>
          <w:rStyle w:val="s2"/>
          <w:rFonts w:ascii="Times New Roman" w:hAnsi="Times New Roman"/>
          <w:sz w:val="22"/>
          <w:szCs w:val="22"/>
        </w:rPr>
      </w:pPr>
    </w:p>
    <w:p w14:paraId="5E195224" w14:textId="05CA03F8" w:rsidR="003C5D43" w:rsidRPr="00760D44" w:rsidRDefault="003C5D43" w:rsidP="00FF09F2">
      <w:pPr>
        <w:pStyle w:val="p1"/>
        <w:rPr>
          <w:rStyle w:val="s2"/>
          <w:rFonts w:ascii="Times New Roman" w:hAnsi="Times New Roman"/>
          <w:sz w:val="22"/>
          <w:szCs w:val="22"/>
        </w:rPr>
      </w:pPr>
      <w:r w:rsidRPr="00760D44">
        <w:rPr>
          <w:rStyle w:val="s2"/>
          <w:rFonts w:ascii="Times New Roman" w:hAnsi="Times New Roman"/>
          <w:b/>
          <w:bCs/>
          <w:sz w:val="22"/>
          <w:szCs w:val="22"/>
        </w:rPr>
        <w:t>Advocacy:</w:t>
      </w:r>
      <w:r w:rsidRPr="00760D44">
        <w:rPr>
          <w:rStyle w:val="s2"/>
          <w:rFonts w:ascii="Times New Roman" w:hAnsi="Times New Roman"/>
          <w:sz w:val="22"/>
          <w:szCs w:val="22"/>
        </w:rPr>
        <w:t xml:space="preserve"> Presenting policy and accomplishing </w:t>
      </w:r>
      <w:r w:rsidR="00D2440C" w:rsidRPr="00760D44">
        <w:rPr>
          <w:rStyle w:val="s2"/>
          <w:rFonts w:ascii="Times New Roman" w:hAnsi="Times New Roman"/>
          <w:sz w:val="22"/>
          <w:szCs w:val="22"/>
        </w:rPr>
        <w:t>incitive</w:t>
      </w:r>
      <w:r w:rsidRPr="00760D44">
        <w:rPr>
          <w:rStyle w:val="s2"/>
          <w:rFonts w:ascii="Times New Roman" w:hAnsi="Times New Roman"/>
          <w:sz w:val="22"/>
          <w:szCs w:val="22"/>
        </w:rPr>
        <w:t xml:space="preserve"> that ensure youth are not left to mature in a silo and cultivate rebellion is prudent for the earth</w:t>
      </w:r>
      <w:r w:rsidR="00D2440C" w:rsidRPr="00760D44">
        <w:rPr>
          <w:rStyle w:val="s2"/>
          <w:rFonts w:ascii="Times New Roman" w:hAnsi="Times New Roman"/>
          <w:sz w:val="22"/>
          <w:szCs w:val="22"/>
        </w:rPr>
        <w:t xml:space="preserve">. </w:t>
      </w:r>
    </w:p>
    <w:p w14:paraId="3206E296" w14:textId="4D2F75C0" w:rsidR="00D2440C" w:rsidRPr="00760D44" w:rsidRDefault="00D2440C" w:rsidP="00FF09F2">
      <w:pPr>
        <w:pStyle w:val="p1"/>
        <w:rPr>
          <w:rStyle w:val="s2"/>
          <w:rFonts w:ascii="Times New Roman" w:hAnsi="Times New Roman"/>
          <w:sz w:val="22"/>
          <w:szCs w:val="22"/>
        </w:rPr>
      </w:pPr>
    </w:p>
    <w:p w14:paraId="5CADC52C" w14:textId="11721483" w:rsidR="00D2440C" w:rsidRPr="00760D44" w:rsidRDefault="00D2440C"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These methods address the need for a holistic and Global approach to youth development and early, emphasizing both personal faith and community responsibility.  With coalition building intervention work I am doing  these methods ensure that youth are guide buy adults who are solid about the importance of a healthy spiritual undisrupted journey.</w:t>
      </w:r>
    </w:p>
    <w:p w14:paraId="1D290996" w14:textId="31A72D2A" w:rsidR="0033718F" w:rsidRPr="00760D44" w:rsidRDefault="006145EB"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 xml:space="preserve">Personal growth and Biblical understanding, is a foundational tier that should be forged with youth, be they religious or not. Knowledge of the God of heaven and earth must be  exposed.  For </w:t>
      </w:r>
      <w:r w:rsidR="00213309" w:rsidRPr="00760D44">
        <w:rPr>
          <w:rStyle w:val="s2"/>
          <w:rFonts w:ascii="Times New Roman" w:hAnsi="Times New Roman"/>
          <w:sz w:val="22"/>
          <w:szCs w:val="22"/>
        </w:rPr>
        <w:t>example,</w:t>
      </w:r>
      <w:r w:rsidRPr="00760D44">
        <w:rPr>
          <w:rStyle w:val="s2"/>
          <w:rFonts w:ascii="Times New Roman" w:hAnsi="Times New Roman"/>
          <w:sz w:val="22"/>
          <w:szCs w:val="22"/>
        </w:rPr>
        <w:t xml:space="preserve"> this weekend I attended a Christmas Cantata at the Bible Museum in </w:t>
      </w:r>
      <w:r w:rsidR="00213309" w:rsidRPr="00760D44">
        <w:rPr>
          <w:rStyle w:val="s2"/>
          <w:rFonts w:ascii="Times New Roman" w:hAnsi="Times New Roman"/>
          <w:sz w:val="22"/>
          <w:szCs w:val="22"/>
        </w:rPr>
        <w:t xml:space="preserve">Dallas. The Bible Museum was concentrated with the dominant believe of one of the primary religions, this was evident BUT many other perspectives of the Biblical story were also displayed through various artist. I believe unequivocally in and on the Holy Ghost inspired Words captured in the King James Version Bible and the defenders of our Faith are the way and not many other ways to Christ. </w:t>
      </w:r>
      <w:r w:rsidR="0033718F" w:rsidRPr="00760D44">
        <w:rPr>
          <w:rStyle w:val="s2"/>
          <w:rFonts w:ascii="Times New Roman" w:hAnsi="Times New Roman"/>
          <w:sz w:val="22"/>
          <w:szCs w:val="22"/>
        </w:rPr>
        <w:t>My advanced graduate research has deepened my understanding of biblical teachings on marriage, divorce, and youth development. Reflecting on Jesus’ response to divorce, I learned that God’s design for relationships is rooted in love, commitment</w:t>
      </w:r>
      <w:r w:rsidR="0038374E" w:rsidRPr="00760D44">
        <w:rPr>
          <w:rStyle w:val="s2"/>
          <w:rFonts w:ascii="Times New Roman" w:hAnsi="Times New Roman"/>
          <w:sz w:val="22"/>
          <w:szCs w:val="22"/>
        </w:rPr>
        <w:t xml:space="preserve">. </w:t>
      </w:r>
      <w:r w:rsidR="00213309" w:rsidRPr="00760D44">
        <w:rPr>
          <w:rStyle w:val="s2"/>
          <w:rFonts w:ascii="Times New Roman" w:hAnsi="Times New Roman"/>
          <w:sz w:val="22"/>
          <w:szCs w:val="22"/>
        </w:rPr>
        <w:t>Jesus</w:t>
      </w:r>
      <w:r w:rsidR="0038374E" w:rsidRPr="00760D44">
        <w:rPr>
          <w:rStyle w:val="s2"/>
          <w:rFonts w:ascii="Times New Roman" w:hAnsi="Times New Roman"/>
          <w:sz w:val="22"/>
          <w:szCs w:val="22"/>
        </w:rPr>
        <w:t xml:space="preserve"> the divorcee was Revolutionary.</w:t>
      </w:r>
    </w:p>
    <w:p w14:paraId="5A363B4A" w14:textId="31D14EE2" w:rsidR="00D2440C" w:rsidRPr="00760D44" w:rsidRDefault="00D2440C"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 xml:space="preserve">My advanced graduate research has provided profound </w:t>
      </w:r>
      <w:r w:rsidR="00760D44" w:rsidRPr="00760D44">
        <w:rPr>
          <w:rStyle w:val="s2"/>
          <w:rFonts w:ascii="Times New Roman" w:hAnsi="Times New Roman"/>
          <w:sz w:val="22"/>
          <w:szCs w:val="22"/>
        </w:rPr>
        <w:t>insights</w:t>
      </w:r>
      <w:r w:rsidRPr="00760D44">
        <w:rPr>
          <w:rStyle w:val="s2"/>
          <w:rFonts w:ascii="Times New Roman" w:hAnsi="Times New Roman"/>
          <w:sz w:val="22"/>
          <w:szCs w:val="22"/>
        </w:rPr>
        <w:t xml:space="preserve"> into the role</w:t>
      </w:r>
      <w:r w:rsidR="00B96634" w:rsidRPr="00760D44">
        <w:rPr>
          <w:rStyle w:val="s2"/>
          <w:rFonts w:ascii="Times New Roman" w:hAnsi="Times New Roman"/>
          <w:sz w:val="22"/>
          <w:szCs w:val="22"/>
        </w:rPr>
        <w:t xml:space="preserve"> of biblical principles in addressing societal issues. The areas that I had personal growth were in 1. Biblical understanding of divorcee: reflecting on Jesus’ teachings about divorce and He as an divorcee and his empathy for individuals navigating fractured relationships or the joy in the saving health of His redemptive power; 2. Youth leadership development, continued now I am learning to integrate the Bible practical principles </w:t>
      </w:r>
      <w:r w:rsidR="00B96634" w:rsidRPr="00760D44">
        <w:rPr>
          <w:rStyle w:val="s2"/>
          <w:rFonts w:ascii="Times New Roman" w:hAnsi="Times New Roman"/>
          <w:sz w:val="22"/>
          <w:szCs w:val="22"/>
        </w:rPr>
        <w:lastRenderedPageBreak/>
        <w:t xml:space="preserve">into </w:t>
      </w:r>
      <w:proofErr w:type="spellStart"/>
      <w:r w:rsidR="00B96634" w:rsidRPr="00760D44">
        <w:rPr>
          <w:rStyle w:val="s2"/>
          <w:rFonts w:ascii="Times New Roman" w:hAnsi="Times New Roman"/>
          <w:sz w:val="22"/>
          <w:szCs w:val="22"/>
        </w:rPr>
        <w:t>break out</w:t>
      </w:r>
      <w:proofErr w:type="spellEnd"/>
      <w:r w:rsidR="00B96634" w:rsidRPr="00760D44">
        <w:rPr>
          <w:rStyle w:val="s2"/>
          <w:rFonts w:ascii="Times New Roman" w:hAnsi="Times New Roman"/>
          <w:sz w:val="22"/>
          <w:szCs w:val="22"/>
        </w:rPr>
        <w:t xml:space="preserve"> sessions and leadership trainings facilitated by myself, helping youth gain greater resilience; 3. Community Engagement: My work has </w:t>
      </w:r>
      <w:r w:rsidR="005858BD" w:rsidRPr="00760D44">
        <w:rPr>
          <w:rStyle w:val="s2"/>
          <w:rFonts w:ascii="Times New Roman" w:hAnsi="Times New Roman"/>
          <w:sz w:val="22"/>
          <w:szCs w:val="22"/>
        </w:rPr>
        <w:t>reinforced</w:t>
      </w:r>
      <w:r w:rsidR="00B96634" w:rsidRPr="00760D44">
        <w:rPr>
          <w:rStyle w:val="s2"/>
          <w:rFonts w:ascii="Times New Roman" w:hAnsi="Times New Roman"/>
          <w:sz w:val="22"/>
          <w:szCs w:val="22"/>
        </w:rPr>
        <w:t xml:space="preserve"> the importance collaborative re</w:t>
      </w:r>
      <w:r w:rsidR="005858BD" w:rsidRPr="00760D44">
        <w:rPr>
          <w:rStyle w:val="s2"/>
          <w:rFonts w:ascii="Times New Roman" w:hAnsi="Times New Roman"/>
          <w:sz w:val="22"/>
          <w:szCs w:val="22"/>
        </w:rPr>
        <w:t>lationships, that promotes spiritual growth and health social impact justice.</w:t>
      </w:r>
    </w:p>
    <w:p w14:paraId="1F2E7629" w14:textId="757C758D" w:rsidR="0079780F" w:rsidRPr="00760D44" w:rsidRDefault="005858BD" w:rsidP="00FD47C7">
      <w:pPr>
        <w:pStyle w:val="p1"/>
        <w:spacing w:line="480" w:lineRule="auto"/>
        <w:ind w:firstLine="720"/>
        <w:rPr>
          <w:rStyle w:val="s2"/>
          <w:rFonts w:ascii="Times New Roman" w:hAnsi="Times New Roman"/>
          <w:sz w:val="22"/>
          <w:szCs w:val="22"/>
        </w:rPr>
      </w:pPr>
      <w:r w:rsidRPr="00760D44">
        <w:rPr>
          <w:rStyle w:val="s2"/>
          <w:rFonts w:ascii="Times New Roman" w:hAnsi="Times New Roman"/>
          <w:sz w:val="22"/>
          <w:szCs w:val="22"/>
        </w:rPr>
        <w:t xml:space="preserve">Reflective learning has emphasized from my research coalition building and effective youth leadership are </w:t>
      </w:r>
      <w:r w:rsidR="00760D44" w:rsidRPr="00760D44">
        <w:rPr>
          <w:rStyle w:val="s2"/>
          <w:rFonts w:ascii="Times New Roman" w:hAnsi="Times New Roman"/>
          <w:sz w:val="22"/>
          <w:szCs w:val="22"/>
        </w:rPr>
        <w:t>interconnected</w:t>
      </w:r>
      <w:r w:rsidRPr="00760D44">
        <w:rPr>
          <w:rStyle w:val="s2"/>
          <w:rFonts w:ascii="Times New Roman" w:hAnsi="Times New Roman"/>
          <w:sz w:val="22"/>
          <w:szCs w:val="22"/>
        </w:rPr>
        <w:t xml:space="preserve"> BUT without </w:t>
      </w:r>
      <w:r w:rsidR="0079780F" w:rsidRPr="00760D44">
        <w:rPr>
          <w:rStyle w:val="s2"/>
          <w:rFonts w:ascii="Times New Roman" w:hAnsi="Times New Roman"/>
          <w:sz w:val="22"/>
          <w:szCs w:val="22"/>
        </w:rPr>
        <w:t xml:space="preserve">Godfearing graces being knowledgeable, youth will be delayed in life successes upfront in the </w:t>
      </w:r>
      <w:r w:rsidR="00760D44" w:rsidRPr="00760D44">
        <w:rPr>
          <w:rStyle w:val="s2"/>
          <w:rFonts w:ascii="Times New Roman" w:hAnsi="Times New Roman"/>
          <w:sz w:val="22"/>
          <w:szCs w:val="22"/>
        </w:rPr>
        <w:t>built environment</w:t>
      </w:r>
      <w:r w:rsidR="0079780F" w:rsidRPr="00760D44">
        <w:rPr>
          <w:rStyle w:val="s2"/>
          <w:rFonts w:ascii="Times New Roman" w:hAnsi="Times New Roman"/>
          <w:sz w:val="22"/>
          <w:szCs w:val="22"/>
        </w:rPr>
        <w:t>.</w:t>
      </w:r>
    </w:p>
    <w:p w14:paraId="12C38BDF" w14:textId="6505C0CC" w:rsidR="0079780F" w:rsidRPr="00760D44" w:rsidRDefault="0079780F" w:rsidP="0033718F">
      <w:pPr>
        <w:pStyle w:val="p1"/>
        <w:rPr>
          <w:rStyle w:val="s2"/>
          <w:rFonts w:ascii="Times New Roman" w:hAnsi="Times New Roman"/>
          <w:sz w:val="22"/>
          <w:szCs w:val="22"/>
        </w:rPr>
      </w:pPr>
      <w:r w:rsidRPr="00760D44">
        <w:rPr>
          <w:rStyle w:val="s2"/>
          <w:rFonts w:ascii="Times New Roman" w:hAnsi="Times New Roman"/>
          <w:sz w:val="22"/>
          <w:szCs w:val="22"/>
        </w:rPr>
        <w:t xml:space="preserve">Some </w:t>
      </w:r>
      <w:r w:rsidRPr="00760D44">
        <w:rPr>
          <w:rStyle w:val="s2"/>
          <w:rFonts w:ascii="Times New Roman" w:hAnsi="Times New Roman"/>
          <w:b/>
          <w:bCs/>
          <w:sz w:val="22"/>
          <w:szCs w:val="22"/>
        </w:rPr>
        <w:t>questions and counterarguments</w:t>
      </w:r>
      <w:r w:rsidRPr="00760D44">
        <w:rPr>
          <w:rStyle w:val="s2"/>
          <w:rFonts w:ascii="Times New Roman" w:hAnsi="Times New Roman"/>
          <w:sz w:val="22"/>
          <w:szCs w:val="22"/>
        </w:rPr>
        <w:t xml:space="preserve">, that have surfaced during this course and year journey: </w:t>
      </w:r>
    </w:p>
    <w:p w14:paraId="275F9F32" w14:textId="0F9BD307" w:rsidR="0079780F" w:rsidRPr="00760D44" w:rsidRDefault="0079780F" w:rsidP="0079780F">
      <w:pPr>
        <w:pStyle w:val="p1"/>
        <w:numPr>
          <w:ilvl w:val="0"/>
          <w:numId w:val="1"/>
        </w:numPr>
        <w:rPr>
          <w:rStyle w:val="s2"/>
          <w:rFonts w:ascii="Times New Roman" w:hAnsi="Times New Roman"/>
          <w:sz w:val="22"/>
          <w:szCs w:val="22"/>
        </w:rPr>
      </w:pPr>
      <w:r w:rsidRPr="00760D44">
        <w:rPr>
          <w:rStyle w:val="s2"/>
          <w:rFonts w:ascii="Times New Roman" w:hAnsi="Times New Roman"/>
          <w:sz w:val="22"/>
          <w:szCs w:val="22"/>
        </w:rPr>
        <w:t>How can churches and church schools and neighborhood centers effectively collaborate to integrate Christian principles into secular environments?</w:t>
      </w:r>
    </w:p>
    <w:p w14:paraId="67FB7B66" w14:textId="1FC37BA3" w:rsidR="0079780F" w:rsidRPr="00760D44" w:rsidRDefault="0079780F" w:rsidP="0079780F">
      <w:pPr>
        <w:pStyle w:val="p1"/>
        <w:numPr>
          <w:ilvl w:val="0"/>
          <w:numId w:val="1"/>
        </w:numPr>
        <w:rPr>
          <w:rStyle w:val="s2"/>
          <w:rFonts w:ascii="Times New Roman" w:hAnsi="Times New Roman"/>
          <w:sz w:val="22"/>
          <w:szCs w:val="22"/>
        </w:rPr>
      </w:pPr>
      <w:r w:rsidRPr="00760D44">
        <w:rPr>
          <w:rStyle w:val="s2"/>
          <w:rFonts w:ascii="Times New Roman" w:hAnsi="Times New Roman"/>
          <w:sz w:val="22"/>
          <w:szCs w:val="22"/>
        </w:rPr>
        <w:t>What strategies can be employed to counter resistance to faith focused outcome initiatives in the private and public spaces?</w:t>
      </w:r>
    </w:p>
    <w:p w14:paraId="34FBC95A" w14:textId="5DD231F0" w:rsidR="0079780F" w:rsidRPr="00760D44" w:rsidRDefault="0079780F" w:rsidP="0079780F">
      <w:pPr>
        <w:pStyle w:val="p1"/>
        <w:numPr>
          <w:ilvl w:val="0"/>
          <w:numId w:val="1"/>
        </w:numPr>
        <w:rPr>
          <w:rStyle w:val="s2"/>
          <w:rFonts w:ascii="Times New Roman" w:hAnsi="Times New Roman"/>
          <w:sz w:val="22"/>
          <w:szCs w:val="22"/>
        </w:rPr>
      </w:pPr>
      <w:r w:rsidRPr="00760D44">
        <w:rPr>
          <w:rStyle w:val="s2"/>
          <w:rFonts w:ascii="Times New Roman" w:hAnsi="Times New Roman"/>
          <w:sz w:val="22"/>
          <w:szCs w:val="22"/>
        </w:rPr>
        <w:t>How can technology be used as a tool for spiritual growth rather than a source of distraction?</w:t>
      </w:r>
    </w:p>
    <w:p w14:paraId="63D2AF8F" w14:textId="64995948" w:rsidR="0079780F" w:rsidRPr="00760D44" w:rsidRDefault="0079780F" w:rsidP="00744B60">
      <w:pPr>
        <w:pStyle w:val="p1"/>
        <w:ind w:left="360"/>
        <w:rPr>
          <w:rFonts w:ascii="Times New Roman" w:hAnsi="Times New Roman"/>
          <w:sz w:val="22"/>
          <w:szCs w:val="22"/>
        </w:rPr>
      </w:pPr>
    </w:p>
    <w:p w14:paraId="6A030D73" w14:textId="40138D4C" w:rsidR="00744B60" w:rsidRPr="00760D44" w:rsidRDefault="00744B60" w:rsidP="00FD47C7">
      <w:pPr>
        <w:pStyle w:val="p1"/>
        <w:spacing w:line="480" w:lineRule="auto"/>
        <w:ind w:firstLine="360"/>
        <w:rPr>
          <w:rFonts w:ascii="Times New Roman" w:hAnsi="Times New Roman"/>
          <w:sz w:val="22"/>
          <w:szCs w:val="22"/>
        </w:rPr>
      </w:pPr>
      <w:r w:rsidRPr="00760D44">
        <w:rPr>
          <w:rFonts w:ascii="Times New Roman" w:hAnsi="Times New Roman"/>
          <w:sz w:val="22"/>
          <w:szCs w:val="22"/>
        </w:rPr>
        <w:t xml:space="preserve">Counterarguments of society as studied show that secular or </w:t>
      </w:r>
      <w:r w:rsidR="00760D44" w:rsidRPr="00760D44">
        <w:rPr>
          <w:rFonts w:ascii="Times New Roman" w:hAnsi="Times New Roman"/>
          <w:sz w:val="22"/>
          <w:szCs w:val="22"/>
        </w:rPr>
        <w:t>non-religious</w:t>
      </w:r>
      <w:r w:rsidRPr="00760D44">
        <w:rPr>
          <w:rFonts w:ascii="Times New Roman" w:hAnsi="Times New Roman"/>
          <w:sz w:val="22"/>
          <w:szCs w:val="22"/>
        </w:rPr>
        <w:t xml:space="preserve"> frameworks are more welcoming often than the Christian interventions. Non-Christian youth and church youth could enjoy the evidence of many of the points above and the transformative power of integration faith with culture and social stages. I am a living witness that Youth exposed to Gods Word and a genuine knowledgably relationship with God, be they guide by parents or not are better equipped to navigate life’s challenge’s, make faith and indispensable element of any comprehensive approach to youth development.</w:t>
      </w:r>
    </w:p>
    <w:p w14:paraId="48A48254" w14:textId="7CADEAE8" w:rsidR="00744B60" w:rsidRPr="00760D44" w:rsidRDefault="00744B60" w:rsidP="00FD47C7">
      <w:pPr>
        <w:pStyle w:val="p1"/>
        <w:spacing w:line="480" w:lineRule="auto"/>
        <w:ind w:firstLine="360"/>
        <w:rPr>
          <w:rFonts w:ascii="Times New Roman" w:hAnsi="Times New Roman"/>
          <w:sz w:val="22"/>
          <w:szCs w:val="22"/>
        </w:rPr>
      </w:pPr>
      <w:r w:rsidRPr="00760D44">
        <w:rPr>
          <w:rFonts w:ascii="Times New Roman" w:hAnsi="Times New Roman"/>
          <w:sz w:val="22"/>
          <w:szCs w:val="22"/>
        </w:rPr>
        <w:t xml:space="preserve">My overall learning was that youth must be informed earl of God’s revolutionary journey for our will and our Earth successful Victorious journey. </w:t>
      </w:r>
      <w:r w:rsidR="004C1203" w:rsidRPr="00760D44">
        <w:rPr>
          <w:rFonts w:ascii="Times New Roman" w:hAnsi="Times New Roman"/>
          <w:sz w:val="22"/>
          <w:szCs w:val="22"/>
        </w:rPr>
        <w:t xml:space="preserve">By living True Temperance, youth can overcome cultural pressures, stigmas, </w:t>
      </w:r>
      <w:r w:rsidR="008567F9" w:rsidRPr="00760D44">
        <w:rPr>
          <w:rFonts w:ascii="Times New Roman" w:hAnsi="Times New Roman"/>
          <w:sz w:val="22"/>
          <w:szCs w:val="22"/>
        </w:rPr>
        <w:t>tensions,</w:t>
      </w:r>
      <w:r w:rsidR="004C1203" w:rsidRPr="00760D44">
        <w:rPr>
          <w:rFonts w:ascii="Times New Roman" w:hAnsi="Times New Roman"/>
          <w:sz w:val="22"/>
          <w:szCs w:val="22"/>
        </w:rPr>
        <w:t xml:space="preserve"> and norms when balancing all with God’s purpose. Adults, YES have a purpose and responsibility to marrying the good news of the Gospel early, allowing for youth to be equipped to live noble, God centered lives. These guides methods I gleaned from research and theorist all have the potential when implemented to punctuate effective – leadership in youth living in county and city built-environments of the religious or non-religious centers.</w:t>
      </w:r>
      <w:r w:rsidR="008567F9" w:rsidRPr="00760D44">
        <w:rPr>
          <w:rFonts w:ascii="Times New Roman" w:hAnsi="Times New Roman"/>
          <w:sz w:val="22"/>
          <w:szCs w:val="22"/>
        </w:rPr>
        <w:t xml:space="preserve"> Early on the Gospel must have prudence, perspective, and practical response for our youth to hear. Youth must know we are all imperfectly living but progressive, while honoring a perfect God who will one day perfect us! </w:t>
      </w:r>
    </w:p>
    <w:p w14:paraId="5A3AAE08" w14:textId="77777777" w:rsidR="00093269" w:rsidRPr="00760D44" w:rsidRDefault="00093269" w:rsidP="00093269">
      <w:pPr>
        <w:rPr>
          <w:rFonts w:ascii="Times New Roman" w:eastAsia="Times New Roman" w:hAnsi="Times New Roman" w:cs="Times New Roman"/>
          <w:color w:val="000000"/>
          <w:sz w:val="22"/>
          <w:szCs w:val="22"/>
        </w:rPr>
      </w:pPr>
    </w:p>
    <w:p w14:paraId="049F6804" w14:textId="7DD186EB" w:rsidR="00093269" w:rsidRPr="00760D44" w:rsidRDefault="008567F9" w:rsidP="00093269">
      <w:pPr>
        <w:rPr>
          <w:rFonts w:ascii="Times New Roman" w:eastAsia="Times New Roman" w:hAnsi="Times New Roman" w:cs="Times New Roman"/>
          <w:color w:val="000000"/>
          <w:sz w:val="22"/>
          <w:szCs w:val="22"/>
        </w:rPr>
      </w:pPr>
      <w:r w:rsidRPr="00760D44">
        <w:rPr>
          <w:rFonts w:ascii="Times New Roman" w:eastAsia="Times New Roman" w:hAnsi="Times New Roman" w:cs="Times New Roman"/>
          <w:b/>
          <w:bCs/>
          <w:color w:val="000000"/>
          <w:sz w:val="22"/>
          <w:szCs w:val="22"/>
        </w:rPr>
        <w:t>Scripture references: Romans 7:7-12, 2 Corinthians 3:7-8, 2 Corinthians 3:12-14, 17-18</w:t>
      </w:r>
      <w:r w:rsidR="00760D44">
        <w:rPr>
          <w:rFonts w:ascii="Times New Roman" w:eastAsia="Times New Roman" w:hAnsi="Times New Roman" w:cs="Times New Roman"/>
          <w:color w:val="000000"/>
          <w:sz w:val="22"/>
          <w:szCs w:val="22"/>
        </w:rPr>
        <w:t>;</w:t>
      </w:r>
      <w:r w:rsidRPr="00760D44">
        <w:rPr>
          <w:rFonts w:ascii="Times New Roman" w:eastAsia="Times New Roman" w:hAnsi="Times New Roman" w:cs="Times New Roman"/>
          <w:color w:val="000000"/>
          <w:sz w:val="22"/>
          <w:szCs w:val="22"/>
        </w:rPr>
        <w:t xml:space="preserve"> </w:t>
      </w:r>
    </w:p>
    <w:p w14:paraId="5088A848" w14:textId="77777777" w:rsidR="00093269" w:rsidRDefault="00093269" w:rsidP="00093269">
      <w:pPr>
        <w:rPr>
          <w:rFonts w:ascii="Arial" w:eastAsia="Times New Roman" w:hAnsi="Arial" w:cs="Arial"/>
          <w:color w:val="000000"/>
          <w:sz w:val="26"/>
          <w:szCs w:val="26"/>
        </w:rPr>
      </w:pPr>
    </w:p>
    <w:p w14:paraId="6AEAB758" w14:textId="77777777" w:rsidR="00093269" w:rsidRDefault="00093269" w:rsidP="00093269">
      <w:pPr>
        <w:rPr>
          <w:rFonts w:ascii="Arial" w:eastAsia="Times New Roman" w:hAnsi="Arial" w:cs="Arial"/>
          <w:color w:val="000000"/>
          <w:sz w:val="26"/>
          <w:szCs w:val="26"/>
        </w:rPr>
      </w:pPr>
    </w:p>
    <w:p w14:paraId="1721F684" w14:textId="77777777" w:rsidR="00093269" w:rsidRDefault="00093269" w:rsidP="00093269">
      <w:pPr>
        <w:rPr>
          <w:rFonts w:ascii="Arial" w:eastAsia="Times New Roman" w:hAnsi="Arial" w:cs="Arial"/>
          <w:color w:val="000000"/>
          <w:sz w:val="26"/>
          <w:szCs w:val="26"/>
        </w:rPr>
      </w:pPr>
    </w:p>
    <w:p w14:paraId="0F967593" w14:textId="77777777" w:rsidR="00093269" w:rsidRDefault="00093269" w:rsidP="00093269">
      <w:pPr>
        <w:rPr>
          <w:rFonts w:ascii="Arial" w:eastAsia="Times New Roman" w:hAnsi="Arial" w:cs="Arial"/>
          <w:color w:val="000000"/>
          <w:sz w:val="26"/>
          <w:szCs w:val="26"/>
        </w:rPr>
      </w:pPr>
    </w:p>
    <w:p w14:paraId="3BB70F3B" w14:textId="77777777" w:rsidR="00093269" w:rsidRDefault="00093269" w:rsidP="00093269">
      <w:pPr>
        <w:rPr>
          <w:rFonts w:ascii="Arial" w:eastAsia="Times New Roman" w:hAnsi="Arial" w:cs="Arial"/>
          <w:color w:val="000000"/>
          <w:sz w:val="26"/>
          <w:szCs w:val="26"/>
        </w:rPr>
      </w:pPr>
    </w:p>
    <w:p w14:paraId="60606D64" w14:textId="77777777" w:rsidR="00093269" w:rsidRDefault="00093269" w:rsidP="00093269">
      <w:pPr>
        <w:rPr>
          <w:rFonts w:ascii="Arial" w:eastAsia="Times New Roman" w:hAnsi="Arial" w:cs="Arial"/>
          <w:color w:val="000000"/>
          <w:sz w:val="26"/>
          <w:szCs w:val="26"/>
        </w:rPr>
      </w:pPr>
    </w:p>
    <w:p w14:paraId="45CF0E89" w14:textId="77777777" w:rsidR="00093269" w:rsidRDefault="00093269" w:rsidP="00093269">
      <w:pPr>
        <w:rPr>
          <w:rFonts w:ascii="Arial" w:eastAsia="Times New Roman" w:hAnsi="Arial" w:cs="Arial"/>
          <w:color w:val="000000"/>
          <w:sz w:val="26"/>
          <w:szCs w:val="26"/>
        </w:rPr>
      </w:pPr>
    </w:p>
    <w:p w14:paraId="06F78B5A" w14:textId="77777777" w:rsidR="00093269" w:rsidRDefault="00093269" w:rsidP="00093269">
      <w:pPr>
        <w:rPr>
          <w:rFonts w:ascii="Arial" w:eastAsia="Times New Roman" w:hAnsi="Arial" w:cs="Arial"/>
          <w:color w:val="000000"/>
          <w:sz w:val="26"/>
          <w:szCs w:val="26"/>
        </w:rPr>
      </w:pPr>
    </w:p>
    <w:p w14:paraId="452DC29B" w14:textId="0EBB0695" w:rsidR="00093269" w:rsidRDefault="00093269" w:rsidP="00093269">
      <w:pPr>
        <w:rPr>
          <w:rFonts w:ascii="Arial" w:eastAsia="Times New Roman" w:hAnsi="Arial" w:cs="Arial"/>
          <w:color w:val="000000"/>
          <w:sz w:val="26"/>
          <w:szCs w:val="26"/>
        </w:rPr>
      </w:pPr>
    </w:p>
    <w:p w14:paraId="37F83528" w14:textId="481C0DC2" w:rsidR="0053472D" w:rsidRDefault="0053472D" w:rsidP="00093269">
      <w:pPr>
        <w:rPr>
          <w:rFonts w:ascii="Arial" w:eastAsia="Times New Roman" w:hAnsi="Arial" w:cs="Arial"/>
          <w:color w:val="000000"/>
          <w:sz w:val="26"/>
          <w:szCs w:val="26"/>
        </w:rPr>
      </w:pPr>
    </w:p>
    <w:p w14:paraId="7748973A" w14:textId="36DE7E69" w:rsidR="0053472D" w:rsidRDefault="0053472D" w:rsidP="00093269">
      <w:pPr>
        <w:rPr>
          <w:rFonts w:ascii="Arial" w:eastAsia="Times New Roman" w:hAnsi="Arial" w:cs="Arial"/>
          <w:color w:val="000000"/>
          <w:sz w:val="26"/>
          <w:szCs w:val="26"/>
        </w:rPr>
      </w:pPr>
    </w:p>
    <w:p w14:paraId="10A4632E" w14:textId="0D7D97CF" w:rsidR="0053472D" w:rsidRDefault="0053472D" w:rsidP="00093269">
      <w:pPr>
        <w:rPr>
          <w:rFonts w:ascii="Arial" w:eastAsia="Times New Roman" w:hAnsi="Arial" w:cs="Arial"/>
          <w:color w:val="000000"/>
          <w:sz w:val="26"/>
          <w:szCs w:val="26"/>
        </w:rPr>
      </w:pPr>
    </w:p>
    <w:p w14:paraId="2635873D" w14:textId="6E91FAFC" w:rsidR="0053472D" w:rsidRDefault="0053472D" w:rsidP="00093269">
      <w:pPr>
        <w:rPr>
          <w:rFonts w:ascii="Arial" w:eastAsia="Times New Roman" w:hAnsi="Arial" w:cs="Arial"/>
          <w:color w:val="000000"/>
          <w:sz w:val="26"/>
          <w:szCs w:val="26"/>
        </w:rPr>
      </w:pPr>
    </w:p>
    <w:p w14:paraId="71568EDA" w14:textId="20B34466" w:rsidR="0053472D" w:rsidRDefault="0053472D" w:rsidP="00093269">
      <w:pPr>
        <w:rPr>
          <w:rFonts w:ascii="Arial" w:eastAsia="Times New Roman" w:hAnsi="Arial" w:cs="Arial"/>
          <w:color w:val="000000"/>
          <w:sz w:val="26"/>
          <w:szCs w:val="26"/>
        </w:rPr>
      </w:pPr>
    </w:p>
    <w:p w14:paraId="1853B2A2" w14:textId="5DF89F75" w:rsidR="0053472D" w:rsidRDefault="0053472D" w:rsidP="00093269">
      <w:pPr>
        <w:rPr>
          <w:rFonts w:ascii="Arial" w:eastAsia="Times New Roman" w:hAnsi="Arial" w:cs="Arial"/>
          <w:color w:val="000000"/>
          <w:sz w:val="26"/>
          <w:szCs w:val="26"/>
        </w:rPr>
      </w:pPr>
    </w:p>
    <w:p w14:paraId="260A2498" w14:textId="6E2AB3EE" w:rsidR="0053472D" w:rsidRDefault="0053472D" w:rsidP="00093269">
      <w:pPr>
        <w:rPr>
          <w:rFonts w:ascii="Arial" w:eastAsia="Times New Roman" w:hAnsi="Arial" w:cs="Arial"/>
          <w:color w:val="000000"/>
          <w:sz w:val="26"/>
          <w:szCs w:val="26"/>
        </w:rPr>
      </w:pPr>
    </w:p>
    <w:p w14:paraId="7745B40F" w14:textId="4819945E" w:rsidR="0053472D" w:rsidRDefault="0053472D" w:rsidP="00093269">
      <w:pPr>
        <w:rPr>
          <w:rFonts w:ascii="Arial" w:eastAsia="Times New Roman" w:hAnsi="Arial" w:cs="Arial"/>
          <w:color w:val="000000"/>
          <w:sz w:val="26"/>
          <w:szCs w:val="26"/>
        </w:rPr>
      </w:pPr>
    </w:p>
    <w:p w14:paraId="185DA9CD" w14:textId="5C47D42B" w:rsidR="0053472D" w:rsidRDefault="0053472D" w:rsidP="00093269">
      <w:pPr>
        <w:rPr>
          <w:rFonts w:ascii="Arial" w:eastAsia="Times New Roman" w:hAnsi="Arial" w:cs="Arial"/>
          <w:color w:val="000000"/>
          <w:sz w:val="26"/>
          <w:szCs w:val="26"/>
        </w:rPr>
      </w:pPr>
    </w:p>
    <w:p w14:paraId="4AA36663" w14:textId="77777777" w:rsidR="0053472D" w:rsidRDefault="0053472D" w:rsidP="00093269">
      <w:pPr>
        <w:rPr>
          <w:rFonts w:ascii="Arial" w:eastAsia="Times New Roman" w:hAnsi="Arial" w:cs="Arial"/>
          <w:color w:val="000000"/>
          <w:sz w:val="26"/>
          <w:szCs w:val="26"/>
        </w:rPr>
      </w:pPr>
    </w:p>
    <w:p w14:paraId="28E59E22" w14:textId="77777777" w:rsidR="00093269" w:rsidRDefault="00093269" w:rsidP="00093269">
      <w:pPr>
        <w:rPr>
          <w:rFonts w:ascii="Arial" w:eastAsia="Times New Roman" w:hAnsi="Arial" w:cs="Arial"/>
          <w:color w:val="000000"/>
          <w:sz w:val="26"/>
          <w:szCs w:val="26"/>
        </w:rPr>
      </w:pPr>
    </w:p>
    <w:p w14:paraId="410D40F1" w14:textId="34813C7C" w:rsidR="00093269" w:rsidRDefault="00093269"/>
    <w:p w14:paraId="5CFA4034" w14:textId="77777777" w:rsidR="00093269" w:rsidRDefault="00093269"/>
    <w:sectPr w:rsidR="00093269" w:rsidSect="00E9749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86A2" w14:textId="77777777" w:rsidR="0067511C" w:rsidRDefault="0067511C" w:rsidP="00BC3BE0">
      <w:r>
        <w:separator/>
      </w:r>
    </w:p>
  </w:endnote>
  <w:endnote w:type="continuationSeparator" w:id="0">
    <w:p w14:paraId="359C9169" w14:textId="77777777" w:rsidR="0067511C" w:rsidRDefault="0067511C" w:rsidP="00BC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ICTFontTextStyleBody">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mbria"/>
    <w:panose1 w:val="020B0604020202020204"/>
    <w:charset w:val="00"/>
    <w:family w:val="roman"/>
    <w:notTrueType/>
    <w:pitch w:val="default"/>
  </w:font>
  <w:font w:name="UICTFontTextStyleItalicBody">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C1BC" w14:textId="77777777" w:rsidR="0067511C" w:rsidRDefault="0067511C" w:rsidP="00BC3BE0">
      <w:r>
        <w:separator/>
      </w:r>
    </w:p>
  </w:footnote>
  <w:footnote w:type="continuationSeparator" w:id="0">
    <w:p w14:paraId="625A22BB" w14:textId="77777777" w:rsidR="0067511C" w:rsidRDefault="0067511C" w:rsidP="00BC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3F82" w14:textId="53C3AB93" w:rsidR="00BC3BE0" w:rsidRPr="00BC3BE0" w:rsidRDefault="00BC3BE0">
    <w:pPr>
      <w:pStyle w:val="Header"/>
      <w:rPr>
        <w:sz w:val="18"/>
        <w:szCs w:val="18"/>
      </w:rPr>
    </w:pPr>
    <w:r w:rsidRPr="00BC3BE0">
      <w:rPr>
        <w:sz w:val="18"/>
        <w:szCs w:val="18"/>
      </w:rPr>
      <w:t xml:space="preserve">Tiffanie Willis SR 968-22; Sociological Methodology: Interpreting Changing Cultures (Fall 2024, Sub term B) Assignment </w:t>
    </w:r>
    <w:r w:rsidRPr="00BC3BE0">
      <w:rPr>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83F"/>
    <w:multiLevelType w:val="hybridMultilevel"/>
    <w:tmpl w:val="211A6798"/>
    <w:lvl w:ilvl="0" w:tplc="DBDE5BDA">
      <w:start w:val="1"/>
      <w:numFmt w:val="decimal"/>
      <w:lvlText w:val="%1."/>
      <w:lvlJc w:val="left"/>
      <w:pPr>
        <w:ind w:left="720" w:hanging="360"/>
      </w:pPr>
      <w:rPr>
        <w:rFonts w:ascii="UICTFontTextStyleBody" w:hAnsi="UICTFontTextStyleBod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69"/>
    <w:rsid w:val="00057593"/>
    <w:rsid w:val="00072DC1"/>
    <w:rsid w:val="00093269"/>
    <w:rsid w:val="00213309"/>
    <w:rsid w:val="002C5DF9"/>
    <w:rsid w:val="0033718F"/>
    <w:rsid w:val="0038374E"/>
    <w:rsid w:val="003C5D43"/>
    <w:rsid w:val="004C1203"/>
    <w:rsid w:val="0053472D"/>
    <w:rsid w:val="00585365"/>
    <w:rsid w:val="005858BD"/>
    <w:rsid w:val="006145EB"/>
    <w:rsid w:val="0067511C"/>
    <w:rsid w:val="006C7233"/>
    <w:rsid w:val="00744B60"/>
    <w:rsid w:val="007468D9"/>
    <w:rsid w:val="00760D44"/>
    <w:rsid w:val="0079780F"/>
    <w:rsid w:val="008567F9"/>
    <w:rsid w:val="008E2ECD"/>
    <w:rsid w:val="009C103E"/>
    <w:rsid w:val="00A16FFB"/>
    <w:rsid w:val="00A43CCD"/>
    <w:rsid w:val="00A9351E"/>
    <w:rsid w:val="00AB091F"/>
    <w:rsid w:val="00B02231"/>
    <w:rsid w:val="00B96634"/>
    <w:rsid w:val="00BC3BE0"/>
    <w:rsid w:val="00D2440C"/>
    <w:rsid w:val="00D67D6C"/>
    <w:rsid w:val="00DC5B80"/>
    <w:rsid w:val="00E80428"/>
    <w:rsid w:val="00E97495"/>
    <w:rsid w:val="00F702C8"/>
    <w:rsid w:val="00FD47C7"/>
    <w:rsid w:val="00FF0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14AF35"/>
  <w15:chartTrackingRefBased/>
  <w15:docId w15:val="{1079561E-AD34-F743-AA6E-28128194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mpedfont15">
    <w:name w:val="bumpedfont15"/>
    <w:basedOn w:val="DefaultParagraphFont"/>
    <w:rsid w:val="00093269"/>
  </w:style>
  <w:style w:type="character" w:customStyle="1" w:styleId="apple-converted-space">
    <w:name w:val="apple-converted-space"/>
    <w:basedOn w:val="DefaultParagraphFont"/>
    <w:rsid w:val="00093269"/>
  </w:style>
  <w:style w:type="paragraph" w:styleId="Header">
    <w:name w:val="header"/>
    <w:basedOn w:val="Normal"/>
    <w:link w:val="HeaderChar"/>
    <w:uiPriority w:val="99"/>
    <w:unhideWhenUsed/>
    <w:rsid w:val="00BC3BE0"/>
    <w:pPr>
      <w:tabs>
        <w:tab w:val="center" w:pos="4680"/>
        <w:tab w:val="right" w:pos="9360"/>
      </w:tabs>
    </w:pPr>
  </w:style>
  <w:style w:type="character" w:customStyle="1" w:styleId="HeaderChar">
    <w:name w:val="Header Char"/>
    <w:basedOn w:val="DefaultParagraphFont"/>
    <w:link w:val="Header"/>
    <w:uiPriority w:val="99"/>
    <w:rsid w:val="00BC3BE0"/>
  </w:style>
  <w:style w:type="paragraph" w:styleId="Footer">
    <w:name w:val="footer"/>
    <w:basedOn w:val="Normal"/>
    <w:link w:val="FooterChar"/>
    <w:uiPriority w:val="99"/>
    <w:unhideWhenUsed/>
    <w:rsid w:val="00BC3BE0"/>
    <w:pPr>
      <w:tabs>
        <w:tab w:val="center" w:pos="4680"/>
        <w:tab w:val="right" w:pos="9360"/>
      </w:tabs>
    </w:pPr>
  </w:style>
  <w:style w:type="character" w:customStyle="1" w:styleId="FooterChar">
    <w:name w:val="Footer Char"/>
    <w:basedOn w:val="DefaultParagraphFont"/>
    <w:link w:val="Footer"/>
    <w:uiPriority w:val="99"/>
    <w:rsid w:val="00BC3BE0"/>
  </w:style>
  <w:style w:type="paragraph" w:customStyle="1" w:styleId="p1">
    <w:name w:val="p1"/>
    <w:basedOn w:val="Normal"/>
    <w:rsid w:val="0033718F"/>
    <w:rPr>
      <w:rFonts w:ascii=".AppleSystemUIFont" w:eastAsia="Times New Roman" w:hAnsi=".AppleSystemUIFont" w:cs="Times New Roman"/>
      <w:color w:val="111111"/>
      <w:sz w:val="32"/>
      <w:szCs w:val="32"/>
    </w:rPr>
  </w:style>
  <w:style w:type="paragraph" w:customStyle="1" w:styleId="p2">
    <w:name w:val="p2"/>
    <w:basedOn w:val="Normal"/>
    <w:rsid w:val="0033718F"/>
    <w:rPr>
      <w:rFonts w:ascii=".AppleSystemUIFont" w:eastAsia="Times New Roman" w:hAnsi=".AppleSystemUIFont" w:cs="Times New Roman"/>
      <w:color w:val="111111"/>
      <w:sz w:val="32"/>
      <w:szCs w:val="32"/>
    </w:rPr>
  </w:style>
  <w:style w:type="paragraph" w:customStyle="1" w:styleId="p3">
    <w:name w:val="p3"/>
    <w:basedOn w:val="Normal"/>
    <w:rsid w:val="0033718F"/>
    <w:rPr>
      <w:rFonts w:ascii=".AppleSystemUIFont" w:eastAsia="Times New Roman" w:hAnsi=".AppleSystemUIFont" w:cs="Times New Roman"/>
      <w:color w:val="111111"/>
      <w:sz w:val="36"/>
      <w:szCs w:val="36"/>
    </w:rPr>
  </w:style>
  <w:style w:type="paragraph" w:customStyle="1" w:styleId="p4">
    <w:name w:val="p4"/>
    <w:basedOn w:val="Normal"/>
    <w:rsid w:val="0033718F"/>
    <w:rPr>
      <w:rFonts w:ascii="Times New Roman" w:eastAsia="Times New Roman" w:hAnsi="Times New Roman" w:cs="Times New Roman"/>
    </w:rPr>
  </w:style>
  <w:style w:type="character" w:customStyle="1" w:styleId="s1">
    <w:name w:val="s1"/>
    <w:basedOn w:val="DefaultParagraphFont"/>
    <w:rsid w:val="0033718F"/>
    <w:rPr>
      <w:rFonts w:ascii="UICTFontTextStyleBody" w:hAnsi="UICTFontTextStyleBody" w:hint="default"/>
      <w:b/>
      <w:bCs/>
      <w:i w:val="0"/>
      <w:iCs w:val="0"/>
      <w:sz w:val="32"/>
      <w:szCs w:val="32"/>
    </w:rPr>
  </w:style>
  <w:style w:type="character" w:customStyle="1" w:styleId="s2">
    <w:name w:val="s2"/>
    <w:basedOn w:val="DefaultParagraphFont"/>
    <w:rsid w:val="0033718F"/>
    <w:rPr>
      <w:rFonts w:ascii="UICTFontTextStyleBody" w:hAnsi="UICTFontTextStyleBody" w:hint="default"/>
      <w:b w:val="0"/>
      <w:bCs w:val="0"/>
      <w:i w:val="0"/>
      <w:iCs w:val="0"/>
      <w:sz w:val="32"/>
      <w:szCs w:val="32"/>
    </w:rPr>
  </w:style>
  <w:style w:type="character" w:customStyle="1" w:styleId="s3">
    <w:name w:val="s3"/>
    <w:basedOn w:val="DefaultParagraphFont"/>
    <w:rsid w:val="0033718F"/>
    <w:rPr>
      <w:b/>
      <w:bCs/>
      <w:i w:val="0"/>
      <w:iCs w:val="0"/>
      <w:sz w:val="36"/>
      <w:szCs w:val="36"/>
    </w:rPr>
  </w:style>
  <w:style w:type="character" w:customStyle="1" w:styleId="s4">
    <w:name w:val="s4"/>
    <w:basedOn w:val="DefaultParagraphFont"/>
    <w:rsid w:val="0033718F"/>
    <w:rPr>
      <w:rFonts w:ascii="UICTFontTextStyleItalicBody" w:hAnsi="UICTFontTextStyleItalicBody" w:hint="default"/>
      <w:b w:val="0"/>
      <w:bCs w:val="0"/>
      <w:i/>
      <w:i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58313">
      <w:bodyDiv w:val="1"/>
      <w:marLeft w:val="0"/>
      <w:marRight w:val="0"/>
      <w:marTop w:val="0"/>
      <w:marBottom w:val="0"/>
      <w:divBdr>
        <w:top w:val="none" w:sz="0" w:space="0" w:color="auto"/>
        <w:left w:val="none" w:sz="0" w:space="0" w:color="auto"/>
        <w:bottom w:val="none" w:sz="0" w:space="0" w:color="auto"/>
        <w:right w:val="none" w:sz="0" w:space="0" w:color="auto"/>
      </w:divBdr>
    </w:div>
    <w:div w:id="685598312">
      <w:bodyDiv w:val="1"/>
      <w:marLeft w:val="0"/>
      <w:marRight w:val="0"/>
      <w:marTop w:val="0"/>
      <w:marBottom w:val="0"/>
      <w:divBdr>
        <w:top w:val="none" w:sz="0" w:space="0" w:color="auto"/>
        <w:left w:val="none" w:sz="0" w:space="0" w:color="auto"/>
        <w:bottom w:val="none" w:sz="0" w:space="0" w:color="auto"/>
        <w:right w:val="none" w:sz="0" w:space="0" w:color="auto"/>
      </w:divBdr>
    </w:div>
    <w:div w:id="10008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worldencyclopedia.org/entry/United_States" TargetMode="External"/><Relationship Id="rId3" Type="http://schemas.openxmlformats.org/officeDocument/2006/relationships/settings" Target="settings.xml"/><Relationship Id="rId7" Type="http://schemas.openxmlformats.org/officeDocument/2006/relationships/hyperlink" Target="http://www.newworldencyclopedia.org/entry/Eng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2024-12-08T23:26:00Z</dcterms:created>
  <dcterms:modified xsi:type="dcterms:W3CDTF">2024-12-08T23:26:00Z</dcterms:modified>
</cp:coreProperties>
</file>