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00000007" w14:textId="77777777" w:rsidR="00CA36AF" w:rsidRDefault="00CA36AF">
      <w:pPr>
        <w:rPr>
          <w:b/>
        </w:rPr>
      </w:pPr>
    </w:p>
    <w:p w14:paraId="00000008" w14:textId="77777777" w:rsidR="00CA36AF" w:rsidRDefault="00CA36AF">
      <w:pPr>
        <w:rPr>
          <w:b/>
        </w:rPr>
      </w:pPr>
    </w:p>
    <w:p w14:paraId="00000009" w14:textId="77777777" w:rsidR="00CA36AF" w:rsidRDefault="00CA36AF">
      <w:pPr>
        <w:rPr>
          <w:b/>
        </w:rPr>
      </w:pPr>
    </w:p>
    <w:p w14:paraId="0000000A" w14:textId="77777777" w:rsidR="00CA36AF" w:rsidRDefault="00CA36AF">
      <w:pPr>
        <w:rPr>
          <w:b/>
        </w:rPr>
      </w:pPr>
    </w:p>
    <w:p w14:paraId="0000000B" w14:textId="77777777" w:rsidR="00CA36AF" w:rsidRDefault="00CA36AF">
      <w:pPr>
        <w:rPr>
          <w:b/>
        </w:rPr>
      </w:pPr>
    </w:p>
    <w:p w14:paraId="0000000C" w14:textId="77777777" w:rsidR="00CA36AF" w:rsidRDefault="00CA36AF">
      <w:pPr>
        <w:rPr>
          <w:b/>
        </w:rPr>
      </w:pPr>
    </w:p>
    <w:p w14:paraId="0000000D" w14:textId="77777777" w:rsidR="00CA36AF" w:rsidRDefault="00CA36AF">
      <w:pPr>
        <w:rPr>
          <w:b/>
        </w:rPr>
      </w:pPr>
    </w:p>
    <w:p w14:paraId="0000000E" w14:textId="7D21D783" w:rsidR="00CA36AF" w:rsidRDefault="00B32353">
      <w:pPr>
        <w:jc w:val="center"/>
      </w:pPr>
      <w:r>
        <w:t>COM 803 Hermeneutics and Communications</w:t>
      </w:r>
    </w:p>
    <w:p w14:paraId="0000000F" w14:textId="77777777" w:rsidR="00CA36AF" w:rsidRDefault="00CA36AF">
      <w:pPr>
        <w:jc w:val="center"/>
      </w:pPr>
    </w:p>
    <w:p w14:paraId="00000010" w14:textId="024F70BC" w:rsidR="00CA36AF" w:rsidRDefault="00B32353">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07DA613A" w:rsidR="00CA36AF" w:rsidRDefault="00B32353">
      <w:pPr>
        <w:jc w:val="center"/>
      </w:pPr>
      <w:r>
        <w:t>August 17, 2024</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D" w14:textId="6D576C06" w:rsidR="00CA36AF" w:rsidRDefault="00000000">
      <w:pPr>
        <w:jc w:val="center"/>
      </w:pPr>
      <w:r>
        <w:t xml:space="preserve">Dr. </w:t>
      </w:r>
      <w:r w:rsidR="00B32353">
        <w:t>James Strecker</w:t>
      </w:r>
    </w:p>
    <w:p w14:paraId="0000001E" w14:textId="77777777" w:rsidR="00CA36AF" w:rsidRDefault="00000000">
      <w:pPr>
        <w:jc w:val="center"/>
        <w:rPr>
          <w:b/>
        </w:rPr>
      </w:pPr>
      <w:r>
        <w:br w:type="page"/>
      </w:r>
    </w:p>
    <w:p w14:paraId="40B4D9E8" w14:textId="77777777" w:rsidR="00B32353" w:rsidRDefault="00B32353" w:rsidP="00B32353">
      <w:pPr>
        <w:pStyle w:val="NormalWeb"/>
        <w:jc w:val="center"/>
      </w:pPr>
      <w:r>
        <w:rPr>
          <w:rFonts w:ascii="Verdana" w:hAnsi="Verdana"/>
          <w:b/>
          <w:bCs/>
          <w:sz w:val="27"/>
          <w:szCs w:val="27"/>
        </w:rPr>
        <w:lastRenderedPageBreak/>
        <w:t>Content Questions</w:t>
      </w:r>
    </w:p>
    <w:p w14:paraId="75188088" w14:textId="77777777" w:rsidR="00B32353" w:rsidRDefault="00B32353" w:rsidP="00B32353">
      <w:pPr>
        <w:pStyle w:val="NormalWeb"/>
      </w:pPr>
      <w:r>
        <w:t xml:space="preserve">Select One (1) Core Essential Element from the Syllabus Outline: </w:t>
      </w:r>
    </w:p>
    <w:p w14:paraId="4807C6C9" w14:textId="77777777" w:rsidR="00B32353" w:rsidRDefault="00B32353" w:rsidP="00B32353">
      <w:pPr>
        <w:pStyle w:val="NormalWeb"/>
      </w:pPr>
      <w:r>
        <w:t xml:space="preserve">a. Create a 350-word original discussion paper (with cited sources) during the week </w:t>
      </w:r>
    </w:p>
    <w:p w14:paraId="6D61DDB7" w14:textId="77777777" w:rsidR="00B32353" w:rsidRDefault="00B32353" w:rsidP="00B32353">
      <w:pPr>
        <w:pStyle w:val="NormalWeb"/>
      </w:pPr>
      <w:r>
        <w:t xml:space="preserve">of the residency. Be prepared to discuss and engage with other students during </w:t>
      </w:r>
    </w:p>
    <w:p w14:paraId="5E83A75F" w14:textId="77777777" w:rsidR="00B32353" w:rsidRDefault="00B32353" w:rsidP="00B32353">
      <w:pPr>
        <w:pStyle w:val="NormalWeb"/>
      </w:pPr>
      <w:r>
        <w:t xml:space="preserve">the live sessions. Post this document in DIAL. </w:t>
      </w:r>
    </w:p>
    <w:p w14:paraId="7BB8C4F2" w14:textId="77777777" w:rsidR="00B32353" w:rsidRDefault="00B32353" w:rsidP="00B32353">
      <w:pPr>
        <w:pStyle w:val="NormalWeb"/>
      </w:pPr>
      <w:r>
        <w:t xml:space="preserve">b. Professor will check for quality of content and word-count requirements. Grade </w:t>
      </w:r>
    </w:p>
    <w:p w14:paraId="7A686528" w14:textId="77777777" w:rsidR="00B32353" w:rsidRDefault="00B32353" w:rsidP="00B32353">
      <w:pPr>
        <w:pStyle w:val="NormalWeb"/>
      </w:pPr>
      <w:r>
        <w:t>assigned will be Credit or No Credit (CR/NC).</w:t>
      </w:r>
    </w:p>
    <w:p w14:paraId="00000024" w14:textId="77777777" w:rsidR="00CA36AF" w:rsidRDefault="00CA36AF">
      <w:pPr>
        <w:spacing w:line="480" w:lineRule="auto"/>
        <w:ind w:left="720" w:hanging="720"/>
        <w:jc w:val="both"/>
        <w:rPr>
          <w:b/>
        </w:rPr>
      </w:pPr>
    </w:p>
    <w:p w14:paraId="00000025" w14:textId="77777777" w:rsidR="00CA36AF" w:rsidRDefault="00000000">
      <w:pPr>
        <w:spacing w:line="480" w:lineRule="auto"/>
        <w:ind w:left="720" w:hanging="720"/>
        <w:jc w:val="both"/>
        <w:rPr>
          <w:b/>
        </w:rPr>
      </w:pPr>
      <w:r>
        <w:br w:type="page"/>
      </w:r>
    </w:p>
    <w:p w14:paraId="0DBB7736" w14:textId="010B5B31" w:rsidR="00B32353" w:rsidRDefault="00B32353" w:rsidP="00B32353">
      <w:pPr>
        <w:spacing w:line="480" w:lineRule="auto"/>
        <w:jc w:val="center"/>
        <w:rPr>
          <w:b/>
        </w:rPr>
      </w:pPr>
      <w:r>
        <w:rPr>
          <w:b/>
        </w:rPr>
        <w:lastRenderedPageBreak/>
        <w:t>Faith-Integrated Hermeneutics: Reading for Worldviews</w:t>
      </w:r>
    </w:p>
    <w:p w14:paraId="014F27AC" w14:textId="2521D13A" w:rsidR="00B32353" w:rsidRPr="00B32353" w:rsidRDefault="00B32353" w:rsidP="00A83F32">
      <w:pPr>
        <w:spacing w:line="480" w:lineRule="auto"/>
        <w:ind w:firstLine="720"/>
        <w:jc w:val="both"/>
        <w:rPr>
          <w:bCs/>
        </w:rPr>
      </w:pPr>
      <w:r>
        <w:rPr>
          <w:bCs/>
        </w:rPr>
        <w:t>One of the core essential elements from the course, COM 803 Hermeneutics and Communications, is what is described as a “Faith-Integrated Hermeneutics: Reading for Worldviews.” Hermeneutics</w:t>
      </w:r>
      <w:r w:rsidR="002417E5">
        <w:rPr>
          <w:bCs/>
        </w:rPr>
        <w:t xml:space="preserve"> is the method of understanding the meaning of texts and other utterances (</w:t>
      </w:r>
      <w:proofErr w:type="spellStart"/>
      <w:r w:rsidR="002417E5">
        <w:rPr>
          <w:bCs/>
        </w:rPr>
        <w:t>Gilhus</w:t>
      </w:r>
      <w:proofErr w:type="spellEnd"/>
      <w:r w:rsidR="002417E5">
        <w:rPr>
          <w:bCs/>
        </w:rPr>
        <w:t xml:space="preserve">, 2021). </w:t>
      </w:r>
      <w:r w:rsidR="002B6079">
        <w:rPr>
          <w:bCs/>
        </w:rPr>
        <w:t>It is “</w:t>
      </w:r>
      <w:r w:rsidR="002B6079" w:rsidRPr="002B6079">
        <w:rPr>
          <w:bCs/>
        </w:rPr>
        <w:t>the study of understanding, of processes of meaning-making</w:t>
      </w:r>
      <w:r w:rsidR="002B6079">
        <w:rPr>
          <w:bCs/>
        </w:rPr>
        <w:t>” (</w:t>
      </w:r>
      <w:r w:rsidR="002B6079" w:rsidRPr="002B6079">
        <w:rPr>
          <w:bCs/>
        </w:rPr>
        <w:t>Henrickson</w:t>
      </w:r>
      <w:r w:rsidR="002B6079">
        <w:rPr>
          <w:bCs/>
        </w:rPr>
        <w:t xml:space="preserve"> </w:t>
      </w:r>
      <w:r w:rsidR="002B6079" w:rsidRPr="002B6079">
        <w:rPr>
          <w:bCs/>
        </w:rPr>
        <w:t xml:space="preserve">&amp; </w:t>
      </w:r>
      <w:proofErr w:type="spellStart"/>
      <w:r w:rsidR="002B6079" w:rsidRPr="002B6079">
        <w:rPr>
          <w:bCs/>
        </w:rPr>
        <w:t>Meroño</w:t>
      </w:r>
      <w:proofErr w:type="spellEnd"/>
      <w:r w:rsidR="002B6079" w:rsidRPr="002B6079">
        <w:rPr>
          <w:bCs/>
        </w:rPr>
        <w:t xml:space="preserve">-Peñuela, </w:t>
      </w:r>
      <w:r w:rsidR="002B6079">
        <w:rPr>
          <w:bCs/>
        </w:rPr>
        <w:t xml:space="preserve">2022, p. 11), and affects </w:t>
      </w:r>
      <w:r w:rsidR="00D35C42">
        <w:rPr>
          <w:bCs/>
        </w:rPr>
        <w:t xml:space="preserve">how we assign meaning to what is written or spoken. When it comes to worldview, Rusbult (n.d.) </w:t>
      </w:r>
      <w:r w:rsidR="008C5ACE">
        <w:rPr>
          <w:bCs/>
        </w:rPr>
        <w:t>states that</w:t>
      </w:r>
      <w:r w:rsidR="00D35C42">
        <w:rPr>
          <w:bCs/>
        </w:rPr>
        <w:t xml:space="preserve"> “</w:t>
      </w:r>
      <w:r w:rsidR="00D35C42" w:rsidRPr="00D35C42">
        <w:rPr>
          <w:bCs/>
        </w:rPr>
        <w:t>A person</w:t>
      </w:r>
      <w:r w:rsidR="00D35C42">
        <w:rPr>
          <w:bCs/>
        </w:rPr>
        <w:t>’</w:t>
      </w:r>
      <w:r w:rsidR="00D35C42" w:rsidRPr="00D35C42">
        <w:rPr>
          <w:bCs/>
        </w:rPr>
        <w:t xml:space="preserve">s worldview is their </w:t>
      </w:r>
      <w:r w:rsidR="00D35C42" w:rsidRPr="00D35C42">
        <w:rPr>
          <w:bCs/>
          <w:i/>
          <w:iCs/>
        </w:rPr>
        <w:t xml:space="preserve">mental </w:t>
      </w:r>
      <w:r w:rsidR="00D35C42" w:rsidRPr="00D35C42">
        <w:rPr>
          <w:bCs/>
        </w:rPr>
        <w:t xml:space="preserve">model of reality, their system of </w:t>
      </w:r>
      <w:r w:rsidR="00D35C42" w:rsidRPr="00D35C42">
        <w:rPr>
          <w:bCs/>
          <w:i/>
          <w:iCs/>
        </w:rPr>
        <w:t xml:space="preserve">beliefs </w:t>
      </w:r>
      <w:r w:rsidR="00D35C42" w:rsidRPr="00D35C42">
        <w:rPr>
          <w:bCs/>
        </w:rPr>
        <w:t xml:space="preserve">(of </w:t>
      </w:r>
      <w:r w:rsidR="00D35C42" w:rsidRPr="00D35C42">
        <w:rPr>
          <w:bCs/>
          <w:i/>
          <w:iCs/>
        </w:rPr>
        <w:t>theories about the world</w:t>
      </w:r>
      <w:r w:rsidR="00D35C42" w:rsidRPr="00D35C42">
        <w:rPr>
          <w:bCs/>
        </w:rPr>
        <w:t xml:space="preserve"> and how it works)</w:t>
      </w:r>
      <w:r w:rsidR="00D35C42">
        <w:rPr>
          <w:bCs/>
        </w:rPr>
        <w:t xml:space="preserve">” (para. 1). </w:t>
      </w:r>
      <w:r w:rsidR="008C5ACE">
        <w:rPr>
          <w:bCs/>
        </w:rPr>
        <w:t>That is, “</w:t>
      </w:r>
      <w:r w:rsidR="008C5ACE" w:rsidRPr="008C5ACE">
        <w:rPr>
          <w:bCs/>
        </w:rPr>
        <w:t>It</w:t>
      </w:r>
      <w:r w:rsidR="008C5ACE">
        <w:rPr>
          <w:bCs/>
        </w:rPr>
        <w:t>’</w:t>
      </w:r>
      <w:r w:rsidR="008C5ACE" w:rsidRPr="008C5ACE">
        <w:rPr>
          <w:bCs/>
        </w:rPr>
        <w:t>s a comprehensive framework of ideas-and-attitudes about self &amp; others, values, and life</w:t>
      </w:r>
      <w:r w:rsidR="008C5ACE">
        <w:rPr>
          <w:bCs/>
        </w:rPr>
        <w:t xml:space="preserve">” (Rusbult, n.d., para. 1). As such, our worldview informs our understanding and interpretation of things and realities. Faith-Integrated Hermeneutics is about considering the relationship between faith and knowledge in reading, understanding and interpreting texts. </w:t>
      </w:r>
      <w:r w:rsidR="008345B4">
        <w:rPr>
          <w:bCs/>
        </w:rPr>
        <w:t>That is, reading for understanding and clarity, as well as with humility allows us to better understand what is written. It is a natural approach to learning about something as we approach texts and utterances without bias, prejudices, or attitudes that would otherwise dispose us to certain preconceived notions or ideas. This is challenging, but represents an element of humility critical to understanding texts as it is written and was meant to be understood. Hasker (1992) interprets this best when he states that it is “</w:t>
      </w:r>
      <w:r w:rsidR="008345B4" w:rsidRPr="008345B4">
        <w:rPr>
          <w:bCs/>
        </w:rPr>
        <w:t>concerned with integral relationships between faith and knowledge, the relationships which inherently exist between the content of the faith and the subject-matter of this or that discipline; such connections do not have to be invented or manufactured</w:t>
      </w:r>
      <w:r w:rsidR="008345B4">
        <w:rPr>
          <w:bCs/>
        </w:rPr>
        <w:t xml:space="preserve">” (p. 235). Each of us have a particular understanding of reality and the world in which we live based on our knowledge, experience, beliefs and so many other factors. Our very way to writing and expressing </w:t>
      </w:r>
      <w:r w:rsidR="008345B4">
        <w:rPr>
          <w:bCs/>
        </w:rPr>
        <w:lastRenderedPageBreak/>
        <w:t xml:space="preserve">ourselves do not escape this worldview, and therefore, as we </w:t>
      </w:r>
      <w:r w:rsidR="00A83F32">
        <w:rPr>
          <w:bCs/>
        </w:rPr>
        <w:t xml:space="preserve">read and try to understand literature and texts, such also reveal worldviews of their authors. </w:t>
      </w:r>
    </w:p>
    <w:p w14:paraId="2EB5A138" w14:textId="77777777" w:rsidR="00A83F32" w:rsidRDefault="00A83F32">
      <w:pPr>
        <w:rPr>
          <w:b/>
        </w:rPr>
      </w:pPr>
      <w:r>
        <w:rPr>
          <w:b/>
        </w:rPr>
        <w:br w:type="page"/>
      </w:r>
    </w:p>
    <w:p w14:paraId="0000005A" w14:textId="1D645FA3" w:rsidR="00CA36AF" w:rsidRDefault="00000000">
      <w:pPr>
        <w:spacing w:line="480" w:lineRule="auto"/>
        <w:jc w:val="center"/>
        <w:rPr>
          <w:b/>
        </w:rPr>
      </w:pPr>
      <w:r>
        <w:rPr>
          <w:b/>
        </w:rPr>
        <w:lastRenderedPageBreak/>
        <w:t>Works Cited</w:t>
      </w:r>
    </w:p>
    <w:p w14:paraId="00F67B2A" w14:textId="0C754619" w:rsidR="002417E5" w:rsidRDefault="002417E5" w:rsidP="002417E5">
      <w:pPr>
        <w:spacing w:line="480" w:lineRule="auto"/>
        <w:ind w:left="720" w:hanging="720"/>
        <w:rPr>
          <w:bCs/>
        </w:rPr>
      </w:pPr>
      <w:proofErr w:type="spellStart"/>
      <w:r w:rsidRPr="002417E5">
        <w:rPr>
          <w:bCs/>
        </w:rPr>
        <w:t>Gilhus</w:t>
      </w:r>
      <w:proofErr w:type="spellEnd"/>
      <w:r w:rsidRPr="002417E5">
        <w:rPr>
          <w:bCs/>
        </w:rPr>
        <w:t>, I.S. (2021). Hermeneutics. In </w:t>
      </w:r>
      <w:r w:rsidRPr="002417E5">
        <w:rPr>
          <w:bCs/>
          <w:i/>
          <w:iCs/>
        </w:rPr>
        <w:t>The Routledge handbook of research methods in the study of religion</w:t>
      </w:r>
      <w:r w:rsidRPr="002417E5">
        <w:rPr>
          <w:bCs/>
        </w:rPr>
        <w:t xml:space="preserve"> (pp. 314-323). </w:t>
      </w:r>
      <w:r>
        <w:rPr>
          <w:bCs/>
        </w:rPr>
        <w:t xml:space="preserve">London, England: </w:t>
      </w:r>
      <w:r w:rsidRPr="002417E5">
        <w:rPr>
          <w:bCs/>
        </w:rPr>
        <w:t>Routledge.</w:t>
      </w:r>
    </w:p>
    <w:p w14:paraId="3ADCA5F7" w14:textId="5A625078" w:rsidR="008345B4" w:rsidRDefault="008345B4" w:rsidP="008345B4">
      <w:pPr>
        <w:spacing w:line="480" w:lineRule="auto"/>
        <w:ind w:left="720" w:hanging="720"/>
        <w:rPr>
          <w:bCs/>
        </w:rPr>
      </w:pPr>
      <w:r w:rsidRPr="008345B4">
        <w:rPr>
          <w:bCs/>
        </w:rPr>
        <w:t>Hasker</w:t>
      </w:r>
      <w:r>
        <w:rPr>
          <w:bCs/>
        </w:rPr>
        <w:t xml:space="preserve">, W. (1992). </w:t>
      </w:r>
      <w:r w:rsidRPr="008345B4">
        <w:rPr>
          <w:bCs/>
        </w:rPr>
        <w:t>Faith-Learning Integration: An Overview</w:t>
      </w:r>
      <w:r>
        <w:rPr>
          <w:bCs/>
        </w:rPr>
        <w:t>.</w:t>
      </w:r>
      <w:r w:rsidRPr="008345B4">
        <w:rPr>
          <w:bCs/>
        </w:rPr>
        <w:t xml:space="preserve"> </w:t>
      </w:r>
      <w:r w:rsidRPr="008345B4">
        <w:rPr>
          <w:bCs/>
          <w:i/>
          <w:iCs/>
        </w:rPr>
        <w:t>Christian Scholars Review</w:t>
      </w:r>
      <w:r w:rsidRPr="008345B4">
        <w:rPr>
          <w:bCs/>
        </w:rPr>
        <w:t xml:space="preserve">, </w:t>
      </w:r>
      <w:r w:rsidRPr="008345B4">
        <w:rPr>
          <w:bCs/>
          <w:i/>
          <w:iCs/>
        </w:rPr>
        <w:t>XXI</w:t>
      </w:r>
      <w:r>
        <w:rPr>
          <w:bCs/>
        </w:rPr>
        <w:t>(3)</w:t>
      </w:r>
      <w:r w:rsidRPr="008345B4">
        <w:rPr>
          <w:bCs/>
        </w:rPr>
        <w:t>, p. 235</w:t>
      </w:r>
    </w:p>
    <w:p w14:paraId="1D58945E" w14:textId="3A9D501B" w:rsidR="002B6079" w:rsidRDefault="002B6079" w:rsidP="002417E5">
      <w:pPr>
        <w:spacing w:line="480" w:lineRule="auto"/>
        <w:ind w:left="720" w:hanging="720"/>
        <w:rPr>
          <w:bCs/>
        </w:rPr>
      </w:pPr>
      <w:r w:rsidRPr="002B6079">
        <w:rPr>
          <w:bCs/>
        </w:rPr>
        <w:t xml:space="preserve">Henrickson, L., &amp; </w:t>
      </w:r>
      <w:proofErr w:type="spellStart"/>
      <w:r w:rsidRPr="002B6079">
        <w:rPr>
          <w:bCs/>
        </w:rPr>
        <w:t>Meroño</w:t>
      </w:r>
      <w:proofErr w:type="spellEnd"/>
      <w:r w:rsidRPr="002B6079">
        <w:rPr>
          <w:bCs/>
        </w:rPr>
        <w:t xml:space="preserve">-Peñuela, A. (2022). The hermeneutics of computer-generated texts. </w:t>
      </w:r>
      <w:r w:rsidRPr="002B6079">
        <w:rPr>
          <w:bCs/>
          <w:i/>
          <w:iCs/>
        </w:rPr>
        <w:t>Configurations, 30</w:t>
      </w:r>
      <w:r w:rsidRPr="002B6079">
        <w:rPr>
          <w:bCs/>
        </w:rPr>
        <w:t>(2), 115-139.</w:t>
      </w:r>
    </w:p>
    <w:p w14:paraId="71589AC2" w14:textId="7289DAF0" w:rsidR="00D35C42" w:rsidRPr="002417E5" w:rsidRDefault="00D35C42" w:rsidP="002417E5">
      <w:pPr>
        <w:spacing w:line="480" w:lineRule="auto"/>
        <w:ind w:left="720" w:hanging="720"/>
        <w:rPr>
          <w:bCs/>
        </w:rPr>
      </w:pPr>
      <w:r>
        <w:rPr>
          <w:bCs/>
        </w:rPr>
        <w:t xml:space="preserve">Rusbult, C. (n.d.). What is a worldview? </w:t>
      </w:r>
      <w:r w:rsidRPr="00D35C42">
        <w:rPr>
          <w:bCs/>
          <w:i/>
          <w:iCs/>
        </w:rPr>
        <w:t>American Scientific Association</w:t>
      </w:r>
      <w:r>
        <w:rPr>
          <w:bCs/>
        </w:rPr>
        <w:t xml:space="preserve">. Retrieved August 17, 2024, from </w:t>
      </w:r>
      <w:hyperlink r:id="rId8" w:history="1">
        <w:r w:rsidRPr="00DA6370">
          <w:rPr>
            <w:rStyle w:val="Hyperlink"/>
            <w:bCs/>
          </w:rPr>
          <w:t>https://www.asa3.org/ASA/education/views/index.html</w:t>
        </w:r>
      </w:hyperlink>
      <w:r>
        <w:rPr>
          <w:bCs/>
        </w:rPr>
        <w:t xml:space="preserve">. </w:t>
      </w:r>
    </w:p>
    <w:p w14:paraId="0000005B" w14:textId="77777777" w:rsidR="00CA36AF" w:rsidRDefault="00CA36AF">
      <w:pPr>
        <w:spacing w:line="480" w:lineRule="auto"/>
        <w:jc w:val="center"/>
        <w:rPr>
          <w:b/>
        </w:rPr>
      </w:pPr>
    </w:p>
    <w:sectPr w:rsidR="00CA36AF">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47925" w14:textId="77777777" w:rsidR="00674DDF" w:rsidRDefault="00674DDF">
      <w:r>
        <w:separator/>
      </w:r>
    </w:p>
  </w:endnote>
  <w:endnote w:type="continuationSeparator" w:id="0">
    <w:p w14:paraId="49EECC47" w14:textId="77777777" w:rsidR="00674DDF" w:rsidRDefault="0067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FF88F" w14:textId="77777777" w:rsidR="00674DDF" w:rsidRDefault="00674DDF">
      <w:r>
        <w:separator/>
      </w:r>
    </w:p>
  </w:footnote>
  <w:footnote w:type="continuationSeparator" w:id="0">
    <w:p w14:paraId="089990BF" w14:textId="77777777" w:rsidR="00674DDF" w:rsidRDefault="0067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0F3C10FE" w:rsidR="00CA36AF" w:rsidRDefault="00B32353">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Donovan A. McFarlane</w:t>
    </w:r>
    <w:r w:rsidR="00000000">
      <w:rPr>
        <w:rFonts w:ascii="Arial" w:eastAsia="Arial" w:hAnsi="Arial" w:cs="Arial"/>
        <w:sz w:val="16"/>
        <w:szCs w:val="16"/>
      </w:rPr>
      <w:t xml:space="preserve">,     </w:t>
    </w:r>
    <w:r>
      <w:rPr>
        <w:rFonts w:ascii="Arial" w:eastAsia="Arial" w:hAnsi="Arial" w:cs="Arial"/>
        <w:sz w:val="16"/>
        <w:szCs w:val="16"/>
      </w:rPr>
      <w:t>COM 803</w:t>
    </w:r>
    <w:r w:rsidR="00000000">
      <w:rPr>
        <w:rFonts w:ascii="Arial" w:eastAsia="Arial" w:hAnsi="Arial" w:cs="Arial"/>
        <w:color w:val="000000"/>
        <w:sz w:val="16"/>
        <w:szCs w:val="16"/>
      </w:rPr>
      <w:t xml:space="preserve">,     </w:t>
    </w:r>
    <w:r>
      <w:rPr>
        <w:rFonts w:ascii="Arial" w:eastAsia="Arial" w:hAnsi="Arial" w:cs="Arial"/>
        <w:color w:val="000000"/>
        <w:sz w:val="16"/>
        <w:szCs w:val="16"/>
      </w:rPr>
      <w:t>Hermeneutics and Communications</w:t>
    </w:r>
    <w:r w:rsidR="00000000">
      <w:rPr>
        <w:rFonts w:ascii="Arial" w:eastAsia="Arial" w:hAnsi="Arial" w:cs="Arial"/>
        <w:color w:val="000000"/>
        <w:sz w:val="16"/>
        <w:szCs w:val="16"/>
      </w:rPr>
      <w:t>,     Assignment #</w:t>
    </w:r>
    <w:r>
      <w:rPr>
        <w:rFonts w:ascii="Arial" w:eastAsia="Arial" w:hAnsi="Arial" w:cs="Arial"/>
        <w:color w:val="000000"/>
        <w:sz w:val="16"/>
        <w:szCs w:val="16"/>
      </w:rPr>
      <w:t>1</w:t>
    </w:r>
    <w:r w:rsidR="00000000">
      <w:rPr>
        <w:rFonts w:ascii="Arial" w:eastAsia="Arial" w:hAnsi="Arial" w:cs="Arial"/>
        <w:color w:val="000000"/>
        <w:sz w:val="16"/>
        <w:szCs w:val="16"/>
      </w:rPr>
      <w:t>,     Date (</w:t>
    </w:r>
    <w:r>
      <w:rPr>
        <w:rFonts w:ascii="Arial" w:eastAsia="Arial" w:hAnsi="Arial" w:cs="Arial"/>
        <w:color w:val="000000"/>
        <w:sz w:val="16"/>
        <w:szCs w:val="16"/>
      </w:rPr>
      <w:t>08</w:t>
    </w:r>
    <w:r w:rsidR="00000000">
      <w:rPr>
        <w:rFonts w:ascii="Arial" w:eastAsia="Arial" w:hAnsi="Arial" w:cs="Arial"/>
        <w:color w:val="000000"/>
        <w:sz w:val="16"/>
        <w:szCs w:val="16"/>
      </w:rPr>
      <w:t>/</w:t>
    </w:r>
    <w:r>
      <w:rPr>
        <w:rFonts w:ascii="Arial" w:eastAsia="Arial" w:hAnsi="Arial" w:cs="Arial"/>
        <w:color w:val="000000"/>
        <w:sz w:val="16"/>
        <w:szCs w:val="16"/>
      </w:rPr>
      <w:t>17</w:t>
    </w:r>
    <w:r w:rsidR="00000000">
      <w:rPr>
        <w:rFonts w:ascii="Arial" w:eastAsia="Arial" w:hAnsi="Arial" w:cs="Arial"/>
        <w:color w:val="000000"/>
        <w:sz w:val="16"/>
        <w:szCs w:val="16"/>
      </w:rPr>
      <w:t>/</w:t>
    </w:r>
    <w:r>
      <w:rPr>
        <w:rFonts w:ascii="Arial" w:eastAsia="Arial" w:hAnsi="Arial" w:cs="Arial"/>
        <w:color w:val="000000"/>
        <w:sz w:val="16"/>
        <w:szCs w:val="16"/>
      </w:rPr>
      <w:t>2024</w:t>
    </w:r>
    <w:r w:rsidR="00000000">
      <w:rPr>
        <w:rFonts w:ascii="Arial" w:eastAsia="Arial" w:hAnsi="Arial" w:cs="Arial"/>
        <w:color w:val="000000"/>
        <w:sz w:val="16"/>
        <w:szCs w:val="16"/>
      </w:rPr>
      <w:t>)</w:t>
    </w:r>
    <w:r w:rsidR="00000000">
      <w:rPr>
        <w:rFonts w:ascii="Arial" w:eastAsia="Arial" w:hAnsi="Arial" w:cs="Arial"/>
        <w:color w:val="000000"/>
        <w:sz w:val="16"/>
        <w:szCs w:val="16"/>
      </w:rPr>
      <w:tab/>
    </w:r>
    <w:r w:rsidR="00000000">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2417E5"/>
    <w:rsid w:val="002B6079"/>
    <w:rsid w:val="004D0405"/>
    <w:rsid w:val="00674DDF"/>
    <w:rsid w:val="008345B4"/>
    <w:rsid w:val="008C5ACE"/>
    <w:rsid w:val="0090477B"/>
    <w:rsid w:val="00925A75"/>
    <w:rsid w:val="00A83F32"/>
    <w:rsid w:val="00B32353"/>
    <w:rsid w:val="00CA36AF"/>
    <w:rsid w:val="00CD27A1"/>
    <w:rsid w:val="00D35C42"/>
    <w:rsid w:val="00FB2C95"/>
    <w:rsid w:val="00FD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ABB0"/>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3235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sa3.org/ASA/education/view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McFarlane, Donovan A.</cp:lastModifiedBy>
  <cp:revision>6</cp:revision>
  <dcterms:created xsi:type="dcterms:W3CDTF">2024-08-17T21:39:00Z</dcterms:created>
  <dcterms:modified xsi:type="dcterms:W3CDTF">2024-08-17T22:30:00Z</dcterms:modified>
</cp:coreProperties>
</file>