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right" w:leader="none" w:pos="8640"/>
        </w:tabs>
        <w:spacing w:after="0" w:before="0" w:line="480" w:lineRule="auto"/>
        <w:ind w:left="720" w:right="0" w:hanging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right" w:leader="none" w:pos="8640"/>
          <w:tab w:val="right" w:leader="none" w:pos="8640"/>
        </w:tabs>
        <w:spacing w:after="0" w:before="0" w:line="48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right" w:leader="none" w:pos="8640"/>
          <w:tab w:val="right" w:leader="none" w:pos="8640"/>
        </w:tabs>
        <w:spacing w:after="0" w:before="0" w:line="48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right" w:leader="none" w:pos="8640"/>
          <w:tab w:val="right" w:leader="none" w:pos="8640"/>
        </w:tabs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right" w:leader="none" w:pos="8640"/>
          <w:tab w:val="right" w:leader="none" w:pos="8640"/>
        </w:tabs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jc w:val="center"/>
        <w:rPr/>
      </w:pPr>
      <w:r w:rsidDel="00000000" w:rsidR="00000000" w:rsidRPr="00000000">
        <w:rPr>
          <w:rtl w:val="0"/>
        </w:rPr>
        <w:t xml:space="preserve">   SR983 Research 21st Century</w:t>
      </w:r>
    </w:p>
    <w:p w:rsidR="00000000" w:rsidDel="00000000" w:rsidP="00000000" w:rsidRDefault="00000000" w:rsidRPr="00000000" w14:paraId="00000007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jc w:val="center"/>
        <w:rPr/>
      </w:pPr>
      <w:r w:rsidDel="00000000" w:rsidR="00000000" w:rsidRPr="00000000">
        <w:rPr>
          <w:rtl w:val="0"/>
        </w:rPr>
        <w:t xml:space="preserve">Cynthia K. Loving</w:t>
      </w:r>
    </w:p>
    <w:p w:rsidR="00000000" w:rsidDel="00000000" w:rsidP="00000000" w:rsidRDefault="00000000" w:rsidRPr="00000000" w14:paraId="00000008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jc w:val="center"/>
        <w:rPr/>
      </w:pPr>
      <w:r w:rsidDel="00000000" w:rsidR="00000000" w:rsidRPr="00000000">
        <w:rPr>
          <w:rtl w:val="0"/>
        </w:rPr>
        <w:t xml:space="preserve">Omega Graduate School</w:t>
      </w:r>
    </w:p>
    <w:p w:rsidR="00000000" w:rsidDel="00000000" w:rsidP="00000000" w:rsidRDefault="00000000" w:rsidRPr="00000000" w14:paraId="00000009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jc w:val="center"/>
        <w:rPr/>
      </w:pPr>
      <w:r w:rsidDel="00000000" w:rsidR="00000000" w:rsidRPr="00000000">
        <w:rPr>
          <w:rtl w:val="0"/>
        </w:rPr>
        <w:t xml:space="preserve">September 1, 2024</w:t>
      </w:r>
    </w:p>
    <w:p w:rsidR="00000000" w:rsidDel="00000000" w:rsidP="00000000" w:rsidRDefault="00000000" w:rsidRPr="00000000" w14:paraId="0000000A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Professor</w:t>
      </w:r>
    </w:p>
    <w:p w:rsidR="00000000" w:rsidDel="00000000" w:rsidP="00000000" w:rsidRDefault="00000000" w:rsidRPr="00000000" w14:paraId="00000010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Dr. David Ward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right" w:leader="none" w:pos="8640"/>
          <w:tab w:val="right" w:leader="none" w:pos="8640"/>
        </w:tabs>
        <w:spacing w:after="0" w:before="0" w:line="48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spacing w:line="240" w:lineRule="auto"/>
        <w:ind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ind w:left="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Assignment #2 – Exercise</w:t>
      </w:r>
    </w:p>
    <w:p w:rsidR="00000000" w:rsidDel="00000000" w:rsidP="00000000" w:rsidRDefault="00000000" w:rsidRPr="00000000" w14:paraId="00000017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Submit to DIAL using the OGS Assignment Template to create a document containing the</w:t>
      </w:r>
    </w:p>
    <w:p w:rsidR="00000000" w:rsidDel="00000000" w:rsidP="00000000" w:rsidRDefault="00000000" w:rsidRPr="00000000" w14:paraId="00000018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following:</w:t>
      </w:r>
    </w:p>
    <w:p w:rsidR="00000000" w:rsidDel="00000000" w:rsidP="00000000" w:rsidRDefault="00000000" w:rsidRPr="00000000" w14:paraId="00000019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1. Obtain a library card from one local municipal library and one university or college</w:t>
      </w:r>
    </w:p>
    <w:p w:rsidR="00000000" w:rsidDel="00000000" w:rsidP="00000000" w:rsidRDefault="00000000" w:rsidRPr="00000000" w14:paraId="0000001A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library. Insert a picture of the library card into your Assignment document.</w:t>
      </w:r>
    </w:p>
    <w:p w:rsidR="00000000" w:rsidDel="00000000" w:rsidP="00000000" w:rsidRDefault="00000000" w:rsidRPr="00000000" w14:paraId="0000001B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2. Locate and establish a working relationship with one research librarian in each library.</w:t>
      </w:r>
    </w:p>
    <w:p w:rsidR="00000000" w:rsidDel="00000000" w:rsidP="00000000" w:rsidRDefault="00000000" w:rsidRPr="00000000" w14:paraId="0000001C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Provide the name and location of the libraries and research librarians you selected.</w:t>
      </w:r>
    </w:p>
    <w:p w:rsidR="00000000" w:rsidDel="00000000" w:rsidP="00000000" w:rsidRDefault="00000000" w:rsidRPr="00000000" w14:paraId="0000001D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3. Practice your online research skills in ProQuest, Google Scholar, Google Books, and</w:t>
      </w:r>
    </w:p>
    <w:p w:rsidR="00000000" w:rsidDel="00000000" w:rsidP="00000000" w:rsidRDefault="00000000" w:rsidRPr="00000000" w14:paraId="0000001E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SR-953 Research for 21st Century 6</w:t>
      </w:r>
    </w:p>
    <w:p w:rsidR="00000000" w:rsidDel="00000000" w:rsidP="00000000" w:rsidRDefault="00000000" w:rsidRPr="00000000" w14:paraId="00000020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© 2022 Omega Graduate School. All rights reserved. Revised July 2023</w:t>
      </w:r>
    </w:p>
    <w:p w:rsidR="00000000" w:rsidDel="00000000" w:rsidP="00000000" w:rsidRDefault="00000000" w:rsidRPr="00000000" w14:paraId="00000022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and Open Access Theses and Dissertations to create a starter Works Cited reference list</w:t>
      </w:r>
    </w:p>
    <w:p w:rsidR="00000000" w:rsidDel="00000000" w:rsidP="00000000" w:rsidRDefault="00000000" w:rsidRPr="00000000" w14:paraId="00000023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in APA 7 format.</w:t>
      </w:r>
    </w:p>
    <w:p w:rsidR="00000000" w:rsidDel="00000000" w:rsidP="00000000" w:rsidRDefault="00000000" w:rsidRPr="00000000" w14:paraId="00000024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a. Use the OGS Library User’s Guide (2020) RESEARCH DATABASE</w:t>
      </w:r>
    </w:p>
    <w:p w:rsidR="00000000" w:rsidDel="00000000" w:rsidP="00000000" w:rsidRDefault="00000000" w:rsidRPr="00000000" w14:paraId="00000025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PASSWORDS to access the ProQuest database. Find a research journal article</w:t>
      </w:r>
    </w:p>
    <w:p w:rsidR="00000000" w:rsidDel="00000000" w:rsidP="00000000" w:rsidRDefault="00000000" w:rsidRPr="00000000" w14:paraId="00000026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related to a topic of interest. Download it and provide an APA formatted</w:t>
      </w:r>
    </w:p>
    <w:p w:rsidR="00000000" w:rsidDel="00000000" w:rsidP="00000000" w:rsidRDefault="00000000" w:rsidRPr="00000000" w14:paraId="00000027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bibliographic reference for the article: Last Name, First name initials. (Year).</w:t>
      </w:r>
    </w:p>
    <w:p w:rsidR="00000000" w:rsidDel="00000000" w:rsidP="00000000" w:rsidRDefault="00000000" w:rsidRPr="00000000" w14:paraId="00000028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Article title in sentence case. Journal Title, Vol.#(Issue #), pp. page range.</w:t>
      </w:r>
    </w:p>
    <w:p w:rsidR="00000000" w:rsidDel="00000000" w:rsidP="00000000" w:rsidRDefault="00000000" w:rsidRPr="00000000" w14:paraId="00000029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Double spaced in a .5 inch hanging indent.</w:t>
      </w:r>
    </w:p>
    <w:p w:rsidR="00000000" w:rsidDel="00000000" w:rsidP="00000000" w:rsidRDefault="00000000" w:rsidRPr="00000000" w14:paraId="0000002A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b. Use Google Scholar (https://scholar.google.com) Find a research journal article</w:t>
      </w:r>
    </w:p>
    <w:p w:rsidR="00000000" w:rsidDel="00000000" w:rsidP="00000000" w:rsidRDefault="00000000" w:rsidRPr="00000000" w14:paraId="0000002B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related to a topic of interest. Download it and provide an APA formatted</w:t>
      </w:r>
    </w:p>
    <w:p w:rsidR="00000000" w:rsidDel="00000000" w:rsidP="00000000" w:rsidRDefault="00000000" w:rsidRPr="00000000" w14:paraId="0000002C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bibliographic reference for the article like the ProQuest article.</w:t>
      </w:r>
    </w:p>
    <w:p w:rsidR="00000000" w:rsidDel="00000000" w:rsidP="00000000" w:rsidRDefault="00000000" w:rsidRPr="00000000" w14:paraId="0000002D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c. Use Google Books (https://books.google.com) and find a book within the last 5</w:t>
      </w:r>
    </w:p>
    <w:p w:rsidR="00000000" w:rsidDel="00000000" w:rsidP="00000000" w:rsidRDefault="00000000" w:rsidRPr="00000000" w14:paraId="0000002E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years about a topic of interest. Download it and provide an APA formatted</w:t>
      </w:r>
    </w:p>
    <w:p w:rsidR="00000000" w:rsidDel="00000000" w:rsidP="00000000" w:rsidRDefault="00000000" w:rsidRPr="00000000" w14:paraId="0000002F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bibliographic reference for the book: Last Name, First name initials. (Year). Book</w:t>
      </w:r>
    </w:p>
    <w:p w:rsidR="00000000" w:rsidDel="00000000" w:rsidP="00000000" w:rsidRDefault="00000000" w:rsidRPr="00000000" w14:paraId="00000030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title in sentence case and italicized. Publisher. Double spaced in a .5 inch</w:t>
      </w:r>
    </w:p>
    <w:p w:rsidR="00000000" w:rsidDel="00000000" w:rsidP="00000000" w:rsidRDefault="00000000" w:rsidRPr="00000000" w14:paraId="00000031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hanging indent.</w:t>
      </w:r>
    </w:p>
    <w:p w:rsidR="00000000" w:rsidDel="00000000" w:rsidP="00000000" w:rsidRDefault="00000000" w:rsidRPr="00000000" w14:paraId="00000032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d. Use Open Access Theses and Dissertations (https://oatd.org) find a dissertation</w:t>
      </w:r>
    </w:p>
    <w:p w:rsidR="00000000" w:rsidDel="00000000" w:rsidP="00000000" w:rsidRDefault="00000000" w:rsidRPr="00000000" w14:paraId="00000033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within the last 5 years about a topic of interest. Download it and provide an APA</w:t>
      </w:r>
    </w:p>
    <w:p w:rsidR="00000000" w:rsidDel="00000000" w:rsidP="00000000" w:rsidRDefault="00000000" w:rsidRPr="00000000" w14:paraId="00000034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formatted bibliographic reference for the dissertation: Last Name, First name</w:t>
      </w:r>
    </w:p>
    <w:p w:rsidR="00000000" w:rsidDel="00000000" w:rsidP="00000000" w:rsidRDefault="00000000" w:rsidRPr="00000000" w14:paraId="00000035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initials. (Year). Dissertation title in sentence case and italicized. [Doctoral</w:t>
      </w:r>
    </w:p>
    <w:p w:rsidR="00000000" w:rsidDel="00000000" w:rsidP="00000000" w:rsidRDefault="00000000" w:rsidRPr="00000000" w14:paraId="00000036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  <w:t xml:space="preserve">Dissertation] Name of School. Double spaced in a .5 inch hanging indent.</w:t>
      </w:r>
    </w:p>
    <w:p w:rsidR="00000000" w:rsidDel="00000000" w:rsidP="00000000" w:rsidRDefault="00000000" w:rsidRPr="00000000" w14:paraId="00000037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ind w:left="0" w:firstLine="0"/>
        <w:rPr/>
      </w:pPr>
      <w:r w:rsidDel="00000000" w:rsidR="00000000" w:rsidRPr="00000000">
        <w:rPr>
          <w:rtl w:val="0"/>
        </w:rPr>
        <w:t xml:space="preserve">#1 Library Card-Anne Arundel County Public Library(post and upload library card)</w:t>
      </w:r>
    </w:p>
    <w:p w:rsidR="00000000" w:rsidDel="00000000" w:rsidP="00000000" w:rsidRDefault="00000000" w:rsidRPr="00000000" w14:paraId="00000044">
      <w:pPr>
        <w:tabs>
          <w:tab w:val="right" w:leader="none" w:pos="8640"/>
          <w:tab w:val="right" w:leader="none" w:pos="8640"/>
          <w:tab w:val="right" w:leader="none" w:pos="9360"/>
        </w:tabs>
        <w:ind w:firstLine="0"/>
        <w:rPr/>
      </w:pPr>
      <w:r w:rsidDel="00000000" w:rsidR="00000000" w:rsidRPr="00000000">
        <w:rPr/>
        <w:drawing>
          <wp:inline distB="114300" distT="114300" distL="114300" distR="114300">
            <wp:extent cx="5891213" cy="37623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15521" l="6039" r="6039" t="26285"/>
                    <a:stretch>
                      <a:fillRect/>
                    </a:stretch>
                  </pic:blipFill>
                  <pic:spPr>
                    <a:xfrm>
                      <a:off x="0" y="0"/>
                      <a:ext cx="5891213" cy="3762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ind w:left="0" w:firstLine="0"/>
        <w:rPr/>
      </w:pPr>
      <w:r w:rsidDel="00000000" w:rsidR="00000000" w:rsidRPr="00000000">
        <w:rPr>
          <w:rtl w:val="0"/>
        </w:rPr>
        <w:t xml:space="preserve">     Prince George’s County Public Schools  Professional Library</w:t>
      </w:r>
    </w:p>
    <w:p w:rsidR="00000000" w:rsidDel="00000000" w:rsidP="00000000" w:rsidRDefault="00000000" w:rsidRPr="00000000" w14:paraId="00000046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ind w:left="0" w:firstLine="0"/>
        <w:rPr/>
      </w:pPr>
      <w:r w:rsidDel="00000000" w:rsidR="00000000" w:rsidRPr="00000000">
        <w:rPr>
          <w:rtl w:val="0"/>
        </w:rPr>
        <w:t xml:space="preserve">#2 Catherine Francoise, PGCPS Professional Librarian</w:t>
      </w:r>
    </w:p>
    <w:p w:rsidR="00000000" w:rsidDel="00000000" w:rsidP="00000000" w:rsidRDefault="00000000" w:rsidRPr="00000000" w14:paraId="00000048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ind w:left="0" w:firstLine="0"/>
        <w:rPr/>
      </w:pPr>
      <w:r w:rsidDel="00000000" w:rsidR="00000000" w:rsidRPr="00000000">
        <w:rPr>
          <w:rtl w:val="0"/>
        </w:rPr>
        <w:t xml:space="preserve">#3 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tabs>
          <w:tab w:val="right" w:leader="none" w:pos="8640"/>
          <w:tab w:val="right" w:leader="none" w:pos="8640"/>
          <w:tab w:val="right" w:leader="none" w:pos="8640"/>
        </w:tabs>
        <w:spacing w:line="480" w:lineRule="auto"/>
        <w:ind w:left="720" w:right="720" w:hanging="360"/>
        <w:rPr/>
      </w:pPr>
      <w:r w:rsidDel="00000000" w:rsidR="00000000" w:rsidRPr="00000000">
        <w:rPr>
          <w:rtl w:val="0"/>
        </w:rPr>
        <w:t xml:space="preserve">Proquest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spacing w:line="480" w:lineRule="auto"/>
        <w:ind w:left="720" w:right="720"/>
        <w:rPr>
          <w:color w:val="555555"/>
          <w:highlight w:val="white"/>
        </w:rPr>
      </w:pPr>
      <w:r w:rsidDel="00000000" w:rsidR="00000000" w:rsidRPr="00000000">
        <w:rPr>
          <w:color w:val="555555"/>
          <w:highlight w:val="white"/>
          <w:rtl w:val="0"/>
        </w:rPr>
        <w:t xml:space="preserve">Quinn, C. R., Waller, B., Hughley, A., Boyd, D., Cobb, R., Hardy, K., Radney, A., &amp; Voisin, D. R. (2023). The Relationship between Religion, Substance Misuse, and Mental Health among Black Youth.</w:t>
      </w:r>
      <w:r w:rsidDel="00000000" w:rsidR="00000000" w:rsidRPr="00000000">
        <w:rPr>
          <w:i w:val="1"/>
          <w:color w:val="555555"/>
          <w:rtl w:val="0"/>
        </w:rPr>
        <w:t xml:space="preserve"> Religions, 14</w:t>
      </w:r>
      <w:r w:rsidDel="00000000" w:rsidR="00000000" w:rsidRPr="00000000">
        <w:rPr>
          <w:color w:val="555555"/>
          <w:highlight w:val="white"/>
          <w:rtl w:val="0"/>
        </w:rPr>
        <w:t xml:space="preserve">(3), 325. https://doi.org/10.3390/rel14030325</w:t>
      </w:r>
    </w:p>
    <w:p w:rsidR="00000000" w:rsidDel="00000000" w:rsidP="00000000" w:rsidRDefault="00000000" w:rsidRPr="00000000" w14:paraId="0000004B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spacing w:line="480" w:lineRule="auto"/>
        <w:ind w:left="720" w:right="720"/>
        <w:rPr>
          <w:color w:val="555555"/>
          <w:highlight w:val="white"/>
        </w:rPr>
      </w:pPr>
      <w:r w:rsidDel="00000000" w:rsidR="00000000" w:rsidRPr="00000000">
        <w:rPr>
          <w:color w:val="555555"/>
          <w:highlight w:val="white"/>
          <w:rtl w:val="0"/>
        </w:rPr>
        <w:t xml:space="preserve">et al (2023)</w:t>
      </w:r>
    </w:p>
    <w:p w:rsidR="00000000" w:rsidDel="00000000" w:rsidP="00000000" w:rsidRDefault="00000000" w:rsidRPr="00000000" w14:paraId="0000004C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spacing w:line="480" w:lineRule="auto"/>
        <w:ind w:left="720" w:right="720"/>
        <w:rPr>
          <w:color w:val="5555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spacing w:line="480" w:lineRule="auto"/>
        <w:ind w:left="720" w:right="720"/>
        <w:rPr>
          <w:color w:val="5555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3"/>
        </w:numPr>
        <w:tabs>
          <w:tab w:val="right" w:leader="none" w:pos="8640"/>
          <w:tab w:val="right" w:leader="none" w:pos="8640"/>
          <w:tab w:val="right" w:leader="none" w:pos="8640"/>
        </w:tabs>
        <w:spacing w:line="480" w:lineRule="auto"/>
        <w:ind w:left="720" w:right="720" w:hanging="360"/>
        <w:rPr>
          <w:color w:val="555555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Google Scholar</w:t>
      </w:r>
    </w:p>
    <w:p w:rsidR="00000000" w:rsidDel="00000000" w:rsidP="00000000" w:rsidRDefault="00000000" w:rsidRPr="00000000" w14:paraId="0000004F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spacing w:line="480" w:lineRule="auto"/>
        <w:ind w:left="720" w:right="72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Abo-Zena, M. M., &amp; Rana, M. (2020). Ecological perspectives on religion and positive youth development.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Religions</w:t>
      </w:r>
      <w:r w:rsidDel="00000000" w:rsidR="00000000" w:rsidRPr="00000000">
        <w:rPr>
          <w:color w:val="222222"/>
          <w:highlight w:val="white"/>
          <w:rtl w:val="0"/>
        </w:rPr>
        <w:t xml:space="preserve">,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11</w:t>
      </w:r>
      <w:r w:rsidDel="00000000" w:rsidR="00000000" w:rsidRPr="00000000">
        <w:rPr>
          <w:color w:val="222222"/>
          <w:highlight w:val="white"/>
          <w:rtl w:val="0"/>
        </w:rPr>
        <w:t xml:space="preserve">(8), 406.</w:t>
      </w:r>
    </w:p>
    <w:p w:rsidR="00000000" w:rsidDel="00000000" w:rsidP="00000000" w:rsidRDefault="00000000" w:rsidRPr="00000000" w14:paraId="00000050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spacing w:line="480" w:lineRule="auto"/>
        <w:ind w:left="720" w:right="72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3"/>
        </w:numPr>
        <w:tabs>
          <w:tab w:val="right" w:leader="none" w:pos="8640"/>
          <w:tab w:val="right" w:leader="none" w:pos="8640"/>
          <w:tab w:val="right" w:leader="none" w:pos="8640"/>
        </w:tabs>
        <w:spacing w:line="480" w:lineRule="auto"/>
        <w:ind w:left="720" w:righ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Google Books</w:t>
      </w:r>
    </w:p>
    <w:p w:rsidR="00000000" w:rsidDel="00000000" w:rsidP="00000000" w:rsidRDefault="00000000" w:rsidRPr="00000000" w14:paraId="00000052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line="480" w:lineRule="auto"/>
        <w:ind w:left="720" w:right="720"/>
        <w:rPr>
          <w:i w:val="1"/>
          <w:color w:val="1f1f1f"/>
          <w:highlight w:val="white"/>
        </w:rPr>
      </w:pPr>
      <w:hyperlink r:id="rId8">
        <w:r w:rsidDel="00000000" w:rsidR="00000000" w:rsidRPr="00000000">
          <w:rPr>
            <w:color w:val="1a73e8"/>
            <w:highlight w:val="white"/>
            <w:rtl w:val="0"/>
          </w:rPr>
          <w:t xml:space="preserve">Erika D. Gault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2022, </w:t>
      </w:r>
      <w:r w:rsidDel="00000000" w:rsidR="00000000" w:rsidRPr="00000000">
        <w:rPr>
          <w:i w:val="1"/>
          <w:highlight w:val="white"/>
          <w:rtl w:val="0"/>
        </w:rPr>
        <w:t xml:space="preserve">Networking the Black Church </w:t>
      </w:r>
      <w:r w:rsidDel="00000000" w:rsidR="00000000" w:rsidRPr="00000000">
        <w:rPr>
          <w:i w:val="1"/>
          <w:color w:val="1f1f1f"/>
          <w:highlight w:val="white"/>
          <w:rtl w:val="0"/>
        </w:rPr>
        <w:t xml:space="preserve">Digital Black Christians and Hip Hop</w:t>
      </w:r>
    </w:p>
    <w:p w:rsidR="00000000" w:rsidDel="00000000" w:rsidP="00000000" w:rsidRDefault="00000000" w:rsidRPr="00000000" w14:paraId="00000053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line="480" w:lineRule="auto"/>
        <w:ind w:left="720" w:right="720"/>
        <w:rPr>
          <w:color w:val="1f1f1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line="480" w:lineRule="auto"/>
        <w:ind w:left="720" w:right="720" w:hanging="360"/>
        <w:rPr>
          <w:color w:val="1f1f1f"/>
          <w:highlight w:val="white"/>
        </w:rPr>
      </w:pPr>
      <w:r w:rsidDel="00000000" w:rsidR="00000000" w:rsidRPr="00000000">
        <w:rPr>
          <w:color w:val="1f1f1f"/>
          <w:highlight w:val="white"/>
          <w:rtl w:val="0"/>
        </w:rPr>
        <w:t xml:space="preserve">Open Access</w:t>
      </w:r>
    </w:p>
    <w:p w:rsidR="00000000" w:rsidDel="00000000" w:rsidP="00000000" w:rsidRDefault="00000000" w:rsidRPr="00000000" w14:paraId="00000055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line="480" w:lineRule="auto"/>
        <w:ind w:left="720" w:right="720"/>
        <w:rPr>
          <w:color w:val="1f1f1f"/>
          <w:highlight w:val="white"/>
        </w:rPr>
      </w:pPr>
      <w:r w:rsidDel="00000000" w:rsidR="00000000" w:rsidRPr="00000000">
        <w:rPr>
          <w:color w:val="1f1f1f"/>
          <w:highlight w:val="white"/>
          <w:rtl w:val="0"/>
        </w:rPr>
        <w:tab/>
      </w:r>
      <w:r w:rsidDel="00000000" w:rsidR="00000000" w:rsidRPr="00000000">
        <w:rPr>
          <w:color w:val="1f1f1f"/>
          <w:highlight w:val="white"/>
          <w:rtl w:val="0"/>
        </w:rPr>
        <w:t xml:space="preserve">O'Neal, Robert Allen, J. (2019). </w:t>
      </w:r>
      <w:r w:rsidDel="00000000" w:rsidR="00000000" w:rsidRPr="00000000">
        <w:rPr>
          <w:i w:val="1"/>
          <w:color w:val="1f1f1f"/>
          <w:highlight w:val="white"/>
          <w:rtl w:val="0"/>
        </w:rPr>
        <w:t xml:space="preserve">The Black Church and the Current Generation: A Program to Address the Decline of African-American Church Attendance in Johnston County of North Carolina.</w:t>
      </w:r>
      <w:r w:rsidDel="00000000" w:rsidR="00000000" w:rsidRPr="00000000">
        <w:rPr>
          <w:color w:val="1f1f1f"/>
          <w:highlight w:val="white"/>
          <w:rtl w:val="0"/>
        </w:rPr>
        <w:t xml:space="preserve"> [Doctoral Dissertation]. Liberty University.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ind w:left="72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jc w:val="center"/>
        <w:rPr/>
      </w:pPr>
      <w:r w:rsidDel="00000000" w:rsidR="00000000" w:rsidRPr="00000000">
        <w:rPr>
          <w:rtl w:val="0"/>
        </w:rPr>
        <w:t xml:space="preserve">WORKS CITED</w:t>
      </w:r>
    </w:p>
    <w:p w:rsidR="00000000" w:rsidDel="00000000" w:rsidP="00000000" w:rsidRDefault="00000000" w:rsidRPr="00000000" w14:paraId="00000061">
      <w:pPr>
        <w:pStyle w:val="Title"/>
        <w:pageBreakBefore w:val="0"/>
        <w:tabs>
          <w:tab w:val="right" w:leader="none" w:pos="8640"/>
          <w:tab w:val="right" w:leader="none" w:pos="8640"/>
          <w:tab w:val="right" w:leader="none" w:pos="8640"/>
        </w:tabs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right" w:leader="none" w:pos="8640"/>
          <w:tab w:val="right" w:leader="none" w:pos="8640"/>
          <w:tab w:val="right" w:leader="none" w:pos="8640"/>
        </w:tabs>
        <w:ind w:left="0" w:right="720" w:firstLine="0"/>
        <w:rPr>
          <w:color w:val="5555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tabs>
          <w:tab w:val="right" w:leader="none" w:pos="8640"/>
          <w:tab w:val="right" w:leader="none" w:pos="8640"/>
          <w:tab w:val="right" w:leader="none" w:pos="8640"/>
        </w:tabs>
        <w:ind w:left="1440" w:righ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Abo-Zena, M. M., &amp; Rana, M. (2020). Ecological perspectives on religion and positive youth development.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Religions</w:t>
      </w:r>
      <w:r w:rsidDel="00000000" w:rsidR="00000000" w:rsidRPr="00000000">
        <w:rPr>
          <w:color w:val="222222"/>
          <w:highlight w:val="white"/>
          <w:rtl w:val="0"/>
        </w:rPr>
        <w:t xml:space="preserve">,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11</w:t>
      </w:r>
      <w:r w:rsidDel="00000000" w:rsidR="00000000" w:rsidRPr="00000000">
        <w:rPr>
          <w:color w:val="222222"/>
          <w:highlight w:val="white"/>
          <w:rtl w:val="0"/>
        </w:rPr>
        <w:t xml:space="preserve">(8), 406.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ind w:left="1440" w:right="720" w:hanging="360"/>
        <w:rPr>
          <w:highlight w:val="white"/>
          <w:u w:val="none"/>
        </w:rPr>
      </w:pPr>
      <w:hyperlink r:id="rId9">
        <w:r w:rsidDel="00000000" w:rsidR="00000000" w:rsidRPr="00000000">
          <w:rPr>
            <w:color w:val="1a73e8"/>
            <w:highlight w:val="white"/>
            <w:rtl w:val="0"/>
          </w:rPr>
          <w:t xml:space="preserve">Erika D. Gault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2022, </w:t>
      </w:r>
      <w:r w:rsidDel="00000000" w:rsidR="00000000" w:rsidRPr="00000000">
        <w:rPr>
          <w:i w:val="1"/>
          <w:highlight w:val="white"/>
          <w:rtl w:val="0"/>
        </w:rPr>
        <w:t xml:space="preserve">Networking the Black Church </w:t>
      </w:r>
      <w:r w:rsidDel="00000000" w:rsidR="00000000" w:rsidRPr="00000000">
        <w:rPr>
          <w:i w:val="1"/>
          <w:color w:val="1f1f1f"/>
          <w:highlight w:val="white"/>
          <w:rtl w:val="0"/>
        </w:rPr>
        <w:t xml:space="preserve">Digital Black Christians and Hip Hop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ind w:left="1440" w:right="720" w:hanging="360"/>
        <w:rPr>
          <w:color w:val="1f1f1f"/>
          <w:highlight w:val="white"/>
          <w:u w:val="none"/>
        </w:rPr>
      </w:pPr>
      <w:r w:rsidDel="00000000" w:rsidR="00000000" w:rsidRPr="00000000">
        <w:rPr>
          <w:color w:val="1f1f1f"/>
          <w:highlight w:val="white"/>
          <w:rtl w:val="0"/>
        </w:rPr>
        <w:t xml:space="preserve">O'Neal, Robert Allen, J. (2019). </w:t>
      </w:r>
      <w:r w:rsidDel="00000000" w:rsidR="00000000" w:rsidRPr="00000000">
        <w:rPr>
          <w:i w:val="1"/>
          <w:color w:val="1f1f1f"/>
          <w:highlight w:val="white"/>
          <w:rtl w:val="0"/>
        </w:rPr>
        <w:t xml:space="preserve">The Black Church and the Current Generation: A Program to Address the Decline of African-American Church Attendance in Johnston County of North Carolina.</w:t>
      </w:r>
      <w:r w:rsidDel="00000000" w:rsidR="00000000" w:rsidRPr="00000000">
        <w:rPr>
          <w:color w:val="1f1f1f"/>
          <w:highlight w:val="white"/>
          <w:rtl w:val="0"/>
        </w:rPr>
        <w:t xml:space="preserve"> [Doctoral Dissertation]. Liberty University. 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ind w:left="1440" w:right="720" w:hanging="360"/>
        <w:rPr>
          <w:color w:val="1f1f1f"/>
          <w:highlight w:val="white"/>
          <w:u w:val="none"/>
        </w:rPr>
      </w:pPr>
      <w:r w:rsidDel="00000000" w:rsidR="00000000" w:rsidRPr="00000000">
        <w:rPr>
          <w:color w:val="555555"/>
          <w:highlight w:val="white"/>
          <w:rtl w:val="0"/>
        </w:rPr>
        <w:t xml:space="preserve">Quinn, C. R., Waller, B., Hughley, A., Boyd, D., Cobb, R., Hardy, K., Radney, A., &amp; Voisin, D. R. (2023). The Relationship between Religion, Substance Misuse, and Mental Health among Black Youth.</w:t>
      </w:r>
      <w:r w:rsidDel="00000000" w:rsidR="00000000" w:rsidRPr="00000000">
        <w:rPr>
          <w:i w:val="1"/>
          <w:color w:val="555555"/>
          <w:rtl w:val="0"/>
        </w:rPr>
        <w:t xml:space="preserve"> Religions, 14</w:t>
      </w:r>
      <w:r w:rsidDel="00000000" w:rsidR="00000000" w:rsidRPr="00000000">
        <w:rPr>
          <w:color w:val="555555"/>
          <w:highlight w:val="white"/>
          <w:rtl w:val="0"/>
        </w:rPr>
        <w:t xml:space="preserve">(3), 325. </w:t>
      </w:r>
      <w:hyperlink r:id="rId1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https://doi.org/10.3390/rel14030325</w:t>
        </w:r>
      </w:hyperlink>
      <w:r w:rsidDel="00000000" w:rsidR="00000000" w:rsidRPr="00000000">
        <w:rPr>
          <w:color w:val="555555"/>
          <w:highlight w:val="white"/>
          <w:rtl w:val="0"/>
        </w:rPr>
        <w:t xml:space="preserve"> et al (2023)</w:t>
      </w: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8640"/>
        <w:tab w:val="right" w:leader="none" w:pos="8640"/>
        <w:tab w:val="right" w:leader="none" w:pos="9360"/>
      </w:tabs>
      <w:spacing w:after="0" w:before="0" w:line="48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  <w:rtl w:val="0"/>
      </w:rPr>
      <w:t xml:space="preserve">Cynthia K. Loving    #SR983     Research 21st Century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Assignment</w:t>
    </w:r>
    <w:r w:rsidDel="00000000" w:rsidR="00000000" w:rsidRPr="00000000">
      <w:rPr>
        <w:sz w:val="20"/>
        <w:szCs w:val="20"/>
        <w:rtl w:val="0"/>
      </w:rPr>
      <w:t xml:space="preserve"> # 2,     09/01/2024</w:t>
    </w:r>
    <w:r w:rsidDel="00000000" w:rsidR="00000000" w:rsidRPr="00000000">
      <w:rPr>
        <w:rtl w:val="0"/>
      </w:rPr>
      <w:tab/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tabs>
          <w:tab w:val="right" w:leader="none" w:pos="8640"/>
        </w:tabs>
        <w:spacing w:line="480" w:lineRule="auto"/>
        <w:ind w:firstLine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firstLine="0"/>
      <w:jc w:val="center"/>
    </w:pPr>
    <w:rPr>
      <w:b w:val="1"/>
    </w:rPr>
  </w:style>
  <w:style w:type="paragraph" w:styleId="Heading2">
    <w:name w:val="heading 2"/>
    <w:basedOn w:val="Normal"/>
    <w:next w:val="Normal"/>
    <w:pPr>
      <w:widowControl w:val="0"/>
      <w:ind w:firstLine="0"/>
      <w:jc w:val="left"/>
    </w:pPr>
    <w:rPr>
      <w:b w:val="1"/>
      <w:i w:val="0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ind w:firstLine="0"/>
      <w:jc w:val="center"/>
    </w:pPr>
    <w:rPr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firstLine="0"/>
      <w:jc w:val="center"/>
    </w:pPr>
    <w:rPr>
      <w:b w:val="1"/>
    </w:rPr>
  </w:style>
  <w:style w:type="paragraph" w:styleId="Heading2">
    <w:name w:val="heading 2"/>
    <w:basedOn w:val="Normal"/>
    <w:next w:val="Normal"/>
    <w:pPr>
      <w:widowControl w:val="0"/>
      <w:ind w:firstLine="0"/>
      <w:jc w:val="left"/>
    </w:pPr>
    <w:rPr>
      <w:b w:val="1"/>
      <w:i w:val="0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ind w:firstLine="0"/>
      <w:jc w:val="center"/>
    </w:pPr>
    <w:rPr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firstLine="0"/>
      <w:jc w:val="center"/>
    </w:pPr>
    <w:rPr>
      <w:b w:val="1"/>
    </w:rPr>
  </w:style>
  <w:style w:type="paragraph" w:styleId="Heading2">
    <w:name w:val="heading 2"/>
    <w:basedOn w:val="Normal"/>
    <w:next w:val="Normal"/>
    <w:pPr>
      <w:pageBreakBefore w:val="0"/>
      <w:widowControl w:val="0"/>
      <w:ind w:firstLine="0"/>
      <w:jc w:val="left"/>
    </w:pPr>
    <w:rPr>
      <w:b w:val="1"/>
      <w:i w:val="0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ind w:firstLine="0"/>
      <w:jc w:val="center"/>
    </w:pPr>
    <w:rPr/>
  </w:style>
  <w:style w:type="paragraph" w:styleId="Normal" w:default="1">
    <w:name w:val="Normal"/>
    <w:qFormat w:val="1"/>
    <w:rsid w:val="009609A7"/>
    <w:pPr>
      <w:tabs>
        <w:tab w:val="right" w:leader="dot" w:pos="8640"/>
      </w:tabs>
      <w:suppressAutoHyphens w:val="1"/>
      <w:autoSpaceDE w:val="0"/>
      <w:autoSpaceDN w:val="0"/>
      <w:spacing w:line="480" w:lineRule="auto"/>
      <w:ind w:firstLine="720"/>
    </w:pPr>
    <w:rPr>
      <w:sz w:val="24"/>
      <w:szCs w:val="24"/>
    </w:rPr>
  </w:style>
  <w:style w:type="paragraph" w:styleId="Heading1">
    <w:name w:val="heading 1"/>
    <w:basedOn w:val="BodyText"/>
    <w:next w:val="Normal"/>
    <w:qFormat w:val="1"/>
    <w:rsid w:val="00126E45"/>
    <w:pPr>
      <w:ind w:firstLine="0"/>
      <w:jc w:val="center"/>
      <w:outlineLvl w:val="0"/>
    </w:pPr>
    <w:rPr>
      <w:b w:val="1"/>
    </w:rPr>
  </w:style>
  <w:style w:type="paragraph" w:styleId="Heading2">
    <w:name w:val="heading 2"/>
    <w:basedOn w:val="APALevel3"/>
    <w:next w:val="Normal"/>
    <w:qFormat w:val="1"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qFormat w:val="1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qFormat w:val="1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qFormat w:val="1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 w:val="1"/>
    <w:rPr>
      <w:b w:val="1"/>
      <w:bCs w:val="1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 w:val="1"/>
  </w:style>
  <w:style w:type="character" w:styleId="FootnoteReference">
    <w:name w:val="footnote reference"/>
    <w:semiHidden w:val="1"/>
    <w:rPr>
      <w:vertAlign w:val="superscript"/>
    </w:rPr>
  </w:style>
  <w:style w:type="paragraph" w:styleId="Title">
    <w:name w:val="Title"/>
    <w:basedOn w:val="TOC3"/>
    <w:qFormat w:val="1"/>
    <w:rsid w:val="00FA325C"/>
    <w:pPr>
      <w:keepNext w:val="1"/>
      <w:ind w:firstLine="0"/>
    </w:pPr>
  </w:style>
  <w:style w:type="paragraph" w:styleId="APALevel1" w:customStyle="1">
    <w:name w:val="APA Level 1"/>
    <w:basedOn w:val="Heading1"/>
    <w:next w:val="BodyText"/>
    <w:rsid w:val="00126E45"/>
  </w:style>
  <w:style w:type="paragraph" w:styleId="APALevel2" w:customStyle="1">
    <w:name w:val="APA Level 2"/>
    <w:basedOn w:val="Heading2"/>
    <w:next w:val="BodyText"/>
    <w:rsid w:val="00126E45"/>
  </w:style>
  <w:style w:type="paragraph" w:styleId="APALevel3" w:customStyle="1">
    <w:name w:val="APA Level 3"/>
    <w:basedOn w:val="APALevel1"/>
    <w:next w:val="BodyText"/>
    <w:pPr>
      <w:widowControl w:val="0"/>
      <w:adjustRightInd w:val="0"/>
      <w:jc w:val="left"/>
      <w:outlineLvl w:val="3"/>
    </w:pPr>
    <w:rPr>
      <w:i w:val="1"/>
      <w:iCs w:val="1"/>
    </w:rPr>
  </w:style>
  <w:style w:type="paragraph" w:styleId="APALevel4" w:customStyle="1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 w:val="1"/>
      <w:iCs w:val="1"/>
    </w:rPr>
  </w:style>
  <w:style w:type="paragraph" w:styleId="APALevel5" w:customStyle="1">
    <w:name w:val="APA Level 5"/>
    <w:basedOn w:val="APALevel1"/>
    <w:rPr>
      <w:caps w:val="1"/>
    </w:rPr>
  </w:style>
  <w:style w:type="paragraph" w:styleId="APALevel5noTOC" w:customStyle="1">
    <w:name w:val="APA Level 5 no TOC"/>
    <w:basedOn w:val="APALevel5"/>
    <w:pPr>
      <w:outlineLvl w:val="9"/>
    </w:pPr>
  </w:style>
  <w:style w:type="paragraph" w:styleId="APAReference" w:customStyle="1">
    <w:name w:val="APA Reference"/>
    <w:next w:val="Bibliography"/>
    <w:rsid w:val="0005508E"/>
    <w:pPr>
      <w:keepLines w:val="1"/>
      <w:autoSpaceDE w:val="0"/>
      <w:autoSpaceDN w:val="0"/>
      <w:adjustRightInd w:val="0"/>
      <w:spacing w:before="240" w:line="480" w:lineRule="auto"/>
      <w:ind w:left="720" w:hanging="720"/>
    </w:pPr>
    <w:rPr>
      <w:sz w:val="24"/>
      <w:szCs w:val="24"/>
    </w:r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styleId="BlockText2" w:customStyle="1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 w:val="1"/>
    <w:pPr>
      <w:spacing w:after="120" w:before="120"/>
    </w:pPr>
    <w:rPr>
      <w:b w:val="1"/>
      <w:bCs w:val="1"/>
    </w:rPr>
  </w:style>
  <w:style w:type="paragraph" w:styleId="CenteredTextSingleSpace" w:customStyle="1">
    <w:name w:val="Centered Text Single Space"/>
    <w:basedOn w:val="Normal"/>
    <w:pPr>
      <w:jc w:val="center"/>
    </w:pPr>
  </w:style>
  <w:style w:type="paragraph" w:styleId="FlushLeft" w:customStyle="1">
    <w:name w:val="Flush Left"/>
    <w:pPr>
      <w:widowControl w:val="0"/>
      <w:autoSpaceDE w:val="0"/>
      <w:autoSpaceDN w:val="0"/>
      <w:adjustRightInd w:val="0"/>
      <w:spacing w:line="480" w:lineRule="auto"/>
    </w:pPr>
    <w:rPr>
      <w:sz w:val="24"/>
      <w:szCs w:val="24"/>
    </w:rPr>
  </w:style>
  <w:style w:type="paragraph" w:styleId="FigureCaption" w:customStyle="1">
    <w:name w:val="Figure Caption"/>
    <w:basedOn w:val="FlushLeft"/>
    <w:pPr>
      <w:keepNext w:val="1"/>
      <w:keepLines w:val="1"/>
      <w:widowControl w:val="1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 w:val="1"/>
      <w:spacing w:before="240" w:line="240" w:lineRule="auto"/>
    </w:pPr>
    <w:rPr>
      <w:i w:val="1"/>
      <w:iCs w:val="1"/>
    </w:rPr>
  </w:style>
  <w:style w:type="paragraph" w:styleId="FigureCaptionHeading" w:customStyle="1">
    <w:name w:val="Figure Caption Heading"/>
    <w:basedOn w:val="FigureCaption"/>
    <w:pPr>
      <w:spacing w:after="480" w:before="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styleId="TableHeadingTitle" w:customStyle="1">
    <w:name w:val="Table Heading Title"/>
    <w:basedOn w:val="FlushLeft"/>
    <w:pPr>
      <w:keepNext w:val="1"/>
      <w:keepLines w:val="1"/>
      <w:widowControl w:val="1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 w:val="1"/>
      <w:spacing w:before="240" w:line="240" w:lineRule="auto"/>
    </w:pPr>
    <w:rPr>
      <w:i w:val="1"/>
      <w:iCs w:val="1"/>
    </w:rPr>
  </w:style>
  <w:style w:type="paragraph" w:styleId="TableBodyText" w:customStyle="1">
    <w:name w:val="Table Body Text"/>
    <w:basedOn w:val="TableHeadingTitle"/>
    <w:rPr>
      <w:i w:val="0"/>
      <w:iCs w:val="0"/>
      <w:sz w:val="20"/>
      <w:szCs w:val="20"/>
    </w:rPr>
  </w:style>
  <w:style w:type="paragraph" w:styleId="TableCaption" w:customStyle="1">
    <w:name w:val="Table Caption"/>
    <w:basedOn w:val="Caption"/>
    <w:pPr>
      <w:keepNext w:val="1"/>
      <w:keepLines w:val="1"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 w:val="1"/>
    <w:pPr>
      <w:ind w:left="480" w:hanging="480"/>
    </w:pPr>
  </w:style>
  <w:style w:type="paragraph" w:styleId="TOC1">
    <w:name w:val="toc 1"/>
    <w:basedOn w:val="Normal"/>
    <w:next w:val="Normal"/>
    <w:autoRedefine w:val="1"/>
    <w:semiHidden w:val="1"/>
    <w:pPr>
      <w:tabs>
        <w:tab w:val="right" w:leader="dot" w:pos="9360"/>
      </w:tabs>
      <w:spacing w:before="240"/>
      <w:ind w:left="720" w:right="720" w:hanging="720"/>
      <w:outlineLvl w:val="0"/>
    </w:pPr>
    <w:rPr>
      <w:noProof w:val="1"/>
    </w:rPr>
  </w:style>
  <w:style w:type="paragraph" w:styleId="TOC2">
    <w:name w:val="toc 2"/>
    <w:basedOn w:val="Normal"/>
    <w:next w:val="Normal"/>
    <w:autoRedefine w:val="1"/>
    <w:semiHidden w:val="1"/>
    <w:pPr>
      <w:tabs>
        <w:tab w:val="right" w:leader="dot" w:pos="9360"/>
      </w:tabs>
      <w:ind w:left="1080" w:right="720" w:hanging="720"/>
    </w:pPr>
    <w:rPr>
      <w:noProof w:val="1"/>
    </w:rPr>
  </w:style>
  <w:style w:type="paragraph" w:styleId="TOC3">
    <w:name w:val="toc 3"/>
    <w:basedOn w:val="Normal"/>
    <w:next w:val="Normal"/>
    <w:autoRedefine w:val="1"/>
    <w:semiHidden w:val="1"/>
    <w:rsid w:val="00D05438"/>
    <w:pPr>
      <w:jc w:val="center"/>
    </w:pPr>
  </w:style>
  <w:style w:type="paragraph" w:styleId="TOC4">
    <w:name w:val="toc 4"/>
    <w:basedOn w:val="Normal"/>
    <w:next w:val="Normal"/>
    <w:autoRedefine w:val="1"/>
    <w:semiHidden w:val="1"/>
    <w:pPr>
      <w:ind w:left="1800" w:right="720" w:hanging="720"/>
    </w:pPr>
  </w:style>
  <w:style w:type="paragraph" w:styleId="TOC5">
    <w:name w:val="toc 5"/>
    <w:basedOn w:val="Normal"/>
    <w:next w:val="Normal"/>
    <w:autoRedefine w:val="1"/>
    <w:semiHidden w:val="1"/>
    <w:pPr>
      <w:ind w:left="2160" w:right="720" w:hanging="720"/>
    </w:pPr>
  </w:style>
  <w:style w:type="paragraph" w:styleId="TOC6">
    <w:name w:val="toc 6"/>
    <w:basedOn w:val="Normal"/>
    <w:next w:val="Normal"/>
    <w:autoRedefine w:val="1"/>
    <w:semiHidden w:val="1"/>
    <w:pPr>
      <w:ind w:left="1200"/>
    </w:pPr>
  </w:style>
  <w:style w:type="paragraph" w:styleId="TOC7">
    <w:name w:val="toc 7"/>
    <w:basedOn w:val="Normal"/>
    <w:next w:val="Normal"/>
    <w:autoRedefine w:val="1"/>
    <w:semiHidden w:val="1"/>
    <w:pPr>
      <w:ind w:left="1440"/>
    </w:pPr>
  </w:style>
  <w:style w:type="paragraph" w:styleId="TOC8">
    <w:name w:val="toc 8"/>
    <w:basedOn w:val="Normal"/>
    <w:next w:val="Normal"/>
    <w:autoRedefine w:val="1"/>
    <w:semiHidden w:val="1"/>
    <w:pPr>
      <w:ind w:left="1680"/>
    </w:pPr>
  </w:style>
  <w:style w:type="paragraph" w:styleId="TOC9">
    <w:name w:val="toc 9"/>
    <w:basedOn w:val="Normal"/>
    <w:next w:val="Normal"/>
    <w:autoRedefine w:val="1"/>
    <w:semiHidden w:val="1"/>
    <w:pPr>
      <w:ind w:left="1920"/>
    </w:pPr>
  </w:style>
  <w:style w:type="character" w:styleId="CommentReference">
    <w:name w:val="annotation reference"/>
    <w:semiHidden w:val="1"/>
    <w:rPr>
      <w:sz w:val="16"/>
      <w:szCs w:val="16"/>
    </w:rPr>
  </w:style>
  <w:style w:type="paragraph" w:styleId="CommentText">
    <w:name w:val="annotation text"/>
    <w:basedOn w:val="Normal"/>
    <w:semiHidden w:val="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 w:val="1"/>
    <w:rPr>
      <w:b w:val="1"/>
      <w:bCs w:val="1"/>
    </w:rPr>
  </w:style>
  <w:style w:type="paragraph" w:styleId="BalloonText">
    <w:name w:val="Balloon Text"/>
    <w:basedOn w:val="Normal"/>
    <w:semiHidden w:val="1"/>
    <w:rPr>
      <w:rFonts w:ascii="Tahoma" w:cs="Tahoma" w:hAnsi="Tahoma"/>
      <w:sz w:val="16"/>
      <w:szCs w:val="16"/>
    </w:rPr>
  </w:style>
  <w:style w:type="character" w:styleId="BodyTextChar" w:customStyle="1">
    <w:name w:val="Body Text Char"/>
    <w:rPr>
      <w:sz w:val="24"/>
      <w:szCs w:val="24"/>
      <w:lang w:eastAsia="en-US" w:val="en-US"/>
    </w:rPr>
  </w:style>
  <w:style w:type="paragraph" w:styleId="AnnotatedBibliography" w:customStyle="1">
    <w:name w:val="Annotated Bibliography"/>
    <w:basedOn w:val="APAReference"/>
    <w:pPr>
      <w:keepNext w:val="1"/>
      <w:spacing w:after="240" w:before="720"/>
    </w:pPr>
  </w:style>
  <w:style w:type="paragraph" w:styleId="APALevel1noTOC" w:customStyle="1">
    <w:name w:val="APA Level 1 no TOC"/>
    <w:basedOn w:val="APALevel1"/>
    <w:pPr>
      <w:outlineLvl w:val="9"/>
    </w:pPr>
  </w:style>
  <w:style w:type="character" w:styleId="FooterChar" w:customStyle="1">
    <w:name w:val="Footer Char"/>
    <w:link w:val="Footer"/>
    <w:uiPriority w:val="99"/>
    <w:rsid w:val="00D108B8"/>
    <w:rPr>
      <w:sz w:val="24"/>
      <w:szCs w:val="24"/>
    </w:rPr>
  </w:style>
  <w:style w:type="character" w:styleId="HeaderChar" w:customStyle="1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 w:val="1"/>
      <w:autoSpaceDN w:val="1"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D7153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doi.org/10.3390/rel14030325" TargetMode="External"/><Relationship Id="rId9" Type="http://schemas.openxmlformats.org/officeDocument/2006/relationships/hyperlink" Target="https://www.google.com/search?sca_esv=ff35baf6a28594a4&amp;hl=en&amp;sxsrf=ADLYWII9Gc0-hcBeAUOr4-ihsAN7naOOkA:1725246580509&amp;q=inauthor:%22Erika+D.+Gault%22&amp;tbm=bk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google.com/search?sca_esv=ff35baf6a28594a4&amp;hl=en&amp;sxsrf=ADLYWII9Gc0-hcBeAUOr4-ihsAN7naOOkA:1725246580509&amp;q=inauthor:%22Erika+D.+Gault%22&amp;tbm=b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9MmwhMS5hvbEC01vJkJnOvrybw==">CgMxLjA4AHIhMTdRR09rbHBTc0JHWl9QV1B2dmZ1dXdwYVYzZU14VWJC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2020-06-03T20:38:00Z</dcterms:created>
  <dc:creator>None;Marsha Harwell</dc:creator>
</cp:coreProperties>
</file>