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30A22" w:rsidRPr="00203F5B" w:rsidRDefault="00530A22">
      <w:pPr>
        <w:rPr>
          <w:rFonts w:asciiTheme="majorHAnsi" w:hAnsiTheme="majorHAnsi" w:cstheme="majorHAnsi"/>
          <w:b/>
        </w:rPr>
      </w:pPr>
      <w:bookmarkStart w:id="0" w:name="_heading=h.gjdgxs" w:colFirst="0" w:colLast="0"/>
      <w:bookmarkEnd w:id="0"/>
    </w:p>
    <w:p w14:paraId="72655B5C" w14:textId="77777777" w:rsidR="007E61C0" w:rsidRPr="00203F5B" w:rsidRDefault="007E61C0">
      <w:pPr>
        <w:rPr>
          <w:rFonts w:asciiTheme="majorHAnsi" w:hAnsiTheme="majorHAnsi" w:cstheme="majorHAnsi"/>
          <w:b/>
        </w:rPr>
      </w:pPr>
    </w:p>
    <w:p w14:paraId="212AFE2B" w14:textId="77777777" w:rsidR="00FD77D6" w:rsidRDefault="00FD77D6" w:rsidP="007E61C0">
      <w:pPr>
        <w:jc w:val="center"/>
        <w:rPr>
          <w:rFonts w:asciiTheme="majorHAnsi" w:hAnsiTheme="majorHAnsi" w:cstheme="majorHAnsi"/>
          <w:b/>
        </w:rPr>
      </w:pPr>
    </w:p>
    <w:p w14:paraId="76CCF737" w14:textId="359067FA" w:rsidR="007E61C0" w:rsidRPr="00203F5B" w:rsidRDefault="007E61C0" w:rsidP="007E61C0">
      <w:pPr>
        <w:jc w:val="center"/>
        <w:rPr>
          <w:rFonts w:asciiTheme="majorHAnsi" w:hAnsiTheme="majorHAnsi" w:cstheme="majorHAnsi"/>
          <w:b/>
        </w:rPr>
      </w:pPr>
      <w:r w:rsidRPr="00203F5B">
        <w:rPr>
          <w:rFonts w:asciiTheme="majorHAnsi" w:hAnsiTheme="majorHAnsi" w:cstheme="majorHAnsi"/>
          <w:b/>
        </w:rPr>
        <w:t>Developmental Reading</w:t>
      </w:r>
      <w:r w:rsidR="00FD77D6">
        <w:rPr>
          <w:rFonts w:asciiTheme="majorHAnsi" w:hAnsiTheme="majorHAnsi" w:cstheme="majorHAnsi"/>
          <w:b/>
        </w:rPr>
        <w:t xml:space="preserve"> Study</w:t>
      </w:r>
    </w:p>
    <w:p w14:paraId="501C6437" w14:textId="77777777" w:rsidR="007E61C0" w:rsidRPr="00203F5B" w:rsidRDefault="007E61C0" w:rsidP="007E61C0">
      <w:pPr>
        <w:jc w:val="center"/>
        <w:rPr>
          <w:rFonts w:asciiTheme="majorHAnsi" w:hAnsiTheme="majorHAnsi" w:cstheme="majorHAnsi"/>
          <w:b/>
        </w:rPr>
      </w:pPr>
    </w:p>
    <w:p w14:paraId="0E3E07DB" w14:textId="77777777" w:rsidR="007E61C0" w:rsidRPr="00203F5B" w:rsidRDefault="007E61C0" w:rsidP="007E61C0">
      <w:pPr>
        <w:jc w:val="center"/>
        <w:rPr>
          <w:rFonts w:asciiTheme="majorHAnsi" w:hAnsiTheme="majorHAnsi" w:cstheme="majorHAnsi"/>
          <w:b/>
        </w:rPr>
      </w:pPr>
    </w:p>
    <w:p w14:paraId="72085A59" w14:textId="77777777" w:rsidR="007E61C0" w:rsidRPr="00203F5B" w:rsidRDefault="007E61C0" w:rsidP="007E61C0">
      <w:pPr>
        <w:jc w:val="center"/>
        <w:rPr>
          <w:rFonts w:asciiTheme="majorHAnsi" w:hAnsiTheme="majorHAnsi" w:cstheme="majorHAnsi"/>
          <w:b/>
        </w:rPr>
      </w:pPr>
    </w:p>
    <w:p w14:paraId="350446B1" w14:textId="77777777" w:rsidR="007E61C0" w:rsidRPr="00203F5B" w:rsidRDefault="007E61C0" w:rsidP="007E61C0">
      <w:pPr>
        <w:jc w:val="center"/>
        <w:rPr>
          <w:rFonts w:asciiTheme="majorHAnsi" w:hAnsiTheme="majorHAnsi" w:cstheme="majorHAnsi"/>
          <w:b/>
        </w:rPr>
      </w:pPr>
    </w:p>
    <w:p w14:paraId="4F98500E" w14:textId="77777777" w:rsidR="007E61C0" w:rsidRPr="00203F5B" w:rsidRDefault="007E61C0" w:rsidP="007E61C0">
      <w:pPr>
        <w:jc w:val="center"/>
        <w:rPr>
          <w:rFonts w:asciiTheme="majorHAnsi" w:hAnsiTheme="majorHAnsi" w:cstheme="majorHAnsi"/>
          <w:b/>
        </w:rPr>
      </w:pPr>
    </w:p>
    <w:p w14:paraId="2B5F07D8" w14:textId="77777777" w:rsidR="007E61C0" w:rsidRPr="00203F5B" w:rsidRDefault="007E61C0" w:rsidP="007E61C0">
      <w:pPr>
        <w:shd w:val="clear" w:color="auto" w:fill="FFFFFF"/>
        <w:spacing w:before="100" w:beforeAutospacing="1" w:after="100" w:afterAutospacing="1"/>
        <w:jc w:val="center"/>
        <w:rPr>
          <w:rFonts w:asciiTheme="majorHAnsi" w:hAnsiTheme="majorHAnsi" w:cstheme="majorHAnsi"/>
          <w:b/>
          <w:bCs/>
          <w:shd w:val="clear" w:color="auto" w:fill="FFFFFF"/>
        </w:rPr>
      </w:pPr>
      <w:r w:rsidRPr="00203F5B">
        <w:rPr>
          <w:rFonts w:asciiTheme="majorHAnsi" w:hAnsiTheme="majorHAnsi" w:cstheme="majorHAnsi"/>
          <w:b/>
          <w:bCs/>
          <w:shd w:val="clear" w:color="auto" w:fill="FFFFFF"/>
        </w:rPr>
        <w:t xml:space="preserve">COM 968-32 : Statistics for Social Research II </w:t>
      </w:r>
    </w:p>
    <w:p w14:paraId="77BCA82E" w14:textId="77777777" w:rsidR="007E61C0" w:rsidRPr="00203F5B" w:rsidRDefault="007E61C0" w:rsidP="007E61C0">
      <w:pPr>
        <w:shd w:val="clear" w:color="auto" w:fill="FFFFFF"/>
        <w:spacing w:before="100" w:beforeAutospacing="1" w:after="100" w:afterAutospacing="1"/>
        <w:jc w:val="center"/>
        <w:rPr>
          <w:rFonts w:asciiTheme="majorHAnsi" w:hAnsiTheme="majorHAnsi" w:cstheme="majorHAnsi"/>
          <w:b/>
          <w:bCs/>
        </w:rPr>
      </w:pPr>
      <w:r w:rsidRPr="00203F5B">
        <w:rPr>
          <w:rFonts w:asciiTheme="majorHAnsi" w:hAnsiTheme="majorHAnsi" w:cstheme="majorHAnsi"/>
          <w:b/>
          <w:bCs/>
          <w:shd w:val="clear" w:color="auto" w:fill="FFFFFF"/>
        </w:rPr>
        <w:t>(Fall 2024, Sub-term A)</w:t>
      </w:r>
      <w:r w:rsidRPr="00203F5B">
        <w:rPr>
          <w:rFonts w:asciiTheme="majorHAnsi" w:hAnsiTheme="majorHAnsi" w:cstheme="majorHAnsi"/>
          <w:b/>
          <w:bCs/>
        </w:rPr>
        <w:t xml:space="preserve"> </w:t>
      </w:r>
    </w:p>
    <w:p w14:paraId="1B8CEE31" w14:textId="6E8043FC" w:rsidR="007E61C0" w:rsidRPr="00203F5B" w:rsidRDefault="007E61C0" w:rsidP="007E61C0">
      <w:pPr>
        <w:shd w:val="clear" w:color="auto" w:fill="FFFFFF"/>
        <w:spacing w:before="100" w:beforeAutospacing="1" w:after="100" w:afterAutospacing="1"/>
        <w:jc w:val="center"/>
        <w:rPr>
          <w:rFonts w:asciiTheme="majorHAnsi" w:hAnsiTheme="majorHAnsi" w:cstheme="majorHAnsi"/>
          <w:b/>
          <w:bCs/>
        </w:rPr>
      </w:pPr>
      <w:r w:rsidRPr="00203F5B">
        <w:rPr>
          <w:rFonts w:asciiTheme="majorHAnsi" w:hAnsiTheme="majorHAnsi" w:cstheme="majorHAnsi"/>
          <w:b/>
          <w:bCs/>
        </w:rPr>
        <w:t>Assignment No. 11</w:t>
      </w:r>
    </w:p>
    <w:p w14:paraId="089A7C7C" w14:textId="77777777" w:rsidR="007E61C0" w:rsidRPr="00203F5B" w:rsidRDefault="007E61C0" w:rsidP="007E61C0">
      <w:pPr>
        <w:shd w:val="clear" w:color="auto" w:fill="FFFFFF"/>
        <w:spacing w:before="100" w:beforeAutospacing="1" w:after="100" w:afterAutospacing="1"/>
        <w:jc w:val="center"/>
        <w:rPr>
          <w:rFonts w:asciiTheme="majorHAnsi" w:hAnsiTheme="majorHAnsi" w:cstheme="majorHAnsi"/>
          <w:b/>
          <w:bCs/>
        </w:rPr>
      </w:pPr>
    </w:p>
    <w:p w14:paraId="29A65ABE"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p>
    <w:p w14:paraId="6DF3FF9D"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r w:rsidRPr="00203F5B">
        <w:rPr>
          <w:rFonts w:asciiTheme="majorHAnsi" w:hAnsiTheme="majorHAnsi" w:cstheme="majorHAnsi"/>
          <w:b/>
          <w:bCs/>
        </w:rPr>
        <w:t>Dr. Peter Abraham Airewele,  DSL</w:t>
      </w:r>
    </w:p>
    <w:p w14:paraId="44A22D03"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r w:rsidRPr="00203F5B">
        <w:rPr>
          <w:rFonts w:asciiTheme="majorHAnsi" w:hAnsiTheme="majorHAnsi" w:cstheme="majorHAnsi"/>
          <w:b/>
          <w:bCs/>
        </w:rPr>
        <w:t>Omega Graduate School</w:t>
      </w:r>
    </w:p>
    <w:p w14:paraId="1CA5930D"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r w:rsidRPr="00203F5B">
        <w:rPr>
          <w:rFonts w:asciiTheme="majorHAnsi" w:hAnsiTheme="majorHAnsi" w:cstheme="majorHAnsi"/>
          <w:b/>
          <w:bCs/>
        </w:rPr>
        <w:t xml:space="preserve">Professor  </w:t>
      </w:r>
    </w:p>
    <w:p w14:paraId="17070DBA"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r w:rsidRPr="00203F5B">
        <w:rPr>
          <w:rFonts w:asciiTheme="majorHAnsi" w:hAnsiTheme="majorHAnsi" w:cstheme="majorHAnsi"/>
          <w:b/>
          <w:bCs/>
        </w:rPr>
        <w:t>Dr. Sean Taladay,  Edd</w:t>
      </w:r>
    </w:p>
    <w:p w14:paraId="04A64E4C" w14:textId="77777777"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p>
    <w:p w14:paraId="7B167626" w14:textId="1D2F2AFA" w:rsidR="007E61C0" w:rsidRPr="00203F5B" w:rsidRDefault="007E61C0" w:rsidP="007E61C0">
      <w:pPr>
        <w:tabs>
          <w:tab w:val="right" w:pos="8640"/>
        </w:tabs>
        <w:suppressAutoHyphens/>
        <w:autoSpaceDE w:val="0"/>
        <w:autoSpaceDN w:val="0"/>
        <w:spacing w:line="480" w:lineRule="auto"/>
        <w:jc w:val="center"/>
        <w:rPr>
          <w:rFonts w:asciiTheme="majorHAnsi" w:hAnsiTheme="majorHAnsi" w:cstheme="majorHAnsi"/>
          <w:b/>
          <w:bCs/>
        </w:rPr>
      </w:pPr>
      <w:r w:rsidRPr="00203F5B">
        <w:rPr>
          <w:rFonts w:asciiTheme="majorHAnsi" w:hAnsiTheme="majorHAnsi" w:cstheme="majorHAnsi"/>
          <w:b/>
          <w:bCs/>
        </w:rPr>
        <w:t xml:space="preserve"> November 7, 2024</w:t>
      </w:r>
    </w:p>
    <w:p w14:paraId="27BF8704" w14:textId="77777777" w:rsidR="007E61C0" w:rsidRPr="00203F5B" w:rsidRDefault="007E61C0" w:rsidP="007E61C0">
      <w:pPr>
        <w:shd w:val="clear" w:color="auto" w:fill="FFFFFF"/>
        <w:spacing w:before="100" w:beforeAutospacing="1" w:after="100" w:afterAutospacing="1"/>
        <w:rPr>
          <w:rFonts w:asciiTheme="majorHAnsi" w:hAnsiTheme="majorHAnsi" w:cstheme="majorHAnsi"/>
          <w:b/>
          <w:bCs/>
          <w:shd w:val="clear" w:color="auto" w:fill="FFFFFF"/>
        </w:rPr>
      </w:pPr>
      <w:r w:rsidRPr="00203F5B">
        <w:rPr>
          <w:rFonts w:asciiTheme="majorHAnsi" w:hAnsiTheme="majorHAnsi" w:cstheme="majorHAnsi"/>
          <w:b/>
          <w:bCs/>
        </w:rPr>
        <w:t xml:space="preserve"> </w:t>
      </w:r>
    </w:p>
    <w:p w14:paraId="79AB7DFD" w14:textId="77777777" w:rsidR="007E61C0" w:rsidRPr="00203F5B" w:rsidRDefault="007E61C0" w:rsidP="007E61C0">
      <w:pPr>
        <w:shd w:val="clear" w:color="auto" w:fill="FFFFFF"/>
        <w:spacing w:before="100" w:beforeAutospacing="1" w:after="100" w:afterAutospacing="1"/>
        <w:rPr>
          <w:rFonts w:asciiTheme="majorHAnsi" w:hAnsiTheme="majorHAnsi" w:cstheme="majorHAnsi"/>
          <w:b/>
          <w:bCs/>
          <w:shd w:val="clear" w:color="auto" w:fill="FFFFFF"/>
        </w:rPr>
      </w:pPr>
    </w:p>
    <w:p w14:paraId="430D556F" w14:textId="77777777" w:rsidR="007E61C0" w:rsidRPr="00203F5B" w:rsidRDefault="007E61C0" w:rsidP="007E61C0">
      <w:pPr>
        <w:shd w:val="clear" w:color="auto" w:fill="FFFFFF"/>
        <w:spacing w:before="100" w:beforeAutospacing="1" w:after="100" w:afterAutospacing="1"/>
        <w:rPr>
          <w:rFonts w:asciiTheme="majorHAnsi" w:hAnsiTheme="majorHAnsi" w:cstheme="majorHAnsi"/>
          <w:b/>
          <w:bCs/>
          <w:shd w:val="clear" w:color="auto" w:fill="FFFFFF"/>
        </w:rPr>
      </w:pPr>
    </w:p>
    <w:p w14:paraId="71936D58" w14:textId="77777777" w:rsidR="007E61C0" w:rsidRPr="00203F5B" w:rsidRDefault="007E61C0" w:rsidP="007E61C0">
      <w:pPr>
        <w:shd w:val="clear" w:color="auto" w:fill="FFFFFF"/>
        <w:spacing w:before="100" w:beforeAutospacing="1" w:after="100" w:afterAutospacing="1"/>
        <w:rPr>
          <w:rFonts w:asciiTheme="majorHAnsi" w:hAnsiTheme="majorHAnsi" w:cstheme="majorHAnsi"/>
          <w:b/>
          <w:bCs/>
          <w:shd w:val="clear" w:color="auto" w:fill="FFFFFF"/>
        </w:rPr>
      </w:pPr>
    </w:p>
    <w:p w14:paraId="3FD6C9FF" w14:textId="77777777" w:rsidR="007E61C0" w:rsidRPr="00203F5B" w:rsidRDefault="007E61C0" w:rsidP="007E61C0">
      <w:pPr>
        <w:shd w:val="clear" w:color="auto" w:fill="FFFFFF"/>
        <w:spacing w:before="100" w:beforeAutospacing="1" w:after="100" w:afterAutospacing="1"/>
        <w:rPr>
          <w:rFonts w:asciiTheme="majorHAnsi" w:hAnsiTheme="majorHAnsi" w:cstheme="majorHAnsi"/>
          <w:b/>
          <w:bCs/>
          <w:shd w:val="clear" w:color="auto" w:fill="FFFFFF"/>
        </w:rPr>
      </w:pPr>
    </w:p>
    <w:p w14:paraId="00000003" w14:textId="77777777" w:rsidR="00530A22" w:rsidRPr="00203F5B" w:rsidRDefault="00530A22">
      <w:pPr>
        <w:rPr>
          <w:rFonts w:asciiTheme="majorHAnsi" w:hAnsiTheme="majorHAnsi" w:cstheme="majorHAnsi"/>
          <w:b/>
        </w:rPr>
      </w:pPr>
    </w:p>
    <w:p w14:paraId="00000004" w14:textId="77777777" w:rsidR="00530A22" w:rsidRPr="00203F5B" w:rsidRDefault="00530A22">
      <w:pPr>
        <w:rPr>
          <w:rFonts w:asciiTheme="majorHAnsi" w:hAnsiTheme="majorHAnsi" w:cstheme="majorHAnsi"/>
          <w:b/>
        </w:rPr>
      </w:pPr>
    </w:p>
    <w:p w14:paraId="00000005" w14:textId="77777777" w:rsidR="00530A22" w:rsidRPr="00203F5B" w:rsidRDefault="00530A22">
      <w:pPr>
        <w:rPr>
          <w:rFonts w:asciiTheme="majorHAnsi" w:hAnsiTheme="majorHAnsi" w:cstheme="majorHAnsi"/>
          <w:b/>
        </w:rPr>
      </w:pPr>
    </w:p>
    <w:p w14:paraId="00000006" w14:textId="77777777" w:rsidR="00530A22" w:rsidRPr="00203F5B" w:rsidRDefault="00530A22">
      <w:pPr>
        <w:rPr>
          <w:rFonts w:asciiTheme="majorHAnsi" w:hAnsiTheme="majorHAnsi" w:cstheme="majorHAnsi"/>
          <w:b/>
        </w:rPr>
      </w:pPr>
    </w:p>
    <w:p w14:paraId="28EE0097" w14:textId="7474DC86" w:rsidR="007E61C0" w:rsidRPr="00203F5B" w:rsidRDefault="007E61C0" w:rsidP="007E61C0">
      <w:pPr>
        <w:pStyle w:val="NormalWeb"/>
        <w:jc w:val="center"/>
        <w:rPr>
          <w:rFonts w:asciiTheme="majorHAnsi" w:hAnsiTheme="majorHAnsi" w:cstheme="majorHAnsi"/>
        </w:rPr>
      </w:pPr>
      <w:bookmarkStart w:id="1" w:name="_heading=h.stpkn61f1hhe" w:colFirst="0" w:colLast="0"/>
      <w:bookmarkEnd w:id="1"/>
      <w:r w:rsidRPr="00203F5B">
        <w:rPr>
          <w:rFonts w:asciiTheme="majorHAnsi" w:hAnsiTheme="majorHAnsi" w:cstheme="majorHAnsi"/>
          <w:b/>
          <w:bCs/>
        </w:rPr>
        <w:lastRenderedPageBreak/>
        <w:t>Assignment #2: Developmental Reading Log</w:t>
      </w:r>
    </w:p>
    <w:p w14:paraId="4D9966D7"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 xml:space="preserve">1. Create Developmental Readings from seminal sources and scholarly peer-reviewed </w:t>
      </w:r>
    </w:p>
    <w:p w14:paraId="110B129C"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 xml:space="preserve">journal articles. Review instructions for Assignment #3, the course essential elements, </w:t>
      </w:r>
    </w:p>
    <w:p w14:paraId="70D5AF9A"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 xml:space="preserve">and course readings to identify selections of books and journals to create entries. </w:t>
      </w:r>
    </w:p>
    <w:p w14:paraId="50BEAB58"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 xml:space="preserve">a. Refer to the "Student Guide to Developmental Readings" in the General </w:t>
      </w:r>
    </w:p>
    <w:p w14:paraId="3DC0274F"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 xml:space="preserve">Helps folder for updated information on sample comments, the grading rubric, </w:t>
      </w:r>
    </w:p>
    <w:p w14:paraId="0FB0E176" w14:textId="77777777" w:rsidR="007E61C0" w:rsidRPr="00203F5B" w:rsidRDefault="007E61C0" w:rsidP="007E61C0">
      <w:pPr>
        <w:pStyle w:val="NormalWeb"/>
        <w:rPr>
          <w:rFonts w:asciiTheme="majorHAnsi" w:hAnsiTheme="majorHAnsi" w:cstheme="majorHAnsi"/>
        </w:rPr>
      </w:pPr>
      <w:r w:rsidRPr="00203F5B">
        <w:rPr>
          <w:rFonts w:asciiTheme="majorHAnsi" w:hAnsiTheme="majorHAnsi" w:cstheme="majorHAnsi"/>
        </w:rPr>
        <w:t>and key definitions related to developmental readings.</w:t>
      </w:r>
    </w:p>
    <w:p w14:paraId="2BD8C5F3" w14:textId="77777777" w:rsidR="00917DD1" w:rsidRPr="00203F5B" w:rsidRDefault="00917DD1" w:rsidP="007E61C0">
      <w:pPr>
        <w:pStyle w:val="NormalWeb"/>
        <w:rPr>
          <w:rFonts w:asciiTheme="majorHAnsi" w:hAnsiTheme="majorHAnsi" w:cstheme="majorHAnsi"/>
        </w:rPr>
      </w:pPr>
    </w:p>
    <w:p w14:paraId="3A6E3734" w14:textId="77777777" w:rsidR="00917DD1" w:rsidRPr="00203F5B" w:rsidRDefault="00917DD1" w:rsidP="007E61C0">
      <w:pPr>
        <w:pStyle w:val="NormalWeb"/>
        <w:rPr>
          <w:rFonts w:asciiTheme="majorHAnsi" w:hAnsiTheme="majorHAnsi" w:cstheme="majorHAnsi"/>
        </w:rPr>
      </w:pPr>
    </w:p>
    <w:p w14:paraId="4B91AA2E" w14:textId="77777777" w:rsidR="00917DD1" w:rsidRPr="00645652" w:rsidRDefault="00917DD1" w:rsidP="007E61C0">
      <w:pPr>
        <w:pStyle w:val="NormalWeb"/>
      </w:pPr>
    </w:p>
    <w:p w14:paraId="175F3C02" w14:textId="77777777" w:rsidR="00917DD1" w:rsidRPr="00645652" w:rsidRDefault="00917DD1" w:rsidP="007E61C0">
      <w:pPr>
        <w:pStyle w:val="NormalWeb"/>
      </w:pPr>
    </w:p>
    <w:p w14:paraId="49BA5A3E" w14:textId="77777777" w:rsidR="00917DD1" w:rsidRPr="00645652" w:rsidRDefault="00917DD1" w:rsidP="007E61C0">
      <w:pPr>
        <w:pStyle w:val="NormalWeb"/>
      </w:pPr>
    </w:p>
    <w:p w14:paraId="5B76C5FA" w14:textId="77777777" w:rsidR="00917DD1" w:rsidRPr="00645652" w:rsidRDefault="00917DD1" w:rsidP="007E61C0">
      <w:pPr>
        <w:pStyle w:val="NormalWeb"/>
      </w:pPr>
    </w:p>
    <w:p w14:paraId="73BECB5C" w14:textId="77777777" w:rsidR="00917DD1" w:rsidRPr="00645652" w:rsidRDefault="00917DD1" w:rsidP="007E61C0">
      <w:pPr>
        <w:pStyle w:val="NormalWeb"/>
      </w:pPr>
    </w:p>
    <w:p w14:paraId="1CCD119F" w14:textId="77777777" w:rsidR="00917DD1" w:rsidRPr="00645652" w:rsidRDefault="00917DD1" w:rsidP="007E61C0">
      <w:pPr>
        <w:pStyle w:val="NormalWeb"/>
      </w:pPr>
    </w:p>
    <w:p w14:paraId="144221DA" w14:textId="77777777" w:rsidR="00917DD1" w:rsidRPr="00645652" w:rsidRDefault="00917DD1" w:rsidP="007E61C0">
      <w:pPr>
        <w:pStyle w:val="NormalWeb"/>
      </w:pPr>
    </w:p>
    <w:p w14:paraId="1399133A" w14:textId="77777777" w:rsidR="00917DD1" w:rsidRPr="00645652" w:rsidRDefault="00917DD1" w:rsidP="007E61C0">
      <w:pPr>
        <w:pStyle w:val="NormalWeb"/>
      </w:pPr>
    </w:p>
    <w:p w14:paraId="327765B6" w14:textId="77777777" w:rsidR="00917DD1" w:rsidRPr="00645652" w:rsidRDefault="00917DD1" w:rsidP="007E61C0">
      <w:pPr>
        <w:pStyle w:val="NormalWeb"/>
      </w:pPr>
    </w:p>
    <w:p w14:paraId="0E940E55" w14:textId="77777777" w:rsidR="00917DD1" w:rsidRPr="00645652" w:rsidRDefault="00917DD1" w:rsidP="007E61C0">
      <w:pPr>
        <w:pStyle w:val="NormalWeb"/>
      </w:pPr>
    </w:p>
    <w:p w14:paraId="6ED1C89B" w14:textId="77777777" w:rsidR="00917DD1" w:rsidRPr="00645652" w:rsidRDefault="00917DD1" w:rsidP="007E61C0">
      <w:pPr>
        <w:pStyle w:val="NormalWeb"/>
      </w:pPr>
    </w:p>
    <w:p w14:paraId="28126BC8" w14:textId="77777777" w:rsidR="00917DD1" w:rsidRDefault="00917DD1" w:rsidP="007E61C0">
      <w:pPr>
        <w:pStyle w:val="NormalWeb"/>
      </w:pPr>
    </w:p>
    <w:p w14:paraId="3CEF691E" w14:textId="77777777" w:rsidR="009F6D1B" w:rsidRDefault="009F6D1B" w:rsidP="007E61C0">
      <w:pPr>
        <w:pStyle w:val="NormalWeb"/>
      </w:pPr>
    </w:p>
    <w:p w14:paraId="7651C43B" w14:textId="77777777" w:rsidR="00FD77D6" w:rsidRPr="00645652" w:rsidRDefault="00FD77D6" w:rsidP="007E61C0">
      <w:pPr>
        <w:pStyle w:val="NormalWeb"/>
      </w:pPr>
    </w:p>
    <w:p w14:paraId="397A44DF" w14:textId="77777777" w:rsidR="00917DD1" w:rsidRPr="00645652" w:rsidRDefault="00917DD1" w:rsidP="007E61C0">
      <w:pPr>
        <w:pStyle w:val="NormalWeb"/>
      </w:pPr>
    </w:p>
    <w:p w14:paraId="00000025" w14:textId="20287A3A" w:rsidR="00530A22" w:rsidRPr="00645652" w:rsidRDefault="00593257">
      <w:pPr>
        <w:spacing w:line="480" w:lineRule="auto"/>
        <w:ind w:left="720" w:hanging="720"/>
        <w:jc w:val="both"/>
        <w:rPr>
          <w:b/>
        </w:rPr>
      </w:pPr>
      <w:r w:rsidRPr="00645652">
        <w:rPr>
          <w:b/>
        </w:rPr>
        <w:lastRenderedPageBreak/>
        <w:t>Introduction</w:t>
      </w:r>
    </w:p>
    <w:p w14:paraId="6F1D895F" w14:textId="426EF477" w:rsidR="00C0499A" w:rsidRPr="00645652" w:rsidRDefault="00FD1D86" w:rsidP="003622B4">
      <w:pPr>
        <w:spacing w:line="480" w:lineRule="auto"/>
        <w:ind w:firstLine="720"/>
        <w:jc w:val="both"/>
        <w:rPr>
          <w:b/>
        </w:rPr>
      </w:pPr>
      <w:r w:rsidRPr="00645652">
        <w:rPr>
          <w:bCs/>
        </w:rPr>
        <w:t xml:space="preserve">The developmental reading study focuses on </w:t>
      </w:r>
      <w:r w:rsidR="002C3048" w:rsidRPr="00645652">
        <w:rPr>
          <w:bCs/>
        </w:rPr>
        <w:t>statistical</w:t>
      </w:r>
      <w:r w:rsidR="00204EEC" w:rsidRPr="00645652">
        <w:rPr>
          <w:bCs/>
        </w:rPr>
        <w:t xml:space="preserve"> a</w:t>
      </w:r>
      <w:r w:rsidR="007A3101" w:rsidRPr="00645652">
        <w:rPr>
          <w:bCs/>
        </w:rPr>
        <w:t xml:space="preserve">ssumption </w:t>
      </w:r>
      <w:r w:rsidR="00204EEC" w:rsidRPr="00645652">
        <w:rPr>
          <w:bCs/>
        </w:rPr>
        <w:t>tests</w:t>
      </w:r>
      <w:r w:rsidR="001407A5">
        <w:rPr>
          <w:bCs/>
        </w:rPr>
        <w:t xml:space="preserve">, </w:t>
      </w:r>
      <w:r w:rsidR="00C21979" w:rsidRPr="00645652">
        <w:rPr>
          <w:bCs/>
        </w:rPr>
        <w:t xml:space="preserve">their normality in </w:t>
      </w:r>
      <w:r w:rsidR="00732AA3" w:rsidRPr="00645652">
        <w:rPr>
          <w:bCs/>
        </w:rPr>
        <w:t>l</w:t>
      </w:r>
      <w:r w:rsidR="00C21979" w:rsidRPr="00645652">
        <w:rPr>
          <w:bCs/>
        </w:rPr>
        <w:t>inear</w:t>
      </w:r>
      <w:r w:rsidR="00732AA3" w:rsidRPr="00645652">
        <w:rPr>
          <w:bCs/>
        </w:rPr>
        <w:t xml:space="preserve"> </w:t>
      </w:r>
      <w:r w:rsidR="00C21979" w:rsidRPr="00645652">
        <w:rPr>
          <w:bCs/>
        </w:rPr>
        <w:t>regressions</w:t>
      </w:r>
      <w:r w:rsidR="001407A5">
        <w:rPr>
          <w:bCs/>
        </w:rPr>
        <w:t xml:space="preserve"> </w:t>
      </w:r>
      <w:r w:rsidR="00FF62A5">
        <w:rPr>
          <w:bCs/>
        </w:rPr>
        <w:t>(</w:t>
      </w:r>
      <w:r w:rsidR="00FF62A5" w:rsidRPr="006A3151">
        <w:rPr>
          <w:color w:val="222222"/>
          <w:shd w:val="clear" w:color="auto" w:fill="FFFFFF"/>
        </w:rPr>
        <w:t>Shatz, 2024)</w:t>
      </w:r>
      <w:r w:rsidR="008C7747" w:rsidRPr="00645652">
        <w:rPr>
          <w:bCs/>
        </w:rPr>
        <w:t xml:space="preserve">, including </w:t>
      </w:r>
      <w:r w:rsidR="002C3048" w:rsidRPr="00645652">
        <w:rPr>
          <w:bCs/>
        </w:rPr>
        <w:t xml:space="preserve">statistical simulations </w:t>
      </w:r>
      <w:r w:rsidR="009B4874" w:rsidRPr="00645652">
        <w:rPr>
          <w:bCs/>
        </w:rPr>
        <w:t>and their constituent elemen</w:t>
      </w:r>
      <w:r w:rsidR="00732AA3" w:rsidRPr="00645652">
        <w:rPr>
          <w:bCs/>
        </w:rPr>
        <w:t xml:space="preserve">ts in form of </w:t>
      </w:r>
      <w:r w:rsidR="00D5732B" w:rsidRPr="00645652">
        <w:rPr>
          <w:bCs/>
        </w:rPr>
        <w:t xml:space="preserve">relatable precepts, </w:t>
      </w:r>
      <w:r w:rsidR="003F6B44" w:rsidRPr="00645652">
        <w:rPr>
          <w:bCs/>
        </w:rPr>
        <w:t xml:space="preserve">concepts and </w:t>
      </w:r>
      <w:r w:rsidR="00732AA3" w:rsidRPr="00645652">
        <w:rPr>
          <w:bCs/>
        </w:rPr>
        <w:t>models</w:t>
      </w:r>
      <w:r w:rsidR="003F6B44" w:rsidRPr="00645652">
        <w:rPr>
          <w:bCs/>
        </w:rPr>
        <w:t xml:space="preserve">. </w:t>
      </w:r>
      <w:r w:rsidR="003F6B44" w:rsidRPr="00645652">
        <w:rPr>
          <w:color w:val="000000"/>
          <w:shd w:val="clear" w:color="auto" w:fill="FFFFFF"/>
        </w:rPr>
        <w:t>Simulation has become an essential tool in psychological research</w:t>
      </w:r>
      <w:r w:rsidR="00F37C67">
        <w:rPr>
          <w:color w:val="000000"/>
          <w:shd w:val="clear" w:color="auto" w:fill="FFFFFF"/>
        </w:rPr>
        <w:t xml:space="preserve"> (</w:t>
      </w:r>
      <w:r w:rsidR="00F37C67" w:rsidRPr="006A3151">
        <w:rPr>
          <w:color w:val="222222"/>
          <w:shd w:val="clear" w:color="auto" w:fill="FFFFFF"/>
        </w:rPr>
        <w:t>Kelter,</w:t>
      </w:r>
      <w:r w:rsidR="007E2351">
        <w:rPr>
          <w:color w:val="222222"/>
          <w:shd w:val="clear" w:color="auto" w:fill="FFFFFF"/>
        </w:rPr>
        <w:t xml:space="preserve"> </w:t>
      </w:r>
      <w:r w:rsidR="00F37C67" w:rsidRPr="006A3151">
        <w:rPr>
          <w:color w:val="222222"/>
          <w:shd w:val="clear" w:color="auto" w:fill="FFFFFF"/>
        </w:rPr>
        <w:t>2024)</w:t>
      </w:r>
      <w:r w:rsidR="00F37C67">
        <w:rPr>
          <w:color w:val="222222"/>
          <w:shd w:val="clear" w:color="auto" w:fill="FFFFFF"/>
        </w:rPr>
        <w:t xml:space="preserve">, </w:t>
      </w:r>
      <w:r w:rsidR="003F6B44" w:rsidRPr="00645652">
        <w:rPr>
          <w:color w:val="000000"/>
          <w:shd w:val="clear" w:color="auto" w:fill="FFFFFF"/>
        </w:rPr>
        <w:t xml:space="preserve">offering unique insights into statistical concepts, optimizing research project planning and modelling human behavior and cognition </w:t>
      </w:r>
      <w:r w:rsidR="003F6B44" w:rsidRPr="00645652">
        <w:rPr>
          <w:bCs/>
        </w:rPr>
        <w:t>(</w:t>
      </w:r>
      <w:r w:rsidR="003F6B44" w:rsidRPr="00645652">
        <w:rPr>
          <w:color w:val="222222"/>
          <w:shd w:val="clear" w:color="auto" w:fill="FFFFFF"/>
        </w:rPr>
        <w:t>Auger &amp; Normand, 2024). Abstract.</w:t>
      </w:r>
      <w:r w:rsidR="003E1854" w:rsidRPr="00645652">
        <w:rPr>
          <w:color w:val="222222"/>
          <w:shd w:val="clear" w:color="auto" w:fill="FFFFFF"/>
        </w:rPr>
        <w:t xml:space="preserve">  Attention </w:t>
      </w:r>
      <w:r w:rsidR="00AC0238" w:rsidRPr="00645652">
        <w:rPr>
          <w:color w:val="222222"/>
          <w:shd w:val="clear" w:color="auto" w:fill="FFFFFF"/>
        </w:rPr>
        <w:t xml:space="preserve">is </w:t>
      </w:r>
      <w:r w:rsidR="003E1854" w:rsidRPr="00645652">
        <w:rPr>
          <w:color w:val="222222"/>
          <w:shd w:val="clear" w:color="auto" w:fill="FFFFFF"/>
        </w:rPr>
        <w:t xml:space="preserve">given to </w:t>
      </w:r>
      <w:r w:rsidR="00AC0238" w:rsidRPr="00645652">
        <w:rPr>
          <w:color w:val="222222"/>
          <w:shd w:val="clear" w:color="auto" w:fill="FFFFFF"/>
        </w:rPr>
        <w:t>s</w:t>
      </w:r>
      <w:r w:rsidR="00C0499A" w:rsidRPr="00645652">
        <w:rPr>
          <w:bCs/>
        </w:rPr>
        <w:t xml:space="preserve">cientific research studies </w:t>
      </w:r>
      <w:r w:rsidR="00AC0238" w:rsidRPr="00645652">
        <w:rPr>
          <w:bCs/>
        </w:rPr>
        <w:t xml:space="preserve">which </w:t>
      </w:r>
      <w:r w:rsidR="00C0499A" w:rsidRPr="00645652">
        <w:rPr>
          <w:bCs/>
        </w:rPr>
        <w:t>are often associated with complex statistical algorithms and methodologies.</w:t>
      </w:r>
      <w:r w:rsidR="00AC0238" w:rsidRPr="00645652">
        <w:rPr>
          <w:bCs/>
        </w:rPr>
        <w:t xml:space="preserve"> </w:t>
      </w:r>
      <w:r w:rsidR="00633342" w:rsidRPr="00645652">
        <w:rPr>
          <w:bCs/>
        </w:rPr>
        <w:t>Attempts</w:t>
      </w:r>
      <w:r w:rsidR="00AC0238" w:rsidRPr="00645652">
        <w:rPr>
          <w:bCs/>
        </w:rPr>
        <w:t xml:space="preserve"> will be made to see the possibility of demystifying</w:t>
      </w:r>
      <w:r w:rsidR="00833E51" w:rsidRPr="00645652">
        <w:rPr>
          <w:bCs/>
        </w:rPr>
        <w:t xml:space="preserve"> statistical inferences, </w:t>
      </w:r>
      <w:r w:rsidR="0011540C" w:rsidRPr="00645652">
        <w:rPr>
          <w:bCs/>
        </w:rPr>
        <w:t>inductions</w:t>
      </w:r>
      <w:r w:rsidR="00726534" w:rsidRPr="00645652">
        <w:rPr>
          <w:bCs/>
        </w:rPr>
        <w:t xml:space="preserve"> and deductive </w:t>
      </w:r>
      <w:r w:rsidR="00833E51" w:rsidRPr="00645652">
        <w:rPr>
          <w:bCs/>
        </w:rPr>
        <w:t xml:space="preserve">reasonings and conclusions </w:t>
      </w:r>
      <w:r w:rsidR="00533C80" w:rsidRPr="00645652">
        <w:rPr>
          <w:bCs/>
        </w:rPr>
        <w:t xml:space="preserve">for easy understanding, </w:t>
      </w:r>
      <w:r w:rsidR="008224C8" w:rsidRPr="00645652">
        <w:rPr>
          <w:bCs/>
        </w:rPr>
        <w:t>interpretation and perhaps application as may be required.</w:t>
      </w:r>
      <w:r w:rsidR="00FC39AA" w:rsidRPr="00645652">
        <w:rPr>
          <w:bCs/>
        </w:rPr>
        <w:t xml:space="preserve"> Statistical </w:t>
      </w:r>
      <w:r w:rsidR="009A7489" w:rsidRPr="00645652">
        <w:rPr>
          <w:bCs/>
        </w:rPr>
        <w:t>visualization</w:t>
      </w:r>
      <w:r w:rsidR="00FC39AA" w:rsidRPr="00645652">
        <w:rPr>
          <w:bCs/>
        </w:rPr>
        <w:t xml:space="preserve"> take</w:t>
      </w:r>
      <w:r w:rsidR="00B7653E" w:rsidRPr="00645652">
        <w:rPr>
          <w:bCs/>
        </w:rPr>
        <w:t>s</w:t>
      </w:r>
      <w:r w:rsidR="00FC39AA" w:rsidRPr="00645652">
        <w:rPr>
          <w:bCs/>
        </w:rPr>
        <w:t xml:space="preserve"> a central stage </w:t>
      </w:r>
      <w:r w:rsidR="00D26CCC">
        <w:rPr>
          <w:bCs/>
        </w:rPr>
        <w:t>(</w:t>
      </w:r>
      <w:r w:rsidR="00D1068A" w:rsidRPr="009F625D">
        <w:rPr>
          <w:bCs/>
          <w:color w:val="05192D"/>
          <w:spacing w:val="-8"/>
          <w:shd w:val="clear" w:color="auto" w:fill="FFFFFF"/>
        </w:rPr>
        <w:t>Waples, 2024)</w:t>
      </w:r>
      <w:r w:rsidR="009F6D1B">
        <w:rPr>
          <w:bCs/>
          <w:color w:val="05192D"/>
          <w:spacing w:val="-8"/>
          <w:shd w:val="clear" w:color="auto" w:fill="FFFFFF"/>
        </w:rPr>
        <w:t xml:space="preserve">, </w:t>
      </w:r>
      <w:r w:rsidR="009A7489" w:rsidRPr="00645652">
        <w:rPr>
          <w:bCs/>
        </w:rPr>
        <w:t xml:space="preserve">to create </w:t>
      </w:r>
      <w:r w:rsidR="00726534" w:rsidRPr="00645652">
        <w:rPr>
          <w:bCs/>
        </w:rPr>
        <w:t>an enabling</w:t>
      </w:r>
      <w:r w:rsidR="009A7489" w:rsidRPr="00645652">
        <w:rPr>
          <w:bCs/>
        </w:rPr>
        <w:t xml:space="preserve"> environment</w:t>
      </w:r>
      <w:r w:rsidR="006A2374" w:rsidRPr="00645652">
        <w:rPr>
          <w:bCs/>
        </w:rPr>
        <w:t xml:space="preserve"> </w:t>
      </w:r>
      <w:r w:rsidR="004446B7" w:rsidRPr="00645652">
        <w:rPr>
          <w:bCs/>
        </w:rPr>
        <w:t>of study research</w:t>
      </w:r>
      <w:r w:rsidR="00744E8A" w:rsidRPr="00645652">
        <w:rPr>
          <w:bCs/>
        </w:rPr>
        <w:t xml:space="preserve"> and dissertation </w:t>
      </w:r>
      <w:r w:rsidR="00466A1B" w:rsidRPr="00645652">
        <w:rPr>
          <w:bCs/>
        </w:rPr>
        <w:t xml:space="preserve">that </w:t>
      </w:r>
      <w:r w:rsidR="00F00D9F" w:rsidRPr="00645652">
        <w:rPr>
          <w:bCs/>
        </w:rPr>
        <w:t xml:space="preserve">involves </w:t>
      </w:r>
      <w:r w:rsidR="00E64773" w:rsidRPr="00645652">
        <w:rPr>
          <w:bCs/>
        </w:rPr>
        <w:t xml:space="preserve">the use of </w:t>
      </w:r>
      <w:r w:rsidR="00F00D9F" w:rsidRPr="00645652">
        <w:rPr>
          <w:bCs/>
        </w:rPr>
        <w:t xml:space="preserve">statistical </w:t>
      </w:r>
      <w:r w:rsidR="00E64773" w:rsidRPr="00645652">
        <w:rPr>
          <w:bCs/>
        </w:rPr>
        <w:t xml:space="preserve">models, </w:t>
      </w:r>
      <w:r w:rsidR="00F00D9F" w:rsidRPr="00645652">
        <w:rPr>
          <w:bCs/>
        </w:rPr>
        <w:t>charts, and graphs</w:t>
      </w:r>
      <w:r w:rsidR="00E64773" w:rsidRPr="00645652">
        <w:rPr>
          <w:bCs/>
        </w:rPr>
        <w:t xml:space="preserve"> to convey the purpose and o</w:t>
      </w:r>
      <w:r w:rsidR="00B7653E" w:rsidRPr="00645652">
        <w:rPr>
          <w:bCs/>
        </w:rPr>
        <w:t xml:space="preserve">bjectives of a given project in very simple and </w:t>
      </w:r>
      <w:r w:rsidR="00B67E59" w:rsidRPr="00645652">
        <w:rPr>
          <w:bCs/>
        </w:rPr>
        <w:t>professional</w:t>
      </w:r>
      <w:r w:rsidR="00B7653E" w:rsidRPr="00645652">
        <w:rPr>
          <w:bCs/>
        </w:rPr>
        <w:t xml:space="preserve"> terms</w:t>
      </w:r>
      <w:r w:rsidR="00726534" w:rsidRPr="00645652">
        <w:rPr>
          <w:bCs/>
        </w:rPr>
        <w:t xml:space="preserve">, to avoid </w:t>
      </w:r>
      <w:r w:rsidR="002F263C" w:rsidRPr="00645652">
        <w:rPr>
          <w:bCs/>
        </w:rPr>
        <w:t xml:space="preserve">statistical </w:t>
      </w:r>
      <w:r w:rsidR="00660B55" w:rsidRPr="00645652">
        <w:rPr>
          <w:bCs/>
        </w:rPr>
        <w:t>complex</w:t>
      </w:r>
      <w:r w:rsidR="002F263C" w:rsidRPr="00645652">
        <w:rPr>
          <w:bCs/>
        </w:rPr>
        <w:t>ities</w:t>
      </w:r>
      <w:r w:rsidR="00B7653E" w:rsidRPr="00645652">
        <w:rPr>
          <w:bCs/>
        </w:rPr>
        <w:t>.</w:t>
      </w:r>
    </w:p>
    <w:p w14:paraId="1E07D6B9" w14:textId="5B2BE65D" w:rsidR="003F6B44" w:rsidRPr="00645652" w:rsidRDefault="003F6B44" w:rsidP="00D70784">
      <w:pPr>
        <w:spacing w:line="480" w:lineRule="auto"/>
        <w:jc w:val="both"/>
      </w:pPr>
    </w:p>
    <w:p w14:paraId="7D2CD745" w14:textId="68EFD6A5" w:rsidR="00593257" w:rsidRPr="00645652" w:rsidRDefault="00A065D1">
      <w:pPr>
        <w:spacing w:line="480" w:lineRule="auto"/>
        <w:ind w:left="720" w:hanging="720"/>
        <w:jc w:val="both"/>
        <w:rPr>
          <w:b/>
        </w:rPr>
      </w:pPr>
      <w:r w:rsidRPr="00645652">
        <w:rPr>
          <w:b/>
        </w:rPr>
        <w:t>Source</w:t>
      </w:r>
      <w:r w:rsidR="006D35CB">
        <w:rPr>
          <w:b/>
        </w:rPr>
        <w:t xml:space="preserve">  </w:t>
      </w:r>
      <w:r w:rsidRPr="00645652">
        <w:rPr>
          <w:b/>
        </w:rPr>
        <w:t xml:space="preserve"> One: </w:t>
      </w:r>
      <w:bookmarkStart w:id="2" w:name="_Hlk182163517"/>
      <w:r w:rsidR="00593257" w:rsidRPr="00645652">
        <w:rPr>
          <w:color w:val="222222"/>
          <w:shd w:val="clear" w:color="auto" w:fill="FFFFFF"/>
        </w:rPr>
        <w:t xml:space="preserve">Shatz, I. (2024). </w:t>
      </w:r>
      <w:bookmarkEnd w:id="2"/>
      <w:r w:rsidR="00593257" w:rsidRPr="00645652">
        <w:rPr>
          <w:color w:val="222222"/>
          <w:shd w:val="clear" w:color="auto" w:fill="FFFFFF"/>
        </w:rPr>
        <w:t>Assumption-checking rather than (just) testing: The importance of visualization and effect size in statistical diagnostics. </w:t>
      </w:r>
      <w:r w:rsidR="00593257" w:rsidRPr="00645652">
        <w:rPr>
          <w:i/>
          <w:iCs/>
          <w:color w:val="222222"/>
          <w:shd w:val="clear" w:color="auto" w:fill="FFFFFF"/>
        </w:rPr>
        <w:t>Behavior Research Methods</w:t>
      </w:r>
      <w:r w:rsidR="00593257" w:rsidRPr="00645652">
        <w:rPr>
          <w:color w:val="222222"/>
          <w:shd w:val="clear" w:color="auto" w:fill="FFFFFF"/>
        </w:rPr>
        <w:t>, </w:t>
      </w:r>
      <w:r w:rsidR="00593257" w:rsidRPr="00645652">
        <w:rPr>
          <w:i/>
          <w:iCs/>
          <w:color w:val="222222"/>
          <w:shd w:val="clear" w:color="auto" w:fill="FFFFFF"/>
        </w:rPr>
        <w:t>56</w:t>
      </w:r>
      <w:r w:rsidR="00593257" w:rsidRPr="00645652">
        <w:rPr>
          <w:color w:val="222222"/>
          <w:shd w:val="clear" w:color="auto" w:fill="FFFFFF"/>
        </w:rPr>
        <w:t>(2), 826-845.</w:t>
      </w:r>
    </w:p>
    <w:p w14:paraId="1E07A6E7" w14:textId="2DF5748A" w:rsidR="00494B10" w:rsidRPr="00645652" w:rsidRDefault="00A065D1">
      <w:pPr>
        <w:spacing w:line="480" w:lineRule="auto"/>
        <w:ind w:left="720"/>
        <w:rPr>
          <w:i/>
        </w:rPr>
      </w:pPr>
      <w:r w:rsidRPr="00645652">
        <w:rPr>
          <w:b/>
        </w:rPr>
        <w:t>Comment</w:t>
      </w:r>
      <w:r w:rsidR="006D35CB">
        <w:rPr>
          <w:b/>
        </w:rPr>
        <w:t xml:space="preserve">  </w:t>
      </w:r>
      <w:r w:rsidRPr="00645652">
        <w:rPr>
          <w:b/>
        </w:rPr>
        <w:t xml:space="preserve"> 1:  </w:t>
      </w:r>
      <w:r w:rsidR="005A1B7C" w:rsidRPr="00645652">
        <w:rPr>
          <w:bCs/>
        </w:rPr>
        <w:t xml:space="preserve">Statistical </w:t>
      </w:r>
      <w:r w:rsidR="00494B10" w:rsidRPr="00645652">
        <w:rPr>
          <w:bCs/>
        </w:rPr>
        <w:t>A</w:t>
      </w:r>
      <w:r w:rsidR="00494B10" w:rsidRPr="00645652">
        <w:t xml:space="preserve">ssumptions tests are used to validate whether a given data sample meets the necessary </w:t>
      </w:r>
      <w:r w:rsidR="00BE4DAA" w:rsidRPr="00645652">
        <w:t>conditions,</w:t>
      </w:r>
      <w:r w:rsidR="00494B10" w:rsidRPr="00645652">
        <w:t xml:space="preserve"> and the assumptions required to accurately apply a specific statistical test</w:t>
      </w:r>
      <w:r w:rsidR="00FA2B6B" w:rsidRPr="00645652">
        <w:t>.</w:t>
      </w:r>
    </w:p>
    <w:p w14:paraId="7ADEE95D" w14:textId="4D6D0065" w:rsidR="005A1B7C" w:rsidRPr="00645652" w:rsidRDefault="00A065D1" w:rsidP="005A1B7C">
      <w:pPr>
        <w:spacing w:line="480" w:lineRule="auto"/>
        <w:ind w:left="1440"/>
      </w:pPr>
      <w:r w:rsidRPr="00645652">
        <w:rPr>
          <w:b/>
        </w:rPr>
        <w:t xml:space="preserve">Quote/Paraphrase:  </w:t>
      </w:r>
      <w:bookmarkStart w:id="3" w:name="_Hlk182160759"/>
      <w:r w:rsidR="005A1B7C" w:rsidRPr="00645652">
        <w:rPr>
          <w:color w:val="222222"/>
          <w:shd w:val="clear" w:color="auto" w:fill="FFFFFF"/>
        </w:rPr>
        <w:t>Statistical methods generally have assumptions (e.g., normality in linear regression models). Violations of these assumptions can cause various issues, like statistical errors and biased estimates, whose impact can range from inconsequential to critical</w:t>
      </w:r>
      <w:r w:rsidR="00613FE5" w:rsidRPr="00645652">
        <w:rPr>
          <w:color w:val="222222"/>
          <w:shd w:val="clear" w:color="auto" w:fill="FFFFFF"/>
        </w:rPr>
        <w:t xml:space="preserve"> (Shatz, 2024).</w:t>
      </w:r>
      <w:r w:rsidR="009C2DA9" w:rsidRPr="00645652">
        <w:rPr>
          <w:color w:val="222222"/>
          <w:shd w:val="clear" w:color="auto" w:fill="FFFFFF"/>
        </w:rPr>
        <w:t xml:space="preserve"> Abstract.</w:t>
      </w:r>
      <w:r w:rsidR="00613FE5" w:rsidRPr="00645652">
        <w:rPr>
          <w:color w:val="222222"/>
          <w:shd w:val="clear" w:color="auto" w:fill="FFFFFF"/>
        </w:rPr>
        <w:t xml:space="preserve"> </w:t>
      </w:r>
    </w:p>
    <w:bookmarkEnd w:id="3"/>
    <w:p w14:paraId="09B845DC" w14:textId="20336BF2" w:rsidR="00EE5CA0" w:rsidRPr="00645652" w:rsidRDefault="00A065D1" w:rsidP="00EE5CA0">
      <w:pPr>
        <w:spacing w:line="480" w:lineRule="auto"/>
        <w:ind w:left="1440"/>
      </w:pPr>
      <w:r w:rsidRPr="00645652">
        <w:rPr>
          <w:b/>
        </w:rPr>
        <w:t>Essential Element</w:t>
      </w:r>
      <w:r w:rsidR="00854765" w:rsidRPr="00645652">
        <w:rPr>
          <w:b/>
        </w:rPr>
        <w:t>s</w:t>
      </w:r>
      <w:r w:rsidRPr="00645652">
        <w:rPr>
          <w:b/>
        </w:rPr>
        <w:t>:</w:t>
      </w:r>
      <w:r w:rsidR="00EE5CA0" w:rsidRPr="00645652">
        <w:rPr>
          <w:b/>
        </w:rPr>
        <w:t xml:space="preserve"> </w:t>
      </w:r>
      <w:r w:rsidR="00EE5CA0" w:rsidRPr="00645652">
        <w:rPr>
          <w:color w:val="222222"/>
          <w:shd w:val="clear" w:color="auto" w:fill="FFFFFF"/>
        </w:rPr>
        <w:t>Statistical methods, assumptions (e.g., normality in linear regression models). Violations,  statistical errors</w:t>
      </w:r>
      <w:r w:rsidR="008F37FE" w:rsidRPr="00645652">
        <w:rPr>
          <w:color w:val="222222"/>
          <w:shd w:val="clear" w:color="auto" w:fill="FFFFFF"/>
        </w:rPr>
        <w:t xml:space="preserve">, </w:t>
      </w:r>
      <w:r w:rsidR="00EE5CA0" w:rsidRPr="00645652">
        <w:rPr>
          <w:color w:val="222222"/>
          <w:shd w:val="clear" w:color="auto" w:fill="FFFFFF"/>
        </w:rPr>
        <w:t xml:space="preserve"> biased estimates, range from inconsequential to critical.</w:t>
      </w:r>
    </w:p>
    <w:p w14:paraId="056F4EA0" w14:textId="670EF3FC" w:rsidR="00BA37DC" w:rsidRPr="00645652" w:rsidRDefault="00A065D1" w:rsidP="000112A9">
      <w:pPr>
        <w:spacing w:line="480" w:lineRule="auto"/>
        <w:ind w:left="1440"/>
      </w:pPr>
      <w:r w:rsidRPr="00645652">
        <w:rPr>
          <w:b/>
        </w:rPr>
        <w:t xml:space="preserve">Additive/Variant Analysis: </w:t>
      </w:r>
      <w:r w:rsidR="002E248F" w:rsidRPr="00645652">
        <w:rPr>
          <w:bCs/>
        </w:rPr>
        <w:t>The additiv</w:t>
      </w:r>
      <w:r w:rsidR="00A871DF" w:rsidRPr="00645652">
        <w:rPr>
          <w:bCs/>
        </w:rPr>
        <w:t xml:space="preserve">e is “violations </w:t>
      </w:r>
      <w:r w:rsidR="00243AEC" w:rsidRPr="00645652">
        <w:rPr>
          <w:bCs/>
        </w:rPr>
        <w:t xml:space="preserve">of these assumptions </w:t>
      </w:r>
      <w:r w:rsidR="00A871DF" w:rsidRPr="00645652">
        <w:rPr>
          <w:bCs/>
        </w:rPr>
        <w:t xml:space="preserve">can </w:t>
      </w:r>
      <w:r w:rsidR="00243AEC" w:rsidRPr="00645652">
        <w:rPr>
          <w:bCs/>
        </w:rPr>
        <w:t>cause statistical errors</w:t>
      </w:r>
      <w:r w:rsidR="0055093F" w:rsidRPr="00645652">
        <w:rPr>
          <w:bCs/>
        </w:rPr>
        <w:t xml:space="preserve"> and biased estimates.”</w:t>
      </w:r>
      <w:r w:rsidR="00F31B33" w:rsidRPr="00645652">
        <w:rPr>
          <w:bCs/>
        </w:rPr>
        <w:t xml:space="preserve"> </w:t>
      </w:r>
      <w:r w:rsidR="00414258" w:rsidRPr="00645652">
        <w:rPr>
          <w:bCs/>
        </w:rPr>
        <w:t xml:space="preserve"> </w:t>
      </w:r>
      <w:r w:rsidR="00EB4ED9" w:rsidRPr="00645652">
        <w:rPr>
          <w:bCs/>
        </w:rPr>
        <w:t xml:space="preserve">In every assumption test, efforts are taken to present </w:t>
      </w:r>
      <w:r w:rsidR="009C1C68" w:rsidRPr="00645652">
        <w:rPr>
          <w:bCs/>
        </w:rPr>
        <w:t xml:space="preserve">some levels of validity and reliability in the data </w:t>
      </w:r>
      <w:r w:rsidR="00C3076C" w:rsidRPr="00645652">
        <w:rPr>
          <w:bCs/>
        </w:rPr>
        <w:t>analysis.</w:t>
      </w:r>
      <w:r w:rsidR="007C06AB" w:rsidRPr="00645652">
        <w:rPr>
          <w:bCs/>
        </w:rPr>
        <w:t xml:space="preserve"> It is cost and time effective to work with the right too</w:t>
      </w:r>
      <w:r w:rsidR="00217BCD" w:rsidRPr="00645652">
        <w:rPr>
          <w:bCs/>
        </w:rPr>
        <w:t xml:space="preserve">ls to assess and evaluate </w:t>
      </w:r>
      <w:r w:rsidR="00716B67" w:rsidRPr="00645652">
        <w:rPr>
          <w:bCs/>
        </w:rPr>
        <w:t xml:space="preserve">the data ensuring </w:t>
      </w:r>
      <w:bookmarkStart w:id="4" w:name="_Hlk182146601"/>
      <w:r w:rsidR="000112A9" w:rsidRPr="00645652">
        <w:rPr>
          <w:bCs/>
        </w:rPr>
        <w:t xml:space="preserve"> a </w:t>
      </w:r>
      <w:r w:rsidR="00BA37DC" w:rsidRPr="00645652">
        <w:t>given data sample meets the necessary conditions and the assumptions required to accurately apply a specific statistical test</w:t>
      </w:r>
      <w:bookmarkEnd w:id="4"/>
      <w:r w:rsidR="000112A9" w:rsidRPr="00645652">
        <w:t xml:space="preserve">. </w:t>
      </w:r>
    </w:p>
    <w:p w14:paraId="0000002F" w14:textId="4BDBF436" w:rsidR="00530A22" w:rsidRPr="00645652" w:rsidRDefault="00A065D1">
      <w:pPr>
        <w:spacing w:line="480" w:lineRule="auto"/>
        <w:ind w:left="1440"/>
      </w:pPr>
      <w:r w:rsidRPr="00645652">
        <w:rPr>
          <w:b/>
        </w:rPr>
        <w:t xml:space="preserve">Contextualization: </w:t>
      </w:r>
      <w:r w:rsidRPr="00645652">
        <w:t xml:space="preserve"> </w:t>
      </w:r>
      <w:r w:rsidR="004A129D" w:rsidRPr="00645652">
        <w:rPr>
          <w:spacing w:val="2"/>
        </w:rPr>
        <w:t>The reminder is that assumptions are checked to ensure that the chosen statistical test is appropriate for the data</w:t>
      </w:r>
      <w:r w:rsidR="00E65BA7" w:rsidRPr="00645652">
        <w:rPr>
          <w:spacing w:val="2"/>
        </w:rPr>
        <w:t xml:space="preserve">. </w:t>
      </w:r>
      <w:r w:rsidR="004A129D" w:rsidRPr="00645652">
        <w:rPr>
          <w:spacing w:val="2"/>
        </w:rPr>
        <w:t xml:space="preserve"> </w:t>
      </w:r>
      <w:r w:rsidR="006E2B96" w:rsidRPr="00645652">
        <w:rPr>
          <w:spacing w:val="2"/>
        </w:rPr>
        <w:t xml:space="preserve">The </w:t>
      </w:r>
      <w:proofErr w:type="gramStart"/>
      <w:r w:rsidR="006E2B96" w:rsidRPr="00645652">
        <w:rPr>
          <w:spacing w:val="2"/>
        </w:rPr>
        <w:t>ultimate goal</w:t>
      </w:r>
      <w:proofErr w:type="gramEnd"/>
      <w:r w:rsidR="006E2B96" w:rsidRPr="00645652">
        <w:rPr>
          <w:spacing w:val="2"/>
        </w:rPr>
        <w:t xml:space="preserve"> is </w:t>
      </w:r>
      <w:r w:rsidR="00F65F86" w:rsidRPr="00645652">
        <w:rPr>
          <w:spacing w:val="2"/>
        </w:rPr>
        <w:t xml:space="preserve">to engage in </w:t>
      </w:r>
      <w:r w:rsidR="00D50803" w:rsidRPr="00645652">
        <w:rPr>
          <w:spacing w:val="2"/>
        </w:rPr>
        <w:t>statistical</w:t>
      </w:r>
      <w:r w:rsidR="00F65F86" w:rsidRPr="00645652">
        <w:rPr>
          <w:spacing w:val="2"/>
        </w:rPr>
        <w:t xml:space="preserve"> findings </w:t>
      </w:r>
      <w:r w:rsidR="00360DB8" w:rsidRPr="00645652">
        <w:rPr>
          <w:spacing w:val="2"/>
        </w:rPr>
        <w:t>and r</w:t>
      </w:r>
      <w:r w:rsidR="004A129D" w:rsidRPr="00645652">
        <w:rPr>
          <w:spacing w:val="2"/>
        </w:rPr>
        <w:t xml:space="preserve">esults </w:t>
      </w:r>
      <w:r w:rsidR="00360DB8" w:rsidRPr="00645652">
        <w:rPr>
          <w:spacing w:val="2"/>
        </w:rPr>
        <w:t xml:space="preserve">(data or information) which can be </w:t>
      </w:r>
      <w:r w:rsidR="004A129D" w:rsidRPr="00645652">
        <w:rPr>
          <w:spacing w:val="2"/>
        </w:rPr>
        <w:t>confidently interpreted. </w:t>
      </w:r>
      <w:r w:rsidR="00700D6B" w:rsidRPr="00645652">
        <w:rPr>
          <w:spacing w:val="2"/>
        </w:rPr>
        <w:t xml:space="preserve"> Such </w:t>
      </w:r>
      <w:r w:rsidR="00F61809" w:rsidRPr="00645652">
        <w:rPr>
          <w:spacing w:val="2"/>
        </w:rPr>
        <w:t xml:space="preserve">statistical data </w:t>
      </w:r>
      <w:r w:rsidR="00700D6B" w:rsidRPr="00645652">
        <w:rPr>
          <w:spacing w:val="2"/>
        </w:rPr>
        <w:t>interpretation</w:t>
      </w:r>
      <w:r w:rsidR="00F61809" w:rsidRPr="00645652">
        <w:rPr>
          <w:spacing w:val="2"/>
        </w:rPr>
        <w:t xml:space="preserve"> </w:t>
      </w:r>
      <w:r w:rsidR="006F54FA" w:rsidRPr="00645652">
        <w:rPr>
          <w:spacing w:val="2"/>
        </w:rPr>
        <w:t>enables</w:t>
      </w:r>
      <w:r w:rsidR="00322A65" w:rsidRPr="00645652">
        <w:rPr>
          <w:spacing w:val="2"/>
        </w:rPr>
        <w:t xml:space="preserve"> easy comprehension of the tests conducted.</w:t>
      </w:r>
      <w:r w:rsidR="00700D6B" w:rsidRPr="00645652">
        <w:rPr>
          <w:spacing w:val="2"/>
        </w:rPr>
        <w:t xml:space="preserve"> </w:t>
      </w:r>
    </w:p>
    <w:p w14:paraId="00000030" w14:textId="77777777" w:rsidR="00530A22" w:rsidRPr="00645652" w:rsidRDefault="00530A22" w:rsidP="00BC465F">
      <w:pPr>
        <w:spacing w:line="480" w:lineRule="auto"/>
      </w:pPr>
    </w:p>
    <w:p w14:paraId="00000031" w14:textId="56A52CB4" w:rsidR="00530A22" w:rsidRPr="00645652" w:rsidRDefault="00A065D1">
      <w:pPr>
        <w:spacing w:line="480" w:lineRule="auto"/>
        <w:ind w:left="720"/>
        <w:rPr>
          <w:b/>
        </w:rPr>
      </w:pPr>
      <w:r w:rsidRPr="00645652">
        <w:rPr>
          <w:b/>
        </w:rPr>
        <w:t xml:space="preserve">Comment </w:t>
      </w:r>
      <w:r w:rsidR="00854765" w:rsidRPr="00645652">
        <w:rPr>
          <w:b/>
        </w:rPr>
        <w:t xml:space="preserve">  </w:t>
      </w:r>
      <w:r w:rsidRPr="00645652">
        <w:rPr>
          <w:b/>
        </w:rPr>
        <w:t>2:</w:t>
      </w:r>
      <w:r w:rsidR="00B61C71" w:rsidRPr="00645652">
        <w:rPr>
          <w:bCs/>
        </w:rPr>
        <w:t xml:space="preserve"> </w:t>
      </w:r>
      <w:r w:rsidR="00E21B9E" w:rsidRPr="00645652">
        <w:rPr>
          <w:bCs/>
        </w:rPr>
        <w:t xml:space="preserve">Establishing </w:t>
      </w:r>
      <w:r w:rsidR="000B4451" w:rsidRPr="00645652">
        <w:rPr>
          <w:bCs/>
        </w:rPr>
        <w:t xml:space="preserve">some levels of </w:t>
      </w:r>
      <w:r w:rsidR="008855AD" w:rsidRPr="00645652">
        <w:rPr>
          <w:bCs/>
        </w:rPr>
        <w:t xml:space="preserve">rationality </w:t>
      </w:r>
      <w:r w:rsidR="00734BE5" w:rsidRPr="00645652">
        <w:rPr>
          <w:bCs/>
        </w:rPr>
        <w:t xml:space="preserve">to curtail statistical </w:t>
      </w:r>
      <w:r w:rsidR="0093496B" w:rsidRPr="00645652">
        <w:rPr>
          <w:bCs/>
        </w:rPr>
        <w:t xml:space="preserve">inaccuracies </w:t>
      </w:r>
      <w:r w:rsidR="00B12A74" w:rsidRPr="00645652">
        <w:rPr>
          <w:bCs/>
        </w:rPr>
        <w:t>are crucial.</w:t>
      </w:r>
      <w:r w:rsidR="00734BE5" w:rsidRPr="00645652">
        <w:rPr>
          <w:bCs/>
        </w:rPr>
        <w:t xml:space="preserve"> </w:t>
      </w:r>
    </w:p>
    <w:p w14:paraId="00000033" w14:textId="58921672" w:rsidR="00530A22" w:rsidRPr="00645652" w:rsidRDefault="00A065D1">
      <w:pPr>
        <w:spacing w:line="480" w:lineRule="auto"/>
        <w:ind w:left="1440"/>
      </w:pPr>
      <w:r w:rsidRPr="00645652">
        <w:rPr>
          <w:b/>
        </w:rPr>
        <w:t>Quote/Paraphrase</w:t>
      </w:r>
      <w:r w:rsidR="00471DB5" w:rsidRPr="00645652">
        <w:rPr>
          <w:b/>
        </w:rPr>
        <w:t xml:space="preserve">: </w:t>
      </w:r>
      <w:r w:rsidR="00AC0313" w:rsidRPr="00645652">
        <w:rPr>
          <w:color w:val="000000"/>
          <w:shd w:val="clear" w:color="auto" w:fill="FFFFFF"/>
        </w:rPr>
        <w:t>Practical problems with missing data are common</w:t>
      </w:r>
      <w:r w:rsidR="00655F7E" w:rsidRPr="00645652">
        <w:rPr>
          <w:color w:val="000000"/>
          <w:shd w:val="clear" w:color="auto" w:fill="FFFFFF"/>
        </w:rPr>
        <w:t>-</w:t>
      </w:r>
      <w:r w:rsidR="00AC0313" w:rsidRPr="00645652">
        <w:rPr>
          <w:color w:val="000000"/>
          <w:shd w:val="clear" w:color="auto" w:fill="FFFFFF"/>
        </w:rPr>
        <w:t xml:space="preserve">On a central focus, there have been longstanding interests on the mechanism governing data missingness, </w:t>
      </w:r>
      <w:r w:rsidR="00101ED8" w:rsidRPr="00645652">
        <w:rPr>
          <w:color w:val="000000"/>
          <w:shd w:val="clear" w:color="auto" w:fill="FFFFFF"/>
        </w:rPr>
        <w:t>-</w:t>
      </w:r>
      <w:r w:rsidR="00AC0313" w:rsidRPr="00645652">
        <w:rPr>
          <w:color w:val="000000"/>
          <w:shd w:val="clear" w:color="auto" w:fill="FFFFFF"/>
        </w:rPr>
        <w:t xml:space="preserve">The foundational idea is to develop appropriate discrepancy measures </w:t>
      </w:r>
      <w:r w:rsidR="007468C3" w:rsidRPr="00645652">
        <w:rPr>
          <w:color w:val="000000"/>
          <w:shd w:val="clear" w:color="auto" w:fill="FFFFFF"/>
        </w:rPr>
        <w:t>-to</w:t>
      </w:r>
      <w:r w:rsidR="00AC0313" w:rsidRPr="00645652">
        <w:rPr>
          <w:color w:val="000000"/>
          <w:shd w:val="clear" w:color="auto" w:fill="FFFFFF"/>
        </w:rPr>
        <w:t xml:space="preserve"> demonstrate the feasibility, validity, and efficacy of the new test by theoretical analysis, simulation studies, and a real data analysis</w:t>
      </w:r>
      <w:r w:rsidR="00F51913" w:rsidRPr="00645652">
        <w:rPr>
          <w:color w:val="000000"/>
          <w:shd w:val="clear" w:color="auto" w:fill="FFFFFF"/>
        </w:rPr>
        <w:t xml:space="preserve"> (</w:t>
      </w:r>
      <w:r w:rsidR="00F51913" w:rsidRPr="00645652">
        <w:rPr>
          <w:color w:val="222222"/>
          <w:shd w:val="clear" w:color="auto" w:fill="FFFFFF"/>
        </w:rPr>
        <w:t>Duan, 2024).</w:t>
      </w:r>
    </w:p>
    <w:p w14:paraId="1EAFE099" w14:textId="5FAC3A1D" w:rsidR="00D654BE" w:rsidRPr="00645652" w:rsidRDefault="00A065D1" w:rsidP="00D654BE">
      <w:pPr>
        <w:spacing w:line="480" w:lineRule="auto"/>
        <w:ind w:left="1440"/>
      </w:pPr>
      <w:r w:rsidRPr="00645652">
        <w:rPr>
          <w:b/>
        </w:rPr>
        <w:t xml:space="preserve">Essential </w:t>
      </w:r>
      <w:r w:rsidR="001F0FA5" w:rsidRPr="00645652">
        <w:rPr>
          <w:b/>
        </w:rPr>
        <w:t xml:space="preserve"> </w:t>
      </w:r>
      <w:r w:rsidRPr="00645652">
        <w:rPr>
          <w:b/>
        </w:rPr>
        <w:t>Element</w:t>
      </w:r>
      <w:r w:rsidR="00D50803" w:rsidRPr="00645652">
        <w:rPr>
          <w:b/>
        </w:rPr>
        <w:t>s</w:t>
      </w:r>
      <w:r w:rsidRPr="00645652">
        <w:rPr>
          <w:b/>
        </w:rPr>
        <w:t>:</w:t>
      </w:r>
      <w:r w:rsidR="00D654BE" w:rsidRPr="00645652">
        <w:rPr>
          <w:b/>
        </w:rPr>
        <w:t xml:space="preserve"> </w:t>
      </w:r>
      <w:r w:rsidR="00D654BE" w:rsidRPr="00645652">
        <w:rPr>
          <w:color w:val="000000"/>
          <w:shd w:val="clear" w:color="auto" w:fill="FFFFFF"/>
        </w:rPr>
        <w:t xml:space="preserve">Practical problems with missing data, central focus, </w:t>
      </w:r>
      <w:r w:rsidR="00D05E67" w:rsidRPr="00645652">
        <w:rPr>
          <w:color w:val="000000"/>
          <w:shd w:val="clear" w:color="auto" w:fill="FFFFFF"/>
        </w:rPr>
        <w:t>l</w:t>
      </w:r>
      <w:r w:rsidR="00D654BE" w:rsidRPr="00645652">
        <w:rPr>
          <w:color w:val="000000"/>
          <w:shd w:val="clear" w:color="auto" w:fill="FFFFFF"/>
        </w:rPr>
        <w:t>ongstanding interests</w:t>
      </w:r>
      <w:r w:rsidR="00D05E67" w:rsidRPr="00645652">
        <w:rPr>
          <w:color w:val="000000"/>
          <w:shd w:val="clear" w:color="auto" w:fill="FFFFFF"/>
        </w:rPr>
        <w:t xml:space="preserve">, </w:t>
      </w:r>
      <w:r w:rsidR="00D654BE" w:rsidRPr="00645652">
        <w:rPr>
          <w:color w:val="000000"/>
          <w:shd w:val="clear" w:color="auto" w:fill="FFFFFF"/>
        </w:rPr>
        <w:t xml:space="preserve">the mechanism governing data missingness, foundational </w:t>
      </w:r>
      <w:r w:rsidR="00D15A10" w:rsidRPr="00645652">
        <w:rPr>
          <w:color w:val="000000"/>
          <w:shd w:val="clear" w:color="auto" w:fill="FFFFFF"/>
        </w:rPr>
        <w:t>ideas</w:t>
      </w:r>
      <w:r w:rsidR="00D05E67" w:rsidRPr="00645652">
        <w:rPr>
          <w:color w:val="000000"/>
          <w:shd w:val="clear" w:color="auto" w:fill="FFFFFF"/>
        </w:rPr>
        <w:t xml:space="preserve">, </w:t>
      </w:r>
      <w:r w:rsidR="00D654BE" w:rsidRPr="00645652">
        <w:rPr>
          <w:color w:val="000000"/>
          <w:shd w:val="clear" w:color="auto" w:fill="FFFFFF"/>
        </w:rPr>
        <w:t>appropriate discrepancy measures</w:t>
      </w:r>
      <w:r w:rsidR="00BE1651" w:rsidRPr="00645652">
        <w:rPr>
          <w:color w:val="000000"/>
          <w:shd w:val="clear" w:color="auto" w:fill="FFFFFF"/>
        </w:rPr>
        <w:t xml:space="preserve">, </w:t>
      </w:r>
      <w:r w:rsidR="00D654BE" w:rsidRPr="00645652">
        <w:rPr>
          <w:color w:val="000000"/>
          <w:shd w:val="clear" w:color="auto" w:fill="FFFFFF"/>
        </w:rPr>
        <w:t>feasibility, validity, and efficacy</w:t>
      </w:r>
      <w:r w:rsidR="00BE1651" w:rsidRPr="00645652">
        <w:rPr>
          <w:color w:val="000000"/>
          <w:shd w:val="clear" w:color="auto" w:fill="FFFFFF"/>
        </w:rPr>
        <w:t xml:space="preserve">, </w:t>
      </w:r>
      <w:r w:rsidR="00D654BE" w:rsidRPr="00645652">
        <w:rPr>
          <w:color w:val="000000"/>
          <w:shd w:val="clear" w:color="auto" w:fill="FFFFFF"/>
        </w:rPr>
        <w:t>theoretical analysis, simulation studies, real data analysis.</w:t>
      </w:r>
    </w:p>
    <w:p w14:paraId="401C1099" w14:textId="39FA5F4A" w:rsidR="00B12A74" w:rsidRPr="00645652" w:rsidRDefault="00A065D1" w:rsidP="00B12A74">
      <w:pPr>
        <w:spacing w:line="480" w:lineRule="auto"/>
        <w:ind w:left="1440"/>
      </w:pPr>
      <w:r w:rsidRPr="00645652">
        <w:rPr>
          <w:b/>
        </w:rPr>
        <w:t>Additive/Variant Analysis:</w:t>
      </w:r>
      <w:r w:rsidR="00B12A74" w:rsidRPr="00645652">
        <w:rPr>
          <w:b/>
        </w:rPr>
        <w:t xml:space="preserve"> </w:t>
      </w:r>
      <w:r w:rsidR="00B12A74" w:rsidRPr="00645652">
        <w:rPr>
          <w:bCs/>
        </w:rPr>
        <w:t xml:space="preserve">The </w:t>
      </w:r>
      <w:r w:rsidR="009A1D46" w:rsidRPr="00645652">
        <w:rPr>
          <w:bCs/>
        </w:rPr>
        <w:t xml:space="preserve">additive is, “The </w:t>
      </w:r>
      <w:r w:rsidR="00B12A74" w:rsidRPr="00645652">
        <w:rPr>
          <w:color w:val="000000"/>
          <w:shd w:val="clear" w:color="auto" w:fill="FFFFFF"/>
        </w:rPr>
        <w:t>foundational idea is to develop appropriate discrepancy measures</w:t>
      </w:r>
      <w:r w:rsidR="00F4645D" w:rsidRPr="00645652">
        <w:rPr>
          <w:color w:val="000000"/>
          <w:shd w:val="clear" w:color="auto" w:fill="FFFFFF"/>
        </w:rPr>
        <w:t xml:space="preserve">. </w:t>
      </w:r>
      <w:r w:rsidR="006B3782" w:rsidRPr="00645652">
        <w:rPr>
          <w:color w:val="000000"/>
          <w:shd w:val="clear" w:color="auto" w:fill="FFFFFF"/>
        </w:rPr>
        <w:t>T</w:t>
      </w:r>
      <w:r w:rsidR="00B12A74" w:rsidRPr="00645652">
        <w:rPr>
          <w:color w:val="000000"/>
          <w:shd w:val="clear" w:color="auto" w:fill="FFFFFF"/>
        </w:rPr>
        <w:t>o demonstrate the feasibility</w:t>
      </w:r>
      <w:r w:rsidR="00613FE5" w:rsidRPr="00645652">
        <w:rPr>
          <w:color w:val="000000"/>
          <w:shd w:val="clear" w:color="auto" w:fill="FFFFFF"/>
        </w:rPr>
        <w:t xml:space="preserve"> by </w:t>
      </w:r>
      <w:r w:rsidR="00B12A74" w:rsidRPr="00645652">
        <w:rPr>
          <w:color w:val="000000"/>
          <w:shd w:val="clear" w:color="auto" w:fill="FFFFFF"/>
        </w:rPr>
        <w:t xml:space="preserve">theoretical analysis, simulation studies, and a real data </w:t>
      </w:r>
      <w:r w:rsidR="00073FCE" w:rsidRPr="00645652">
        <w:rPr>
          <w:color w:val="000000"/>
          <w:shd w:val="clear" w:color="auto" w:fill="FFFFFF"/>
        </w:rPr>
        <w:t>analysis</w:t>
      </w:r>
      <w:r w:rsidR="00AD2344" w:rsidRPr="00645652">
        <w:rPr>
          <w:color w:val="000000"/>
          <w:shd w:val="clear" w:color="auto" w:fill="FFFFFF"/>
        </w:rPr>
        <w:t>”</w:t>
      </w:r>
      <w:r w:rsidR="00073FCE" w:rsidRPr="00645652">
        <w:rPr>
          <w:color w:val="000000"/>
          <w:shd w:val="clear" w:color="auto" w:fill="FFFFFF"/>
        </w:rPr>
        <w:t>.</w:t>
      </w:r>
      <w:r w:rsidR="00B11614" w:rsidRPr="00645652">
        <w:rPr>
          <w:color w:val="000000"/>
          <w:shd w:val="clear" w:color="auto" w:fill="FFFFFF"/>
        </w:rPr>
        <w:t xml:space="preserve"> </w:t>
      </w:r>
      <w:r w:rsidR="00E6369A" w:rsidRPr="00645652">
        <w:rPr>
          <w:color w:val="000000"/>
          <w:shd w:val="clear" w:color="auto" w:fill="FFFFFF"/>
        </w:rPr>
        <w:t xml:space="preserve"> Here, Duan emphasizes the </w:t>
      </w:r>
      <w:r w:rsidR="003E2C8B" w:rsidRPr="00645652">
        <w:rPr>
          <w:color w:val="000000"/>
          <w:shd w:val="clear" w:color="auto" w:fill="FFFFFF"/>
        </w:rPr>
        <w:t xml:space="preserve">demonstration </w:t>
      </w:r>
      <w:r w:rsidR="00583EBF" w:rsidRPr="00645652">
        <w:rPr>
          <w:color w:val="000000"/>
          <w:shd w:val="clear" w:color="auto" w:fill="FFFFFF"/>
        </w:rPr>
        <w:t xml:space="preserve">of </w:t>
      </w:r>
      <w:r w:rsidR="003E2C8B" w:rsidRPr="00645652">
        <w:rPr>
          <w:color w:val="000000"/>
          <w:shd w:val="clear" w:color="auto" w:fill="FFFFFF"/>
        </w:rPr>
        <w:t>“</w:t>
      </w:r>
      <w:r w:rsidR="00583EBF" w:rsidRPr="00645652">
        <w:rPr>
          <w:color w:val="000000"/>
          <w:shd w:val="clear" w:color="auto" w:fill="FFFFFF"/>
        </w:rPr>
        <w:t>statistical simulations</w:t>
      </w:r>
      <w:r w:rsidR="003E2C8B" w:rsidRPr="00645652">
        <w:rPr>
          <w:color w:val="000000"/>
          <w:shd w:val="clear" w:color="auto" w:fill="FFFFFF"/>
        </w:rPr>
        <w:t>.”</w:t>
      </w:r>
      <w:r w:rsidR="00AD2344" w:rsidRPr="00645652">
        <w:rPr>
          <w:color w:val="000000"/>
          <w:shd w:val="clear" w:color="auto" w:fill="FFFFFF"/>
        </w:rPr>
        <w:t xml:space="preserve"> These are </w:t>
      </w:r>
      <w:r w:rsidR="00F42C41" w:rsidRPr="00645652">
        <w:rPr>
          <w:color w:val="000000"/>
          <w:shd w:val="clear" w:color="auto" w:fill="FFFFFF"/>
        </w:rPr>
        <w:t>v</w:t>
      </w:r>
      <w:r w:rsidR="00A62255" w:rsidRPr="00645652">
        <w:rPr>
          <w:color w:val="000000"/>
          <w:shd w:val="clear" w:color="auto" w:fill="FFFFFF"/>
        </w:rPr>
        <w:t>ital</w:t>
      </w:r>
      <w:r w:rsidR="00A16202" w:rsidRPr="00645652">
        <w:rPr>
          <w:color w:val="000000"/>
          <w:shd w:val="clear" w:color="auto" w:fill="FFFFFF"/>
        </w:rPr>
        <w:t xml:space="preserve"> in statistical analysis.</w:t>
      </w:r>
    </w:p>
    <w:p w14:paraId="00000038" w14:textId="1725DBDD" w:rsidR="00530A22" w:rsidRPr="00645652" w:rsidRDefault="00A065D1">
      <w:pPr>
        <w:spacing w:line="480" w:lineRule="auto"/>
        <w:ind w:left="1440"/>
        <w:rPr>
          <w:bCs/>
        </w:rPr>
      </w:pPr>
      <w:r w:rsidRPr="00645652">
        <w:rPr>
          <w:b/>
        </w:rPr>
        <w:t xml:space="preserve">Contextualization: </w:t>
      </w:r>
      <w:r w:rsidR="00F942B6" w:rsidRPr="00645652">
        <w:rPr>
          <w:bCs/>
        </w:rPr>
        <w:t xml:space="preserve">Statistical simulations are products or models </w:t>
      </w:r>
      <w:r w:rsidR="007C533C" w:rsidRPr="00645652">
        <w:rPr>
          <w:bCs/>
        </w:rPr>
        <w:t>fashioned out of theoretical, statistical analysis.</w:t>
      </w:r>
      <w:r w:rsidR="00934A6F" w:rsidRPr="00645652">
        <w:rPr>
          <w:bCs/>
        </w:rPr>
        <w:t xml:space="preserve"> They are practical</w:t>
      </w:r>
      <w:r w:rsidR="00FA22A1" w:rsidRPr="00645652">
        <w:rPr>
          <w:bCs/>
        </w:rPr>
        <w:t xml:space="preserve"> to demonstrate. They enhance resea</w:t>
      </w:r>
      <w:r w:rsidR="00CE2DD2" w:rsidRPr="00645652">
        <w:rPr>
          <w:bCs/>
        </w:rPr>
        <w:t xml:space="preserve">rch visualizations making it to comprehend the </w:t>
      </w:r>
      <w:r w:rsidR="00AA1A09" w:rsidRPr="00645652">
        <w:rPr>
          <w:bCs/>
        </w:rPr>
        <w:t>data being analyzed.</w:t>
      </w:r>
    </w:p>
    <w:p w14:paraId="6289B417" w14:textId="77777777" w:rsidR="00F93469" w:rsidRPr="00645652" w:rsidRDefault="00F93469">
      <w:pPr>
        <w:spacing w:line="480" w:lineRule="auto"/>
        <w:ind w:left="720" w:hanging="720"/>
        <w:rPr>
          <w:b/>
        </w:rPr>
      </w:pPr>
    </w:p>
    <w:p w14:paraId="3A1A75D4" w14:textId="7C748859" w:rsidR="00BF5F04" w:rsidRPr="00645652" w:rsidRDefault="00A065D1">
      <w:pPr>
        <w:spacing w:line="480" w:lineRule="auto"/>
        <w:ind w:left="720" w:hanging="720"/>
        <w:rPr>
          <w:b/>
        </w:rPr>
      </w:pPr>
      <w:r w:rsidRPr="00645652">
        <w:rPr>
          <w:b/>
        </w:rPr>
        <w:t xml:space="preserve">Source </w:t>
      </w:r>
      <w:r w:rsidR="007B621C">
        <w:rPr>
          <w:b/>
        </w:rPr>
        <w:t xml:space="preserve">  </w:t>
      </w:r>
      <w:r w:rsidRPr="00645652">
        <w:rPr>
          <w:b/>
        </w:rPr>
        <w:t>Two:</w:t>
      </w:r>
      <w:r w:rsidR="00BF5F04" w:rsidRPr="00645652">
        <w:rPr>
          <w:b/>
        </w:rPr>
        <w:t xml:space="preserve"> </w:t>
      </w:r>
      <w:r w:rsidR="00BF5F04" w:rsidRPr="00645652">
        <w:rPr>
          <w:color w:val="222222"/>
          <w:shd w:val="clear" w:color="auto" w:fill="FFFFFF"/>
        </w:rPr>
        <w:t>Auger, V., &amp; Normand, A. (2024). Data simulations for advancing psychological research: Insights, preparations and investigations. </w:t>
      </w:r>
      <w:r w:rsidR="00BF5F04" w:rsidRPr="00645652">
        <w:rPr>
          <w:i/>
          <w:iCs/>
          <w:color w:val="222222"/>
          <w:shd w:val="clear" w:color="auto" w:fill="FFFFFF"/>
        </w:rPr>
        <w:t>International Journal of Psychology</w:t>
      </w:r>
      <w:r w:rsidR="00BF5F04" w:rsidRPr="00645652">
        <w:rPr>
          <w:color w:val="222222"/>
          <w:shd w:val="clear" w:color="auto" w:fill="FFFFFF"/>
        </w:rPr>
        <w:t>.</w:t>
      </w:r>
    </w:p>
    <w:p w14:paraId="4D11B0A6" w14:textId="2EFF5CA0" w:rsidR="00570898" w:rsidRPr="00645652" w:rsidRDefault="00A065D1" w:rsidP="00D5359D">
      <w:pPr>
        <w:spacing w:line="480" w:lineRule="auto"/>
        <w:ind w:left="720"/>
        <w:rPr>
          <w:bCs/>
        </w:rPr>
      </w:pPr>
      <w:bookmarkStart w:id="5" w:name="_heading=h.30j0zll" w:colFirst="0" w:colLast="0"/>
      <w:bookmarkEnd w:id="5"/>
      <w:r w:rsidRPr="00645652">
        <w:rPr>
          <w:b/>
        </w:rPr>
        <w:t xml:space="preserve">Comment </w:t>
      </w:r>
      <w:r w:rsidR="00854765" w:rsidRPr="00645652">
        <w:rPr>
          <w:b/>
        </w:rPr>
        <w:t xml:space="preserve">  </w:t>
      </w:r>
      <w:r w:rsidRPr="00645652">
        <w:rPr>
          <w:b/>
        </w:rPr>
        <w:t>3:</w:t>
      </w:r>
      <w:r w:rsidRPr="00645652">
        <w:rPr>
          <w:b/>
          <w:color w:val="FF0000"/>
        </w:rPr>
        <w:t xml:space="preserve"> </w:t>
      </w:r>
      <w:r w:rsidRPr="00645652">
        <w:rPr>
          <w:bCs/>
        </w:rPr>
        <w:t xml:space="preserve"> </w:t>
      </w:r>
      <w:r w:rsidR="0090440C" w:rsidRPr="00645652">
        <w:rPr>
          <w:bCs/>
        </w:rPr>
        <w:t>Modern academic institutions</w:t>
      </w:r>
      <w:r w:rsidR="00E825CE" w:rsidRPr="00645652">
        <w:rPr>
          <w:bCs/>
        </w:rPr>
        <w:t xml:space="preserve"> and organizations embrace data simulations to accelerate </w:t>
      </w:r>
      <w:r w:rsidR="005D38DF" w:rsidRPr="00645652">
        <w:rPr>
          <w:bCs/>
        </w:rPr>
        <w:t>projects and program data analysis</w:t>
      </w:r>
      <w:r w:rsidR="00D5359D" w:rsidRPr="00645652">
        <w:rPr>
          <w:bCs/>
        </w:rPr>
        <w:t>.</w:t>
      </w:r>
      <w:r w:rsidR="00892295" w:rsidRPr="00645652">
        <w:rPr>
          <w:bCs/>
        </w:rPr>
        <w:t xml:space="preserve"> </w:t>
      </w:r>
    </w:p>
    <w:p w14:paraId="0DF6ECBB" w14:textId="22E2B88C" w:rsidR="00D5359D" w:rsidRPr="00645652" w:rsidRDefault="00A065D1" w:rsidP="00570898">
      <w:pPr>
        <w:spacing w:line="480" w:lineRule="auto"/>
        <w:ind w:left="1440"/>
      </w:pPr>
      <w:r w:rsidRPr="00645652">
        <w:rPr>
          <w:b/>
        </w:rPr>
        <w:t>Quote/Paraphrase</w:t>
      </w:r>
      <w:r w:rsidR="00975852" w:rsidRPr="00645652">
        <w:rPr>
          <w:b/>
        </w:rPr>
        <w:t xml:space="preserve">: </w:t>
      </w:r>
      <w:r w:rsidR="00975852" w:rsidRPr="00645652">
        <w:rPr>
          <w:color w:val="000000"/>
          <w:shd w:val="clear" w:color="auto" w:fill="FFFFFF"/>
        </w:rPr>
        <w:t xml:space="preserve">Simulation has become an essential tool in psychological research, offering unique insights into statistical concepts, </w:t>
      </w:r>
      <w:r w:rsidR="00D018AD" w:rsidRPr="00645652">
        <w:rPr>
          <w:color w:val="000000"/>
          <w:shd w:val="clear" w:color="auto" w:fill="FFFFFF"/>
        </w:rPr>
        <w:t>optimizing</w:t>
      </w:r>
      <w:r w:rsidR="00975852" w:rsidRPr="00645652">
        <w:rPr>
          <w:color w:val="000000"/>
          <w:shd w:val="clear" w:color="auto" w:fill="FFFFFF"/>
        </w:rPr>
        <w:t xml:space="preserve"> research project planning and modelling human </w:t>
      </w:r>
      <w:r w:rsidR="00235C99" w:rsidRPr="00645652">
        <w:rPr>
          <w:color w:val="000000"/>
          <w:shd w:val="clear" w:color="auto" w:fill="FFFFFF"/>
        </w:rPr>
        <w:t>behavior</w:t>
      </w:r>
      <w:r w:rsidR="00975852" w:rsidRPr="00645652">
        <w:rPr>
          <w:color w:val="000000"/>
          <w:shd w:val="clear" w:color="auto" w:fill="FFFFFF"/>
        </w:rPr>
        <w:t xml:space="preserve"> and cognitio</w:t>
      </w:r>
      <w:r w:rsidR="00B160E3" w:rsidRPr="00645652">
        <w:rPr>
          <w:color w:val="000000"/>
          <w:shd w:val="clear" w:color="auto" w:fill="FFFFFF"/>
        </w:rPr>
        <w:t>n</w:t>
      </w:r>
      <w:r w:rsidR="00D5359D" w:rsidRPr="00645652">
        <w:rPr>
          <w:color w:val="000000"/>
          <w:shd w:val="clear" w:color="auto" w:fill="FFFFFF"/>
        </w:rPr>
        <w:t xml:space="preserve"> </w:t>
      </w:r>
      <w:r w:rsidR="00D5359D" w:rsidRPr="00645652">
        <w:rPr>
          <w:bCs/>
        </w:rPr>
        <w:t>(</w:t>
      </w:r>
      <w:r w:rsidR="00D5359D" w:rsidRPr="00645652">
        <w:rPr>
          <w:color w:val="222222"/>
          <w:shd w:val="clear" w:color="auto" w:fill="FFFFFF"/>
        </w:rPr>
        <w:t>Auger &amp; Normand, 2024)</w:t>
      </w:r>
      <w:r w:rsidR="00660362" w:rsidRPr="00645652">
        <w:rPr>
          <w:color w:val="222222"/>
          <w:shd w:val="clear" w:color="auto" w:fill="FFFFFF"/>
        </w:rPr>
        <w:t>. Abstract</w:t>
      </w:r>
      <w:r w:rsidR="00505A94" w:rsidRPr="00645652">
        <w:rPr>
          <w:color w:val="222222"/>
          <w:shd w:val="clear" w:color="auto" w:fill="FFFFFF"/>
        </w:rPr>
        <w:t>.</w:t>
      </w:r>
    </w:p>
    <w:p w14:paraId="7244A9F9" w14:textId="57B6AADC" w:rsidR="00570898" w:rsidRPr="00645652" w:rsidRDefault="00A065D1" w:rsidP="00570898">
      <w:pPr>
        <w:spacing w:line="480" w:lineRule="auto"/>
        <w:ind w:left="1440"/>
      </w:pPr>
      <w:r w:rsidRPr="00645652">
        <w:rPr>
          <w:b/>
        </w:rPr>
        <w:t>Essential Element</w:t>
      </w:r>
      <w:r w:rsidR="00D50803" w:rsidRPr="00645652">
        <w:rPr>
          <w:b/>
        </w:rPr>
        <w:t>s</w:t>
      </w:r>
      <w:r w:rsidRPr="00645652">
        <w:rPr>
          <w:b/>
        </w:rPr>
        <w:t>:</w:t>
      </w:r>
      <w:r w:rsidR="00570898" w:rsidRPr="00645652">
        <w:rPr>
          <w:b/>
        </w:rPr>
        <w:t xml:space="preserve"> </w:t>
      </w:r>
      <w:r w:rsidR="00570898" w:rsidRPr="00645652">
        <w:rPr>
          <w:color w:val="000000"/>
          <w:shd w:val="clear" w:color="auto" w:fill="FFFFFF"/>
        </w:rPr>
        <w:t>Simulation</w:t>
      </w:r>
      <w:r w:rsidR="00A420F5" w:rsidRPr="00645652">
        <w:rPr>
          <w:color w:val="000000"/>
          <w:shd w:val="clear" w:color="auto" w:fill="FFFFFF"/>
        </w:rPr>
        <w:t xml:space="preserve">, </w:t>
      </w:r>
      <w:r w:rsidR="00570898" w:rsidRPr="00645652">
        <w:rPr>
          <w:color w:val="000000"/>
          <w:shd w:val="clear" w:color="auto" w:fill="FFFFFF"/>
        </w:rPr>
        <w:t>tool in psychological research, unique insights into statistical concepts, optimizing research project planning</w:t>
      </w:r>
      <w:r w:rsidR="00C2214C" w:rsidRPr="00645652">
        <w:rPr>
          <w:color w:val="000000"/>
          <w:shd w:val="clear" w:color="auto" w:fill="FFFFFF"/>
        </w:rPr>
        <w:t>,</w:t>
      </w:r>
      <w:r w:rsidR="00570898" w:rsidRPr="00645652">
        <w:rPr>
          <w:color w:val="000000"/>
          <w:shd w:val="clear" w:color="auto" w:fill="FFFFFF"/>
        </w:rPr>
        <w:t xml:space="preserve"> modelling human behavior and cognition</w:t>
      </w:r>
      <w:r w:rsidR="00C2214C" w:rsidRPr="00645652">
        <w:rPr>
          <w:color w:val="000000"/>
          <w:shd w:val="clear" w:color="auto" w:fill="FFFFFF"/>
        </w:rPr>
        <w:t>.</w:t>
      </w:r>
    </w:p>
    <w:p w14:paraId="00000040" w14:textId="67817152" w:rsidR="00530A22" w:rsidRPr="00645652" w:rsidRDefault="00A065D1">
      <w:pPr>
        <w:spacing w:line="480" w:lineRule="auto"/>
        <w:ind w:left="1440"/>
        <w:rPr>
          <w:b/>
        </w:rPr>
      </w:pPr>
      <w:r w:rsidRPr="00645652">
        <w:rPr>
          <w:b/>
        </w:rPr>
        <w:t>Additive/Variant Analysis:</w:t>
      </w:r>
      <w:r w:rsidR="00C2214C" w:rsidRPr="00645652">
        <w:rPr>
          <w:b/>
        </w:rPr>
        <w:t xml:space="preserve"> </w:t>
      </w:r>
      <w:r w:rsidR="00BE5323" w:rsidRPr="00645652">
        <w:rPr>
          <w:bCs/>
        </w:rPr>
        <w:t>The additive</w:t>
      </w:r>
      <w:r w:rsidR="0095458C" w:rsidRPr="00645652">
        <w:rPr>
          <w:bCs/>
        </w:rPr>
        <w:t xml:space="preserve"> is</w:t>
      </w:r>
      <w:r w:rsidR="0032065E" w:rsidRPr="00645652">
        <w:rPr>
          <w:bCs/>
        </w:rPr>
        <w:t xml:space="preserve"> </w:t>
      </w:r>
      <w:r w:rsidR="00685B06" w:rsidRPr="00645652">
        <w:rPr>
          <w:bCs/>
        </w:rPr>
        <w:t>“</w:t>
      </w:r>
      <w:r w:rsidR="00685B06" w:rsidRPr="00645652">
        <w:rPr>
          <w:color w:val="000000"/>
          <w:shd w:val="clear" w:color="auto" w:fill="FFFFFF"/>
        </w:rPr>
        <w:t>optimizing research project planning</w:t>
      </w:r>
      <w:r w:rsidR="00ED2F61" w:rsidRPr="00645652">
        <w:rPr>
          <w:color w:val="000000"/>
          <w:shd w:val="clear" w:color="auto" w:fill="FFFFFF"/>
        </w:rPr>
        <w:t>.</w:t>
      </w:r>
      <w:r w:rsidR="00685B06" w:rsidRPr="00645652">
        <w:rPr>
          <w:color w:val="000000"/>
          <w:shd w:val="clear" w:color="auto" w:fill="FFFFFF"/>
        </w:rPr>
        <w:t>”</w:t>
      </w:r>
      <w:r w:rsidR="00ED2F61" w:rsidRPr="00645652">
        <w:rPr>
          <w:color w:val="000000"/>
          <w:shd w:val="clear" w:color="auto" w:fill="FFFFFF"/>
        </w:rPr>
        <w:t xml:space="preserve"> This optimization is designed to </w:t>
      </w:r>
      <w:r w:rsidR="00281CA3" w:rsidRPr="00645652">
        <w:rPr>
          <w:color w:val="000000"/>
          <w:shd w:val="clear" w:color="auto" w:fill="FFFFFF"/>
        </w:rPr>
        <w:t xml:space="preserve">investigate </w:t>
      </w:r>
      <w:r w:rsidR="00F65B5F" w:rsidRPr="00645652">
        <w:rPr>
          <w:color w:val="000000"/>
          <w:shd w:val="clear" w:color="auto" w:fill="FFFFFF"/>
        </w:rPr>
        <w:t xml:space="preserve">the activities associated </w:t>
      </w:r>
    </w:p>
    <w:p w14:paraId="7362F0AF" w14:textId="06CB6EBF" w:rsidR="00441AED" w:rsidRPr="00645652" w:rsidRDefault="008A6DAD" w:rsidP="00441AED">
      <w:pPr>
        <w:spacing w:line="480" w:lineRule="auto"/>
        <w:ind w:left="1440"/>
      </w:pPr>
      <w:r w:rsidRPr="00645652">
        <w:t xml:space="preserve">with </w:t>
      </w:r>
      <w:r w:rsidR="00811E55" w:rsidRPr="00645652">
        <w:t>research c</w:t>
      </w:r>
      <w:r w:rsidR="000E03A2" w:rsidRPr="00645652">
        <w:t xml:space="preserve">onduct and reasoning in the </w:t>
      </w:r>
      <w:r w:rsidR="004E111C" w:rsidRPr="00645652">
        <w:t>process of research design, planning and execution.</w:t>
      </w:r>
      <w:r w:rsidR="008D364F" w:rsidRPr="00645652">
        <w:t xml:space="preserve"> </w:t>
      </w:r>
      <w:r w:rsidR="00441AED" w:rsidRPr="00645652">
        <w:rPr>
          <w:color w:val="222222"/>
          <w:shd w:val="clear" w:color="auto" w:fill="FFFFFF"/>
        </w:rPr>
        <w:t xml:space="preserve"> “</w:t>
      </w:r>
      <w:r w:rsidR="008D364F" w:rsidRPr="00645652">
        <w:rPr>
          <w:color w:val="000000"/>
          <w:shd w:val="clear" w:color="auto" w:fill="FFFFFF"/>
        </w:rPr>
        <w:t>By forcing researchers to translate verbal theory into formal models, simulation can help specify the assumptions</w:t>
      </w:r>
      <w:r w:rsidR="00441AED" w:rsidRPr="00645652">
        <w:rPr>
          <w:color w:val="000000"/>
          <w:shd w:val="clear" w:color="auto" w:fill="FFFFFF"/>
        </w:rPr>
        <w:t>” (</w:t>
      </w:r>
      <w:r w:rsidR="00441AED" w:rsidRPr="00645652">
        <w:rPr>
          <w:color w:val="222222"/>
          <w:shd w:val="clear" w:color="auto" w:fill="FFFFFF"/>
        </w:rPr>
        <w:t>Auger &amp; Normand, 2024). Abstract.</w:t>
      </w:r>
    </w:p>
    <w:p w14:paraId="7EB8EFC2" w14:textId="15BA4C58" w:rsidR="00A56602" w:rsidRPr="00645652" w:rsidRDefault="00A065D1">
      <w:pPr>
        <w:spacing w:line="480" w:lineRule="auto"/>
        <w:ind w:left="1440"/>
      </w:pPr>
      <w:r w:rsidRPr="00645652">
        <w:rPr>
          <w:b/>
        </w:rPr>
        <w:t>Contextualization:</w:t>
      </w:r>
      <w:r w:rsidR="007B7C2C" w:rsidRPr="00645652">
        <w:rPr>
          <w:b/>
        </w:rPr>
        <w:t xml:space="preserve"> </w:t>
      </w:r>
      <w:r w:rsidR="007B7C2C" w:rsidRPr="00645652">
        <w:rPr>
          <w:bCs/>
        </w:rPr>
        <w:t xml:space="preserve">Statistical </w:t>
      </w:r>
      <w:r w:rsidR="006751E4" w:rsidRPr="00645652">
        <w:rPr>
          <w:bCs/>
        </w:rPr>
        <w:t>simulations</w:t>
      </w:r>
      <w:r w:rsidR="007B7C2C" w:rsidRPr="00645652">
        <w:rPr>
          <w:bCs/>
        </w:rPr>
        <w:t xml:space="preserve"> </w:t>
      </w:r>
      <w:r w:rsidR="0077028D" w:rsidRPr="00645652">
        <w:rPr>
          <w:bCs/>
        </w:rPr>
        <w:t xml:space="preserve">are designed to create easily applicable </w:t>
      </w:r>
      <w:r w:rsidR="00306907" w:rsidRPr="00645652">
        <w:rPr>
          <w:bCs/>
        </w:rPr>
        <w:t>models</w:t>
      </w:r>
      <w:r w:rsidR="00463D61" w:rsidRPr="00645652">
        <w:rPr>
          <w:bCs/>
        </w:rPr>
        <w:t xml:space="preserve">. They translate into </w:t>
      </w:r>
      <w:r w:rsidR="00306907" w:rsidRPr="00645652">
        <w:rPr>
          <w:bCs/>
        </w:rPr>
        <w:t xml:space="preserve">perhaps </w:t>
      </w:r>
      <w:r w:rsidR="00B72E18" w:rsidRPr="00645652">
        <w:rPr>
          <w:bCs/>
        </w:rPr>
        <w:t>simplified</w:t>
      </w:r>
      <w:r w:rsidR="002E331E" w:rsidRPr="00645652">
        <w:rPr>
          <w:bCs/>
        </w:rPr>
        <w:t xml:space="preserve"> </w:t>
      </w:r>
      <w:proofErr w:type="gramStart"/>
      <w:r w:rsidR="002E331E" w:rsidRPr="00645652">
        <w:rPr>
          <w:bCs/>
        </w:rPr>
        <w:t>examples</w:t>
      </w:r>
      <w:r w:rsidR="00B72E18" w:rsidRPr="00645652">
        <w:rPr>
          <w:bCs/>
        </w:rPr>
        <w:t>, and</w:t>
      </w:r>
      <w:proofErr w:type="gramEnd"/>
      <w:r w:rsidR="00B72E18" w:rsidRPr="00645652">
        <w:rPr>
          <w:bCs/>
        </w:rPr>
        <w:t xml:space="preserve"> </w:t>
      </w:r>
      <w:r w:rsidR="008407D8" w:rsidRPr="00645652">
        <w:rPr>
          <w:bCs/>
        </w:rPr>
        <w:t>visualize</w:t>
      </w:r>
      <w:r w:rsidR="00B72E18" w:rsidRPr="00645652">
        <w:rPr>
          <w:bCs/>
        </w:rPr>
        <w:t xml:space="preserve"> patterns</w:t>
      </w:r>
      <w:r w:rsidR="007D489F" w:rsidRPr="00645652">
        <w:rPr>
          <w:bCs/>
        </w:rPr>
        <w:t xml:space="preserve"> of analyzed data to apply</w:t>
      </w:r>
      <w:r w:rsidR="004B2C10" w:rsidRPr="00645652">
        <w:rPr>
          <w:bCs/>
        </w:rPr>
        <w:t xml:space="preserve"> </w:t>
      </w:r>
      <w:r w:rsidR="00A462D0" w:rsidRPr="00645652">
        <w:rPr>
          <w:bCs/>
        </w:rPr>
        <w:t>in each</w:t>
      </w:r>
      <w:r w:rsidR="004B2C10" w:rsidRPr="00645652">
        <w:rPr>
          <w:bCs/>
        </w:rPr>
        <w:t xml:space="preserve"> </w:t>
      </w:r>
      <w:r w:rsidR="002E331E" w:rsidRPr="00645652">
        <w:rPr>
          <w:bCs/>
        </w:rPr>
        <w:t>experiment.</w:t>
      </w:r>
      <w:r w:rsidR="006751E4" w:rsidRPr="00645652">
        <w:rPr>
          <w:bCs/>
        </w:rPr>
        <w:t xml:space="preserve"> Simulations </w:t>
      </w:r>
      <w:r w:rsidR="00A56602" w:rsidRPr="00645652">
        <w:rPr>
          <w:color w:val="000000"/>
          <w:shd w:val="clear" w:color="auto" w:fill="FFFFFF"/>
        </w:rPr>
        <w:t xml:space="preserve">can </w:t>
      </w:r>
      <w:r w:rsidR="006751E4" w:rsidRPr="00645652">
        <w:rPr>
          <w:color w:val="000000"/>
          <w:shd w:val="clear" w:color="auto" w:fill="FFFFFF"/>
        </w:rPr>
        <w:t xml:space="preserve">assist </w:t>
      </w:r>
      <w:r w:rsidR="00A462D0" w:rsidRPr="00645652">
        <w:rPr>
          <w:color w:val="000000"/>
          <w:shd w:val="clear" w:color="auto" w:fill="FFFFFF"/>
        </w:rPr>
        <w:t>in explaining</w:t>
      </w:r>
      <w:r w:rsidR="00A56602" w:rsidRPr="00645652">
        <w:rPr>
          <w:color w:val="000000"/>
          <w:shd w:val="clear" w:color="auto" w:fill="FFFFFF"/>
        </w:rPr>
        <w:t xml:space="preserve"> the </w:t>
      </w:r>
      <w:r w:rsidR="006751E4" w:rsidRPr="00645652">
        <w:rPr>
          <w:color w:val="000000"/>
          <w:shd w:val="clear" w:color="auto" w:fill="FFFFFF"/>
        </w:rPr>
        <w:t>correlation</w:t>
      </w:r>
      <w:r w:rsidR="00A56602" w:rsidRPr="00645652">
        <w:rPr>
          <w:color w:val="000000"/>
          <w:shd w:val="clear" w:color="auto" w:fill="FFFFFF"/>
        </w:rPr>
        <w:t xml:space="preserve"> between data</w:t>
      </w:r>
      <w:r w:rsidR="00CE3985" w:rsidRPr="00645652">
        <w:rPr>
          <w:color w:val="000000"/>
          <w:shd w:val="clear" w:color="auto" w:fill="FFFFFF"/>
        </w:rPr>
        <w:t xml:space="preserve">, </w:t>
      </w:r>
      <w:r w:rsidR="003F2C9E" w:rsidRPr="00645652">
        <w:rPr>
          <w:color w:val="000000"/>
          <w:shd w:val="clear" w:color="auto" w:fill="FFFFFF"/>
        </w:rPr>
        <w:t xml:space="preserve">and </w:t>
      </w:r>
      <w:r w:rsidR="00A56602" w:rsidRPr="00645652">
        <w:rPr>
          <w:color w:val="000000"/>
          <w:shd w:val="clear" w:color="auto" w:fill="FFFFFF"/>
        </w:rPr>
        <w:t xml:space="preserve">are </w:t>
      </w:r>
      <w:r w:rsidR="003F2C9E" w:rsidRPr="00645652">
        <w:rPr>
          <w:color w:val="000000"/>
          <w:shd w:val="clear" w:color="auto" w:fill="FFFFFF"/>
        </w:rPr>
        <w:t>fundamental</w:t>
      </w:r>
      <w:r w:rsidR="00A56602" w:rsidRPr="00645652">
        <w:rPr>
          <w:color w:val="000000"/>
          <w:shd w:val="clear" w:color="auto" w:fill="FFFFFF"/>
        </w:rPr>
        <w:t xml:space="preserve"> in </w:t>
      </w:r>
      <w:r w:rsidR="003F2C9E" w:rsidRPr="00645652">
        <w:rPr>
          <w:color w:val="000000"/>
          <w:shd w:val="clear" w:color="auto" w:fill="FFFFFF"/>
        </w:rPr>
        <w:t>discovering</w:t>
      </w:r>
      <w:r w:rsidR="00A56602" w:rsidRPr="00645652">
        <w:rPr>
          <w:color w:val="000000"/>
          <w:shd w:val="clear" w:color="auto" w:fill="FFFFFF"/>
        </w:rPr>
        <w:t xml:space="preserve"> </w:t>
      </w:r>
      <w:r w:rsidR="003F2C9E" w:rsidRPr="00645652">
        <w:rPr>
          <w:color w:val="000000"/>
          <w:shd w:val="clear" w:color="auto" w:fill="FFFFFF"/>
        </w:rPr>
        <w:t>social</w:t>
      </w:r>
      <w:r w:rsidR="00A56602" w:rsidRPr="00645652">
        <w:rPr>
          <w:color w:val="000000"/>
          <w:shd w:val="clear" w:color="auto" w:fill="FFFFFF"/>
        </w:rPr>
        <w:t xml:space="preserve"> </w:t>
      </w:r>
      <w:r w:rsidR="00F65B5F" w:rsidRPr="00645652">
        <w:rPr>
          <w:color w:val="000000"/>
          <w:shd w:val="clear" w:color="auto" w:fill="FFFFFF"/>
        </w:rPr>
        <w:t>behavior</w:t>
      </w:r>
      <w:r w:rsidR="00A56602" w:rsidRPr="00645652">
        <w:rPr>
          <w:color w:val="000000"/>
          <w:shd w:val="clear" w:color="auto" w:fill="FFFFFF"/>
        </w:rPr>
        <w:t xml:space="preserve"> and </w:t>
      </w:r>
      <w:r w:rsidR="006C67A0" w:rsidRPr="00645652">
        <w:rPr>
          <w:color w:val="000000"/>
          <w:shd w:val="clear" w:color="auto" w:fill="FFFFFF"/>
        </w:rPr>
        <w:t>reasoning</w:t>
      </w:r>
      <w:r w:rsidR="00A56602" w:rsidRPr="00645652">
        <w:rPr>
          <w:color w:val="000000"/>
          <w:shd w:val="clear" w:color="auto" w:fill="FFFFFF"/>
        </w:rPr>
        <w:t xml:space="preserve">, as well as statistical </w:t>
      </w:r>
      <w:r w:rsidR="006C67A0" w:rsidRPr="00645652">
        <w:rPr>
          <w:color w:val="000000"/>
          <w:shd w:val="clear" w:color="auto" w:fill="FFFFFF"/>
        </w:rPr>
        <w:t>techniques.</w:t>
      </w:r>
      <w:r w:rsidR="00A56602" w:rsidRPr="00645652">
        <w:rPr>
          <w:color w:val="000000"/>
          <w:shd w:val="clear" w:color="auto" w:fill="FFFFFF"/>
        </w:rPr>
        <w:t xml:space="preserve"> </w:t>
      </w:r>
    </w:p>
    <w:p w14:paraId="0254460F" w14:textId="77777777" w:rsidR="00660362" w:rsidRPr="00645652" w:rsidRDefault="00660362">
      <w:pPr>
        <w:spacing w:line="480" w:lineRule="auto"/>
        <w:ind w:left="720"/>
        <w:rPr>
          <w:b/>
        </w:rPr>
      </w:pPr>
    </w:p>
    <w:p w14:paraId="6668D78A" w14:textId="511FBE26" w:rsidR="009B0B4B" w:rsidRPr="00645652" w:rsidRDefault="00A065D1" w:rsidP="00A24B6E">
      <w:pPr>
        <w:spacing w:line="480" w:lineRule="auto"/>
        <w:ind w:left="720"/>
        <w:rPr>
          <w:b/>
        </w:rPr>
      </w:pPr>
      <w:r w:rsidRPr="00645652">
        <w:rPr>
          <w:b/>
        </w:rPr>
        <w:t xml:space="preserve">Comment </w:t>
      </w:r>
      <w:r w:rsidR="00854765" w:rsidRPr="00645652">
        <w:rPr>
          <w:b/>
        </w:rPr>
        <w:t xml:space="preserve">  </w:t>
      </w:r>
      <w:r w:rsidRPr="00645652">
        <w:rPr>
          <w:b/>
        </w:rPr>
        <w:t>4:</w:t>
      </w:r>
      <w:r w:rsidR="00412F94" w:rsidRPr="00645652">
        <w:rPr>
          <w:b/>
        </w:rPr>
        <w:t xml:space="preserve"> </w:t>
      </w:r>
      <w:r w:rsidR="009B0B4B" w:rsidRPr="00645652">
        <w:rPr>
          <w:b/>
        </w:rPr>
        <w:t xml:space="preserve"> </w:t>
      </w:r>
      <w:r w:rsidR="00012E65" w:rsidRPr="00645652">
        <w:rPr>
          <w:bCs/>
        </w:rPr>
        <w:t xml:space="preserve">Sometimes, </w:t>
      </w:r>
      <w:r w:rsidR="00811349" w:rsidRPr="00645652">
        <w:rPr>
          <w:bCs/>
        </w:rPr>
        <w:t xml:space="preserve">Scientific research studies </w:t>
      </w:r>
      <w:r w:rsidR="001C4145" w:rsidRPr="00645652">
        <w:rPr>
          <w:bCs/>
        </w:rPr>
        <w:t xml:space="preserve">are often associated with statistical </w:t>
      </w:r>
      <w:r w:rsidR="00852437" w:rsidRPr="00645652">
        <w:rPr>
          <w:bCs/>
        </w:rPr>
        <w:t xml:space="preserve">algorithms and </w:t>
      </w:r>
      <w:r w:rsidR="001C4145" w:rsidRPr="00645652">
        <w:rPr>
          <w:bCs/>
        </w:rPr>
        <w:t>methodologies</w:t>
      </w:r>
      <w:r w:rsidR="008A6FDC" w:rsidRPr="00645652">
        <w:rPr>
          <w:bCs/>
        </w:rPr>
        <w:t xml:space="preserve"> </w:t>
      </w:r>
      <w:r w:rsidR="002733F9" w:rsidRPr="00645652">
        <w:rPr>
          <w:bCs/>
        </w:rPr>
        <w:t xml:space="preserve">which </w:t>
      </w:r>
      <w:r w:rsidR="002279DB" w:rsidRPr="00645652">
        <w:rPr>
          <w:bCs/>
        </w:rPr>
        <w:t>compound the statistical analysis process</w:t>
      </w:r>
      <w:r w:rsidR="00A858F5" w:rsidRPr="00645652">
        <w:rPr>
          <w:bCs/>
        </w:rPr>
        <w:t>.</w:t>
      </w:r>
    </w:p>
    <w:p w14:paraId="63D984D3" w14:textId="77777777" w:rsidR="002E0316" w:rsidRPr="00645652" w:rsidRDefault="00A065D1" w:rsidP="009E4DC0">
      <w:pPr>
        <w:spacing w:line="480" w:lineRule="auto"/>
        <w:ind w:left="1440"/>
        <w:rPr>
          <w:color w:val="222222"/>
          <w:shd w:val="clear" w:color="auto" w:fill="FFFFFF"/>
        </w:rPr>
      </w:pPr>
      <w:r w:rsidRPr="00645652">
        <w:rPr>
          <w:b/>
        </w:rPr>
        <w:t>Quote/Paraphrase</w:t>
      </w:r>
      <w:r w:rsidR="00D83283" w:rsidRPr="00645652">
        <w:rPr>
          <w:b/>
        </w:rPr>
        <w:t xml:space="preserve">: </w:t>
      </w:r>
      <w:r w:rsidR="00D83283" w:rsidRPr="00645652">
        <w:t xml:space="preserve">Biomedical researchers are regularly faced with an array of algorithms and statistical procedures they could potentially use to analyze or design observational studies and clinical trials. </w:t>
      </w:r>
      <w:r w:rsidR="00802B28" w:rsidRPr="00645652">
        <w:t xml:space="preserve"> </w:t>
      </w:r>
      <w:r w:rsidR="00D83283" w:rsidRPr="00645652">
        <w:t>As stressed by Boulesteix et al. (</w:t>
      </w:r>
      <w:hyperlink r:id="rId8" w:anchor="bimj2423-bib-0012" w:history="1">
        <w:r w:rsidR="00D83283" w:rsidRPr="00645652">
          <w:t>2018</w:t>
        </w:r>
      </w:hyperlink>
      <w:r w:rsidR="00D83283" w:rsidRPr="00645652">
        <w:t>), the abundance of available methods makes it difficult to retain an overview of competing methods and their performance (Sauerbrei et al., </w:t>
      </w:r>
      <w:hyperlink r:id="rId9" w:anchor="bimj2423-bib-0104" w:history="1">
        <w:r w:rsidR="00D83283" w:rsidRPr="00645652">
          <w:t>2014</w:t>
        </w:r>
      </w:hyperlink>
      <w:r w:rsidR="00D83283" w:rsidRPr="00645652">
        <w:t>). Neutral comparison studies can be considered an essential brick in the improvement of the reliability of</w:t>
      </w:r>
      <w:r w:rsidR="00A24B6E" w:rsidRPr="00645652">
        <w:t xml:space="preserve"> the research</w:t>
      </w:r>
      <w:r w:rsidR="00AA59FD" w:rsidRPr="00645652">
        <w:t xml:space="preserve"> (</w:t>
      </w:r>
      <w:r w:rsidR="00AA59FD" w:rsidRPr="00645652">
        <w:rPr>
          <w:color w:val="222222"/>
          <w:shd w:val="clear" w:color="auto" w:fill="FFFFFF"/>
        </w:rPr>
        <w:t>Kelter, 2024</w:t>
      </w:r>
      <w:r w:rsidR="00197CC7" w:rsidRPr="00645652">
        <w:rPr>
          <w:color w:val="222222"/>
          <w:shd w:val="clear" w:color="auto" w:fill="FFFFFF"/>
        </w:rPr>
        <w:t>, para</w:t>
      </w:r>
      <w:r w:rsidR="00AF5D28" w:rsidRPr="00645652">
        <w:rPr>
          <w:color w:val="222222"/>
          <w:shd w:val="clear" w:color="auto" w:fill="FFFFFF"/>
        </w:rPr>
        <w:t>. 1 and 2). Introduction.</w:t>
      </w:r>
      <w:r w:rsidR="00AA59FD" w:rsidRPr="00645652">
        <w:rPr>
          <w:color w:val="222222"/>
          <w:shd w:val="clear" w:color="auto" w:fill="FFFFFF"/>
        </w:rPr>
        <w:t xml:space="preserve"> </w:t>
      </w:r>
    </w:p>
    <w:p w14:paraId="4FDC4261" w14:textId="5B082DFF" w:rsidR="009E4DC0" w:rsidRPr="00645652" w:rsidRDefault="00A065D1" w:rsidP="009E4DC0">
      <w:pPr>
        <w:spacing w:line="480" w:lineRule="auto"/>
        <w:ind w:left="1440"/>
      </w:pPr>
      <w:r w:rsidRPr="00645652">
        <w:rPr>
          <w:b/>
        </w:rPr>
        <w:t>Essential Element</w:t>
      </w:r>
      <w:r w:rsidR="00D50803" w:rsidRPr="00645652">
        <w:rPr>
          <w:b/>
        </w:rPr>
        <w:t>s</w:t>
      </w:r>
      <w:r w:rsidRPr="00645652">
        <w:rPr>
          <w:b/>
        </w:rPr>
        <w:t>:</w:t>
      </w:r>
      <w:r w:rsidR="009E4DC0" w:rsidRPr="00645652">
        <w:rPr>
          <w:b/>
        </w:rPr>
        <w:t xml:space="preserve"> </w:t>
      </w:r>
      <w:r w:rsidR="009E4DC0" w:rsidRPr="00645652">
        <w:t>Biomedical researchers</w:t>
      </w:r>
      <w:r w:rsidR="00A14865" w:rsidRPr="00645652">
        <w:t xml:space="preserve">, </w:t>
      </w:r>
      <w:r w:rsidR="009E4DC0" w:rsidRPr="00645652">
        <w:t>an array of algorithms and statistical procedures</w:t>
      </w:r>
      <w:r w:rsidR="00A14865" w:rsidRPr="00645652">
        <w:t xml:space="preserve">, </w:t>
      </w:r>
      <w:r w:rsidR="009E4DC0" w:rsidRPr="00645652">
        <w:t>design observational studies and clinical trials</w:t>
      </w:r>
      <w:r w:rsidR="00793E93" w:rsidRPr="00645652">
        <w:t xml:space="preserve">, </w:t>
      </w:r>
      <w:r w:rsidR="009E4DC0" w:rsidRPr="00645652">
        <w:t>competing methods and their performance</w:t>
      </w:r>
      <w:r w:rsidR="00793E93" w:rsidRPr="00645652">
        <w:t>,</w:t>
      </w:r>
      <w:r w:rsidR="009E4DC0" w:rsidRPr="00645652">
        <w:t xml:space="preserve"> Neutral comparison studies</w:t>
      </w:r>
      <w:r w:rsidR="00643D11" w:rsidRPr="00645652">
        <w:t xml:space="preserve">, </w:t>
      </w:r>
      <w:r w:rsidR="009E4DC0" w:rsidRPr="00645652">
        <w:t xml:space="preserve">reliability of the research. </w:t>
      </w:r>
    </w:p>
    <w:p w14:paraId="78CC84C3" w14:textId="1007E9D5" w:rsidR="00120DF0" w:rsidRPr="00645652" w:rsidRDefault="00A065D1" w:rsidP="00120DF0">
      <w:pPr>
        <w:spacing w:line="480" w:lineRule="auto"/>
        <w:ind w:left="1440"/>
        <w:rPr>
          <w:bCs/>
        </w:rPr>
      </w:pPr>
      <w:r w:rsidRPr="00645652">
        <w:rPr>
          <w:b/>
        </w:rPr>
        <w:t>Additive/Variant Analysis:</w:t>
      </w:r>
      <w:r w:rsidR="00C51991" w:rsidRPr="00645652">
        <w:rPr>
          <w:b/>
        </w:rPr>
        <w:t xml:space="preserve"> </w:t>
      </w:r>
      <w:r w:rsidR="00C51991" w:rsidRPr="00645652">
        <w:rPr>
          <w:bCs/>
        </w:rPr>
        <w:t xml:space="preserve">The variant is, </w:t>
      </w:r>
      <w:r w:rsidR="005D02A0" w:rsidRPr="00645652">
        <w:rPr>
          <w:bCs/>
        </w:rPr>
        <w:t>“</w:t>
      </w:r>
      <w:r w:rsidR="00FD5F25" w:rsidRPr="00645652">
        <w:rPr>
          <w:bCs/>
        </w:rPr>
        <w:t xml:space="preserve">faced with </w:t>
      </w:r>
      <w:r w:rsidR="005D02A0" w:rsidRPr="00645652">
        <w:rPr>
          <w:bCs/>
        </w:rPr>
        <w:t xml:space="preserve">arrays of </w:t>
      </w:r>
      <w:r w:rsidR="00FD5F25" w:rsidRPr="00645652">
        <w:rPr>
          <w:bCs/>
        </w:rPr>
        <w:t xml:space="preserve">algorithms.”. This </w:t>
      </w:r>
      <w:r w:rsidR="00053C99" w:rsidRPr="00645652">
        <w:rPr>
          <w:bCs/>
        </w:rPr>
        <w:t>indicates</w:t>
      </w:r>
      <w:r w:rsidR="00FD5F25" w:rsidRPr="00645652">
        <w:rPr>
          <w:bCs/>
        </w:rPr>
        <w:t xml:space="preserve"> some levels of </w:t>
      </w:r>
      <w:r w:rsidR="00053C99" w:rsidRPr="00645652">
        <w:rPr>
          <w:bCs/>
        </w:rPr>
        <w:t xml:space="preserve">complex data or design </w:t>
      </w:r>
      <w:r w:rsidR="00981986" w:rsidRPr="00645652">
        <w:rPr>
          <w:bCs/>
        </w:rPr>
        <w:t>methodologies that are</w:t>
      </w:r>
      <w:r w:rsidR="00AB67F2" w:rsidRPr="00645652">
        <w:rPr>
          <w:bCs/>
        </w:rPr>
        <w:t xml:space="preserve"> perhaps </w:t>
      </w:r>
      <w:r w:rsidR="00A62255" w:rsidRPr="00645652">
        <w:rPr>
          <w:bCs/>
        </w:rPr>
        <w:t>intricate</w:t>
      </w:r>
      <w:r w:rsidR="00AB67F2" w:rsidRPr="00645652">
        <w:rPr>
          <w:bCs/>
        </w:rPr>
        <w:t xml:space="preserve"> to unravel.</w:t>
      </w:r>
      <w:r w:rsidR="00A510FF" w:rsidRPr="00645652">
        <w:rPr>
          <w:bCs/>
        </w:rPr>
        <w:t xml:space="preserve"> However, the additive is “Neutral comparison</w:t>
      </w:r>
      <w:r w:rsidR="00B44844" w:rsidRPr="00645652">
        <w:rPr>
          <w:bCs/>
        </w:rPr>
        <w:t xml:space="preserve">  studies can be considered </w:t>
      </w:r>
      <w:r w:rsidR="000B2A69" w:rsidRPr="00645652">
        <w:rPr>
          <w:bCs/>
        </w:rPr>
        <w:t>an essential brick in reliability of research</w:t>
      </w:r>
      <w:r w:rsidR="00120DF0" w:rsidRPr="00645652">
        <w:rPr>
          <w:bCs/>
        </w:rPr>
        <w:t>.</w:t>
      </w:r>
      <w:r w:rsidR="000B2A69" w:rsidRPr="00645652">
        <w:rPr>
          <w:bCs/>
        </w:rPr>
        <w:t>”</w:t>
      </w:r>
      <w:r w:rsidR="00120DF0" w:rsidRPr="00645652">
        <w:rPr>
          <w:bCs/>
        </w:rPr>
        <w:t xml:space="preserve"> </w:t>
      </w:r>
      <w:r w:rsidR="00032711" w:rsidRPr="00645652">
        <w:rPr>
          <w:bCs/>
        </w:rPr>
        <w:t>Neutral reviews are  designed to avoid bias findings and outcomes.</w:t>
      </w:r>
    </w:p>
    <w:p w14:paraId="7C1587A5" w14:textId="2BA654BB" w:rsidR="00543F2E" w:rsidRPr="00645652" w:rsidRDefault="00A065D1" w:rsidP="00543F2E">
      <w:pPr>
        <w:spacing w:line="480" w:lineRule="auto"/>
        <w:ind w:left="1440"/>
        <w:rPr>
          <w:bCs/>
        </w:rPr>
      </w:pPr>
      <w:r w:rsidRPr="00645652">
        <w:rPr>
          <w:b/>
        </w:rPr>
        <w:t>Contextualization:</w:t>
      </w:r>
      <w:r w:rsidR="00882490" w:rsidRPr="00645652">
        <w:rPr>
          <w:b/>
        </w:rPr>
        <w:t xml:space="preserve">  </w:t>
      </w:r>
      <w:r w:rsidR="00814B56" w:rsidRPr="00645652">
        <w:rPr>
          <w:bCs/>
        </w:rPr>
        <w:t xml:space="preserve">When </w:t>
      </w:r>
      <w:r w:rsidR="00050848" w:rsidRPr="00645652">
        <w:rPr>
          <w:bCs/>
        </w:rPr>
        <w:t xml:space="preserve">statistical data are outlined in </w:t>
      </w:r>
      <w:r w:rsidR="00B159AF" w:rsidRPr="00645652">
        <w:rPr>
          <w:bCs/>
        </w:rPr>
        <w:t xml:space="preserve">rounds of </w:t>
      </w:r>
      <w:r w:rsidR="0053750F" w:rsidRPr="00645652">
        <w:rPr>
          <w:bCs/>
        </w:rPr>
        <w:t>difficult</w:t>
      </w:r>
      <w:r w:rsidR="00B159AF" w:rsidRPr="00645652">
        <w:rPr>
          <w:bCs/>
        </w:rPr>
        <w:t xml:space="preserve"> algorithms and models, </w:t>
      </w:r>
      <w:r w:rsidR="00BA09E2" w:rsidRPr="00645652">
        <w:rPr>
          <w:bCs/>
        </w:rPr>
        <w:t xml:space="preserve">the purpose </w:t>
      </w:r>
      <w:r w:rsidR="002D3F7D" w:rsidRPr="00645652">
        <w:rPr>
          <w:bCs/>
        </w:rPr>
        <w:t xml:space="preserve">and content </w:t>
      </w:r>
      <w:r w:rsidR="00BA09E2" w:rsidRPr="00645652">
        <w:rPr>
          <w:bCs/>
        </w:rPr>
        <w:t xml:space="preserve">of the research is </w:t>
      </w:r>
      <w:r w:rsidR="0088148C" w:rsidRPr="00645652">
        <w:rPr>
          <w:bCs/>
        </w:rPr>
        <w:t>problematic</w:t>
      </w:r>
      <w:r w:rsidR="002D3F7D" w:rsidRPr="00645652">
        <w:rPr>
          <w:bCs/>
        </w:rPr>
        <w:t xml:space="preserve"> </w:t>
      </w:r>
      <w:r w:rsidR="00981986" w:rsidRPr="00645652">
        <w:rPr>
          <w:bCs/>
        </w:rPr>
        <w:t>to comprehend.</w:t>
      </w:r>
      <w:r w:rsidR="00E0148A" w:rsidRPr="00645652">
        <w:rPr>
          <w:bCs/>
        </w:rPr>
        <w:t xml:space="preserve"> Neutrality offers </w:t>
      </w:r>
      <w:r w:rsidR="00CA3FE6" w:rsidRPr="00645652">
        <w:rPr>
          <w:bCs/>
        </w:rPr>
        <w:t xml:space="preserve">room for </w:t>
      </w:r>
      <w:r w:rsidR="00E0148A" w:rsidRPr="00645652">
        <w:rPr>
          <w:bCs/>
        </w:rPr>
        <w:t xml:space="preserve">comparative </w:t>
      </w:r>
      <w:r w:rsidR="00CE5F27" w:rsidRPr="00645652">
        <w:rPr>
          <w:bCs/>
        </w:rPr>
        <w:t>studies</w:t>
      </w:r>
      <w:r w:rsidR="00CD2D03" w:rsidRPr="00645652">
        <w:rPr>
          <w:bCs/>
        </w:rPr>
        <w:t xml:space="preserve">. This </w:t>
      </w:r>
      <w:r w:rsidR="00CE5F27" w:rsidRPr="00645652">
        <w:rPr>
          <w:bCs/>
        </w:rPr>
        <w:t>lend</w:t>
      </w:r>
      <w:r w:rsidR="00CD2D03" w:rsidRPr="00645652">
        <w:rPr>
          <w:bCs/>
        </w:rPr>
        <w:t>s</w:t>
      </w:r>
      <w:r w:rsidR="00CE5F27" w:rsidRPr="00645652">
        <w:rPr>
          <w:bCs/>
        </w:rPr>
        <w:t xml:space="preserve"> validity </w:t>
      </w:r>
      <w:r w:rsidR="008647E0" w:rsidRPr="00645652">
        <w:rPr>
          <w:bCs/>
        </w:rPr>
        <w:t xml:space="preserve"> and reliability </w:t>
      </w:r>
      <w:r w:rsidR="006D3387" w:rsidRPr="00645652">
        <w:rPr>
          <w:bCs/>
        </w:rPr>
        <w:t xml:space="preserve">to the </w:t>
      </w:r>
      <w:r w:rsidR="008647E0" w:rsidRPr="00645652">
        <w:rPr>
          <w:bCs/>
        </w:rPr>
        <w:t xml:space="preserve">data and </w:t>
      </w:r>
      <w:r w:rsidR="006D3387" w:rsidRPr="00645652">
        <w:rPr>
          <w:bCs/>
        </w:rPr>
        <w:t>research conducted.</w:t>
      </w:r>
      <w:r w:rsidR="00050848" w:rsidRPr="00645652">
        <w:rPr>
          <w:bCs/>
        </w:rPr>
        <w:t xml:space="preserve"> </w:t>
      </w:r>
      <w:r w:rsidR="00E55F0F" w:rsidRPr="00645652">
        <w:rPr>
          <w:bCs/>
        </w:rPr>
        <w:t xml:space="preserve"> Comparative reviews </w:t>
      </w:r>
      <w:r w:rsidR="008A6FDC" w:rsidRPr="00645652">
        <w:rPr>
          <w:bCs/>
        </w:rPr>
        <w:t>are crucial.</w:t>
      </w:r>
    </w:p>
    <w:p w14:paraId="1A2ED103" w14:textId="77777777" w:rsidR="00543F2E" w:rsidRPr="00645652" w:rsidRDefault="00543F2E" w:rsidP="00543F2E">
      <w:pPr>
        <w:spacing w:line="480" w:lineRule="auto"/>
        <w:ind w:left="1440"/>
        <w:rPr>
          <w:bCs/>
        </w:rPr>
      </w:pPr>
    </w:p>
    <w:p w14:paraId="3AB896CD" w14:textId="1B2727A0" w:rsidR="00551E53" w:rsidRPr="00645652" w:rsidRDefault="00FA2B6B" w:rsidP="00FA2B6B">
      <w:pPr>
        <w:spacing w:line="480" w:lineRule="auto"/>
        <w:ind w:left="720" w:hanging="720"/>
        <w:jc w:val="both"/>
        <w:rPr>
          <w:b/>
        </w:rPr>
      </w:pPr>
      <w:r w:rsidRPr="00645652">
        <w:rPr>
          <w:b/>
        </w:rPr>
        <w:t xml:space="preserve">Source </w:t>
      </w:r>
      <w:r w:rsidR="00DE4090">
        <w:rPr>
          <w:b/>
        </w:rPr>
        <w:t xml:space="preserve"> </w:t>
      </w:r>
      <w:r w:rsidR="00360862" w:rsidRPr="00645652">
        <w:rPr>
          <w:b/>
        </w:rPr>
        <w:t xml:space="preserve"> Three</w:t>
      </w:r>
      <w:r w:rsidRPr="00645652">
        <w:rPr>
          <w:b/>
        </w:rPr>
        <w:t xml:space="preserve">: </w:t>
      </w:r>
      <w:r w:rsidR="008A3280" w:rsidRPr="00645652">
        <w:rPr>
          <w:b/>
        </w:rPr>
        <w:t xml:space="preserve"> </w:t>
      </w:r>
      <w:r w:rsidR="008A3280" w:rsidRPr="00645652">
        <w:rPr>
          <w:color w:val="222222"/>
          <w:shd w:val="clear" w:color="auto" w:fill="FFFFFF"/>
        </w:rPr>
        <w:t>Pirani, S. (2024). Simplifying statistical Decision Making: A Research Scholar’s Guide to parametric and Non-Parametric</w:t>
      </w:r>
      <w:r w:rsidR="003D6954" w:rsidRPr="00645652">
        <w:rPr>
          <w:color w:val="222222"/>
          <w:shd w:val="clear" w:color="auto" w:fill="FFFFFF"/>
        </w:rPr>
        <w:t xml:space="preserve"> </w:t>
      </w:r>
      <w:r w:rsidR="008A3280" w:rsidRPr="00645652">
        <w:rPr>
          <w:color w:val="222222"/>
          <w:shd w:val="clear" w:color="auto" w:fill="FFFFFF"/>
        </w:rPr>
        <w:t>Methods. </w:t>
      </w:r>
      <w:r w:rsidR="008A3280" w:rsidRPr="00645652">
        <w:rPr>
          <w:i/>
          <w:iCs/>
          <w:color w:val="222222"/>
          <w:shd w:val="clear" w:color="auto" w:fill="FFFFFF"/>
        </w:rPr>
        <w:t>International Journal of Multidisciplinary Research &amp; Reviews</w:t>
      </w:r>
      <w:r w:rsidR="008A3280" w:rsidRPr="00645652">
        <w:rPr>
          <w:color w:val="222222"/>
          <w:shd w:val="clear" w:color="auto" w:fill="FFFFFF"/>
        </w:rPr>
        <w:t>, </w:t>
      </w:r>
      <w:r w:rsidR="008A3280" w:rsidRPr="00645652">
        <w:rPr>
          <w:i/>
          <w:iCs/>
          <w:color w:val="222222"/>
          <w:shd w:val="clear" w:color="auto" w:fill="FFFFFF"/>
        </w:rPr>
        <w:t>3</w:t>
      </w:r>
      <w:r w:rsidR="008A3280" w:rsidRPr="00645652">
        <w:rPr>
          <w:color w:val="222222"/>
          <w:shd w:val="clear" w:color="auto" w:fill="FFFFFF"/>
        </w:rPr>
        <w:t>(03), 184-192.</w:t>
      </w:r>
    </w:p>
    <w:p w14:paraId="3E06D017" w14:textId="59C40513" w:rsidR="004A696D" w:rsidRPr="00645652" w:rsidRDefault="00FA2B6B" w:rsidP="004A696D">
      <w:pPr>
        <w:spacing w:line="480" w:lineRule="auto"/>
        <w:ind w:left="720"/>
      </w:pPr>
      <w:r w:rsidRPr="00645652">
        <w:rPr>
          <w:b/>
        </w:rPr>
        <w:t xml:space="preserve">Comment </w:t>
      </w:r>
      <w:r w:rsidR="00E51BB4" w:rsidRPr="00645652">
        <w:rPr>
          <w:b/>
        </w:rPr>
        <w:t xml:space="preserve">  5</w:t>
      </w:r>
      <w:r w:rsidRPr="00645652">
        <w:rPr>
          <w:b/>
        </w:rPr>
        <w:t xml:space="preserve">: </w:t>
      </w:r>
      <w:r w:rsidRPr="00645652">
        <w:rPr>
          <w:bCs/>
        </w:rPr>
        <w:t xml:space="preserve"> </w:t>
      </w:r>
      <w:r w:rsidR="00D66264" w:rsidRPr="00645652">
        <w:rPr>
          <w:bCs/>
        </w:rPr>
        <w:t xml:space="preserve">In </w:t>
      </w:r>
      <w:r w:rsidR="006221E1" w:rsidRPr="00645652">
        <w:rPr>
          <w:bCs/>
        </w:rPr>
        <w:t xml:space="preserve">statistical </w:t>
      </w:r>
      <w:r w:rsidR="006221E1" w:rsidRPr="00645652">
        <w:t>p</w:t>
      </w:r>
      <w:r w:rsidR="006A16AE" w:rsidRPr="00645652">
        <w:t>arametric procedure</w:t>
      </w:r>
      <w:r w:rsidR="006221E1" w:rsidRPr="00645652">
        <w:t>s</w:t>
      </w:r>
      <w:r w:rsidR="006A16AE" w:rsidRPr="00645652">
        <w:t xml:space="preserve"> </w:t>
      </w:r>
      <w:r w:rsidR="00C25DAB" w:rsidRPr="00645652">
        <w:t xml:space="preserve">research students or officials </w:t>
      </w:r>
      <w:r w:rsidR="00FF584C" w:rsidRPr="00645652">
        <w:t>are required to work in harmony</w:t>
      </w:r>
      <w:r w:rsidR="00861828" w:rsidRPr="00645652">
        <w:t xml:space="preserve"> </w:t>
      </w:r>
      <w:r w:rsidR="00734F23" w:rsidRPr="00645652">
        <w:t>as much as they can</w:t>
      </w:r>
      <w:r w:rsidR="00861828" w:rsidRPr="00645652">
        <w:t xml:space="preserve"> </w:t>
      </w:r>
      <w:r w:rsidR="006221E1" w:rsidRPr="00645652">
        <w:t xml:space="preserve">to prevent </w:t>
      </w:r>
      <w:r w:rsidR="004A696D" w:rsidRPr="00645652">
        <w:t>bias and</w:t>
      </w:r>
      <w:r w:rsidR="001351FB" w:rsidRPr="00645652">
        <w:t xml:space="preserve"> curtail </w:t>
      </w:r>
      <w:r w:rsidR="004A696D" w:rsidRPr="00645652">
        <w:t>errors.</w:t>
      </w:r>
    </w:p>
    <w:p w14:paraId="5579E127" w14:textId="67137FF2" w:rsidR="00204C34" w:rsidRPr="00645652" w:rsidRDefault="004A696D" w:rsidP="004A696D">
      <w:pPr>
        <w:spacing w:line="480" w:lineRule="auto"/>
        <w:ind w:left="720"/>
        <w:rPr>
          <w:bCs/>
        </w:rPr>
      </w:pPr>
      <w:r w:rsidRPr="00645652">
        <w:rPr>
          <w:b/>
        </w:rPr>
        <w:t>Q</w:t>
      </w:r>
      <w:r w:rsidR="00FA2B6B" w:rsidRPr="00645652">
        <w:rPr>
          <w:b/>
        </w:rPr>
        <w:t xml:space="preserve">uote/Paraphrase:  </w:t>
      </w:r>
      <w:bookmarkStart w:id="6" w:name="_Hlk182421744"/>
      <w:r w:rsidR="00204C34" w:rsidRPr="00645652">
        <w:rPr>
          <w:bCs/>
        </w:rPr>
        <w:t xml:space="preserve">The purpose is to ease the confusion or lack of knowledge among the researchers in application of various parametric and non-parametric techniques- to simplify the statistical decision for future research scholars- converts the complex theoretical concepts of parametric and nonparametric techniques into simplified summarized content. This will eventually lead to the research fraternity fostering effective solutions to </w:t>
      </w:r>
      <w:proofErr w:type="gramStart"/>
      <w:r w:rsidR="00204C34" w:rsidRPr="00645652">
        <w:rPr>
          <w:bCs/>
        </w:rPr>
        <w:t>the social</w:t>
      </w:r>
      <w:proofErr w:type="gramEnd"/>
      <w:r w:rsidR="00204C34" w:rsidRPr="00645652">
        <w:rPr>
          <w:bCs/>
        </w:rPr>
        <w:t xml:space="preserve"> issues </w:t>
      </w:r>
      <w:r w:rsidR="00883B84">
        <w:rPr>
          <w:bCs/>
        </w:rPr>
        <w:t>(</w:t>
      </w:r>
      <w:r w:rsidR="00883B84" w:rsidRPr="00645652">
        <w:rPr>
          <w:color w:val="222222"/>
          <w:shd w:val="clear" w:color="auto" w:fill="FFFFFF"/>
        </w:rPr>
        <w:t xml:space="preserve">Pirani, 2024). </w:t>
      </w:r>
    </w:p>
    <w:bookmarkEnd w:id="6"/>
    <w:p w14:paraId="6C6EA128" w14:textId="7A0EB26F" w:rsidR="00FF6E4D" w:rsidRPr="00645652" w:rsidRDefault="00FF6E4D" w:rsidP="00FF6E4D">
      <w:pPr>
        <w:spacing w:line="480" w:lineRule="auto"/>
        <w:ind w:left="1440"/>
        <w:rPr>
          <w:bCs/>
        </w:rPr>
      </w:pPr>
      <w:r w:rsidRPr="00645652">
        <w:rPr>
          <w:b/>
        </w:rPr>
        <w:t>Essential Element</w:t>
      </w:r>
      <w:r w:rsidR="00D50803" w:rsidRPr="00645652">
        <w:rPr>
          <w:b/>
        </w:rPr>
        <w:t>s</w:t>
      </w:r>
      <w:r w:rsidRPr="00645652">
        <w:rPr>
          <w:b/>
        </w:rPr>
        <w:t>:</w:t>
      </w:r>
      <w:r w:rsidR="008C0038" w:rsidRPr="00645652">
        <w:rPr>
          <w:b/>
        </w:rPr>
        <w:t xml:space="preserve"> </w:t>
      </w:r>
      <w:r w:rsidR="00915E65" w:rsidRPr="00645652">
        <w:rPr>
          <w:bCs/>
        </w:rPr>
        <w:t>P</w:t>
      </w:r>
      <w:r w:rsidRPr="00645652">
        <w:rPr>
          <w:bCs/>
        </w:rPr>
        <w:t>arametric and non-parametric techniques</w:t>
      </w:r>
      <w:r w:rsidR="00915E65" w:rsidRPr="00645652">
        <w:rPr>
          <w:bCs/>
        </w:rPr>
        <w:t xml:space="preserve">, </w:t>
      </w:r>
      <w:r w:rsidRPr="00645652">
        <w:rPr>
          <w:bCs/>
        </w:rPr>
        <w:t>statistical decision</w:t>
      </w:r>
      <w:r w:rsidR="00915E65" w:rsidRPr="00645652">
        <w:rPr>
          <w:bCs/>
        </w:rPr>
        <w:t xml:space="preserve">, </w:t>
      </w:r>
      <w:r w:rsidRPr="00645652">
        <w:rPr>
          <w:bCs/>
        </w:rPr>
        <w:t>complex theoretical concepts of parametric and nonparametric techniques</w:t>
      </w:r>
      <w:r w:rsidR="00915E65" w:rsidRPr="00645652">
        <w:rPr>
          <w:bCs/>
        </w:rPr>
        <w:t xml:space="preserve">, </w:t>
      </w:r>
      <w:r w:rsidRPr="00645652">
        <w:rPr>
          <w:bCs/>
        </w:rPr>
        <w:t xml:space="preserve"> research fraternity</w:t>
      </w:r>
      <w:r w:rsidR="00FC2A44" w:rsidRPr="00645652">
        <w:rPr>
          <w:bCs/>
        </w:rPr>
        <w:t>.</w:t>
      </w:r>
      <w:r w:rsidRPr="00645652">
        <w:rPr>
          <w:color w:val="222222"/>
          <w:shd w:val="clear" w:color="auto" w:fill="FFFFFF"/>
        </w:rPr>
        <w:t xml:space="preserve"> </w:t>
      </w:r>
    </w:p>
    <w:p w14:paraId="48FA4052" w14:textId="078EBC51" w:rsidR="00C368EA" w:rsidRPr="00645652" w:rsidRDefault="00FF6E4D" w:rsidP="00C368EA">
      <w:pPr>
        <w:spacing w:line="480" w:lineRule="auto"/>
        <w:ind w:left="1440"/>
        <w:rPr>
          <w:bCs/>
        </w:rPr>
      </w:pPr>
      <w:r w:rsidRPr="00645652">
        <w:rPr>
          <w:b/>
        </w:rPr>
        <w:t>Additive/Variant Analysis:</w:t>
      </w:r>
      <w:r w:rsidR="00FC2A44" w:rsidRPr="00645652">
        <w:rPr>
          <w:b/>
        </w:rPr>
        <w:t xml:space="preserve"> </w:t>
      </w:r>
      <w:r w:rsidR="00FC2A44" w:rsidRPr="00645652">
        <w:rPr>
          <w:bCs/>
        </w:rPr>
        <w:t xml:space="preserve">The additive is </w:t>
      </w:r>
      <w:r w:rsidR="00EF7B04" w:rsidRPr="00645652">
        <w:rPr>
          <w:bCs/>
        </w:rPr>
        <w:t>“</w:t>
      </w:r>
      <w:r w:rsidR="00FC2A44" w:rsidRPr="00645652">
        <w:rPr>
          <w:bCs/>
        </w:rPr>
        <w:t>research fraternity fostering effective solutions to the social issues.</w:t>
      </w:r>
      <w:r w:rsidR="00EF7B04" w:rsidRPr="00645652">
        <w:rPr>
          <w:bCs/>
        </w:rPr>
        <w:t xml:space="preserve">” Pirani attempts to simplify </w:t>
      </w:r>
      <w:r w:rsidR="008E1175" w:rsidRPr="00645652">
        <w:rPr>
          <w:bCs/>
        </w:rPr>
        <w:t>parametric</w:t>
      </w:r>
      <w:r w:rsidR="00EF7B04" w:rsidRPr="00645652">
        <w:rPr>
          <w:bCs/>
        </w:rPr>
        <w:t xml:space="preserve"> and </w:t>
      </w:r>
      <w:r w:rsidR="008E1175" w:rsidRPr="00645652">
        <w:rPr>
          <w:bCs/>
        </w:rPr>
        <w:t>non-parametric</w:t>
      </w:r>
      <w:r w:rsidR="00EF7B04" w:rsidRPr="00645652">
        <w:rPr>
          <w:bCs/>
        </w:rPr>
        <w:t xml:space="preserve"> </w:t>
      </w:r>
      <w:r w:rsidR="008E1175" w:rsidRPr="00645652">
        <w:rPr>
          <w:bCs/>
        </w:rPr>
        <w:t xml:space="preserve">statistical formulars and applications. </w:t>
      </w:r>
      <w:r w:rsidR="00FC2A44" w:rsidRPr="00645652">
        <w:rPr>
          <w:bCs/>
        </w:rPr>
        <w:t xml:space="preserve"> </w:t>
      </w:r>
      <w:r w:rsidR="00C368EA" w:rsidRPr="00645652">
        <w:rPr>
          <w:bCs/>
        </w:rPr>
        <w:t>According to OGS</w:t>
      </w:r>
      <w:r w:rsidR="0003795E" w:rsidRPr="00645652">
        <w:rPr>
          <w:bCs/>
        </w:rPr>
        <w:t xml:space="preserve">.edu (2024) </w:t>
      </w:r>
      <w:r w:rsidR="00C368EA" w:rsidRPr="00645652">
        <w:rPr>
          <w:bCs/>
        </w:rPr>
        <w:t>Using parametric procedures in statistics means you can generalize your findings from the sample to the population. You can use parametric procedures when you have a large sample size or when your sample meets certain assumptions about normality.   Using a nonparametric procedure means your findings only apply to the sample, not the population.</w:t>
      </w:r>
    </w:p>
    <w:p w14:paraId="75A2CDFB" w14:textId="018DA351" w:rsidR="00FF6E4D" w:rsidRPr="00645652" w:rsidRDefault="00FF6E4D" w:rsidP="00204C34">
      <w:pPr>
        <w:spacing w:line="480" w:lineRule="auto"/>
        <w:ind w:left="1440"/>
        <w:rPr>
          <w:bCs/>
        </w:rPr>
      </w:pPr>
      <w:r w:rsidRPr="00645652">
        <w:rPr>
          <w:b/>
        </w:rPr>
        <w:t>Contextualization:</w:t>
      </w:r>
      <w:r w:rsidR="00CC4BCC" w:rsidRPr="00645652">
        <w:rPr>
          <w:b/>
        </w:rPr>
        <w:t xml:space="preserve"> </w:t>
      </w:r>
      <w:r w:rsidR="00D746F6" w:rsidRPr="00645652">
        <w:rPr>
          <w:bCs/>
        </w:rPr>
        <w:t xml:space="preserve">The essence of a collective adoption of the parametric and non-parametric t-test is to justify their relevant use. </w:t>
      </w:r>
      <w:r w:rsidR="00CD4835" w:rsidRPr="00645652">
        <w:rPr>
          <w:bCs/>
        </w:rPr>
        <w:t>The “research fraternity” imply a collective approach or perhaps a consensus of t-test adoption and applications</w:t>
      </w:r>
      <w:r w:rsidR="00D746F6" w:rsidRPr="00645652">
        <w:rPr>
          <w:bCs/>
        </w:rPr>
        <w:t xml:space="preserve">. </w:t>
      </w:r>
      <w:r w:rsidR="005B6D9C" w:rsidRPr="00645652">
        <w:rPr>
          <w:bCs/>
        </w:rPr>
        <w:t>Their simplification</w:t>
      </w:r>
      <w:r w:rsidR="00F27DA4" w:rsidRPr="00645652">
        <w:rPr>
          <w:bCs/>
        </w:rPr>
        <w:t xml:space="preserve"> </w:t>
      </w:r>
      <w:proofErr w:type="gramStart"/>
      <w:r w:rsidR="00F27DA4" w:rsidRPr="00645652">
        <w:rPr>
          <w:bCs/>
        </w:rPr>
        <w:t>enhance</w:t>
      </w:r>
      <w:proofErr w:type="gramEnd"/>
      <w:r w:rsidR="00F27DA4" w:rsidRPr="00645652">
        <w:rPr>
          <w:bCs/>
        </w:rPr>
        <w:t xml:space="preserve"> decision making in certain research studies.</w:t>
      </w:r>
    </w:p>
    <w:p w14:paraId="3E3BD688" w14:textId="77777777" w:rsidR="00F93469" w:rsidRPr="00645652" w:rsidRDefault="00F93469" w:rsidP="00204C34">
      <w:pPr>
        <w:spacing w:line="480" w:lineRule="auto"/>
        <w:ind w:left="1440"/>
        <w:rPr>
          <w:bCs/>
        </w:rPr>
      </w:pPr>
    </w:p>
    <w:p w14:paraId="2F907C8D" w14:textId="4827F034" w:rsidR="00204A9E" w:rsidRPr="00645652" w:rsidRDefault="00204A9E" w:rsidP="00204A9E">
      <w:pPr>
        <w:spacing w:line="480" w:lineRule="auto"/>
        <w:ind w:left="720"/>
        <w:rPr>
          <w:b/>
        </w:rPr>
      </w:pPr>
      <w:r w:rsidRPr="00645652">
        <w:rPr>
          <w:b/>
        </w:rPr>
        <w:t xml:space="preserve">Comment </w:t>
      </w:r>
      <w:r w:rsidR="00FA0106" w:rsidRPr="00645652">
        <w:rPr>
          <w:b/>
        </w:rPr>
        <w:t xml:space="preserve"> </w:t>
      </w:r>
      <w:r w:rsidR="00DE4090">
        <w:rPr>
          <w:b/>
        </w:rPr>
        <w:t xml:space="preserve"> </w:t>
      </w:r>
      <w:r w:rsidR="00FA0106" w:rsidRPr="00645652">
        <w:rPr>
          <w:b/>
        </w:rPr>
        <w:t xml:space="preserve"> 6</w:t>
      </w:r>
      <w:r w:rsidRPr="00645652">
        <w:rPr>
          <w:b/>
        </w:rPr>
        <w:t>:</w:t>
      </w:r>
      <w:r w:rsidR="00026CA3" w:rsidRPr="00645652">
        <w:rPr>
          <w:b/>
        </w:rPr>
        <w:t xml:space="preserve">  </w:t>
      </w:r>
      <w:r w:rsidR="004A1EF1" w:rsidRPr="00645652">
        <w:rPr>
          <w:bCs/>
        </w:rPr>
        <w:t>Statistic</w:t>
      </w:r>
      <w:r w:rsidR="00F4393B" w:rsidRPr="00645652">
        <w:rPr>
          <w:bCs/>
        </w:rPr>
        <w:t>al research</w:t>
      </w:r>
      <w:r w:rsidR="004A1EF1" w:rsidRPr="00645652">
        <w:rPr>
          <w:bCs/>
        </w:rPr>
        <w:t xml:space="preserve"> is not a function of performing</w:t>
      </w:r>
      <w:r w:rsidR="00DD708B" w:rsidRPr="00645652">
        <w:rPr>
          <w:bCs/>
        </w:rPr>
        <w:t xml:space="preserve"> a calculus stunt</w:t>
      </w:r>
      <w:r w:rsidR="00F674FC" w:rsidRPr="00645652">
        <w:rPr>
          <w:bCs/>
        </w:rPr>
        <w:t>, it is more of practic</w:t>
      </w:r>
      <w:r w:rsidR="00BE4BA2" w:rsidRPr="00645652">
        <w:rPr>
          <w:bCs/>
        </w:rPr>
        <w:t>al</w:t>
      </w:r>
      <w:r w:rsidR="0010339B" w:rsidRPr="00645652">
        <w:rPr>
          <w:bCs/>
        </w:rPr>
        <w:t xml:space="preserve">, comprehensible </w:t>
      </w:r>
      <w:r w:rsidR="00BE4BA2" w:rsidRPr="00645652">
        <w:rPr>
          <w:bCs/>
        </w:rPr>
        <w:t>interpretation</w:t>
      </w:r>
      <w:r w:rsidR="0010339B" w:rsidRPr="00645652">
        <w:rPr>
          <w:bCs/>
        </w:rPr>
        <w:t>s</w:t>
      </w:r>
      <w:r w:rsidR="00EE5D0C" w:rsidRPr="00645652">
        <w:rPr>
          <w:bCs/>
        </w:rPr>
        <w:t>, which can also be visualized</w:t>
      </w:r>
      <w:r w:rsidR="00BE4BA2" w:rsidRPr="00645652">
        <w:rPr>
          <w:bCs/>
        </w:rPr>
        <w:t>.</w:t>
      </w:r>
    </w:p>
    <w:p w14:paraId="744DB72C" w14:textId="05CE7DD3" w:rsidR="00707D1B" w:rsidRPr="00645652" w:rsidRDefault="00204A9E" w:rsidP="00204A9E">
      <w:pPr>
        <w:spacing w:line="480" w:lineRule="auto"/>
        <w:ind w:left="1440"/>
        <w:rPr>
          <w:color w:val="222222"/>
          <w:shd w:val="clear" w:color="auto" w:fill="FFFFFF"/>
        </w:rPr>
      </w:pPr>
      <w:r w:rsidRPr="00645652">
        <w:rPr>
          <w:b/>
        </w:rPr>
        <w:t>Quote/Paraphrase</w:t>
      </w:r>
      <w:r w:rsidR="00F07176" w:rsidRPr="00645652">
        <w:rPr>
          <w:b/>
        </w:rPr>
        <w:t>:</w:t>
      </w:r>
      <w:r w:rsidR="00026CA3" w:rsidRPr="00645652">
        <w:rPr>
          <w:b/>
        </w:rPr>
        <w:t xml:space="preserve"> </w:t>
      </w:r>
      <w:bookmarkStart w:id="7" w:name="_Hlk182209963"/>
      <w:r w:rsidR="00F07176" w:rsidRPr="00645652">
        <w:t xml:space="preserve">Advanced Statistics in Research does not show how to perform statistical procedures--it shows how to read, understand, and interpret them, as they are typically presented in journal articles and research reports. It demystifies the sophisticated statistics that stop most readers cold: </w:t>
      </w:r>
      <w:r w:rsidR="004A696D" w:rsidRPr="00645652">
        <w:t xml:space="preserve">with </w:t>
      </w:r>
      <w:r w:rsidR="00F07176" w:rsidRPr="00645652">
        <w:t xml:space="preserve">multiple regression, logistic regression, </w:t>
      </w:r>
      <w:r w:rsidR="00444254" w:rsidRPr="00645652">
        <w:t>bias</w:t>
      </w:r>
      <w:r w:rsidR="00F07176" w:rsidRPr="00645652">
        <w:t xml:space="preserve"> analysis, ANOVA, ANCOVA, MANOVA, factor analysis, path analysis, structural equation modeling, meta-analysis</w:t>
      </w:r>
      <w:r w:rsidR="00F130E2" w:rsidRPr="00645652">
        <w:t xml:space="preserve">. Advanced Statistics in Research assumes that you have never had a course in statistics. It begins at the beginning, with research design, central tendency, variability, z scores, and the normal curve. </w:t>
      </w:r>
      <w:r w:rsidR="001613DB" w:rsidRPr="00645652">
        <w:t>(</w:t>
      </w:r>
      <w:r w:rsidR="001613DB" w:rsidRPr="00645652">
        <w:rPr>
          <w:color w:val="222222"/>
          <w:shd w:val="clear" w:color="auto" w:fill="FFFFFF"/>
        </w:rPr>
        <w:t>Hatcher, 2013). Book Introduction.</w:t>
      </w:r>
      <w:bookmarkEnd w:id="7"/>
    </w:p>
    <w:p w14:paraId="26BB483E" w14:textId="7E22045F" w:rsidR="00204A9E" w:rsidRPr="00645652" w:rsidRDefault="00204A9E" w:rsidP="00204A9E">
      <w:pPr>
        <w:spacing w:line="480" w:lineRule="auto"/>
        <w:ind w:left="1440"/>
        <w:rPr>
          <w:b/>
        </w:rPr>
      </w:pPr>
      <w:r w:rsidRPr="00645652">
        <w:rPr>
          <w:b/>
        </w:rPr>
        <w:t>Essential Element</w:t>
      </w:r>
      <w:r w:rsidR="00D50803" w:rsidRPr="00645652">
        <w:rPr>
          <w:b/>
        </w:rPr>
        <w:t>s</w:t>
      </w:r>
      <w:r w:rsidRPr="00645652">
        <w:rPr>
          <w:b/>
        </w:rPr>
        <w:t>:</w:t>
      </w:r>
      <w:r w:rsidR="00F11070" w:rsidRPr="00645652">
        <w:rPr>
          <w:b/>
        </w:rPr>
        <w:t xml:space="preserve">  </w:t>
      </w:r>
      <w:r w:rsidR="00F11070" w:rsidRPr="00645652">
        <w:t>Advanced Statistics in Research,  sophisticated multiple regression, logistic regression, discriminant analysis, ANOVA, ANCOVA, MANOVA, factor analysis, path analysis, structural equation modeling, meta-analysis</w:t>
      </w:r>
      <w:r w:rsidR="00F11070" w:rsidRPr="00645652">
        <w:rPr>
          <w:color w:val="222222"/>
          <w:shd w:val="clear" w:color="auto" w:fill="FFFFFF"/>
        </w:rPr>
        <w:t>.</w:t>
      </w:r>
    </w:p>
    <w:p w14:paraId="1D4D4484" w14:textId="2C2DD241" w:rsidR="00204A9E" w:rsidRPr="00645652" w:rsidRDefault="00204A9E" w:rsidP="00204A9E">
      <w:pPr>
        <w:spacing w:line="480" w:lineRule="auto"/>
        <w:ind w:left="1440"/>
      </w:pPr>
      <w:r w:rsidRPr="00645652">
        <w:rPr>
          <w:b/>
        </w:rPr>
        <w:t>Additive/Variant Analysis:</w:t>
      </w:r>
      <w:r w:rsidR="00707D1B" w:rsidRPr="00645652">
        <w:rPr>
          <w:b/>
        </w:rPr>
        <w:t xml:space="preserve"> </w:t>
      </w:r>
      <w:r w:rsidR="003B2B42" w:rsidRPr="00645652">
        <w:rPr>
          <w:bCs/>
        </w:rPr>
        <w:t xml:space="preserve">The </w:t>
      </w:r>
      <w:r w:rsidR="003B2B42" w:rsidRPr="00645652">
        <w:t>additive</w:t>
      </w:r>
      <w:r w:rsidR="006D742B" w:rsidRPr="00645652">
        <w:t>, is “</w:t>
      </w:r>
      <w:r w:rsidR="00707D1B" w:rsidRPr="00645652">
        <w:t>demystifies the sophisticated statistics</w:t>
      </w:r>
      <w:r w:rsidR="006D742B" w:rsidRPr="00645652">
        <w:t>” and the variant is “</w:t>
      </w:r>
      <w:r w:rsidR="00707D1B" w:rsidRPr="00645652">
        <w:t>stop most readers cold</w:t>
      </w:r>
      <w:r w:rsidR="006D742B" w:rsidRPr="00645652">
        <w:t xml:space="preserve">.” </w:t>
      </w:r>
      <w:r w:rsidR="00E03AEE" w:rsidRPr="00645652">
        <w:t xml:space="preserve"> Hatcher  attempts to convey statistics </w:t>
      </w:r>
      <w:r w:rsidR="00CC2CF8" w:rsidRPr="00645652">
        <w:t xml:space="preserve">as a study that </w:t>
      </w:r>
      <w:proofErr w:type="gramStart"/>
      <w:r w:rsidR="00CC2CF8" w:rsidRPr="00645652">
        <w:t>has to</w:t>
      </w:r>
      <w:proofErr w:type="gramEnd"/>
      <w:r w:rsidR="00CC2CF8" w:rsidRPr="00645652">
        <w:t xml:space="preserve"> start from the </w:t>
      </w:r>
      <w:r w:rsidR="00EB70DC" w:rsidRPr="00645652">
        <w:t xml:space="preserve">fundamentals, </w:t>
      </w:r>
      <w:r w:rsidR="00CC2CF8" w:rsidRPr="00645652">
        <w:t xml:space="preserve">bottom up and not from the </w:t>
      </w:r>
      <w:r w:rsidR="00D05A66" w:rsidRPr="00645652">
        <w:t>top-down</w:t>
      </w:r>
      <w:r w:rsidR="00876EB0" w:rsidRPr="00645652">
        <w:t xml:space="preserve"> approach. He is right</w:t>
      </w:r>
      <w:r w:rsidR="00562DEF" w:rsidRPr="00645652">
        <w:t xml:space="preserve"> in his attempt to </w:t>
      </w:r>
      <w:r w:rsidR="00372382" w:rsidRPr="00645652">
        <w:t>demystify the seeming tacky</w:t>
      </w:r>
      <w:r w:rsidR="00BF5C83" w:rsidRPr="00645652">
        <w:t xml:space="preserve">, complex approach </w:t>
      </w:r>
      <w:r w:rsidR="00EB70DC" w:rsidRPr="00645652">
        <w:t>us</w:t>
      </w:r>
      <w:r w:rsidR="00D05A66" w:rsidRPr="00645652">
        <w:t xml:space="preserve">ually </w:t>
      </w:r>
      <w:r w:rsidR="00BF5C83" w:rsidRPr="00645652">
        <w:t xml:space="preserve">associated with some </w:t>
      </w:r>
      <w:r w:rsidR="00D05A66" w:rsidRPr="00645652">
        <w:t xml:space="preserve">statistical </w:t>
      </w:r>
      <w:r w:rsidR="00BF5C83" w:rsidRPr="00645652">
        <w:t>studies.</w:t>
      </w:r>
    </w:p>
    <w:p w14:paraId="384A3FEA" w14:textId="6AB8F491" w:rsidR="00204A9E" w:rsidRPr="00645652" w:rsidRDefault="00204A9E" w:rsidP="00204A9E">
      <w:pPr>
        <w:spacing w:line="480" w:lineRule="auto"/>
        <w:ind w:left="1440"/>
        <w:rPr>
          <w:b/>
        </w:rPr>
      </w:pPr>
      <w:r w:rsidRPr="00645652">
        <w:rPr>
          <w:b/>
        </w:rPr>
        <w:t xml:space="preserve">Contextualization: </w:t>
      </w:r>
      <w:r w:rsidR="00D05A66" w:rsidRPr="00645652">
        <w:rPr>
          <w:bCs/>
        </w:rPr>
        <w:t xml:space="preserve"> </w:t>
      </w:r>
      <w:r w:rsidR="00272575" w:rsidRPr="00645652">
        <w:rPr>
          <w:bCs/>
        </w:rPr>
        <w:t xml:space="preserve">Most times, </w:t>
      </w:r>
      <w:r w:rsidR="00EE5ECF" w:rsidRPr="00645652">
        <w:rPr>
          <w:bCs/>
        </w:rPr>
        <w:t xml:space="preserve">the study of modern statistics </w:t>
      </w:r>
      <w:r w:rsidR="00992176" w:rsidRPr="00645652">
        <w:rPr>
          <w:bCs/>
        </w:rPr>
        <w:t xml:space="preserve">takes a </w:t>
      </w:r>
      <w:r w:rsidR="00C8388B" w:rsidRPr="00645652">
        <w:rPr>
          <w:bCs/>
        </w:rPr>
        <w:t>t</w:t>
      </w:r>
      <w:r w:rsidR="000E0A41" w:rsidRPr="00645652">
        <w:rPr>
          <w:bCs/>
        </w:rPr>
        <w:t>hree</w:t>
      </w:r>
      <w:r w:rsidR="00C8388B" w:rsidRPr="00645652">
        <w:rPr>
          <w:bCs/>
        </w:rPr>
        <w:t>-prong</w:t>
      </w:r>
      <w:r w:rsidR="00992176" w:rsidRPr="00645652">
        <w:rPr>
          <w:bCs/>
        </w:rPr>
        <w:t xml:space="preserve"> approach, </w:t>
      </w:r>
      <w:proofErr w:type="spellStart"/>
      <w:r w:rsidR="000E0A41" w:rsidRPr="00645652">
        <w:rPr>
          <w:bCs/>
        </w:rPr>
        <w:t>i</w:t>
      </w:r>
      <w:proofErr w:type="spellEnd"/>
      <w:r w:rsidR="000E0A41" w:rsidRPr="00645652">
        <w:rPr>
          <w:bCs/>
        </w:rPr>
        <w:t xml:space="preserve">)  </w:t>
      </w:r>
      <w:r w:rsidR="003F6D74" w:rsidRPr="00645652">
        <w:rPr>
          <w:bCs/>
        </w:rPr>
        <w:t>utilizing the qualitative, descriptive</w:t>
      </w:r>
      <w:r w:rsidR="00C8388B" w:rsidRPr="00645652">
        <w:rPr>
          <w:bCs/>
        </w:rPr>
        <w:t>, narrative,</w:t>
      </w:r>
      <w:r w:rsidR="003F6D74" w:rsidRPr="00645652">
        <w:rPr>
          <w:bCs/>
        </w:rPr>
        <w:t xml:space="preserve"> </w:t>
      </w:r>
      <w:r w:rsidR="000E0A41" w:rsidRPr="00645652">
        <w:rPr>
          <w:bCs/>
        </w:rPr>
        <w:t xml:space="preserve">ii) </w:t>
      </w:r>
      <w:r w:rsidR="003F6D74" w:rsidRPr="00645652">
        <w:rPr>
          <w:bCs/>
        </w:rPr>
        <w:t xml:space="preserve">and </w:t>
      </w:r>
      <w:r w:rsidR="00E3185E" w:rsidRPr="00645652">
        <w:rPr>
          <w:bCs/>
        </w:rPr>
        <w:t>quantitative</w:t>
      </w:r>
      <w:r w:rsidR="003F6D74" w:rsidRPr="00645652">
        <w:rPr>
          <w:bCs/>
        </w:rPr>
        <w:t xml:space="preserve"> </w:t>
      </w:r>
      <w:r w:rsidR="00137DFC" w:rsidRPr="00645652">
        <w:rPr>
          <w:bCs/>
        </w:rPr>
        <w:t xml:space="preserve">mathematical approach. </w:t>
      </w:r>
      <w:r w:rsidR="00653BA2" w:rsidRPr="00645652">
        <w:rPr>
          <w:bCs/>
        </w:rPr>
        <w:t xml:space="preserve">iii) </w:t>
      </w:r>
      <w:r w:rsidR="00137DFC" w:rsidRPr="00645652">
        <w:rPr>
          <w:bCs/>
        </w:rPr>
        <w:t>The interpretation of</w:t>
      </w:r>
      <w:r w:rsidR="00634B8A" w:rsidRPr="00645652">
        <w:rPr>
          <w:bCs/>
        </w:rPr>
        <w:t xml:space="preserve"> the inductive and the deductive are simplified </w:t>
      </w:r>
      <w:proofErr w:type="gramStart"/>
      <w:r w:rsidR="00634B8A" w:rsidRPr="00645652">
        <w:rPr>
          <w:bCs/>
        </w:rPr>
        <w:t>through the use of</w:t>
      </w:r>
      <w:proofErr w:type="gramEnd"/>
      <w:r w:rsidR="00667A20" w:rsidRPr="00645652">
        <w:rPr>
          <w:bCs/>
        </w:rPr>
        <w:t xml:space="preserve"> statistical </w:t>
      </w:r>
      <w:r w:rsidR="00E3185E" w:rsidRPr="00645652">
        <w:rPr>
          <w:bCs/>
        </w:rPr>
        <w:t xml:space="preserve">visualizations, through </w:t>
      </w:r>
      <w:r w:rsidR="00653BA2" w:rsidRPr="00645652">
        <w:rPr>
          <w:bCs/>
        </w:rPr>
        <w:t xml:space="preserve">models, </w:t>
      </w:r>
      <w:r w:rsidR="00E3185E" w:rsidRPr="00645652">
        <w:rPr>
          <w:bCs/>
        </w:rPr>
        <w:t>charts and graphs.</w:t>
      </w:r>
    </w:p>
    <w:p w14:paraId="1676F223" w14:textId="3E0C816E" w:rsidR="007C6BE4" w:rsidRPr="00203F5B" w:rsidRDefault="00643AB5" w:rsidP="00204C34">
      <w:pPr>
        <w:spacing w:line="480" w:lineRule="auto"/>
        <w:ind w:left="1440"/>
        <w:rPr>
          <w:rFonts w:asciiTheme="majorHAnsi" w:hAnsiTheme="majorHAnsi" w:cstheme="majorHAnsi"/>
          <w:b/>
        </w:rPr>
      </w:pPr>
      <w:r w:rsidRPr="00203F5B">
        <w:rPr>
          <w:rFonts w:asciiTheme="majorHAnsi" w:hAnsiTheme="majorHAnsi" w:cstheme="majorHAnsi"/>
          <w:b/>
        </w:rPr>
        <w:t>Point of Note:</w:t>
      </w:r>
    </w:p>
    <w:p w14:paraId="014C01E4" w14:textId="7856643F" w:rsidR="00FF6E4D" w:rsidRPr="00203F5B" w:rsidRDefault="007C6BE4" w:rsidP="00643AB5">
      <w:pPr>
        <w:pStyle w:val="ListParagraph"/>
        <w:numPr>
          <w:ilvl w:val="0"/>
          <w:numId w:val="3"/>
        </w:numPr>
        <w:spacing w:line="480" w:lineRule="auto"/>
        <w:rPr>
          <w:rFonts w:asciiTheme="majorHAnsi" w:hAnsiTheme="majorHAnsi" w:cstheme="majorHAnsi"/>
          <w:bCs/>
        </w:rPr>
      </w:pPr>
      <w:r w:rsidRPr="00203F5B">
        <w:rPr>
          <w:rFonts w:asciiTheme="majorHAnsi" w:hAnsiTheme="majorHAnsi" w:cstheme="majorHAnsi"/>
          <w:b/>
          <w:bCs/>
        </w:rPr>
        <w:t>Tables 3.1</w:t>
      </w:r>
      <w:r w:rsidR="00DE226F">
        <w:rPr>
          <w:rFonts w:asciiTheme="majorHAnsi" w:hAnsiTheme="majorHAnsi" w:cstheme="majorHAnsi"/>
          <w:b/>
          <w:bCs/>
        </w:rPr>
        <w:t xml:space="preserve"> to </w:t>
      </w:r>
      <w:r w:rsidRPr="00203F5B">
        <w:rPr>
          <w:rFonts w:asciiTheme="majorHAnsi" w:hAnsiTheme="majorHAnsi" w:cstheme="majorHAnsi"/>
          <w:b/>
          <w:bCs/>
        </w:rPr>
        <w:t>3.</w:t>
      </w:r>
      <w:r w:rsidR="00BB51B8">
        <w:rPr>
          <w:rFonts w:asciiTheme="majorHAnsi" w:hAnsiTheme="majorHAnsi" w:cstheme="majorHAnsi"/>
          <w:b/>
          <w:bCs/>
        </w:rPr>
        <w:t>4</w:t>
      </w:r>
      <w:r w:rsidRPr="00203F5B">
        <w:rPr>
          <w:rFonts w:asciiTheme="majorHAnsi" w:hAnsiTheme="majorHAnsi" w:cstheme="majorHAnsi"/>
        </w:rPr>
        <w:t xml:space="preserve"> are culled from: International Journal of Multidisciplinary Research &amp; Reviews 2024 /</w:t>
      </w:r>
      <w:r w:rsidRPr="00203F5B">
        <w:rPr>
          <w:rFonts w:asciiTheme="majorHAnsi" w:hAnsiTheme="majorHAnsi" w:cstheme="majorHAnsi"/>
          <w:color w:val="222222"/>
          <w:shd w:val="clear" w:color="auto" w:fill="FFFFFF"/>
        </w:rPr>
        <w:t>Pirani, 2024) Introduction</w:t>
      </w:r>
      <w:r w:rsidR="00643AB5" w:rsidRPr="00203F5B">
        <w:rPr>
          <w:rFonts w:asciiTheme="majorHAnsi" w:hAnsiTheme="majorHAnsi" w:cstheme="majorHAnsi"/>
          <w:color w:val="222222"/>
          <w:shd w:val="clear" w:color="auto" w:fill="FFFFFF"/>
        </w:rPr>
        <w:t>.</w:t>
      </w:r>
    </w:p>
    <w:p w14:paraId="1C8AE8EC" w14:textId="231B7217" w:rsidR="00643AB5" w:rsidRPr="00203F5B" w:rsidRDefault="00643AB5" w:rsidP="00643AB5">
      <w:pPr>
        <w:pStyle w:val="ListParagraph"/>
        <w:numPr>
          <w:ilvl w:val="0"/>
          <w:numId w:val="3"/>
        </w:numPr>
        <w:spacing w:line="480" w:lineRule="auto"/>
        <w:rPr>
          <w:rFonts w:asciiTheme="majorHAnsi" w:hAnsiTheme="majorHAnsi" w:cstheme="majorHAnsi"/>
        </w:rPr>
      </w:pPr>
      <w:r w:rsidRPr="00203F5B">
        <w:rPr>
          <w:rFonts w:asciiTheme="majorHAnsi" w:hAnsiTheme="majorHAnsi" w:cstheme="majorHAnsi"/>
        </w:rPr>
        <w:t xml:space="preserve">The </w:t>
      </w:r>
      <w:r w:rsidR="00BF2E96" w:rsidRPr="00203F5B">
        <w:rPr>
          <w:rFonts w:asciiTheme="majorHAnsi" w:hAnsiTheme="majorHAnsi" w:cstheme="majorHAnsi"/>
        </w:rPr>
        <w:t xml:space="preserve">comparative </w:t>
      </w:r>
      <w:r w:rsidR="00CB0DD6" w:rsidRPr="00203F5B">
        <w:rPr>
          <w:rFonts w:asciiTheme="majorHAnsi" w:hAnsiTheme="majorHAnsi" w:cstheme="majorHAnsi"/>
        </w:rPr>
        <w:t xml:space="preserve">differences in the </w:t>
      </w:r>
      <w:r w:rsidR="00C72671" w:rsidRPr="00203F5B">
        <w:rPr>
          <w:rFonts w:asciiTheme="majorHAnsi" w:hAnsiTheme="majorHAnsi" w:cstheme="majorHAnsi"/>
        </w:rPr>
        <w:t xml:space="preserve">parametric and </w:t>
      </w:r>
      <w:r w:rsidR="00BF2E96" w:rsidRPr="00203F5B">
        <w:rPr>
          <w:rFonts w:asciiTheme="majorHAnsi" w:hAnsiTheme="majorHAnsi" w:cstheme="majorHAnsi"/>
        </w:rPr>
        <w:t>non-parametric</w:t>
      </w:r>
      <w:r w:rsidR="00C72671" w:rsidRPr="00203F5B">
        <w:rPr>
          <w:rFonts w:asciiTheme="majorHAnsi" w:hAnsiTheme="majorHAnsi" w:cstheme="majorHAnsi"/>
        </w:rPr>
        <w:t xml:space="preserve"> statistics are </w:t>
      </w:r>
      <w:r w:rsidR="00BF2E96" w:rsidRPr="00203F5B">
        <w:rPr>
          <w:rFonts w:asciiTheme="majorHAnsi" w:hAnsiTheme="majorHAnsi" w:cstheme="majorHAnsi"/>
        </w:rPr>
        <w:t xml:space="preserve">presented in </w:t>
      </w:r>
      <w:r w:rsidR="00CB0DD6" w:rsidRPr="00203F5B">
        <w:rPr>
          <w:rFonts w:asciiTheme="majorHAnsi" w:hAnsiTheme="majorHAnsi" w:cstheme="majorHAnsi"/>
        </w:rPr>
        <w:t xml:space="preserve">charts and </w:t>
      </w:r>
      <w:r w:rsidR="00BF2E96" w:rsidRPr="00203F5B">
        <w:rPr>
          <w:rFonts w:asciiTheme="majorHAnsi" w:hAnsiTheme="majorHAnsi" w:cstheme="majorHAnsi"/>
        </w:rPr>
        <w:t>tables</w:t>
      </w:r>
      <w:r w:rsidR="00CB0DD6" w:rsidRPr="00203F5B">
        <w:rPr>
          <w:rFonts w:asciiTheme="majorHAnsi" w:hAnsiTheme="majorHAnsi" w:cstheme="majorHAnsi"/>
        </w:rPr>
        <w:t>.</w:t>
      </w:r>
    </w:p>
    <w:p w14:paraId="39133AF9" w14:textId="7BEA6416" w:rsidR="00CB0DD6" w:rsidRPr="00203F5B" w:rsidRDefault="00CB0DD6" w:rsidP="00643AB5">
      <w:pPr>
        <w:pStyle w:val="ListParagraph"/>
        <w:numPr>
          <w:ilvl w:val="0"/>
          <w:numId w:val="3"/>
        </w:numPr>
        <w:spacing w:line="480" w:lineRule="auto"/>
        <w:rPr>
          <w:rFonts w:asciiTheme="majorHAnsi" w:hAnsiTheme="majorHAnsi" w:cstheme="majorHAnsi"/>
        </w:rPr>
      </w:pPr>
      <w:r w:rsidRPr="00203F5B">
        <w:rPr>
          <w:rFonts w:asciiTheme="majorHAnsi" w:hAnsiTheme="majorHAnsi" w:cstheme="majorHAnsi"/>
        </w:rPr>
        <w:t xml:space="preserve">These visualizations </w:t>
      </w:r>
      <w:r w:rsidR="00653BA2" w:rsidRPr="00203F5B">
        <w:rPr>
          <w:rFonts w:asciiTheme="majorHAnsi" w:hAnsiTheme="majorHAnsi" w:cstheme="majorHAnsi"/>
        </w:rPr>
        <w:t xml:space="preserve">enable </w:t>
      </w:r>
      <w:r w:rsidR="00995A86" w:rsidRPr="00203F5B">
        <w:rPr>
          <w:rFonts w:asciiTheme="majorHAnsi" w:hAnsiTheme="majorHAnsi" w:cstheme="majorHAnsi"/>
        </w:rPr>
        <w:t xml:space="preserve">easy reading or study, </w:t>
      </w:r>
      <w:r w:rsidR="00CB2DF3" w:rsidRPr="00203F5B">
        <w:rPr>
          <w:rFonts w:asciiTheme="majorHAnsi" w:hAnsiTheme="majorHAnsi" w:cstheme="majorHAnsi"/>
        </w:rPr>
        <w:t>understand</w:t>
      </w:r>
      <w:r w:rsidR="00995A86" w:rsidRPr="00203F5B">
        <w:rPr>
          <w:rFonts w:asciiTheme="majorHAnsi" w:hAnsiTheme="majorHAnsi" w:cstheme="majorHAnsi"/>
        </w:rPr>
        <w:t>ing</w:t>
      </w:r>
      <w:r w:rsidR="00CB2DF3" w:rsidRPr="00203F5B">
        <w:rPr>
          <w:rFonts w:asciiTheme="majorHAnsi" w:hAnsiTheme="majorHAnsi" w:cstheme="majorHAnsi"/>
        </w:rPr>
        <w:t xml:space="preserve">, </w:t>
      </w:r>
      <w:r w:rsidR="009C235F" w:rsidRPr="00203F5B">
        <w:rPr>
          <w:rFonts w:asciiTheme="majorHAnsi" w:hAnsiTheme="majorHAnsi" w:cstheme="majorHAnsi"/>
        </w:rPr>
        <w:t>and interpret</w:t>
      </w:r>
      <w:r w:rsidR="00995A86" w:rsidRPr="00203F5B">
        <w:rPr>
          <w:rFonts w:asciiTheme="majorHAnsi" w:hAnsiTheme="majorHAnsi" w:cstheme="majorHAnsi"/>
        </w:rPr>
        <w:t xml:space="preserve">ation of </w:t>
      </w:r>
      <w:r w:rsidR="009C235F" w:rsidRPr="00203F5B">
        <w:rPr>
          <w:rFonts w:asciiTheme="majorHAnsi" w:hAnsiTheme="majorHAnsi" w:cstheme="majorHAnsi"/>
        </w:rPr>
        <w:t xml:space="preserve">the statistical </w:t>
      </w:r>
      <w:r w:rsidR="000E0A41" w:rsidRPr="00203F5B">
        <w:rPr>
          <w:rFonts w:asciiTheme="majorHAnsi" w:hAnsiTheme="majorHAnsi" w:cstheme="majorHAnsi"/>
        </w:rPr>
        <w:t>formula</w:t>
      </w:r>
      <w:r w:rsidR="00EE56EE">
        <w:rPr>
          <w:rFonts w:asciiTheme="majorHAnsi" w:hAnsiTheme="majorHAnsi" w:cstheme="majorHAnsi"/>
        </w:rPr>
        <w:t>r</w:t>
      </w:r>
      <w:r w:rsidR="00555164">
        <w:rPr>
          <w:rFonts w:asciiTheme="majorHAnsi" w:hAnsiTheme="majorHAnsi" w:cstheme="majorHAnsi"/>
        </w:rPr>
        <w:t>, calculated equations</w:t>
      </w:r>
      <w:r w:rsidR="008778BB">
        <w:rPr>
          <w:rFonts w:asciiTheme="majorHAnsi" w:hAnsiTheme="majorHAnsi" w:cstheme="majorHAnsi"/>
        </w:rPr>
        <w:t xml:space="preserve"> and findings</w:t>
      </w:r>
      <w:r w:rsidR="00A33775" w:rsidRPr="00203F5B">
        <w:rPr>
          <w:rFonts w:asciiTheme="majorHAnsi" w:hAnsiTheme="majorHAnsi" w:cstheme="majorHAnsi"/>
        </w:rPr>
        <w:t>.</w:t>
      </w:r>
    </w:p>
    <w:p w14:paraId="62468F40" w14:textId="77777777" w:rsidR="00A33775" w:rsidRPr="00203F5B" w:rsidRDefault="00A33775" w:rsidP="00FA2B6B">
      <w:pPr>
        <w:spacing w:line="480" w:lineRule="auto"/>
        <w:ind w:left="1440"/>
        <w:rPr>
          <w:rFonts w:asciiTheme="majorHAnsi" w:hAnsiTheme="majorHAnsi" w:cstheme="majorHAnsi"/>
          <w:b/>
          <w:bCs/>
        </w:rPr>
      </w:pPr>
    </w:p>
    <w:p w14:paraId="0D0D14C1" w14:textId="58C05CE3" w:rsidR="00FA2B6B" w:rsidRPr="00203F5B" w:rsidRDefault="009034B9" w:rsidP="006E7B79">
      <w:pPr>
        <w:spacing w:line="480" w:lineRule="auto"/>
        <w:jc w:val="center"/>
        <w:rPr>
          <w:rFonts w:asciiTheme="majorHAnsi" w:hAnsiTheme="majorHAnsi" w:cstheme="majorHAnsi"/>
          <w:b/>
          <w:bCs/>
        </w:rPr>
      </w:pPr>
      <w:r w:rsidRPr="00203F5B">
        <w:rPr>
          <w:rFonts w:asciiTheme="majorHAnsi" w:hAnsiTheme="majorHAnsi" w:cstheme="majorHAnsi"/>
          <w:b/>
          <w:bCs/>
        </w:rPr>
        <w:t xml:space="preserve">Simplified Comparison of </w:t>
      </w:r>
      <w:r w:rsidR="00122D92" w:rsidRPr="00203F5B">
        <w:rPr>
          <w:rFonts w:asciiTheme="majorHAnsi" w:hAnsiTheme="majorHAnsi" w:cstheme="majorHAnsi"/>
          <w:b/>
          <w:bCs/>
        </w:rPr>
        <w:t>the application</w:t>
      </w:r>
      <w:r w:rsidRPr="00203F5B">
        <w:rPr>
          <w:rFonts w:asciiTheme="majorHAnsi" w:hAnsiTheme="majorHAnsi" w:cstheme="majorHAnsi"/>
          <w:b/>
          <w:bCs/>
        </w:rPr>
        <w:t xml:space="preserve"> of Parametric and Non-Parametric Test</w:t>
      </w:r>
      <w:r w:rsidR="00B40CF8" w:rsidRPr="00203F5B">
        <w:rPr>
          <w:rFonts w:asciiTheme="majorHAnsi" w:hAnsiTheme="majorHAnsi" w:cstheme="majorHAnsi"/>
          <w:b/>
          <w:bCs/>
        </w:rPr>
        <w:t>.</w:t>
      </w:r>
    </w:p>
    <w:p w14:paraId="438B3BD9" w14:textId="549EF826" w:rsidR="00122D92" w:rsidRPr="00176559" w:rsidRDefault="00122D92" w:rsidP="00122D92">
      <w:pPr>
        <w:spacing w:line="480" w:lineRule="auto"/>
        <w:ind w:left="1440"/>
        <w:jc w:val="center"/>
        <w:rPr>
          <w:rFonts w:asciiTheme="majorHAnsi" w:hAnsiTheme="majorHAnsi" w:cstheme="majorHAnsi"/>
          <w:sz w:val="22"/>
          <w:szCs w:val="22"/>
        </w:rPr>
      </w:pPr>
      <w:r w:rsidRPr="00176559">
        <w:rPr>
          <w:rFonts w:asciiTheme="majorHAnsi" w:hAnsiTheme="majorHAnsi" w:cstheme="majorHAnsi"/>
          <w:b/>
          <w:bCs/>
          <w:sz w:val="22"/>
          <w:szCs w:val="22"/>
        </w:rPr>
        <w:t xml:space="preserve">                                                                                                      Table 3.1</w:t>
      </w:r>
      <w:r w:rsidRPr="00176559">
        <w:rPr>
          <w:rFonts w:asciiTheme="majorHAnsi" w:hAnsiTheme="majorHAnsi" w:cstheme="majorHAnsi"/>
          <w:sz w:val="22"/>
          <w:szCs w:val="22"/>
        </w:rPr>
        <w:t xml:space="preserve"> </w:t>
      </w:r>
    </w:p>
    <w:tbl>
      <w:tblPr>
        <w:tblStyle w:val="TableGrid"/>
        <w:tblW w:w="8460" w:type="dxa"/>
        <w:tblInd w:w="715" w:type="dxa"/>
        <w:tblLook w:val="04A0" w:firstRow="1" w:lastRow="0" w:firstColumn="1" w:lastColumn="0" w:noHBand="0" w:noVBand="1"/>
      </w:tblPr>
      <w:tblGrid>
        <w:gridCol w:w="1350"/>
        <w:gridCol w:w="4050"/>
        <w:gridCol w:w="3060"/>
      </w:tblGrid>
      <w:tr w:rsidR="00203F5B" w:rsidRPr="00176559" w14:paraId="4A8592EA" w14:textId="77777777" w:rsidTr="00AB012C">
        <w:tc>
          <w:tcPr>
            <w:tcW w:w="1350" w:type="dxa"/>
          </w:tcPr>
          <w:p w14:paraId="1D146676" w14:textId="77777777" w:rsidR="00091E24" w:rsidRPr="00471A8C" w:rsidRDefault="00091E24" w:rsidP="00895083">
            <w:pPr>
              <w:pStyle w:val="NoSpacing"/>
              <w:jc w:val="center"/>
              <w:rPr>
                <w:rFonts w:asciiTheme="majorHAnsi" w:hAnsiTheme="majorHAnsi" w:cstheme="majorHAnsi"/>
                <w:b/>
                <w:bCs/>
                <w:sz w:val="20"/>
                <w:szCs w:val="20"/>
              </w:rPr>
            </w:pPr>
          </w:p>
          <w:p w14:paraId="66DE08E0" w14:textId="77777777" w:rsidR="00C368A3" w:rsidRPr="00471A8C" w:rsidRDefault="00C368A3" w:rsidP="00895083">
            <w:pPr>
              <w:pStyle w:val="NoSpacing"/>
              <w:jc w:val="center"/>
              <w:rPr>
                <w:rFonts w:asciiTheme="majorHAnsi" w:hAnsiTheme="majorHAnsi" w:cstheme="majorHAnsi"/>
                <w:b/>
                <w:bCs/>
                <w:sz w:val="20"/>
                <w:szCs w:val="20"/>
              </w:rPr>
            </w:pPr>
          </w:p>
        </w:tc>
        <w:tc>
          <w:tcPr>
            <w:tcW w:w="4050" w:type="dxa"/>
          </w:tcPr>
          <w:p w14:paraId="6F076E09" w14:textId="2BB32279" w:rsidR="00091E24" w:rsidRPr="00471A8C" w:rsidRDefault="00790242" w:rsidP="00895083">
            <w:pPr>
              <w:pStyle w:val="NoSpacing"/>
              <w:jc w:val="center"/>
              <w:rPr>
                <w:rFonts w:asciiTheme="majorHAnsi" w:hAnsiTheme="majorHAnsi" w:cstheme="majorHAnsi"/>
                <w:b/>
                <w:bCs/>
                <w:sz w:val="20"/>
                <w:szCs w:val="20"/>
              </w:rPr>
            </w:pPr>
            <w:r w:rsidRPr="00471A8C">
              <w:rPr>
                <w:rFonts w:asciiTheme="majorHAnsi" w:hAnsiTheme="majorHAnsi" w:cstheme="majorHAnsi"/>
                <w:b/>
                <w:bCs/>
                <w:sz w:val="20"/>
                <w:szCs w:val="20"/>
              </w:rPr>
              <w:t>Parametric</w:t>
            </w:r>
          </w:p>
        </w:tc>
        <w:tc>
          <w:tcPr>
            <w:tcW w:w="3060" w:type="dxa"/>
          </w:tcPr>
          <w:p w14:paraId="0B15485B" w14:textId="784CEF9D" w:rsidR="00091E24" w:rsidRPr="00471A8C" w:rsidRDefault="0085321A" w:rsidP="00895083">
            <w:pPr>
              <w:pStyle w:val="NoSpacing"/>
              <w:jc w:val="center"/>
              <w:rPr>
                <w:rFonts w:asciiTheme="majorHAnsi" w:hAnsiTheme="majorHAnsi" w:cstheme="majorHAnsi"/>
                <w:b/>
                <w:bCs/>
                <w:sz w:val="20"/>
                <w:szCs w:val="20"/>
              </w:rPr>
            </w:pPr>
            <w:r w:rsidRPr="00471A8C">
              <w:rPr>
                <w:rFonts w:asciiTheme="majorHAnsi" w:hAnsiTheme="majorHAnsi" w:cstheme="majorHAnsi"/>
                <w:b/>
                <w:bCs/>
                <w:sz w:val="20"/>
                <w:szCs w:val="20"/>
              </w:rPr>
              <w:t>Non-</w:t>
            </w:r>
            <w:r w:rsidR="00FD3A91" w:rsidRPr="00471A8C">
              <w:rPr>
                <w:rFonts w:asciiTheme="majorHAnsi" w:hAnsiTheme="majorHAnsi" w:cstheme="majorHAnsi"/>
                <w:b/>
                <w:bCs/>
                <w:sz w:val="20"/>
                <w:szCs w:val="20"/>
              </w:rPr>
              <w:t xml:space="preserve">Parametric </w:t>
            </w:r>
          </w:p>
        </w:tc>
      </w:tr>
      <w:tr w:rsidR="00091E24" w:rsidRPr="00176559" w14:paraId="25BE9B6A" w14:textId="77777777" w:rsidTr="00AB012C">
        <w:tc>
          <w:tcPr>
            <w:tcW w:w="1350" w:type="dxa"/>
          </w:tcPr>
          <w:p w14:paraId="0161FC45" w14:textId="25743867" w:rsidR="00091E24" w:rsidRPr="00471A8C" w:rsidRDefault="00632A04"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Conclusions</w:t>
            </w:r>
          </w:p>
        </w:tc>
        <w:tc>
          <w:tcPr>
            <w:tcW w:w="4050" w:type="dxa"/>
          </w:tcPr>
          <w:p w14:paraId="27178DB4" w14:textId="775D81FD" w:rsidR="00091E24" w:rsidRPr="00471A8C" w:rsidRDefault="00632A04"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Conclusions are applicable to population and thus can </w:t>
            </w:r>
            <w:r w:rsidR="00C368A3" w:rsidRPr="00471A8C">
              <w:rPr>
                <w:rFonts w:asciiTheme="majorHAnsi" w:hAnsiTheme="majorHAnsi" w:cstheme="majorHAnsi"/>
                <w:sz w:val="20"/>
                <w:szCs w:val="20"/>
              </w:rPr>
              <w:t>generalize</w:t>
            </w:r>
            <w:r w:rsidRPr="00471A8C">
              <w:rPr>
                <w:rFonts w:asciiTheme="majorHAnsi" w:hAnsiTheme="majorHAnsi" w:cstheme="majorHAnsi"/>
                <w:sz w:val="20"/>
                <w:szCs w:val="20"/>
              </w:rPr>
              <w:t xml:space="preserve"> the Result.</w:t>
            </w:r>
          </w:p>
        </w:tc>
        <w:tc>
          <w:tcPr>
            <w:tcW w:w="3060" w:type="dxa"/>
          </w:tcPr>
          <w:p w14:paraId="4DA3F36E" w14:textId="723B0F9F" w:rsidR="00091E24" w:rsidRPr="00471A8C" w:rsidRDefault="006A4312"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Conclusions are limited to the sample and thus cannot </w:t>
            </w:r>
            <w:r w:rsidR="00384C1A" w:rsidRPr="00471A8C">
              <w:rPr>
                <w:rFonts w:asciiTheme="majorHAnsi" w:hAnsiTheme="majorHAnsi" w:cstheme="majorHAnsi"/>
                <w:sz w:val="20"/>
                <w:szCs w:val="20"/>
              </w:rPr>
              <w:t>Generalize</w:t>
            </w:r>
            <w:r w:rsidRPr="00471A8C">
              <w:rPr>
                <w:rFonts w:asciiTheme="majorHAnsi" w:hAnsiTheme="majorHAnsi" w:cstheme="majorHAnsi"/>
                <w:sz w:val="20"/>
                <w:szCs w:val="20"/>
              </w:rPr>
              <w:t xml:space="preserve"> the Result.</w:t>
            </w:r>
          </w:p>
        </w:tc>
      </w:tr>
      <w:tr w:rsidR="00091E24" w:rsidRPr="00176559" w14:paraId="212F64D7" w14:textId="77777777" w:rsidTr="00AB012C">
        <w:tc>
          <w:tcPr>
            <w:tcW w:w="1350" w:type="dxa"/>
          </w:tcPr>
          <w:p w14:paraId="1C5D0894" w14:textId="69895E76" w:rsidR="00091E24" w:rsidRPr="00471A8C" w:rsidRDefault="00AE009F"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Distribution</w:t>
            </w:r>
          </w:p>
        </w:tc>
        <w:tc>
          <w:tcPr>
            <w:tcW w:w="4050" w:type="dxa"/>
          </w:tcPr>
          <w:p w14:paraId="381ECBCA" w14:textId="416A6D4C" w:rsidR="00091E24" w:rsidRPr="00471A8C" w:rsidRDefault="001024ED"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Can apply parametric Test only if the data is Normally Distributed (Can examine with the help of Kolmogrov-smirnov, Shapiro Wilcoxon or by computing Skewness and Kurtosis) </w:t>
            </w:r>
          </w:p>
        </w:tc>
        <w:tc>
          <w:tcPr>
            <w:tcW w:w="3060" w:type="dxa"/>
          </w:tcPr>
          <w:p w14:paraId="107CDCCD" w14:textId="2DEA1887" w:rsidR="00091E24" w:rsidRPr="00471A8C" w:rsidRDefault="005F524B"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Distribution free test (Can also apply in case of Positively skewed and Negatively Skewed data).</w:t>
            </w:r>
          </w:p>
        </w:tc>
      </w:tr>
      <w:tr w:rsidR="00091E24" w:rsidRPr="00176559" w14:paraId="784E948C" w14:textId="77777777" w:rsidTr="00AB012C">
        <w:tc>
          <w:tcPr>
            <w:tcW w:w="1350" w:type="dxa"/>
          </w:tcPr>
          <w:p w14:paraId="323C40B5" w14:textId="4B47CA52" w:rsidR="00091E24" w:rsidRPr="00471A8C" w:rsidRDefault="00492F83"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Homogeneity of variance</w:t>
            </w:r>
          </w:p>
        </w:tc>
        <w:tc>
          <w:tcPr>
            <w:tcW w:w="4050" w:type="dxa"/>
          </w:tcPr>
          <w:p w14:paraId="4C8B26DC" w14:textId="0241791C" w:rsidR="00091E24" w:rsidRPr="00471A8C" w:rsidRDefault="00492F83"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Can apply parametric Test only if there is Homogeneity of variances of various Groups (Can examine with the help of Levene’s Test, FTest)</w:t>
            </w:r>
            <w:r w:rsidR="00A317FD" w:rsidRPr="00471A8C">
              <w:rPr>
                <w:rFonts w:asciiTheme="majorHAnsi" w:hAnsiTheme="majorHAnsi" w:cstheme="majorHAnsi"/>
                <w:sz w:val="20"/>
                <w:szCs w:val="20"/>
              </w:rPr>
              <w:t>.</w:t>
            </w:r>
          </w:p>
        </w:tc>
        <w:tc>
          <w:tcPr>
            <w:tcW w:w="3060" w:type="dxa"/>
          </w:tcPr>
          <w:p w14:paraId="115EAE3A" w14:textId="24CFC898" w:rsidR="00091E24" w:rsidRPr="00471A8C" w:rsidRDefault="006A7D59"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Not Required</w:t>
            </w:r>
            <w:r w:rsidR="00A317FD" w:rsidRPr="00471A8C">
              <w:rPr>
                <w:rFonts w:asciiTheme="majorHAnsi" w:hAnsiTheme="majorHAnsi" w:cstheme="majorHAnsi"/>
                <w:sz w:val="20"/>
                <w:szCs w:val="20"/>
              </w:rPr>
              <w:t>.</w:t>
            </w:r>
          </w:p>
        </w:tc>
      </w:tr>
      <w:tr w:rsidR="00091E24" w:rsidRPr="00176559" w14:paraId="7A7B3520" w14:textId="77777777" w:rsidTr="00AB012C">
        <w:tc>
          <w:tcPr>
            <w:tcW w:w="1350" w:type="dxa"/>
          </w:tcPr>
          <w:p w14:paraId="79A5C8E0" w14:textId="38B143D3" w:rsidR="00091E24" w:rsidRPr="00471A8C" w:rsidRDefault="00A11E4F"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Sampling</w:t>
            </w:r>
          </w:p>
        </w:tc>
        <w:tc>
          <w:tcPr>
            <w:tcW w:w="4050" w:type="dxa"/>
          </w:tcPr>
          <w:p w14:paraId="681829B1" w14:textId="75233916" w:rsidR="00091E24" w:rsidRPr="00471A8C" w:rsidRDefault="002C117B"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Random Sampling is preferred</w:t>
            </w:r>
            <w:r w:rsidR="00C12D88" w:rsidRPr="00471A8C">
              <w:rPr>
                <w:rFonts w:asciiTheme="majorHAnsi" w:hAnsiTheme="majorHAnsi" w:cstheme="majorHAnsi"/>
                <w:sz w:val="20"/>
                <w:szCs w:val="20"/>
              </w:rPr>
              <w:t>.</w:t>
            </w:r>
          </w:p>
        </w:tc>
        <w:tc>
          <w:tcPr>
            <w:tcW w:w="3060" w:type="dxa"/>
          </w:tcPr>
          <w:p w14:paraId="02044FEF" w14:textId="1657B3ED" w:rsidR="00091E24" w:rsidRPr="00471A8C" w:rsidRDefault="00531EA9" w:rsidP="00531EA9">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Probability or non-probability sampling </w:t>
            </w:r>
            <w:r w:rsidR="005B40FE" w:rsidRPr="00471A8C">
              <w:rPr>
                <w:rFonts w:asciiTheme="majorHAnsi" w:hAnsiTheme="majorHAnsi" w:cstheme="majorHAnsi"/>
                <w:sz w:val="20"/>
                <w:szCs w:val="20"/>
              </w:rPr>
              <w:t>methods</w:t>
            </w:r>
            <w:r w:rsidRPr="00471A8C">
              <w:rPr>
                <w:rFonts w:asciiTheme="majorHAnsi" w:hAnsiTheme="majorHAnsi" w:cstheme="majorHAnsi"/>
                <w:sz w:val="20"/>
                <w:szCs w:val="20"/>
              </w:rPr>
              <w:t xml:space="preserve"> can be used. </w:t>
            </w:r>
          </w:p>
        </w:tc>
      </w:tr>
      <w:tr w:rsidR="00091E24" w:rsidRPr="00176559" w14:paraId="7885064A" w14:textId="77777777" w:rsidTr="00AB012C">
        <w:tc>
          <w:tcPr>
            <w:tcW w:w="1350" w:type="dxa"/>
          </w:tcPr>
          <w:p w14:paraId="63B1FA65" w14:textId="28ABA111" w:rsidR="00091E24" w:rsidRPr="00471A8C" w:rsidRDefault="00C368A3" w:rsidP="00FA2B6B">
            <w:pPr>
              <w:spacing w:line="480" w:lineRule="auto"/>
              <w:rPr>
                <w:rFonts w:asciiTheme="majorHAnsi" w:hAnsiTheme="majorHAnsi" w:cstheme="majorHAnsi"/>
                <w:sz w:val="20"/>
                <w:szCs w:val="20"/>
              </w:rPr>
            </w:pPr>
            <w:r w:rsidRPr="00471A8C">
              <w:rPr>
                <w:rFonts w:asciiTheme="majorHAnsi" w:hAnsiTheme="majorHAnsi" w:cstheme="majorHAnsi"/>
                <w:sz w:val="20"/>
                <w:szCs w:val="20"/>
              </w:rPr>
              <w:t>Variables</w:t>
            </w:r>
          </w:p>
        </w:tc>
        <w:tc>
          <w:tcPr>
            <w:tcW w:w="4050" w:type="dxa"/>
          </w:tcPr>
          <w:p w14:paraId="3DDFE981" w14:textId="4869AEC0" w:rsidR="00091E24" w:rsidRPr="00471A8C" w:rsidRDefault="00A75F7D" w:rsidP="0093467B">
            <w:pPr>
              <w:pStyle w:val="NoSpacing"/>
              <w:rPr>
                <w:rFonts w:asciiTheme="majorHAnsi" w:hAnsiTheme="majorHAnsi" w:cstheme="majorHAnsi"/>
                <w:sz w:val="20"/>
                <w:szCs w:val="20"/>
              </w:rPr>
            </w:pPr>
            <w:r w:rsidRPr="00471A8C">
              <w:rPr>
                <w:rFonts w:asciiTheme="majorHAnsi" w:hAnsiTheme="majorHAnsi" w:cstheme="majorHAnsi"/>
                <w:sz w:val="20"/>
                <w:szCs w:val="20"/>
              </w:rPr>
              <w:t>At least one scale variable is needed (Interval or Ratio scale variable)</w:t>
            </w:r>
          </w:p>
        </w:tc>
        <w:tc>
          <w:tcPr>
            <w:tcW w:w="3060" w:type="dxa"/>
          </w:tcPr>
          <w:p w14:paraId="520DDA85" w14:textId="286B59C6" w:rsidR="00091E24" w:rsidRPr="00471A8C" w:rsidRDefault="0093467B" w:rsidP="0093467B">
            <w:pPr>
              <w:pStyle w:val="NoSpacing"/>
              <w:rPr>
                <w:rFonts w:asciiTheme="majorHAnsi" w:hAnsiTheme="majorHAnsi" w:cstheme="majorHAnsi"/>
                <w:sz w:val="20"/>
                <w:szCs w:val="20"/>
              </w:rPr>
            </w:pPr>
            <w:r w:rsidRPr="00471A8C">
              <w:rPr>
                <w:rFonts w:asciiTheme="majorHAnsi" w:hAnsiTheme="majorHAnsi" w:cstheme="majorHAnsi"/>
                <w:sz w:val="20"/>
                <w:szCs w:val="20"/>
              </w:rPr>
              <w:t>Nominal and Ordinal Data set is used to apply Non-</w:t>
            </w:r>
            <w:r w:rsidR="00B34625" w:rsidRPr="00471A8C">
              <w:rPr>
                <w:rFonts w:asciiTheme="majorHAnsi" w:hAnsiTheme="majorHAnsi" w:cstheme="majorHAnsi"/>
                <w:sz w:val="20"/>
                <w:szCs w:val="20"/>
              </w:rPr>
              <w:t>parametric Test</w:t>
            </w:r>
            <w:r w:rsidR="00DC05C1" w:rsidRPr="00471A8C">
              <w:rPr>
                <w:rFonts w:asciiTheme="majorHAnsi" w:hAnsiTheme="majorHAnsi" w:cstheme="majorHAnsi"/>
                <w:sz w:val="20"/>
                <w:szCs w:val="20"/>
              </w:rPr>
              <w:t>.</w:t>
            </w:r>
          </w:p>
        </w:tc>
      </w:tr>
      <w:tr w:rsidR="00091E24" w:rsidRPr="00176559" w14:paraId="5052EB21" w14:textId="77777777" w:rsidTr="00AB012C">
        <w:tc>
          <w:tcPr>
            <w:tcW w:w="1350" w:type="dxa"/>
          </w:tcPr>
          <w:p w14:paraId="224F4D41" w14:textId="1C63E14F" w:rsidR="00091E24" w:rsidRPr="00471A8C" w:rsidRDefault="00A514DF"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Sample Size </w:t>
            </w:r>
          </w:p>
        </w:tc>
        <w:tc>
          <w:tcPr>
            <w:tcW w:w="4050" w:type="dxa"/>
          </w:tcPr>
          <w:p w14:paraId="57538091" w14:textId="7D9CEA6E" w:rsidR="00091E24" w:rsidRPr="00471A8C" w:rsidRDefault="00A514DF"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Large Sample size is Required to apply parametric Test</w:t>
            </w:r>
            <w:r w:rsidR="00DC05C1" w:rsidRPr="00471A8C">
              <w:rPr>
                <w:rFonts w:asciiTheme="majorHAnsi" w:hAnsiTheme="majorHAnsi" w:cstheme="majorHAnsi"/>
                <w:sz w:val="20"/>
                <w:szCs w:val="20"/>
              </w:rPr>
              <w:t>.</w:t>
            </w:r>
          </w:p>
        </w:tc>
        <w:tc>
          <w:tcPr>
            <w:tcW w:w="3060" w:type="dxa"/>
          </w:tcPr>
          <w:p w14:paraId="39781F3B" w14:textId="5247D2B5" w:rsidR="00091E24" w:rsidRPr="00471A8C" w:rsidRDefault="00DA7E3A"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Can apply in case of small sample size (n &lt; 30)</w:t>
            </w:r>
            <w:r w:rsidR="00DC05C1" w:rsidRPr="00471A8C">
              <w:rPr>
                <w:rFonts w:asciiTheme="majorHAnsi" w:hAnsiTheme="majorHAnsi" w:cstheme="majorHAnsi"/>
                <w:sz w:val="20"/>
                <w:szCs w:val="20"/>
              </w:rPr>
              <w:t>.</w:t>
            </w:r>
          </w:p>
        </w:tc>
      </w:tr>
      <w:tr w:rsidR="00091E24" w:rsidRPr="00176559" w14:paraId="276F42D5" w14:textId="77777777" w:rsidTr="00AB012C">
        <w:tc>
          <w:tcPr>
            <w:tcW w:w="1350" w:type="dxa"/>
          </w:tcPr>
          <w:p w14:paraId="181342E2" w14:textId="29557328" w:rsidR="00091E24" w:rsidRPr="00471A8C" w:rsidRDefault="008C4E84"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Outliers </w:t>
            </w:r>
          </w:p>
        </w:tc>
        <w:tc>
          <w:tcPr>
            <w:tcW w:w="4050" w:type="dxa"/>
          </w:tcPr>
          <w:p w14:paraId="35F98F2D" w14:textId="1ABFFC89" w:rsidR="00091E24" w:rsidRPr="00471A8C" w:rsidRDefault="00110D8C"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 </w:t>
            </w:r>
            <w:r w:rsidR="00C70C4B" w:rsidRPr="00471A8C">
              <w:rPr>
                <w:rFonts w:asciiTheme="majorHAnsi" w:hAnsiTheme="majorHAnsi" w:cstheme="majorHAnsi"/>
                <w:sz w:val="20"/>
                <w:szCs w:val="20"/>
              </w:rPr>
              <w:t>There must be no outliers in the data set</w:t>
            </w:r>
            <w:r w:rsidR="00DC05C1" w:rsidRPr="00471A8C">
              <w:rPr>
                <w:rFonts w:asciiTheme="majorHAnsi" w:hAnsiTheme="majorHAnsi" w:cstheme="majorHAnsi"/>
                <w:sz w:val="20"/>
                <w:szCs w:val="20"/>
              </w:rPr>
              <w:t>.</w:t>
            </w:r>
          </w:p>
        </w:tc>
        <w:tc>
          <w:tcPr>
            <w:tcW w:w="3060" w:type="dxa"/>
          </w:tcPr>
          <w:p w14:paraId="41F6783B" w14:textId="4E2F8080" w:rsidR="00091E24" w:rsidRPr="00471A8C" w:rsidRDefault="00C70C4B"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No assumption of No outliers to be Fulfilled.</w:t>
            </w:r>
          </w:p>
        </w:tc>
      </w:tr>
      <w:tr w:rsidR="00B34625" w:rsidRPr="00176559" w14:paraId="3051A706" w14:textId="77777777" w:rsidTr="00AB012C">
        <w:tc>
          <w:tcPr>
            <w:tcW w:w="1350" w:type="dxa"/>
          </w:tcPr>
          <w:p w14:paraId="7FDEF3FA" w14:textId="42712490" w:rsidR="00B34625" w:rsidRPr="00471A8C" w:rsidRDefault="00247E97"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Observation</w:t>
            </w:r>
          </w:p>
        </w:tc>
        <w:tc>
          <w:tcPr>
            <w:tcW w:w="4050" w:type="dxa"/>
          </w:tcPr>
          <w:p w14:paraId="2742C7EA" w14:textId="0C1BA2FF" w:rsidR="00B34625" w:rsidRPr="00471A8C" w:rsidRDefault="001500C8"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 xml:space="preserve"> Independent </w:t>
            </w:r>
            <w:r w:rsidR="00B0287A" w:rsidRPr="00471A8C">
              <w:rPr>
                <w:rFonts w:asciiTheme="majorHAnsi" w:hAnsiTheme="majorHAnsi" w:cstheme="majorHAnsi"/>
                <w:sz w:val="20"/>
                <w:szCs w:val="20"/>
              </w:rPr>
              <w:t>observation</w:t>
            </w:r>
            <w:r w:rsidRPr="00471A8C">
              <w:rPr>
                <w:rFonts w:asciiTheme="majorHAnsi" w:hAnsiTheme="majorHAnsi" w:cstheme="majorHAnsi"/>
                <w:sz w:val="20"/>
                <w:szCs w:val="20"/>
              </w:rPr>
              <w:t xml:space="preserve"> must be fulfilled.</w:t>
            </w:r>
          </w:p>
        </w:tc>
        <w:tc>
          <w:tcPr>
            <w:tcW w:w="3060" w:type="dxa"/>
          </w:tcPr>
          <w:p w14:paraId="47FC2CDB" w14:textId="71587EDD" w:rsidR="00B34625" w:rsidRPr="00471A8C" w:rsidRDefault="00D026D5" w:rsidP="00C7247C">
            <w:pPr>
              <w:pStyle w:val="NoSpacing"/>
              <w:rPr>
                <w:rFonts w:asciiTheme="majorHAnsi" w:hAnsiTheme="majorHAnsi" w:cstheme="majorHAnsi"/>
                <w:sz w:val="20"/>
                <w:szCs w:val="20"/>
              </w:rPr>
            </w:pPr>
            <w:r w:rsidRPr="00471A8C">
              <w:rPr>
                <w:rFonts w:asciiTheme="majorHAnsi" w:hAnsiTheme="majorHAnsi" w:cstheme="majorHAnsi"/>
                <w:sz w:val="20"/>
                <w:szCs w:val="20"/>
              </w:rPr>
              <w:t>No assumption of independent observation to be Fulfilled.</w:t>
            </w:r>
          </w:p>
        </w:tc>
      </w:tr>
    </w:tbl>
    <w:p w14:paraId="24BB2C00" w14:textId="77777777" w:rsidR="00272D32" w:rsidRDefault="00272D32" w:rsidP="00E575EB">
      <w:pPr>
        <w:spacing w:line="480" w:lineRule="auto"/>
        <w:ind w:left="1440"/>
        <w:jc w:val="center"/>
        <w:rPr>
          <w:rFonts w:asciiTheme="majorHAnsi" w:hAnsiTheme="majorHAnsi" w:cstheme="majorHAnsi"/>
          <w:b/>
          <w:bCs/>
        </w:rPr>
      </w:pPr>
    </w:p>
    <w:p w14:paraId="613E9496" w14:textId="3B93B146" w:rsidR="00E575EB" w:rsidRPr="00203F5B" w:rsidRDefault="005E74BB" w:rsidP="00E575EB">
      <w:pPr>
        <w:spacing w:line="480" w:lineRule="auto"/>
        <w:ind w:left="1440"/>
        <w:jc w:val="center"/>
        <w:rPr>
          <w:rFonts w:asciiTheme="majorHAnsi" w:hAnsiTheme="majorHAnsi" w:cstheme="majorHAnsi"/>
        </w:rPr>
      </w:pPr>
      <w:r w:rsidRPr="00203F5B">
        <w:rPr>
          <w:rFonts w:asciiTheme="majorHAnsi" w:hAnsiTheme="majorHAnsi" w:cstheme="majorHAnsi"/>
          <w:b/>
          <w:bCs/>
        </w:rPr>
        <w:t xml:space="preserve">Types of Parametric </w:t>
      </w:r>
      <w:r w:rsidR="009F75C7" w:rsidRPr="00203F5B">
        <w:rPr>
          <w:rFonts w:asciiTheme="majorHAnsi" w:hAnsiTheme="majorHAnsi" w:cstheme="majorHAnsi"/>
          <w:b/>
          <w:bCs/>
        </w:rPr>
        <w:t>T-</w:t>
      </w:r>
      <w:r w:rsidRPr="00203F5B">
        <w:rPr>
          <w:rFonts w:asciiTheme="majorHAnsi" w:hAnsiTheme="majorHAnsi" w:cstheme="majorHAnsi"/>
          <w:b/>
          <w:bCs/>
        </w:rPr>
        <w:t>Tests</w:t>
      </w:r>
      <w:r w:rsidR="00E575EB" w:rsidRPr="00203F5B">
        <w:rPr>
          <w:rFonts w:asciiTheme="majorHAnsi" w:hAnsiTheme="majorHAnsi" w:cstheme="majorHAnsi"/>
          <w:b/>
          <w:bCs/>
        </w:rPr>
        <w:t xml:space="preserve">       Table 3.2</w:t>
      </w:r>
      <w:r w:rsidR="00E575EB" w:rsidRPr="00203F5B">
        <w:rPr>
          <w:rFonts w:asciiTheme="majorHAnsi" w:hAnsiTheme="majorHAnsi" w:cstheme="majorHAnsi"/>
        </w:rPr>
        <w:t xml:space="preserve"> </w:t>
      </w:r>
    </w:p>
    <w:tbl>
      <w:tblPr>
        <w:tblStyle w:val="TableGrid"/>
        <w:tblW w:w="0" w:type="auto"/>
        <w:tblInd w:w="715" w:type="dxa"/>
        <w:tblLook w:val="04A0" w:firstRow="1" w:lastRow="0" w:firstColumn="1" w:lastColumn="0" w:noHBand="0" w:noVBand="1"/>
      </w:tblPr>
      <w:tblGrid>
        <w:gridCol w:w="3176"/>
        <w:gridCol w:w="2567"/>
        <w:gridCol w:w="2627"/>
      </w:tblGrid>
      <w:tr w:rsidR="00F105F2" w:rsidRPr="00176559" w14:paraId="4125E9D1" w14:textId="77777777" w:rsidTr="00FC2BF3">
        <w:tc>
          <w:tcPr>
            <w:tcW w:w="3176" w:type="dxa"/>
          </w:tcPr>
          <w:p w14:paraId="10A82544" w14:textId="727676F3" w:rsidR="009F75C7" w:rsidRPr="00176559" w:rsidRDefault="00AA69C3" w:rsidP="00AA69C3">
            <w:pPr>
              <w:spacing w:line="480" w:lineRule="auto"/>
              <w:jc w:val="center"/>
              <w:rPr>
                <w:b/>
                <w:bCs/>
                <w:sz w:val="22"/>
                <w:szCs w:val="22"/>
              </w:rPr>
            </w:pPr>
            <w:r w:rsidRPr="00176559">
              <w:rPr>
                <w:b/>
                <w:bCs/>
                <w:sz w:val="22"/>
                <w:szCs w:val="22"/>
              </w:rPr>
              <w:t>Purpose</w:t>
            </w:r>
          </w:p>
        </w:tc>
        <w:tc>
          <w:tcPr>
            <w:tcW w:w="2567" w:type="dxa"/>
          </w:tcPr>
          <w:p w14:paraId="1DAA528F" w14:textId="0E36E426" w:rsidR="009F75C7" w:rsidRPr="00176559" w:rsidRDefault="00AA69C3" w:rsidP="00AA69C3">
            <w:pPr>
              <w:spacing w:line="480" w:lineRule="auto"/>
              <w:jc w:val="center"/>
              <w:rPr>
                <w:b/>
                <w:bCs/>
                <w:sz w:val="22"/>
                <w:szCs w:val="22"/>
              </w:rPr>
            </w:pPr>
            <w:r w:rsidRPr="00176559">
              <w:rPr>
                <w:b/>
                <w:bCs/>
                <w:sz w:val="22"/>
                <w:szCs w:val="22"/>
              </w:rPr>
              <w:t xml:space="preserve">Types </w:t>
            </w:r>
            <w:r w:rsidR="002A1B1A" w:rsidRPr="00176559">
              <w:rPr>
                <w:b/>
                <w:bCs/>
                <w:sz w:val="22"/>
                <w:szCs w:val="22"/>
              </w:rPr>
              <w:t>of T</w:t>
            </w:r>
            <w:r w:rsidRPr="00176559">
              <w:rPr>
                <w:b/>
                <w:bCs/>
                <w:sz w:val="22"/>
                <w:szCs w:val="22"/>
              </w:rPr>
              <w:t>-Tests</w:t>
            </w:r>
          </w:p>
        </w:tc>
        <w:tc>
          <w:tcPr>
            <w:tcW w:w="2627" w:type="dxa"/>
          </w:tcPr>
          <w:p w14:paraId="2A2DFBE9" w14:textId="5BDB8FA0" w:rsidR="009F75C7" w:rsidRPr="00176559" w:rsidRDefault="00AA69C3" w:rsidP="00AA69C3">
            <w:pPr>
              <w:spacing w:line="480" w:lineRule="auto"/>
              <w:jc w:val="center"/>
              <w:rPr>
                <w:b/>
                <w:bCs/>
                <w:sz w:val="22"/>
                <w:szCs w:val="22"/>
              </w:rPr>
            </w:pPr>
            <w:r w:rsidRPr="00176559">
              <w:rPr>
                <w:b/>
                <w:bCs/>
                <w:sz w:val="22"/>
                <w:szCs w:val="22"/>
              </w:rPr>
              <w:t>Formular</w:t>
            </w:r>
          </w:p>
        </w:tc>
      </w:tr>
      <w:tr w:rsidR="00F105F2" w:rsidRPr="00176559" w14:paraId="0BBA7456" w14:textId="77777777" w:rsidTr="00FC2BF3">
        <w:tc>
          <w:tcPr>
            <w:tcW w:w="3176" w:type="dxa"/>
          </w:tcPr>
          <w:p w14:paraId="6687DE66" w14:textId="305F6C95" w:rsidR="009F75C7" w:rsidRPr="00176559" w:rsidRDefault="008715F6" w:rsidP="00EA5218">
            <w:pPr>
              <w:pStyle w:val="NoSpacing"/>
              <w:rPr>
                <w:sz w:val="22"/>
                <w:szCs w:val="22"/>
              </w:rPr>
            </w:pPr>
            <w:r w:rsidRPr="00176559">
              <w:rPr>
                <w:sz w:val="22"/>
                <w:szCs w:val="22"/>
              </w:rPr>
              <w:t xml:space="preserve">To Test the difference between </w:t>
            </w:r>
            <w:r w:rsidR="00153083" w:rsidRPr="00176559">
              <w:rPr>
                <w:sz w:val="22"/>
                <w:szCs w:val="22"/>
              </w:rPr>
              <w:t>Sample,</w:t>
            </w:r>
            <w:r w:rsidRPr="00176559">
              <w:rPr>
                <w:sz w:val="22"/>
                <w:szCs w:val="22"/>
              </w:rPr>
              <w:t xml:space="preserve"> mean and </w:t>
            </w:r>
            <w:r w:rsidR="004B0F6E" w:rsidRPr="00176559">
              <w:rPr>
                <w:sz w:val="22"/>
                <w:szCs w:val="22"/>
              </w:rPr>
              <w:t>population mean</w:t>
            </w:r>
          </w:p>
        </w:tc>
        <w:tc>
          <w:tcPr>
            <w:tcW w:w="2567" w:type="dxa"/>
          </w:tcPr>
          <w:p w14:paraId="056BE957" w14:textId="4E32BFFE" w:rsidR="009F75C7" w:rsidRPr="00176559" w:rsidRDefault="00A36AB2" w:rsidP="00EA5218">
            <w:pPr>
              <w:pStyle w:val="NoSpacing"/>
              <w:rPr>
                <w:sz w:val="22"/>
                <w:szCs w:val="22"/>
              </w:rPr>
            </w:pPr>
            <w:r w:rsidRPr="00176559">
              <w:rPr>
                <w:sz w:val="22"/>
                <w:szCs w:val="22"/>
              </w:rPr>
              <w:t xml:space="preserve">One </w:t>
            </w:r>
            <w:r w:rsidR="001A5B92" w:rsidRPr="00176559">
              <w:rPr>
                <w:sz w:val="22"/>
                <w:szCs w:val="22"/>
              </w:rPr>
              <w:t>Sample T</w:t>
            </w:r>
            <w:r w:rsidRPr="00176559">
              <w:rPr>
                <w:sz w:val="22"/>
                <w:szCs w:val="22"/>
              </w:rPr>
              <w:t>-Test</w:t>
            </w:r>
          </w:p>
        </w:tc>
        <w:tc>
          <w:tcPr>
            <w:tcW w:w="2627" w:type="dxa"/>
          </w:tcPr>
          <w:p w14:paraId="097730C6" w14:textId="4CCC4090" w:rsidR="00AA0D2A" w:rsidRPr="00176559" w:rsidRDefault="00AA0D2A" w:rsidP="00CF0283">
            <w:pPr>
              <w:pStyle w:val="NoSpacing"/>
              <w:jc w:val="center"/>
              <w:rPr>
                <w:color w:val="001D35"/>
                <w:sz w:val="22"/>
                <w:szCs w:val="22"/>
                <w:shd w:val="clear" w:color="auto" w:fill="D3E3FD"/>
              </w:rPr>
            </w:pPr>
            <w:r w:rsidRPr="00176559">
              <w:rPr>
                <w:noProof/>
                <w:sz w:val="22"/>
                <w:szCs w:val="22"/>
              </w:rPr>
              <w:drawing>
                <wp:inline distT="0" distB="0" distL="0" distR="0" wp14:anchorId="7E3B55FF" wp14:editId="15FBF1A7">
                  <wp:extent cx="651539" cy="421640"/>
                  <wp:effectExtent l="0" t="0" r="0" b="0"/>
                  <wp:docPr id="1" name="Picture 1" descr="T-test: Definition, Formula, Typ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st: Definition, Formula, Types, Application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36" t="20920" r="11640" b="32365"/>
                          <a:stretch/>
                        </pic:blipFill>
                        <pic:spPr bwMode="auto">
                          <a:xfrm>
                            <a:off x="0" y="0"/>
                            <a:ext cx="680937" cy="440665"/>
                          </a:xfrm>
                          <a:prstGeom prst="rect">
                            <a:avLst/>
                          </a:prstGeom>
                          <a:noFill/>
                          <a:ln>
                            <a:noFill/>
                          </a:ln>
                          <a:extLst>
                            <a:ext uri="{53640926-AAD7-44D8-BBD7-CCE9431645EC}">
                              <a14:shadowObscured xmlns:a14="http://schemas.microsoft.com/office/drawing/2010/main"/>
                            </a:ext>
                          </a:extLst>
                        </pic:spPr>
                      </pic:pic>
                    </a:graphicData>
                  </a:graphic>
                </wp:inline>
              </w:drawing>
            </w:r>
          </w:p>
          <w:p w14:paraId="17E372DE" w14:textId="351EFD53" w:rsidR="00AA0D2A" w:rsidRPr="00176559" w:rsidRDefault="00AA0D2A" w:rsidP="000B621C">
            <w:pPr>
              <w:pStyle w:val="NoSpacing"/>
              <w:rPr>
                <w:sz w:val="22"/>
                <w:szCs w:val="22"/>
              </w:rPr>
            </w:pPr>
          </w:p>
        </w:tc>
      </w:tr>
      <w:tr w:rsidR="00F105F2" w:rsidRPr="00176559" w14:paraId="4FA5B97D" w14:textId="77777777" w:rsidTr="00FC2BF3">
        <w:tc>
          <w:tcPr>
            <w:tcW w:w="3176" w:type="dxa"/>
          </w:tcPr>
          <w:p w14:paraId="0B0DB7E0" w14:textId="20F0B349" w:rsidR="009F75C7" w:rsidRPr="00176559" w:rsidRDefault="00EB5504" w:rsidP="00EA5218">
            <w:pPr>
              <w:pStyle w:val="NoSpacing"/>
              <w:rPr>
                <w:sz w:val="22"/>
                <w:szCs w:val="22"/>
              </w:rPr>
            </w:pPr>
            <w:r w:rsidRPr="00176559">
              <w:rPr>
                <w:sz w:val="22"/>
                <w:szCs w:val="22"/>
              </w:rPr>
              <w:t>To test the Difference between two independent sample means</w:t>
            </w:r>
          </w:p>
        </w:tc>
        <w:tc>
          <w:tcPr>
            <w:tcW w:w="2567" w:type="dxa"/>
          </w:tcPr>
          <w:p w14:paraId="2853BB6F" w14:textId="5AE256F8" w:rsidR="009F75C7" w:rsidRPr="00176559" w:rsidRDefault="00EB5504" w:rsidP="00EA5218">
            <w:pPr>
              <w:pStyle w:val="NoSpacing"/>
              <w:rPr>
                <w:sz w:val="22"/>
                <w:szCs w:val="22"/>
              </w:rPr>
            </w:pPr>
            <w:r w:rsidRPr="00176559">
              <w:rPr>
                <w:sz w:val="22"/>
                <w:szCs w:val="22"/>
              </w:rPr>
              <w:t xml:space="preserve">Independent </w:t>
            </w:r>
            <w:r w:rsidR="00844F79" w:rsidRPr="00176559">
              <w:rPr>
                <w:sz w:val="22"/>
                <w:szCs w:val="22"/>
              </w:rPr>
              <w:t>sample T</w:t>
            </w:r>
            <w:r w:rsidR="00AF4D1E" w:rsidRPr="00176559">
              <w:rPr>
                <w:sz w:val="22"/>
                <w:szCs w:val="22"/>
              </w:rPr>
              <w:t>-test</w:t>
            </w:r>
            <w:r w:rsidR="00153083" w:rsidRPr="00176559">
              <w:rPr>
                <w:sz w:val="22"/>
                <w:szCs w:val="22"/>
              </w:rPr>
              <w:t xml:space="preserve"> formular</w:t>
            </w:r>
          </w:p>
        </w:tc>
        <w:tc>
          <w:tcPr>
            <w:tcW w:w="2627" w:type="dxa"/>
          </w:tcPr>
          <w:p w14:paraId="2F4A4780" w14:textId="23095447" w:rsidR="009F75C7" w:rsidRPr="00176559" w:rsidRDefault="00AB3704" w:rsidP="00AB3704">
            <w:pPr>
              <w:pStyle w:val="NoSpacing"/>
              <w:jc w:val="center"/>
              <w:rPr>
                <w:sz w:val="22"/>
                <w:szCs w:val="22"/>
              </w:rPr>
            </w:pPr>
            <w:r w:rsidRPr="00176559">
              <w:rPr>
                <w:noProof/>
                <w:sz w:val="22"/>
                <w:szCs w:val="22"/>
              </w:rPr>
              <w:drawing>
                <wp:inline distT="0" distB="0" distL="0" distR="0" wp14:anchorId="37F2DB92" wp14:editId="5B12D6EF">
                  <wp:extent cx="1133817" cy="462881"/>
                  <wp:effectExtent l="0" t="0" r="0" b="0"/>
                  <wp:docPr id="4" name="Picture 2" descr="T-test: Definition, Formula, Typ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est: Definition, Formula, Types, Application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913" b="42936"/>
                          <a:stretch/>
                        </pic:blipFill>
                        <pic:spPr bwMode="auto">
                          <a:xfrm>
                            <a:off x="0" y="0"/>
                            <a:ext cx="1205712" cy="49223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105F2" w:rsidRPr="00176559" w14:paraId="2E5B9B6C" w14:textId="77777777" w:rsidTr="00FC2BF3">
        <w:tc>
          <w:tcPr>
            <w:tcW w:w="3176" w:type="dxa"/>
          </w:tcPr>
          <w:p w14:paraId="23C9CEE6" w14:textId="7CA00341" w:rsidR="009F75C7" w:rsidRPr="00176559" w:rsidRDefault="0019227D" w:rsidP="00EA5218">
            <w:pPr>
              <w:pStyle w:val="NoSpacing"/>
              <w:rPr>
                <w:sz w:val="22"/>
                <w:szCs w:val="22"/>
              </w:rPr>
            </w:pPr>
            <w:r w:rsidRPr="00176559">
              <w:rPr>
                <w:sz w:val="22"/>
                <w:szCs w:val="22"/>
              </w:rPr>
              <w:t>To test the Difference between pre and post event outcomes.</w:t>
            </w:r>
          </w:p>
        </w:tc>
        <w:tc>
          <w:tcPr>
            <w:tcW w:w="2567" w:type="dxa"/>
          </w:tcPr>
          <w:p w14:paraId="1E295E4B" w14:textId="77777777" w:rsidR="00F105F2" w:rsidRPr="00176559" w:rsidRDefault="00F105F2" w:rsidP="00EA5218">
            <w:pPr>
              <w:pStyle w:val="NoSpacing"/>
              <w:rPr>
                <w:sz w:val="22"/>
                <w:szCs w:val="22"/>
              </w:rPr>
            </w:pPr>
            <w:r w:rsidRPr="00176559">
              <w:rPr>
                <w:sz w:val="22"/>
                <w:szCs w:val="22"/>
              </w:rPr>
              <w:t xml:space="preserve">Paired/Repeated Sample </w:t>
            </w:r>
          </w:p>
          <w:p w14:paraId="101302E8" w14:textId="7094F935" w:rsidR="009F75C7" w:rsidRPr="00176559" w:rsidRDefault="00F105F2" w:rsidP="00EA5218">
            <w:pPr>
              <w:pStyle w:val="NoSpacing"/>
              <w:rPr>
                <w:sz w:val="22"/>
                <w:szCs w:val="22"/>
              </w:rPr>
            </w:pPr>
            <w:r w:rsidRPr="00176559">
              <w:rPr>
                <w:sz w:val="22"/>
                <w:szCs w:val="22"/>
              </w:rPr>
              <w:t>t-test</w:t>
            </w:r>
          </w:p>
        </w:tc>
        <w:tc>
          <w:tcPr>
            <w:tcW w:w="2627" w:type="dxa"/>
          </w:tcPr>
          <w:p w14:paraId="44633E58" w14:textId="7BE52C78" w:rsidR="009F75C7" w:rsidRPr="00176559" w:rsidRDefault="00D12DD6" w:rsidP="00EA5218">
            <w:pPr>
              <w:pStyle w:val="NoSpacing"/>
              <w:jc w:val="center"/>
              <w:rPr>
                <w:sz w:val="22"/>
                <w:szCs w:val="22"/>
              </w:rPr>
            </w:pPr>
            <w:r w:rsidRPr="00176559">
              <w:rPr>
                <w:noProof/>
                <w:sz w:val="22"/>
                <w:szCs w:val="22"/>
              </w:rPr>
              <w:drawing>
                <wp:inline distT="0" distB="0" distL="0" distR="0" wp14:anchorId="21E7F3C1" wp14:editId="26AEAB61">
                  <wp:extent cx="767862" cy="468559"/>
                  <wp:effectExtent l="0" t="0" r="0" b="8255"/>
                  <wp:docPr id="3" name="Picture 2" descr="Paired t Test MTB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red t Test MTB_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3930" cy="508875"/>
                          </a:xfrm>
                          <a:prstGeom prst="rect">
                            <a:avLst/>
                          </a:prstGeom>
                          <a:noFill/>
                          <a:ln>
                            <a:noFill/>
                          </a:ln>
                        </pic:spPr>
                      </pic:pic>
                    </a:graphicData>
                  </a:graphic>
                </wp:inline>
              </w:drawing>
            </w:r>
          </w:p>
        </w:tc>
      </w:tr>
    </w:tbl>
    <w:p w14:paraId="54E1B34A" w14:textId="77777777" w:rsidR="009F75C7" w:rsidRDefault="009F75C7" w:rsidP="00FA2B6B">
      <w:pPr>
        <w:spacing w:line="480" w:lineRule="auto"/>
        <w:ind w:left="1440"/>
        <w:rPr>
          <w:rFonts w:asciiTheme="majorHAnsi" w:hAnsiTheme="majorHAnsi" w:cstheme="majorHAnsi"/>
          <w:sz w:val="18"/>
          <w:szCs w:val="18"/>
        </w:rPr>
      </w:pPr>
    </w:p>
    <w:p w14:paraId="48A68761" w14:textId="77777777" w:rsidR="00471A8C" w:rsidRPr="00203F5B" w:rsidRDefault="00471A8C" w:rsidP="00FA2B6B">
      <w:pPr>
        <w:spacing w:line="480" w:lineRule="auto"/>
        <w:ind w:left="1440"/>
        <w:rPr>
          <w:rFonts w:asciiTheme="majorHAnsi" w:hAnsiTheme="majorHAnsi" w:cstheme="majorHAnsi"/>
          <w:sz w:val="18"/>
          <w:szCs w:val="18"/>
        </w:rPr>
      </w:pPr>
    </w:p>
    <w:p w14:paraId="5DE8DB5A" w14:textId="592E452F" w:rsidR="00B62A84" w:rsidRPr="00203F5B" w:rsidRDefault="00FC2BF3" w:rsidP="00BB7EDF">
      <w:pPr>
        <w:shd w:val="clear" w:color="auto" w:fill="FFFFFF"/>
        <w:spacing w:line="360" w:lineRule="atLeast"/>
        <w:rPr>
          <w:rFonts w:asciiTheme="majorHAnsi" w:hAnsiTheme="majorHAnsi" w:cstheme="majorHAnsi"/>
          <w:b/>
          <w:bCs/>
          <w:color w:val="001D35"/>
        </w:rPr>
      </w:pPr>
      <w:r>
        <w:rPr>
          <w:rFonts w:asciiTheme="majorHAnsi" w:hAnsiTheme="majorHAnsi" w:cstheme="majorHAnsi"/>
          <w:b/>
          <w:bCs/>
          <w:color w:val="001D35"/>
        </w:rPr>
        <w:t xml:space="preserve">           </w:t>
      </w:r>
      <w:r w:rsidR="00BA1C52" w:rsidRPr="00203F5B">
        <w:rPr>
          <w:rFonts w:asciiTheme="majorHAnsi" w:hAnsiTheme="majorHAnsi" w:cstheme="majorHAnsi"/>
          <w:b/>
          <w:bCs/>
          <w:color w:val="001D35"/>
        </w:rPr>
        <w:t>Table 3.</w:t>
      </w:r>
      <w:r w:rsidR="00674980">
        <w:rPr>
          <w:rFonts w:asciiTheme="majorHAnsi" w:hAnsiTheme="majorHAnsi" w:cstheme="majorHAnsi"/>
          <w:b/>
          <w:bCs/>
          <w:color w:val="001D35"/>
        </w:rPr>
        <w:t>3</w:t>
      </w:r>
      <w:r w:rsidR="00BA1C52" w:rsidRPr="00203F5B">
        <w:rPr>
          <w:rFonts w:asciiTheme="majorHAnsi" w:hAnsiTheme="majorHAnsi" w:cstheme="majorHAnsi"/>
          <w:b/>
          <w:bCs/>
          <w:color w:val="001D35"/>
        </w:rPr>
        <w:t xml:space="preserve"> </w:t>
      </w:r>
      <w:r w:rsidR="00844F79" w:rsidRPr="00203F5B">
        <w:rPr>
          <w:rFonts w:asciiTheme="majorHAnsi" w:hAnsiTheme="majorHAnsi" w:cstheme="majorHAnsi"/>
          <w:b/>
          <w:bCs/>
          <w:color w:val="001D35"/>
        </w:rPr>
        <w:t xml:space="preserve">          One and Two Sample T-Tests’ Illustrations</w:t>
      </w:r>
    </w:p>
    <w:p w14:paraId="280E2659" w14:textId="77777777" w:rsidR="00BA1C52" w:rsidRPr="00203F5B" w:rsidRDefault="00BA1C52" w:rsidP="00BB7EDF">
      <w:pPr>
        <w:shd w:val="clear" w:color="auto" w:fill="FFFFFF"/>
        <w:spacing w:line="360" w:lineRule="atLeast"/>
        <w:rPr>
          <w:rFonts w:asciiTheme="majorHAnsi" w:hAnsiTheme="majorHAnsi" w:cstheme="majorHAnsi"/>
          <w:color w:val="001D35"/>
        </w:rPr>
      </w:pPr>
    </w:p>
    <w:tbl>
      <w:tblPr>
        <w:tblStyle w:val="TableGrid"/>
        <w:tblW w:w="8460" w:type="dxa"/>
        <w:tblInd w:w="715" w:type="dxa"/>
        <w:tblLayout w:type="fixed"/>
        <w:tblLook w:val="04A0" w:firstRow="1" w:lastRow="0" w:firstColumn="1" w:lastColumn="0" w:noHBand="0" w:noVBand="1"/>
      </w:tblPr>
      <w:tblGrid>
        <w:gridCol w:w="4230"/>
        <w:gridCol w:w="4230"/>
      </w:tblGrid>
      <w:tr w:rsidR="00B62A84" w:rsidRPr="00203F5B" w14:paraId="1E701BF1" w14:textId="77777777" w:rsidTr="001B3870">
        <w:trPr>
          <w:trHeight w:val="1399"/>
        </w:trPr>
        <w:tc>
          <w:tcPr>
            <w:tcW w:w="4230" w:type="dxa"/>
          </w:tcPr>
          <w:p w14:paraId="2BF14A6D" w14:textId="6C2115F2" w:rsidR="00BA1C52" w:rsidRPr="00203F5B" w:rsidRDefault="00B62A84" w:rsidP="00B62A84">
            <w:pPr>
              <w:shd w:val="clear" w:color="auto" w:fill="FFFFFF"/>
              <w:spacing w:line="360" w:lineRule="atLeast"/>
              <w:rPr>
                <w:rFonts w:asciiTheme="majorHAnsi" w:hAnsiTheme="majorHAnsi" w:cstheme="majorHAnsi"/>
                <w:b/>
                <w:bCs/>
                <w:color w:val="001D35"/>
                <w:sz w:val="22"/>
                <w:szCs w:val="22"/>
              </w:rPr>
            </w:pPr>
            <w:r w:rsidRPr="00203F5B">
              <w:rPr>
                <w:rFonts w:asciiTheme="majorHAnsi" w:hAnsiTheme="majorHAnsi" w:cstheme="majorHAnsi"/>
                <w:b/>
                <w:bCs/>
                <w:color w:val="001D35"/>
                <w:sz w:val="22"/>
                <w:szCs w:val="22"/>
              </w:rPr>
              <w:t xml:space="preserve">The formula for a </w:t>
            </w:r>
            <w:r w:rsidR="00BA1C52" w:rsidRPr="00203F5B">
              <w:rPr>
                <w:rFonts w:asciiTheme="majorHAnsi" w:hAnsiTheme="majorHAnsi" w:cstheme="majorHAnsi"/>
                <w:b/>
                <w:bCs/>
                <w:color w:val="001D35"/>
                <w:sz w:val="22"/>
                <w:szCs w:val="22"/>
              </w:rPr>
              <w:t>one sample</w:t>
            </w:r>
            <w:r w:rsidRPr="00203F5B">
              <w:rPr>
                <w:rFonts w:asciiTheme="majorHAnsi" w:hAnsiTheme="majorHAnsi" w:cstheme="majorHAnsi"/>
                <w:b/>
                <w:bCs/>
                <w:color w:val="001D35"/>
                <w:sz w:val="22"/>
                <w:szCs w:val="22"/>
              </w:rPr>
              <w:t xml:space="preserve"> t-test is: </w:t>
            </w:r>
            <w:r w:rsidR="00BA1C52" w:rsidRPr="00203F5B">
              <w:rPr>
                <w:rFonts w:asciiTheme="majorHAnsi" w:hAnsiTheme="majorHAnsi" w:cstheme="majorHAnsi"/>
                <w:b/>
                <w:bCs/>
                <w:color w:val="001D35"/>
                <w:sz w:val="22"/>
                <w:szCs w:val="22"/>
              </w:rPr>
              <w:t xml:space="preserve"> </w:t>
            </w:r>
          </w:p>
          <w:p w14:paraId="6B5F27DD" w14:textId="4C53E351" w:rsidR="00BA1C52" w:rsidRPr="00203F5B" w:rsidRDefault="00BA1C52" w:rsidP="00BA1C52">
            <w:pPr>
              <w:shd w:val="clear" w:color="auto" w:fill="FFFFFF"/>
              <w:spacing w:line="360" w:lineRule="atLeast"/>
              <w:jc w:val="center"/>
              <w:rPr>
                <w:rFonts w:asciiTheme="majorHAnsi" w:hAnsiTheme="majorHAnsi" w:cstheme="majorHAnsi"/>
                <w:b/>
                <w:bCs/>
                <w:color w:val="001D35"/>
                <w:sz w:val="22"/>
                <w:szCs w:val="22"/>
              </w:rPr>
            </w:pPr>
            <w:r w:rsidRPr="00203F5B">
              <w:rPr>
                <w:rFonts w:asciiTheme="majorHAnsi" w:hAnsiTheme="majorHAnsi" w:cstheme="majorHAnsi"/>
                <w:noProof/>
                <w:sz w:val="22"/>
                <w:szCs w:val="22"/>
              </w:rPr>
              <w:drawing>
                <wp:inline distT="0" distB="0" distL="0" distR="0" wp14:anchorId="116BC4D3" wp14:editId="6E7A0B5D">
                  <wp:extent cx="651539" cy="421640"/>
                  <wp:effectExtent l="0" t="0" r="0" b="0"/>
                  <wp:docPr id="655448408" name="Picture 655448408" descr="T-test: Definition, Formula, Typ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st: Definition, Formula, Types, Application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36" t="20920" r="11640" b="32365"/>
                          <a:stretch/>
                        </pic:blipFill>
                        <pic:spPr bwMode="auto">
                          <a:xfrm>
                            <a:off x="0" y="0"/>
                            <a:ext cx="680937" cy="440665"/>
                          </a:xfrm>
                          <a:prstGeom prst="rect">
                            <a:avLst/>
                          </a:prstGeom>
                          <a:noFill/>
                          <a:ln>
                            <a:noFill/>
                          </a:ln>
                          <a:extLst>
                            <a:ext uri="{53640926-AAD7-44D8-BBD7-CCE9431645EC}">
                              <a14:shadowObscured xmlns:a14="http://schemas.microsoft.com/office/drawing/2010/main"/>
                            </a:ext>
                          </a:extLst>
                        </pic:spPr>
                      </pic:pic>
                    </a:graphicData>
                  </a:graphic>
                </wp:inline>
              </w:drawing>
            </w:r>
          </w:p>
          <w:p w14:paraId="654F2A2A" w14:textId="1FCEEE48" w:rsidR="00B62A84" w:rsidRPr="00203F5B" w:rsidRDefault="00B62A84" w:rsidP="00BA1C52">
            <w:pPr>
              <w:shd w:val="clear" w:color="auto" w:fill="FFFFFF"/>
              <w:spacing w:line="360" w:lineRule="atLeast"/>
              <w:rPr>
                <w:rFonts w:asciiTheme="majorHAnsi" w:hAnsiTheme="majorHAnsi" w:cstheme="majorHAnsi"/>
                <w:b/>
                <w:bCs/>
                <w:color w:val="001D35"/>
                <w:sz w:val="22"/>
                <w:szCs w:val="22"/>
              </w:rPr>
            </w:pPr>
            <w:r w:rsidRPr="00203F5B">
              <w:rPr>
                <w:rFonts w:asciiTheme="majorHAnsi" w:hAnsiTheme="majorHAnsi" w:cstheme="majorHAnsi"/>
                <w:b/>
                <w:bCs/>
                <w:color w:val="001D35"/>
                <w:sz w:val="22"/>
                <w:szCs w:val="22"/>
              </w:rPr>
              <w:t>where:</w:t>
            </w:r>
          </w:p>
        </w:tc>
        <w:tc>
          <w:tcPr>
            <w:tcW w:w="4230" w:type="dxa"/>
          </w:tcPr>
          <w:p w14:paraId="49A1B9C1" w14:textId="77777777" w:rsidR="00B62A84" w:rsidRPr="00203F5B" w:rsidRDefault="001C2D02" w:rsidP="00BB7EDF">
            <w:pPr>
              <w:spacing w:line="360" w:lineRule="atLeast"/>
              <w:rPr>
                <w:rFonts w:asciiTheme="majorHAnsi" w:hAnsiTheme="majorHAnsi" w:cstheme="majorHAnsi"/>
                <w:b/>
                <w:bCs/>
                <w:color w:val="001D35"/>
                <w:sz w:val="22"/>
                <w:szCs w:val="22"/>
              </w:rPr>
            </w:pPr>
            <w:r w:rsidRPr="00203F5B">
              <w:rPr>
                <w:rFonts w:asciiTheme="majorHAnsi" w:hAnsiTheme="majorHAnsi" w:cstheme="majorHAnsi"/>
                <w:b/>
                <w:bCs/>
                <w:color w:val="001D35"/>
                <w:sz w:val="22"/>
                <w:szCs w:val="22"/>
              </w:rPr>
              <w:t xml:space="preserve">The </w:t>
            </w:r>
            <w:r w:rsidR="004F19F9" w:rsidRPr="00203F5B">
              <w:rPr>
                <w:rFonts w:asciiTheme="majorHAnsi" w:hAnsiTheme="majorHAnsi" w:cstheme="majorHAnsi"/>
                <w:b/>
                <w:bCs/>
                <w:color w:val="001D35"/>
                <w:sz w:val="22"/>
                <w:szCs w:val="22"/>
              </w:rPr>
              <w:t>formular of two-sample t-test:</w:t>
            </w:r>
          </w:p>
          <w:p w14:paraId="35513CD0" w14:textId="0896DA06" w:rsidR="004F19F9" w:rsidRPr="00203F5B" w:rsidRDefault="004F19F9" w:rsidP="00BA1C52">
            <w:pPr>
              <w:spacing w:line="360" w:lineRule="atLeast"/>
              <w:jc w:val="center"/>
              <w:rPr>
                <w:rFonts w:asciiTheme="majorHAnsi" w:hAnsiTheme="majorHAnsi" w:cstheme="majorHAnsi"/>
                <w:color w:val="001D35"/>
                <w:sz w:val="22"/>
                <w:szCs w:val="22"/>
              </w:rPr>
            </w:pPr>
            <w:r w:rsidRPr="00203F5B">
              <w:rPr>
                <w:rFonts w:asciiTheme="majorHAnsi" w:hAnsiTheme="majorHAnsi" w:cstheme="majorHAnsi"/>
                <w:noProof/>
                <w:sz w:val="22"/>
                <w:szCs w:val="22"/>
              </w:rPr>
              <w:drawing>
                <wp:inline distT="0" distB="0" distL="0" distR="0" wp14:anchorId="1E36BF38" wp14:editId="739AD575">
                  <wp:extent cx="1041127" cy="415631"/>
                  <wp:effectExtent l="0" t="0" r="6985" b="3810"/>
                  <wp:docPr id="1959876" name="Picture 2" descr="T-test: Definition, Formula, Typ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test: Definition, Formula, Types, Application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913" b="42936"/>
                          <a:stretch/>
                        </pic:blipFill>
                        <pic:spPr bwMode="auto">
                          <a:xfrm>
                            <a:off x="0" y="0"/>
                            <a:ext cx="1162811" cy="464209"/>
                          </a:xfrm>
                          <a:prstGeom prst="rect">
                            <a:avLst/>
                          </a:prstGeom>
                          <a:noFill/>
                          <a:ln>
                            <a:noFill/>
                          </a:ln>
                          <a:extLst>
                            <a:ext uri="{53640926-AAD7-44D8-BBD7-CCE9431645EC}">
                              <a14:shadowObscured xmlns:a14="http://schemas.microsoft.com/office/drawing/2010/main"/>
                            </a:ext>
                          </a:extLst>
                        </pic:spPr>
                      </pic:pic>
                    </a:graphicData>
                  </a:graphic>
                </wp:inline>
              </w:drawing>
            </w:r>
          </w:p>
          <w:p w14:paraId="29117988" w14:textId="4469B17C" w:rsidR="004F19F9" w:rsidRPr="00203F5B" w:rsidRDefault="00BA1C52" w:rsidP="00BB7EDF">
            <w:pPr>
              <w:spacing w:line="360" w:lineRule="atLeast"/>
              <w:rPr>
                <w:rFonts w:asciiTheme="majorHAnsi" w:hAnsiTheme="majorHAnsi" w:cstheme="majorHAnsi"/>
                <w:b/>
                <w:bCs/>
                <w:color w:val="001D35"/>
                <w:sz w:val="22"/>
                <w:szCs w:val="22"/>
              </w:rPr>
            </w:pPr>
            <w:r w:rsidRPr="00203F5B">
              <w:rPr>
                <w:rFonts w:asciiTheme="majorHAnsi" w:hAnsiTheme="majorHAnsi" w:cstheme="majorHAnsi"/>
                <w:b/>
                <w:bCs/>
                <w:color w:val="001D35"/>
                <w:sz w:val="22"/>
                <w:szCs w:val="22"/>
              </w:rPr>
              <w:t>w</w:t>
            </w:r>
            <w:r w:rsidR="004F19F9" w:rsidRPr="00203F5B">
              <w:rPr>
                <w:rFonts w:asciiTheme="majorHAnsi" w:hAnsiTheme="majorHAnsi" w:cstheme="majorHAnsi"/>
                <w:b/>
                <w:bCs/>
                <w:color w:val="001D35"/>
                <w:sz w:val="22"/>
                <w:szCs w:val="22"/>
              </w:rPr>
              <w:t>here:</w:t>
            </w:r>
          </w:p>
        </w:tc>
      </w:tr>
      <w:tr w:rsidR="00B62A84" w:rsidRPr="00203F5B" w14:paraId="4E337DE1" w14:textId="77777777" w:rsidTr="001B3870">
        <w:trPr>
          <w:trHeight w:val="1790"/>
        </w:trPr>
        <w:tc>
          <w:tcPr>
            <w:tcW w:w="4230" w:type="dxa"/>
          </w:tcPr>
          <w:p w14:paraId="2DC2B74A" w14:textId="77777777" w:rsidR="00B62A84" w:rsidRPr="00203F5B" w:rsidRDefault="00B62A84" w:rsidP="00B62A84">
            <w:pPr>
              <w:numPr>
                <w:ilvl w:val="0"/>
                <w:numId w:val="2"/>
              </w:numPr>
              <w:shd w:val="clear" w:color="auto" w:fill="FFFFFF"/>
              <w:spacing w:after="120" w:line="330" w:lineRule="atLeast"/>
              <w:rPr>
                <w:rStyle w:val="uv3um"/>
                <w:rFonts w:asciiTheme="majorHAnsi" w:hAnsiTheme="majorHAnsi" w:cstheme="majorHAnsi"/>
                <w:sz w:val="22"/>
                <w:szCs w:val="22"/>
              </w:rPr>
            </w:pPr>
            <w:r w:rsidRPr="00203F5B">
              <w:rPr>
                <w:rStyle w:val="Strong"/>
                <w:rFonts w:asciiTheme="majorHAnsi" w:hAnsiTheme="majorHAnsi" w:cstheme="majorHAnsi"/>
                <w:color w:val="001D35"/>
                <w:sz w:val="22"/>
                <w:szCs w:val="22"/>
              </w:rPr>
              <w:t>x̄</w:t>
            </w:r>
            <w:r w:rsidRPr="00203F5B">
              <w:rPr>
                <w:rFonts w:asciiTheme="majorHAnsi" w:hAnsiTheme="majorHAnsi" w:cstheme="majorHAnsi"/>
                <w:color w:val="001D35"/>
                <w:sz w:val="22"/>
                <w:szCs w:val="22"/>
              </w:rPr>
              <w:t>: is the sample mean.</w:t>
            </w:r>
            <w:r w:rsidRPr="00203F5B">
              <w:rPr>
                <w:rStyle w:val="uv3um"/>
                <w:rFonts w:asciiTheme="majorHAnsi" w:hAnsiTheme="majorHAnsi" w:cstheme="majorHAnsi"/>
                <w:color w:val="001D35"/>
                <w:sz w:val="22"/>
                <w:szCs w:val="22"/>
              </w:rPr>
              <w:t> </w:t>
            </w:r>
          </w:p>
          <w:p w14:paraId="0B082A44" w14:textId="77777777" w:rsidR="00FC2BF3" w:rsidRPr="00FC2BF3" w:rsidRDefault="00B62A84" w:rsidP="00B62A84">
            <w:pPr>
              <w:pStyle w:val="ListParagraph"/>
              <w:numPr>
                <w:ilvl w:val="0"/>
                <w:numId w:val="2"/>
              </w:numPr>
              <w:shd w:val="clear" w:color="auto" w:fill="FFFFFF"/>
              <w:spacing w:line="330" w:lineRule="atLeast"/>
              <w:rPr>
                <w:rFonts w:asciiTheme="majorHAnsi" w:hAnsiTheme="majorHAnsi" w:cstheme="majorHAnsi"/>
                <w:sz w:val="22"/>
                <w:szCs w:val="22"/>
              </w:rPr>
            </w:pPr>
            <w:r w:rsidRPr="00203F5B">
              <w:rPr>
                <w:rStyle w:val="Strong"/>
                <w:rFonts w:asciiTheme="majorHAnsi" w:hAnsiTheme="majorHAnsi" w:cstheme="majorHAnsi"/>
                <w:color w:val="001D35"/>
                <w:sz w:val="22"/>
                <w:szCs w:val="22"/>
              </w:rPr>
              <w:t>μ</w:t>
            </w:r>
            <w:r w:rsidRPr="00203F5B">
              <w:rPr>
                <w:rFonts w:asciiTheme="majorHAnsi" w:hAnsiTheme="majorHAnsi" w:cstheme="majorHAnsi"/>
                <w:color w:val="001D35"/>
                <w:sz w:val="22"/>
                <w:szCs w:val="22"/>
              </w:rPr>
              <w:t xml:space="preserve">: is the population mean (the </w:t>
            </w:r>
          </w:p>
          <w:p w14:paraId="5EE101CB" w14:textId="77777777" w:rsidR="00FC2BF3" w:rsidRDefault="00B62A84" w:rsidP="00FC2BF3">
            <w:pPr>
              <w:pStyle w:val="ListParagraph"/>
              <w:shd w:val="clear" w:color="auto" w:fill="FFFFFF"/>
              <w:spacing w:line="330" w:lineRule="atLeast"/>
              <w:rPr>
                <w:rFonts w:asciiTheme="majorHAnsi" w:hAnsiTheme="majorHAnsi" w:cstheme="majorHAnsi"/>
                <w:color w:val="001D35"/>
                <w:sz w:val="22"/>
                <w:szCs w:val="22"/>
              </w:rPr>
            </w:pPr>
            <w:r w:rsidRPr="00203F5B">
              <w:rPr>
                <w:rFonts w:asciiTheme="majorHAnsi" w:hAnsiTheme="majorHAnsi" w:cstheme="majorHAnsi"/>
                <w:color w:val="001D35"/>
                <w:sz w:val="22"/>
                <w:szCs w:val="22"/>
              </w:rPr>
              <w:t xml:space="preserve">value you are comparing your </w:t>
            </w:r>
          </w:p>
          <w:p w14:paraId="21FE5C83" w14:textId="2DB8FFC6" w:rsidR="00B62A84" w:rsidRPr="00203F5B" w:rsidRDefault="00B62A84" w:rsidP="00FC2BF3">
            <w:pPr>
              <w:pStyle w:val="ListParagraph"/>
              <w:shd w:val="clear" w:color="auto" w:fill="FFFFFF"/>
              <w:spacing w:line="330" w:lineRule="atLeast"/>
              <w:rPr>
                <w:rStyle w:val="uv3um"/>
                <w:rFonts w:asciiTheme="majorHAnsi" w:hAnsiTheme="majorHAnsi" w:cstheme="majorHAnsi"/>
                <w:sz w:val="22"/>
                <w:szCs w:val="22"/>
              </w:rPr>
            </w:pPr>
            <w:r w:rsidRPr="00203F5B">
              <w:rPr>
                <w:rFonts w:asciiTheme="majorHAnsi" w:hAnsiTheme="majorHAnsi" w:cstheme="majorHAnsi"/>
                <w:color w:val="001D35"/>
                <w:sz w:val="22"/>
                <w:szCs w:val="22"/>
              </w:rPr>
              <w:t xml:space="preserve">sample </w:t>
            </w:r>
            <w:proofErr w:type="gramStart"/>
            <w:r w:rsidRPr="00203F5B">
              <w:rPr>
                <w:rFonts w:asciiTheme="majorHAnsi" w:hAnsiTheme="majorHAnsi" w:cstheme="majorHAnsi"/>
                <w:color w:val="001D35"/>
                <w:sz w:val="22"/>
                <w:szCs w:val="22"/>
              </w:rPr>
              <w:t>to</w:t>
            </w:r>
            <w:proofErr w:type="gramEnd"/>
            <w:r w:rsidRPr="00203F5B">
              <w:rPr>
                <w:rFonts w:asciiTheme="majorHAnsi" w:hAnsiTheme="majorHAnsi" w:cstheme="majorHAnsi"/>
                <w:color w:val="001D35"/>
                <w:sz w:val="22"/>
                <w:szCs w:val="22"/>
              </w:rPr>
              <w:t>)</w:t>
            </w:r>
            <w:r w:rsidR="001B3870">
              <w:rPr>
                <w:rStyle w:val="uv3um"/>
              </w:rPr>
              <w:t>.</w:t>
            </w:r>
          </w:p>
          <w:p w14:paraId="362FE422" w14:textId="77777777" w:rsidR="00B62A84" w:rsidRPr="00203F5B" w:rsidRDefault="00B62A84" w:rsidP="00B62A84">
            <w:pPr>
              <w:pStyle w:val="ListParagraph"/>
              <w:numPr>
                <w:ilvl w:val="0"/>
                <w:numId w:val="2"/>
              </w:numPr>
              <w:shd w:val="clear" w:color="auto" w:fill="FFFFFF"/>
              <w:spacing w:line="330" w:lineRule="atLeast"/>
              <w:rPr>
                <w:rStyle w:val="uv3um"/>
                <w:rFonts w:asciiTheme="majorHAnsi" w:hAnsiTheme="majorHAnsi" w:cstheme="majorHAnsi"/>
                <w:sz w:val="22"/>
                <w:szCs w:val="22"/>
              </w:rPr>
            </w:pPr>
            <w:r w:rsidRPr="00203F5B">
              <w:rPr>
                <w:rStyle w:val="Strong"/>
                <w:rFonts w:asciiTheme="majorHAnsi" w:hAnsiTheme="majorHAnsi" w:cstheme="majorHAnsi"/>
                <w:color w:val="001D35"/>
                <w:sz w:val="22"/>
                <w:szCs w:val="22"/>
              </w:rPr>
              <w:t>s</w:t>
            </w:r>
            <w:r w:rsidRPr="00203F5B">
              <w:rPr>
                <w:rFonts w:asciiTheme="majorHAnsi" w:hAnsiTheme="majorHAnsi" w:cstheme="majorHAnsi"/>
                <w:color w:val="001D35"/>
                <w:sz w:val="22"/>
                <w:szCs w:val="22"/>
              </w:rPr>
              <w:t>: is the sample standard deviation.</w:t>
            </w:r>
            <w:r w:rsidRPr="00203F5B">
              <w:rPr>
                <w:rStyle w:val="uv3um"/>
                <w:rFonts w:asciiTheme="majorHAnsi" w:hAnsiTheme="majorHAnsi" w:cstheme="majorHAnsi"/>
                <w:color w:val="001D35"/>
                <w:sz w:val="22"/>
                <w:szCs w:val="22"/>
              </w:rPr>
              <w:t> </w:t>
            </w:r>
          </w:p>
          <w:p w14:paraId="4DECB59B" w14:textId="4B60A0E7" w:rsidR="00B62A84" w:rsidRPr="00203F5B" w:rsidRDefault="00B62A84" w:rsidP="00844F79">
            <w:pPr>
              <w:pStyle w:val="ListParagraph"/>
              <w:numPr>
                <w:ilvl w:val="0"/>
                <w:numId w:val="2"/>
              </w:numPr>
              <w:shd w:val="clear" w:color="auto" w:fill="FFFFFF"/>
              <w:spacing w:line="330" w:lineRule="atLeast"/>
              <w:rPr>
                <w:rFonts w:asciiTheme="majorHAnsi" w:hAnsiTheme="majorHAnsi" w:cstheme="majorHAnsi"/>
                <w:sz w:val="22"/>
                <w:szCs w:val="22"/>
              </w:rPr>
            </w:pPr>
            <w:r w:rsidRPr="00203F5B">
              <w:rPr>
                <w:rStyle w:val="Strong"/>
                <w:rFonts w:asciiTheme="majorHAnsi" w:hAnsiTheme="majorHAnsi" w:cstheme="majorHAnsi"/>
                <w:color w:val="001D35"/>
                <w:sz w:val="22"/>
                <w:szCs w:val="22"/>
              </w:rPr>
              <w:t>n</w:t>
            </w:r>
            <w:r w:rsidRPr="00203F5B">
              <w:rPr>
                <w:rFonts w:asciiTheme="majorHAnsi" w:hAnsiTheme="majorHAnsi" w:cstheme="majorHAnsi"/>
                <w:color w:val="001D35"/>
                <w:sz w:val="22"/>
                <w:szCs w:val="22"/>
              </w:rPr>
              <w:t>: is the sample size.</w:t>
            </w:r>
            <w:r w:rsidRPr="00203F5B">
              <w:rPr>
                <w:rStyle w:val="uv3um"/>
                <w:rFonts w:asciiTheme="majorHAnsi" w:hAnsiTheme="majorHAnsi" w:cstheme="majorHAnsi"/>
                <w:color w:val="001D35"/>
                <w:sz w:val="22"/>
                <w:szCs w:val="22"/>
              </w:rPr>
              <w:t> </w:t>
            </w:r>
          </w:p>
        </w:tc>
        <w:tc>
          <w:tcPr>
            <w:tcW w:w="4230" w:type="dxa"/>
          </w:tcPr>
          <w:p w14:paraId="0CFFD8F9" w14:textId="69ABEE03" w:rsidR="00B62A84" w:rsidRPr="00203F5B" w:rsidRDefault="00B62A84" w:rsidP="00BB7EDF">
            <w:pPr>
              <w:spacing w:line="360" w:lineRule="atLeast"/>
              <w:rPr>
                <w:rFonts w:asciiTheme="majorHAnsi" w:hAnsiTheme="majorHAnsi" w:cstheme="majorHAnsi"/>
                <w:color w:val="001D35"/>
                <w:sz w:val="16"/>
                <w:szCs w:val="16"/>
              </w:rPr>
            </w:pPr>
            <w:r w:rsidRPr="00203F5B">
              <w:rPr>
                <w:rFonts w:asciiTheme="majorHAnsi" w:hAnsiTheme="majorHAnsi" w:cstheme="majorHAnsi"/>
                <w:noProof/>
                <w:sz w:val="16"/>
                <w:szCs w:val="16"/>
              </w:rPr>
              <w:drawing>
                <wp:inline distT="0" distB="0" distL="0" distR="0" wp14:anchorId="03D6DFA1" wp14:editId="31BD28B1">
                  <wp:extent cx="2579914" cy="1089660"/>
                  <wp:effectExtent l="0" t="0" r="0" b="0"/>
                  <wp:docPr id="2" name="Picture 1" descr="T-test: Definition, Formula, Type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est: Definition, Formula, Types, Applications"/>
                          <pic:cNvPicPr>
                            <a:picLocks noChangeAspect="1" noChangeArrowheads="1"/>
                          </pic:cNvPicPr>
                        </pic:nvPicPr>
                        <pic:blipFill rotWithShape="1">
                          <a:blip r:embed="rId14">
                            <a:extLst>
                              <a:ext uri="{28A0092B-C50C-407E-A947-70E740481C1C}">
                                <a14:useLocalDpi xmlns:a14="http://schemas.microsoft.com/office/drawing/2010/main" val="0"/>
                              </a:ext>
                            </a:extLst>
                          </a:blip>
                          <a:srcRect l="8235" t="58053" r="1462"/>
                          <a:stretch/>
                        </pic:blipFill>
                        <pic:spPr bwMode="auto">
                          <a:xfrm>
                            <a:off x="0" y="0"/>
                            <a:ext cx="2641408" cy="111563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9160921" w14:textId="77777777" w:rsidR="00B62A84" w:rsidRPr="00203F5B" w:rsidRDefault="00B62A84" w:rsidP="00BB7EDF">
      <w:pPr>
        <w:shd w:val="clear" w:color="auto" w:fill="FFFFFF"/>
        <w:spacing w:line="360" w:lineRule="atLeast"/>
        <w:rPr>
          <w:rFonts w:asciiTheme="majorHAnsi" w:hAnsiTheme="majorHAnsi" w:cstheme="majorHAnsi"/>
          <w:color w:val="001D35"/>
        </w:rPr>
      </w:pPr>
    </w:p>
    <w:p w14:paraId="09103926" w14:textId="6E8EDCB2" w:rsidR="00291F7F" w:rsidRPr="00203F5B" w:rsidRDefault="00BB7EDF" w:rsidP="000F2B82">
      <w:pPr>
        <w:shd w:val="clear" w:color="auto" w:fill="FFFFFF"/>
        <w:spacing w:line="330" w:lineRule="atLeast"/>
        <w:ind w:left="720"/>
        <w:rPr>
          <w:rFonts w:asciiTheme="majorHAnsi" w:hAnsiTheme="majorHAnsi" w:cstheme="majorHAnsi"/>
        </w:rPr>
      </w:pPr>
      <w:r w:rsidRPr="00203F5B">
        <w:rPr>
          <w:rFonts w:asciiTheme="majorHAnsi" w:hAnsiTheme="majorHAnsi" w:cstheme="majorHAnsi"/>
          <w:color w:val="001D35"/>
        </w:rPr>
        <w:t> </w:t>
      </w:r>
    </w:p>
    <w:p w14:paraId="7B128BE7" w14:textId="15A6BCB2" w:rsidR="00575EE3" w:rsidRPr="00203F5B" w:rsidRDefault="00F319D1" w:rsidP="00F319D1">
      <w:pPr>
        <w:spacing w:line="480" w:lineRule="auto"/>
        <w:jc w:val="center"/>
        <w:rPr>
          <w:rFonts w:asciiTheme="majorHAnsi" w:hAnsiTheme="majorHAnsi" w:cstheme="majorHAnsi"/>
        </w:rPr>
      </w:pPr>
      <w:r w:rsidRPr="00203F5B">
        <w:rPr>
          <w:rFonts w:asciiTheme="majorHAnsi" w:hAnsiTheme="majorHAnsi" w:cstheme="majorHAnsi"/>
          <w:b/>
          <w:bCs/>
        </w:rPr>
        <w:t>Table 3.</w:t>
      </w:r>
      <w:r w:rsidR="00B23150">
        <w:rPr>
          <w:rFonts w:asciiTheme="majorHAnsi" w:hAnsiTheme="majorHAnsi" w:cstheme="majorHAnsi"/>
          <w:b/>
          <w:bCs/>
        </w:rPr>
        <w:t>4</w:t>
      </w:r>
      <w:r w:rsidRPr="00203F5B">
        <w:rPr>
          <w:rFonts w:asciiTheme="majorHAnsi" w:hAnsiTheme="majorHAnsi" w:cstheme="majorHAnsi"/>
          <w:b/>
          <w:bCs/>
        </w:rPr>
        <w:t>:</w:t>
      </w:r>
      <w:r w:rsidR="00B608BF" w:rsidRPr="00203F5B">
        <w:rPr>
          <w:rFonts w:asciiTheme="majorHAnsi" w:hAnsiTheme="majorHAnsi" w:cstheme="majorHAnsi"/>
          <w:b/>
          <w:bCs/>
        </w:rPr>
        <w:t xml:space="preserve"> Comparison between Z-test and T-test</w:t>
      </w:r>
    </w:p>
    <w:tbl>
      <w:tblPr>
        <w:tblStyle w:val="TableGrid"/>
        <w:tblW w:w="8640" w:type="dxa"/>
        <w:tblInd w:w="715" w:type="dxa"/>
        <w:tblLook w:val="04A0" w:firstRow="1" w:lastRow="0" w:firstColumn="1" w:lastColumn="0" w:noHBand="0" w:noVBand="1"/>
      </w:tblPr>
      <w:tblGrid>
        <w:gridCol w:w="4691"/>
        <w:gridCol w:w="3949"/>
      </w:tblGrid>
      <w:tr w:rsidR="0092793E" w:rsidRPr="00203F5B" w14:paraId="5839D300" w14:textId="77777777" w:rsidTr="004C5A55">
        <w:tc>
          <w:tcPr>
            <w:tcW w:w="4691" w:type="dxa"/>
          </w:tcPr>
          <w:p w14:paraId="4B1768FC" w14:textId="02A4A5D6" w:rsidR="00B11C47" w:rsidRPr="00203F5B" w:rsidRDefault="00BF78ED" w:rsidP="0092793E">
            <w:pPr>
              <w:pStyle w:val="NoSpacing"/>
              <w:jc w:val="center"/>
              <w:rPr>
                <w:rFonts w:asciiTheme="majorHAnsi" w:hAnsiTheme="majorHAnsi" w:cstheme="majorHAnsi"/>
                <w:b/>
                <w:bCs/>
                <w:sz w:val="22"/>
                <w:szCs w:val="22"/>
              </w:rPr>
            </w:pPr>
            <w:r w:rsidRPr="00203F5B">
              <w:rPr>
                <w:rFonts w:asciiTheme="majorHAnsi" w:hAnsiTheme="majorHAnsi" w:cstheme="majorHAnsi"/>
                <w:b/>
                <w:bCs/>
                <w:sz w:val="22"/>
                <w:szCs w:val="22"/>
              </w:rPr>
              <w:t>Z-Test</w:t>
            </w:r>
          </w:p>
        </w:tc>
        <w:tc>
          <w:tcPr>
            <w:tcW w:w="3949" w:type="dxa"/>
          </w:tcPr>
          <w:p w14:paraId="717A9586" w14:textId="77777777" w:rsidR="00B11C47" w:rsidRPr="00203F5B" w:rsidRDefault="00BF78ED" w:rsidP="0092793E">
            <w:pPr>
              <w:pStyle w:val="NoSpacing"/>
              <w:jc w:val="center"/>
              <w:rPr>
                <w:rFonts w:asciiTheme="majorHAnsi" w:hAnsiTheme="majorHAnsi" w:cstheme="majorHAnsi"/>
                <w:b/>
                <w:bCs/>
                <w:sz w:val="22"/>
                <w:szCs w:val="22"/>
              </w:rPr>
            </w:pPr>
            <w:r w:rsidRPr="00203F5B">
              <w:rPr>
                <w:rFonts w:asciiTheme="majorHAnsi" w:hAnsiTheme="majorHAnsi" w:cstheme="majorHAnsi"/>
                <w:b/>
                <w:bCs/>
                <w:sz w:val="22"/>
                <w:szCs w:val="22"/>
              </w:rPr>
              <w:t>T-Test</w:t>
            </w:r>
          </w:p>
          <w:p w14:paraId="5C237B30" w14:textId="051127B0" w:rsidR="00D1423E" w:rsidRPr="00203F5B" w:rsidRDefault="00D1423E" w:rsidP="0092793E">
            <w:pPr>
              <w:pStyle w:val="NoSpacing"/>
              <w:jc w:val="center"/>
              <w:rPr>
                <w:rFonts w:asciiTheme="majorHAnsi" w:hAnsiTheme="majorHAnsi" w:cstheme="majorHAnsi"/>
                <w:b/>
                <w:bCs/>
                <w:sz w:val="22"/>
                <w:szCs w:val="22"/>
              </w:rPr>
            </w:pPr>
          </w:p>
        </w:tc>
      </w:tr>
      <w:tr w:rsidR="0092793E" w:rsidRPr="00203F5B" w14:paraId="45B9B9E6" w14:textId="77777777" w:rsidTr="004C5A55">
        <w:tc>
          <w:tcPr>
            <w:tcW w:w="4691" w:type="dxa"/>
          </w:tcPr>
          <w:p w14:paraId="3D609CCA" w14:textId="366B5A56" w:rsidR="00B11C47" w:rsidRPr="00203F5B" w:rsidRDefault="00FA127C"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Test the differences of mean of two groups, which may be sample mean and population</w:t>
            </w:r>
            <w:r w:rsidR="003C32CA" w:rsidRPr="00203F5B">
              <w:rPr>
                <w:rFonts w:asciiTheme="majorHAnsi" w:hAnsiTheme="majorHAnsi" w:cstheme="majorHAnsi"/>
                <w:sz w:val="22"/>
                <w:szCs w:val="22"/>
              </w:rPr>
              <w:t xml:space="preserve"> mean, two sample means, proportions of sample </w:t>
            </w:r>
            <w:r w:rsidR="009D5384" w:rsidRPr="00203F5B">
              <w:rPr>
                <w:rFonts w:asciiTheme="majorHAnsi" w:hAnsiTheme="majorHAnsi" w:cstheme="majorHAnsi"/>
                <w:sz w:val="22"/>
                <w:szCs w:val="22"/>
              </w:rPr>
              <w:t>and population, two sample proportions, etc.</w:t>
            </w:r>
          </w:p>
        </w:tc>
        <w:tc>
          <w:tcPr>
            <w:tcW w:w="3949" w:type="dxa"/>
          </w:tcPr>
          <w:p w14:paraId="3E6BB98A" w14:textId="17405CAF" w:rsidR="00B11C47" w:rsidRPr="00203F5B" w:rsidRDefault="00313C22"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Test the difference of mean of 2 groups which may be sample mean and population mean, two sample means</w:t>
            </w:r>
            <w:r w:rsidR="00992466" w:rsidRPr="00203F5B">
              <w:rPr>
                <w:rFonts w:asciiTheme="majorHAnsi" w:hAnsiTheme="majorHAnsi" w:cstheme="majorHAnsi"/>
                <w:sz w:val="22"/>
                <w:szCs w:val="22"/>
              </w:rPr>
              <w:t>, repeated sample means, paired sample means, etc.</w:t>
            </w:r>
          </w:p>
        </w:tc>
      </w:tr>
      <w:tr w:rsidR="0092793E" w:rsidRPr="00203F5B" w14:paraId="34729C27" w14:textId="77777777" w:rsidTr="004C5A55">
        <w:tc>
          <w:tcPr>
            <w:tcW w:w="4691" w:type="dxa"/>
          </w:tcPr>
          <w:p w14:paraId="011D936F" w14:textId="6EE64F9A" w:rsidR="00B11C47" w:rsidRPr="00203F5B" w:rsidRDefault="00992466"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Finite po</w:t>
            </w:r>
            <w:r w:rsidR="0073629E" w:rsidRPr="00203F5B">
              <w:rPr>
                <w:rFonts w:asciiTheme="majorHAnsi" w:hAnsiTheme="majorHAnsi" w:cstheme="majorHAnsi"/>
                <w:sz w:val="22"/>
                <w:szCs w:val="22"/>
              </w:rPr>
              <w:t>pulation.</w:t>
            </w:r>
          </w:p>
        </w:tc>
        <w:tc>
          <w:tcPr>
            <w:tcW w:w="3949" w:type="dxa"/>
          </w:tcPr>
          <w:p w14:paraId="418759BE" w14:textId="77777777" w:rsidR="00B11C47" w:rsidRDefault="0073629E"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Infinite population</w:t>
            </w:r>
            <w:r w:rsidR="004C5A55">
              <w:rPr>
                <w:rFonts w:asciiTheme="majorHAnsi" w:hAnsiTheme="majorHAnsi" w:cstheme="majorHAnsi"/>
                <w:sz w:val="22"/>
                <w:szCs w:val="22"/>
              </w:rPr>
              <w:t>.</w:t>
            </w:r>
          </w:p>
          <w:p w14:paraId="66ADCBDC" w14:textId="1C3FBAB6" w:rsidR="00AB012C" w:rsidRPr="00203F5B" w:rsidRDefault="00AB012C" w:rsidP="0092793E">
            <w:pPr>
              <w:pStyle w:val="NoSpacing"/>
              <w:rPr>
                <w:rFonts w:asciiTheme="majorHAnsi" w:hAnsiTheme="majorHAnsi" w:cstheme="majorHAnsi"/>
                <w:sz w:val="22"/>
                <w:szCs w:val="22"/>
              </w:rPr>
            </w:pPr>
          </w:p>
        </w:tc>
      </w:tr>
      <w:tr w:rsidR="0092793E" w:rsidRPr="00203F5B" w14:paraId="2FA04F81" w14:textId="77777777" w:rsidTr="004C5A55">
        <w:tc>
          <w:tcPr>
            <w:tcW w:w="4691" w:type="dxa"/>
          </w:tcPr>
          <w:p w14:paraId="2BDD5252" w14:textId="45670B6A" w:rsidR="00B11C47" w:rsidRPr="00203F5B" w:rsidRDefault="0073629E"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 xml:space="preserve">Population mean and variance </w:t>
            </w:r>
            <w:r w:rsidR="00B23150" w:rsidRPr="00203F5B">
              <w:rPr>
                <w:rFonts w:asciiTheme="majorHAnsi" w:hAnsiTheme="majorHAnsi" w:cstheme="majorHAnsi"/>
                <w:sz w:val="22"/>
                <w:szCs w:val="22"/>
              </w:rPr>
              <w:t>are</w:t>
            </w:r>
            <w:r w:rsidR="00805A78" w:rsidRPr="00203F5B">
              <w:rPr>
                <w:rFonts w:asciiTheme="majorHAnsi" w:hAnsiTheme="majorHAnsi" w:cstheme="majorHAnsi"/>
                <w:sz w:val="22"/>
                <w:szCs w:val="22"/>
              </w:rPr>
              <w:t xml:space="preserve"> known with certainty.</w:t>
            </w:r>
          </w:p>
        </w:tc>
        <w:tc>
          <w:tcPr>
            <w:tcW w:w="3949" w:type="dxa"/>
          </w:tcPr>
          <w:p w14:paraId="64ABD892" w14:textId="02C4F95B" w:rsidR="00B11C47" w:rsidRPr="00203F5B" w:rsidRDefault="00805A78"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Population Mean and Variance is unknown</w:t>
            </w:r>
            <w:r w:rsidR="00B23150">
              <w:rPr>
                <w:rFonts w:asciiTheme="majorHAnsi" w:hAnsiTheme="majorHAnsi" w:cstheme="majorHAnsi"/>
                <w:sz w:val="22"/>
                <w:szCs w:val="22"/>
              </w:rPr>
              <w:t>.</w:t>
            </w:r>
          </w:p>
        </w:tc>
      </w:tr>
      <w:tr w:rsidR="0092793E" w:rsidRPr="00203F5B" w14:paraId="5360AF73" w14:textId="77777777" w:rsidTr="004C5A55">
        <w:tc>
          <w:tcPr>
            <w:tcW w:w="4691" w:type="dxa"/>
          </w:tcPr>
          <w:p w14:paraId="3416C202" w14:textId="599EDC8B" w:rsidR="00B11C47" w:rsidRPr="00203F5B" w:rsidRDefault="008E2C49"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 xml:space="preserve">Large sample and its variance </w:t>
            </w:r>
            <w:r w:rsidR="00B23150" w:rsidRPr="00203F5B">
              <w:rPr>
                <w:rFonts w:asciiTheme="majorHAnsi" w:hAnsiTheme="majorHAnsi" w:cstheme="majorHAnsi"/>
                <w:sz w:val="22"/>
                <w:szCs w:val="22"/>
              </w:rPr>
              <w:t>are</w:t>
            </w:r>
            <w:r w:rsidRPr="00203F5B">
              <w:rPr>
                <w:rFonts w:asciiTheme="majorHAnsi" w:hAnsiTheme="majorHAnsi" w:cstheme="majorHAnsi"/>
                <w:sz w:val="22"/>
                <w:szCs w:val="22"/>
              </w:rPr>
              <w:t xml:space="preserve"> same as population variance</w:t>
            </w:r>
            <w:r w:rsidR="00B23150">
              <w:rPr>
                <w:rFonts w:asciiTheme="majorHAnsi" w:hAnsiTheme="majorHAnsi" w:cstheme="majorHAnsi"/>
                <w:sz w:val="22"/>
                <w:szCs w:val="22"/>
              </w:rPr>
              <w:t>.</w:t>
            </w:r>
          </w:p>
        </w:tc>
        <w:tc>
          <w:tcPr>
            <w:tcW w:w="3949" w:type="dxa"/>
          </w:tcPr>
          <w:p w14:paraId="681D9EC4" w14:textId="2515FD71" w:rsidR="00B11C47" w:rsidRPr="00203F5B" w:rsidRDefault="00FE127E" w:rsidP="0092793E">
            <w:pPr>
              <w:pStyle w:val="NoSpacing"/>
              <w:rPr>
                <w:rFonts w:asciiTheme="majorHAnsi" w:hAnsiTheme="majorHAnsi" w:cstheme="majorHAnsi"/>
                <w:sz w:val="22"/>
                <w:szCs w:val="22"/>
              </w:rPr>
            </w:pPr>
            <w:r w:rsidRPr="00203F5B">
              <w:rPr>
                <w:rFonts w:asciiTheme="majorHAnsi" w:hAnsiTheme="majorHAnsi" w:cstheme="majorHAnsi"/>
                <w:sz w:val="22"/>
                <w:szCs w:val="22"/>
              </w:rPr>
              <w:t xml:space="preserve">Sample is </w:t>
            </w:r>
            <w:r w:rsidR="00EF6695" w:rsidRPr="00203F5B">
              <w:rPr>
                <w:rFonts w:asciiTheme="majorHAnsi" w:hAnsiTheme="majorHAnsi" w:cstheme="majorHAnsi"/>
                <w:sz w:val="22"/>
                <w:szCs w:val="22"/>
              </w:rPr>
              <w:t>small</w:t>
            </w:r>
            <w:r w:rsidRPr="00203F5B">
              <w:rPr>
                <w:rFonts w:asciiTheme="majorHAnsi" w:hAnsiTheme="majorHAnsi" w:cstheme="majorHAnsi"/>
                <w:sz w:val="22"/>
                <w:szCs w:val="22"/>
              </w:rPr>
              <w:t xml:space="preserve"> compared </w:t>
            </w:r>
            <w:r w:rsidR="0092793E" w:rsidRPr="00203F5B">
              <w:rPr>
                <w:rFonts w:asciiTheme="majorHAnsi" w:hAnsiTheme="majorHAnsi" w:cstheme="majorHAnsi"/>
                <w:sz w:val="22"/>
                <w:szCs w:val="22"/>
              </w:rPr>
              <w:t>to population size.</w:t>
            </w:r>
          </w:p>
        </w:tc>
      </w:tr>
    </w:tbl>
    <w:p w14:paraId="0F3D5513" w14:textId="77777777" w:rsidR="00FC2BF3" w:rsidRPr="009F625D" w:rsidRDefault="00FC2BF3" w:rsidP="000A1E8F">
      <w:pPr>
        <w:spacing w:line="480" w:lineRule="auto"/>
        <w:ind w:left="720" w:hanging="720"/>
        <w:rPr>
          <w:b/>
        </w:rPr>
      </w:pPr>
    </w:p>
    <w:p w14:paraId="374E4AC8" w14:textId="77777777" w:rsidR="00AB012C" w:rsidRDefault="00AB012C" w:rsidP="000A1E8F">
      <w:pPr>
        <w:spacing w:line="480" w:lineRule="auto"/>
        <w:ind w:left="720" w:hanging="720"/>
        <w:rPr>
          <w:b/>
        </w:rPr>
      </w:pPr>
    </w:p>
    <w:p w14:paraId="41C55DE6" w14:textId="3D6A6FC2" w:rsidR="000A1E8F" w:rsidRPr="009F625D" w:rsidRDefault="00FA2B6B" w:rsidP="000A1E8F">
      <w:pPr>
        <w:spacing w:line="480" w:lineRule="auto"/>
        <w:ind w:left="720" w:hanging="720"/>
        <w:rPr>
          <w:bCs/>
        </w:rPr>
      </w:pPr>
      <w:r w:rsidRPr="009F625D">
        <w:rPr>
          <w:b/>
        </w:rPr>
        <w:t xml:space="preserve">Source </w:t>
      </w:r>
      <w:r w:rsidR="00FA0106" w:rsidRPr="009F625D">
        <w:rPr>
          <w:b/>
        </w:rPr>
        <w:t xml:space="preserve">  Four</w:t>
      </w:r>
      <w:r w:rsidRPr="009F625D">
        <w:rPr>
          <w:b/>
        </w:rPr>
        <w:t>:</w:t>
      </w:r>
      <w:r w:rsidR="00277A25" w:rsidRPr="009F625D">
        <w:rPr>
          <w:b/>
        </w:rPr>
        <w:t xml:space="preserve"> </w:t>
      </w:r>
      <w:r w:rsidR="00277A25" w:rsidRPr="009F625D">
        <w:rPr>
          <w:bCs/>
        </w:rPr>
        <w:t>Fernandez</w:t>
      </w:r>
      <w:r w:rsidR="000A1E8F" w:rsidRPr="009F625D">
        <w:rPr>
          <w:bCs/>
        </w:rPr>
        <w:t xml:space="preserve">, </w:t>
      </w:r>
      <w:r w:rsidR="00277A25" w:rsidRPr="009F625D">
        <w:rPr>
          <w:bCs/>
        </w:rPr>
        <w:t>K.</w:t>
      </w:r>
      <w:r w:rsidR="000A1E8F" w:rsidRPr="009F625D">
        <w:rPr>
          <w:bCs/>
        </w:rPr>
        <w:t xml:space="preserve"> (2014, September 26). What is sampling error [Video]. YouTube.</w:t>
      </w:r>
    </w:p>
    <w:p w14:paraId="702FB71B" w14:textId="53EA9C9A" w:rsidR="000A1E8F" w:rsidRPr="009F625D" w:rsidRDefault="000A1E8F" w:rsidP="000A1E8F">
      <w:pPr>
        <w:spacing w:line="480" w:lineRule="auto"/>
        <w:ind w:left="720" w:hanging="720"/>
        <w:rPr>
          <w:bCs/>
        </w:rPr>
      </w:pPr>
      <w:r w:rsidRPr="009F625D">
        <w:rPr>
          <w:bCs/>
        </w:rPr>
        <w:t>https://www.youtube.com/watch?v=uGuWrPFStdg [Seminal] [Time = 2:49]</w:t>
      </w:r>
      <w:r w:rsidR="004C5A55" w:rsidRPr="009F625D">
        <w:rPr>
          <w:bCs/>
        </w:rPr>
        <w:t>.</w:t>
      </w:r>
    </w:p>
    <w:p w14:paraId="3235970E" w14:textId="4D746F7A" w:rsidR="00DB73B9" w:rsidRPr="009F625D" w:rsidRDefault="00FA2B6B" w:rsidP="00FA2B6B">
      <w:pPr>
        <w:spacing w:line="480" w:lineRule="auto"/>
        <w:ind w:left="720"/>
      </w:pPr>
      <w:r w:rsidRPr="009F625D">
        <w:rPr>
          <w:b/>
        </w:rPr>
        <w:t>Comment</w:t>
      </w:r>
      <w:r w:rsidR="00EB05F7" w:rsidRPr="009F625D">
        <w:rPr>
          <w:b/>
        </w:rPr>
        <w:t xml:space="preserve">  </w:t>
      </w:r>
      <w:r w:rsidRPr="009F625D">
        <w:rPr>
          <w:b/>
        </w:rPr>
        <w:t xml:space="preserve"> </w:t>
      </w:r>
      <w:r w:rsidR="00EB05F7" w:rsidRPr="009F625D">
        <w:rPr>
          <w:b/>
        </w:rPr>
        <w:t>7</w:t>
      </w:r>
      <w:r w:rsidRPr="009F625D">
        <w:rPr>
          <w:b/>
        </w:rPr>
        <w:t>:</w:t>
      </w:r>
      <w:r w:rsidRPr="009F625D">
        <w:rPr>
          <w:b/>
          <w:color w:val="FF0000"/>
        </w:rPr>
        <w:t xml:space="preserve">  </w:t>
      </w:r>
      <w:r w:rsidR="00DB73B9" w:rsidRPr="009F625D">
        <w:rPr>
          <w:rStyle w:val="hgkelc"/>
          <w:color w:val="1F1F1F"/>
          <w:lang w:val="en"/>
        </w:rPr>
        <w:t xml:space="preserve">A sampling error </w:t>
      </w:r>
      <w:r w:rsidR="00240456" w:rsidRPr="009F625D">
        <w:rPr>
          <w:rStyle w:val="hgkelc"/>
          <w:color w:val="1F1F1F"/>
          <w:lang w:val="en"/>
        </w:rPr>
        <w:t xml:space="preserve">occurs when there is a selection of </w:t>
      </w:r>
      <w:r w:rsidR="00E57C18" w:rsidRPr="009F625D">
        <w:rPr>
          <w:rStyle w:val="hgkelc"/>
          <w:color w:val="1F1F1F"/>
          <w:lang w:val="en"/>
        </w:rPr>
        <w:t>samples</w:t>
      </w:r>
      <w:r w:rsidR="00240456" w:rsidRPr="009F625D">
        <w:rPr>
          <w:rStyle w:val="hgkelc"/>
          <w:color w:val="1F1F1F"/>
          <w:lang w:val="en"/>
        </w:rPr>
        <w:t xml:space="preserve"> that do not represent </w:t>
      </w:r>
      <w:r w:rsidR="00FD3BD1" w:rsidRPr="009F625D">
        <w:rPr>
          <w:rStyle w:val="hgkelc"/>
          <w:color w:val="1F1F1F"/>
          <w:lang w:val="en"/>
        </w:rPr>
        <w:t xml:space="preserve">the </w:t>
      </w:r>
      <w:r w:rsidR="00F92921" w:rsidRPr="009F625D">
        <w:rPr>
          <w:rStyle w:val="hgkelc"/>
          <w:color w:val="1F1F1F"/>
          <w:lang w:val="en"/>
        </w:rPr>
        <w:t>results obtained from the entire population.</w:t>
      </w:r>
    </w:p>
    <w:p w14:paraId="25217748" w14:textId="02C9FE32" w:rsidR="00CE11AE" w:rsidRPr="009F625D" w:rsidRDefault="00FA2B6B" w:rsidP="0030367C">
      <w:pPr>
        <w:spacing w:line="480" w:lineRule="auto"/>
        <w:ind w:left="1440"/>
      </w:pPr>
      <w:r w:rsidRPr="009F625D">
        <w:rPr>
          <w:b/>
        </w:rPr>
        <w:t>Quote/Paraphrase</w:t>
      </w:r>
      <w:r w:rsidR="00D906B2" w:rsidRPr="009F625D">
        <w:rPr>
          <w:b/>
        </w:rPr>
        <w:t xml:space="preserve">: </w:t>
      </w:r>
      <w:r w:rsidR="00F9337A" w:rsidRPr="009F625D">
        <w:t>Taking probability samples of large populations is considered common practice in the social</w:t>
      </w:r>
      <w:r w:rsidR="00D906B2" w:rsidRPr="009F625D">
        <w:t xml:space="preserve"> </w:t>
      </w:r>
      <w:r w:rsidR="00505F6B" w:rsidRPr="009F625D">
        <w:t>sciences</w:t>
      </w:r>
      <w:r w:rsidR="00581B20" w:rsidRPr="009F625D">
        <w:t xml:space="preserve">, </w:t>
      </w:r>
      <w:r w:rsidR="00F85196" w:rsidRPr="009F625D">
        <w:t xml:space="preserve">the </w:t>
      </w:r>
      <w:r w:rsidR="00F9337A" w:rsidRPr="009F625D">
        <w:t>best way of getting a representative sample</w:t>
      </w:r>
      <w:r w:rsidR="00D906B2" w:rsidRPr="009F625D">
        <w:t xml:space="preserve">  </w:t>
      </w:r>
      <w:r w:rsidR="00F9337A" w:rsidRPr="009F625D">
        <w:t>from a population, it doesn’t guarantee a perfect sample.</w:t>
      </w:r>
      <w:r w:rsidR="00842740" w:rsidRPr="009F625D">
        <w:t xml:space="preserve"> </w:t>
      </w:r>
      <w:r w:rsidR="00F9337A" w:rsidRPr="009F625D">
        <w:t>We must acknowledge that even the best random samples will always be a little different</w:t>
      </w:r>
      <w:r w:rsidR="00D906B2" w:rsidRPr="009F625D">
        <w:t xml:space="preserve"> </w:t>
      </w:r>
      <w:r w:rsidR="00F9337A" w:rsidRPr="009F625D">
        <w:t>from the true population.</w:t>
      </w:r>
      <w:r w:rsidR="00D906B2" w:rsidRPr="009F625D">
        <w:t xml:space="preserve"> </w:t>
      </w:r>
      <w:r w:rsidR="00F9337A" w:rsidRPr="009F625D">
        <w:t>We call that “sampling error</w:t>
      </w:r>
      <w:r w:rsidR="002229AA" w:rsidRPr="009F625D">
        <w:t>.</w:t>
      </w:r>
      <w:r w:rsidR="00931C1C" w:rsidRPr="009F625D">
        <w:t>”</w:t>
      </w:r>
      <w:r w:rsidR="002229AA" w:rsidRPr="009F625D">
        <w:t xml:space="preserve"> W</w:t>
      </w:r>
      <w:r w:rsidR="00F9337A" w:rsidRPr="009F625D">
        <w:t>e can’t avoid sampling error, but we can estimate the size</w:t>
      </w:r>
      <w:r w:rsidR="00AE142E" w:rsidRPr="009F625D">
        <w:t xml:space="preserve"> </w:t>
      </w:r>
      <w:r w:rsidR="00F9337A" w:rsidRPr="009F625D">
        <w:t>of sampling error and there are ways of reducing sampling error.</w:t>
      </w:r>
      <w:r w:rsidR="00842740" w:rsidRPr="009F625D">
        <w:t xml:space="preserve"> </w:t>
      </w:r>
      <w:r w:rsidR="00F9337A" w:rsidRPr="009F625D">
        <w:t>The margin of error that you commonly see with survey results is an estimate of sampling</w:t>
      </w:r>
      <w:r w:rsidR="00CB5CBD" w:rsidRPr="009F625D">
        <w:t xml:space="preserve"> </w:t>
      </w:r>
      <w:r w:rsidR="00F9337A" w:rsidRPr="009F625D">
        <w:t>usually 5% or less, that the</w:t>
      </w:r>
      <w:r w:rsidR="00CB5CBD" w:rsidRPr="009F625D">
        <w:t xml:space="preserve"> </w:t>
      </w:r>
      <w:r w:rsidR="00F9337A" w:rsidRPr="009F625D">
        <w:t>margin of error is actually larger than stated in a report.</w:t>
      </w:r>
      <w:r w:rsidR="00CB5CBD" w:rsidRPr="009F625D">
        <w:t xml:space="preserve"> </w:t>
      </w:r>
      <w:r w:rsidR="00F9337A" w:rsidRPr="009F625D">
        <w:t>As your sample size increases, your sampling error decreases</w:t>
      </w:r>
      <w:r w:rsidR="00AB6185">
        <w:t xml:space="preserve"> (</w:t>
      </w:r>
      <w:r w:rsidR="00AB6185" w:rsidRPr="009F625D">
        <w:rPr>
          <w:bCs/>
        </w:rPr>
        <w:t>Fernandez,</w:t>
      </w:r>
      <w:r w:rsidR="00AB6185">
        <w:rPr>
          <w:bCs/>
        </w:rPr>
        <w:t xml:space="preserve"> </w:t>
      </w:r>
      <w:r w:rsidR="00AB6185" w:rsidRPr="009F625D">
        <w:rPr>
          <w:bCs/>
        </w:rPr>
        <w:t>2014</w:t>
      </w:r>
      <w:r w:rsidR="00AB6185">
        <w:rPr>
          <w:bCs/>
        </w:rPr>
        <w:t>).</w:t>
      </w:r>
      <w:r w:rsidR="00AB6185" w:rsidRPr="009F625D">
        <w:rPr>
          <w:bCs/>
        </w:rPr>
        <w:t xml:space="preserve"> </w:t>
      </w:r>
    </w:p>
    <w:p w14:paraId="71AB23B3" w14:textId="37B5520F" w:rsidR="00B23176" w:rsidRPr="009F625D" w:rsidRDefault="00FA2B6B" w:rsidP="00B23176">
      <w:pPr>
        <w:spacing w:line="480" w:lineRule="auto"/>
        <w:ind w:left="1440"/>
      </w:pPr>
      <w:r w:rsidRPr="009F625D">
        <w:rPr>
          <w:b/>
        </w:rPr>
        <w:t>Essential Element</w:t>
      </w:r>
      <w:r w:rsidR="00031E28" w:rsidRPr="009F625D">
        <w:rPr>
          <w:b/>
        </w:rPr>
        <w:t>s</w:t>
      </w:r>
      <w:r w:rsidRPr="009F625D">
        <w:rPr>
          <w:b/>
        </w:rPr>
        <w:t>:</w:t>
      </w:r>
      <w:r w:rsidR="00B46B02" w:rsidRPr="009F625D">
        <w:rPr>
          <w:b/>
        </w:rPr>
        <w:t xml:space="preserve"> </w:t>
      </w:r>
      <w:r w:rsidR="00B46B02" w:rsidRPr="009F625D">
        <w:rPr>
          <w:bCs/>
        </w:rPr>
        <w:t>P</w:t>
      </w:r>
      <w:r w:rsidR="00B23176" w:rsidRPr="009F625D">
        <w:t>robability samples of large populations</w:t>
      </w:r>
      <w:r w:rsidR="00B46B02" w:rsidRPr="009F625D">
        <w:t xml:space="preserve">, </w:t>
      </w:r>
      <w:r w:rsidR="00B23176" w:rsidRPr="009F625D">
        <w:t>common practice in the social sciences</w:t>
      </w:r>
      <w:r w:rsidR="00B46B02" w:rsidRPr="009F625D">
        <w:t xml:space="preserve">, </w:t>
      </w:r>
      <w:r w:rsidR="00B23176" w:rsidRPr="009F625D">
        <w:t xml:space="preserve">a representative sample  from a population, sampling error.  margin of error </w:t>
      </w:r>
      <w:r w:rsidR="00711A05" w:rsidRPr="009F625D">
        <w:t>and</w:t>
      </w:r>
      <w:r w:rsidR="00B23176" w:rsidRPr="009F625D">
        <w:t xml:space="preserve"> estimate of sampling </w:t>
      </w:r>
      <w:proofErr w:type="gramStart"/>
      <w:r w:rsidR="00B23176" w:rsidRPr="009F625D">
        <w:t>usually</w:t>
      </w:r>
      <w:proofErr w:type="gramEnd"/>
      <w:r w:rsidR="00B23176" w:rsidRPr="009F625D">
        <w:t xml:space="preserve"> 5% </w:t>
      </w:r>
      <w:r w:rsidR="00337263" w:rsidRPr="009F625D">
        <w:t>.</w:t>
      </w:r>
    </w:p>
    <w:p w14:paraId="184C3BFF" w14:textId="0BB8868B" w:rsidR="00A71C44" w:rsidRPr="009F625D" w:rsidRDefault="00FA2B6B" w:rsidP="00A71C44">
      <w:pPr>
        <w:spacing w:line="480" w:lineRule="auto"/>
        <w:ind w:left="1440"/>
      </w:pPr>
      <w:r w:rsidRPr="009F625D">
        <w:rPr>
          <w:b/>
        </w:rPr>
        <w:t>Additive/Variant Analysis:</w:t>
      </w:r>
      <w:r w:rsidR="00AA60F6" w:rsidRPr="009F625D">
        <w:rPr>
          <w:b/>
        </w:rPr>
        <w:t xml:space="preserve">  </w:t>
      </w:r>
      <w:r w:rsidR="00AA60F6" w:rsidRPr="009F625D">
        <w:rPr>
          <w:bCs/>
        </w:rPr>
        <w:t xml:space="preserve">The variant </w:t>
      </w:r>
      <w:r w:rsidR="008E2F4A" w:rsidRPr="009F625D">
        <w:rPr>
          <w:bCs/>
        </w:rPr>
        <w:t>“T</w:t>
      </w:r>
      <w:r w:rsidR="00A71C44" w:rsidRPr="009F625D">
        <w:t>he margin of error that you commonly see with survey results is an estimate of sampling usually 5% or less</w:t>
      </w:r>
      <w:r w:rsidR="008E2F4A" w:rsidRPr="009F625D">
        <w:t xml:space="preserve">. That </w:t>
      </w:r>
      <w:r w:rsidR="00A71C44" w:rsidRPr="009F625D">
        <w:t xml:space="preserve">margin of error is </w:t>
      </w:r>
      <w:r w:rsidR="00A800D7" w:rsidRPr="009F625D">
        <w:t>larger</w:t>
      </w:r>
      <w:r w:rsidR="00A71C44" w:rsidRPr="009F625D">
        <w:t xml:space="preserve"> than stated in </w:t>
      </w:r>
      <w:r w:rsidR="00B01A5D" w:rsidRPr="009F625D">
        <w:t>the report</w:t>
      </w:r>
      <w:r w:rsidR="00A71C44" w:rsidRPr="009F625D">
        <w:t>. As your sample size increases, your sampling error decreases</w:t>
      </w:r>
      <w:r w:rsidR="006B74C6" w:rsidRPr="009F625D">
        <w:t>”</w:t>
      </w:r>
      <w:r w:rsidR="00A71C44" w:rsidRPr="009F625D">
        <w:t xml:space="preserve">. </w:t>
      </w:r>
      <w:r w:rsidR="006B74C6" w:rsidRPr="009F625D">
        <w:t xml:space="preserve">However, the additive, is </w:t>
      </w:r>
      <w:r w:rsidR="00E550EC" w:rsidRPr="009F625D">
        <w:t>“We can’t avoid sampling error, but we can estimate the size of sampling error and there are ways of reducing sampling error.</w:t>
      </w:r>
      <w:r w:rsidR="00795335" w:rsidRPr="009F625D">
        <w:t>”</w:t>
      </w:r>
      <w:r w:rsidR="00B12385" w:rsidRPr="009F625D">
        <w:t xml:space="preserve">  Most   times, sensitive </w:t>
      </w:r>
      <w:r w:rsidR="00EA2A6D" w:rsidRPr="009F625D">
        <w:t xml:space="preserve">statistical surveys demand third party </w:t>
      </w:r>
      <w:r w:rsidR="009A5D68" w:rsidRPr="009F625D">
        <w:t>reviews</w:t>
      </w:r>
      <w:r w:rsidR="00EA2A6D" w:rsidRPr="009F625D">
        <w:t xml:space="preserve"> to minimize the </w:t>
      </w:r>
      <w:r w:rsidR="00F303E7" w:rsidRPr="009F625D">
        <w:t xml:space="preserve">type 1 and type 2 </w:t>
      </w:r>
      <w:r w:rsidR="00EA2A6D" w:rsidRPr="009F625D">
        <w:t>errors</w:t>
      </w:r>
      <w:r w:rsidR="00F303E7" w:rsidRPr="009F625D">
        <w:t>.</w:t>
      </w:r>
    </w:p>
    <w:p w14:paraId="311336E3" w14:textId="3B0F0D5A" w:rsidR="006C7F7C" w:rsidRPr="009F625D" w:rsidRDefault="00FA2B6B" w:rsidP="00DB0436">
      <w:pPr>
        <w:spacing w:line="480" w:lineRule="auto"/>
        <w:ind w:left="1440"/>
        <w:rPr>
          <w:bCs/>
        </w:rPr>
      </w:pPr>
      <w:r w:rsidRPr="009F625D">
        <w:rPr>
          <w:b/>
        </w:rPr>
        <w:t>Contextualization:</w:t>
      </w:r>
      <w:r w:rsidR="00922AA4" w:rsidRPr="009F625D">
        <w:rPr>
          <w:b/>
        </w:rPr>
        <w:t xml:space="preserve"> </w:t>
      </w:r>
      <w:r w:rsidR="009161D1" w:rsidRPr="009F625D">
        <w:rPr>
          <w:bCs/>
        </w:rPr>
        <w:t>Some scrupulous</w:t>
      </w:r>
      <w:r w:rsidR="00F54DA6" w:rsidRPr="009F625D">
        <w:rPr>
          <w:bCs/>
        </w:rPr>
        <w:t xml:space="preserve"> measures in planning </w:t>
      </w:r>
      <w:r w:rsidR="00437D76" w:rsidRPr="009F625D">
        <w:rPr>
          <w:bCs/>
        </w:rPr>
        <w:t xml:space="preserve">the </w:t>
      </w:r>
      <w:r w:rsidR="007B5A2C" w:rsidRPr="009F625D">
        <w:rPr>
          <w:bCs/>
        </w:rPr>
        <w:t xml:space="preserve">data sampling </w:t>
      </w:r>
      <w:r w:rsidR="00F54DA6" w:rsidRPr="009F625D">
        <w:rPr>
          <w:bCs/>
        </w:rPr>
        <w:t>are required to con</w:t>
      </w:r>
      <w:r w:rsidR="000E7499" w:rsidRPr="009F625D">
        <w:rPr>
          <w:bCs/>
        </w:rPr>
        <w:t xml:space="preserve">tain </w:t>
      </w:r>
      <w:r w:rsidR="007B5A2C" w:rsidRPr="009F625D">
        <w:rPr>
          <w:bCs/>
        </w:rPr>
        <w:t xml:space="preserve">sampling errors. Estimates of the </w:t>
      </w:r>
      <w:r w:rsidR="0079308B" w:rsidRPr="009F625D">
        <w:rPr>
          <w:bCs/>
        </w:rPr>
        <w:t xml:space="preserve">projected </w:t>
      </w:r>
      <w:r w:rsidR="007B5A2C" w:rsidRPr="009F625D">
        <w:rPr>
          <w:bCs/>
        </w:rPr>
        <w:t>errors are mad</w:t>
      </w:r>
      <w:r w:rsidR="0079308B" w:rsidRPr="009F625D">
        <w:rPr>
          <w:bCs/>
        </w:rPr>
        <w:t xml:space="preserve">e ahead, every </w:t>
      </w:r>
      <w:r w:rsidR="00F60DDB" w:rsidRPr="009F625D">
        <w:rPr>
          <w:bCs/>
        </w:rPr>
        <w:t>turn in the process of the survey of the population</w:t>
      </w:r>
      <w:r w:rsidR="004973B4" w:rsidRPr="009F625D">
        <w:rPr>
          <w:bCs/>
        </w:rPr>
        <w:t xml:space="preserve"> is well recorded and compared to the other</w:t>
      </w:r>
      <w:r w:rsidR="00F60DDB" w:rsidRPr="009F625D">
        <w:rPr>
          <w:bCs/>
        </w:rPr>
        <w:t xml:space="preserve">. </w:t>
      </w:r>
      <w:r w:rsidR="007B5A2C" w:rsidRPr="009F625D">
        <w:rPr>
          <w:bCs/>
        </w:rPr>
        <w:t xml:space="preserve"> </w:t>
      </w:r>
      <w:r w:rsidR="00A832F5" w:rsidRPr="009F625D">
        <w:rPr>
          <w:bCs/>
        </w:rPr>
        <w:t xml:space="preserve">A decrease in the data sampled is likely to create </w:t>
      </w:r>
      <w:r w:rsidR="00914451" w:rsidRPr="009F625D">
        <w:rPr>
          <w:bCs/>
        </w:rPr>
        <w:t xml:space="preserve">more sampling errors. Increase in </w:t>
      </w:r>
      <w:proofErr w:type="gramStart"/>
      <w:r w:rsidR="00914451" w:rsidRPr="009F625D">
        <w:rPr>
          <w:bCs/>
        </w:rPr>
        <w:t>survey</w:t>
      </w:r>
      <w:proofErr w:type="gramEnd"/>
      <w:r w:rsidR="00914451" w:rsidRPr="009F625D">
        <w:rPr>
          <w:bCs/>
        </w:rPr>
        <w:t xml:space="preserve"> sampling</w:t>
      </w:r>
      <w:r w:rsidR="004A2BDF" w:rsidRPr="009F625D">
        <w:rPr>
          <w:bCs/>
        </w:rPr>
        <w:t xml:space="preserve"> perhaps offers a sampling error of 5% or less</w:t>
      </w:r>
      <w:r w:rsidR="00DB0436" w:rsidRPr="009F625D">
        <w:rPr>
          <w:bCs/>
        </w:rPr>
        <w:t>.</w:t>
      </w:r>
    </w:p>
    <w:p w14:paraId="78098EC6" w14:textId="092A94F2" w:rsidR="004B2E7C" w:rsidRPr="009F625D" w:rsidRDefault="00FA2B6B" w:rsidP="00307914">
      <w:pPr>
        <w:spacing w:line="480" w:lineRule="auto"/>
        <w:ind w:left="720"/>
        <w:rPr>
          <w:bCs/>
        </w:rPr>
      </w:pPr>
      <w:r w:rsidRPr="009F625D">
        <w:rPr>
          <w:b/>
        </w:rPr>
        <w:t xml:space="preserve">Comment </w:t>
      </w:r>
      <w:r w:rsidR="00EB05F7" w:rsidRPr="009F625D">
        <w:rPr>
          <w:b/>
        </w:rPr>
        <w:t xml:space="preserve">  8</w:t>
      </w:r>
      <w:r w:rsidRPr="009F625D">
        <w:rPr>
          <w:b/>
        </w:rPr>
        <w:t>:</w:t>
      </w:r>
      <w:r w:rsidR="00813696" w:rsidRPr="009F625D">
        <w:rPr>
          <w:b/>
        </w:rPr>
        <w:t xml:space="preserve">  </w:t>
      </w:r>
      <w:r w:rsidR="00A02EDF" w:rsidRPr="009F625D">
        <w:rPr>
          <w:bCs/>
        </w:rPr>
        <w:t xml:space="preserve"> </w:t>
      </w:r>
      <w:r w:rsidR="00110CD4" w:rsidRPr="009F625D">
        <w:rPr>
          <w:bCs/>
        </w:rPr>
        <w:t>The controversy about the effective format or way to determine Type 1 and Type 2 errors in statistical</w:t>
      </w:r>
      <w:r w:rsidR="00EF3384" w:rsidRPr="009F625D">
        <w:rPr>
          <w:bCs/>
        </w:rPr>
        <w:t>, hypothetical</w:t>
      </w:r>
      <w:r w:rsidR="00110CD4" w:rsidRPr="009F625D">
        <w:rPr>
          <w:bCs/>
        </w:rPr>
        <w:t xml:space="preserve"> surveys </w:t>
      </w:r>
      <w:r w:rsidR="00EF3384" w:rsidRPr="009F625D">
        <w:rPr>
          <w:bCs/>
        </w:rPr>
        <w:t>still exi</w:t>
      </w:r>
      <w:r w:rsidR="00503D43" w:rsidRPr="009F625D">
        <w:rPr>
          <w:bCs/>
        </w:rPr>
        <w:t>s</w:t>
      </w:r>
      <w:r w:rsidR="00EF3384" w:rsidRPr="009F625D">
        <w:rPr>
          <w:bCs/>
        </w:rPr>
        <w:t>t</w:t>
      </w:r>
      <w:r w:rsidR="00503D43" w:rsidRPr="009F625D">
        <w:rPr>
          <w:bCs/>
        </w:rPr>
        <w:t xml:space="preserve"> but re</w:t>
      </w:r>
      <w:r w:rsidR="0054795D" w:rsidRPr="009F625D">
        <w:rPr>
          <w:bCs/>
        </w:rPr>
        <w:t>quire</w:t>
      </w:r>
      <w:r w:rsidR="00AA4812" w:rsidRPr="009F625D">
        <w:rPr>
          <w:bCs/>
        </w:rPr>
        <w:t xml:space="preserve"> </w:t>
      </w:r>
      <w:r w:rsidR="0044091E" w:rsidRPr="009F625D">
        <w:rPr>
          <w:bCs/>
        </w:rPr>
        <w:t>planning and alternative statistical interventions</w:t>
      </w:r>
      <w:r w:rsidR="003D0150" w:rsidRPr="009F625D">
        <w:rPr>
          <w:bCs/>
        </w:rPr>
        <w:t xml:space="preserve">, perhaps </w:t>
      </w:r>
      <w:r w:rsidR="0029669D" w:rsidRPr="009F625D">
        <w:rPr>
          <w:bCs/>
        </w:rPr>
        <w:t>aligned</w:t>
      </w:r>
      <w:r w:rsidR="00F27485" w:rsidRPr="009F625D">
        <w:rPr>
          <w:bCs/>
        </w:rPr>
        <w:t xml:space="preserve"> to the Frequentist (objective) and the Bayesian (subjective</w:t>
      </w:r>
      <w:r w:rsidR="0029669D" w:rsidRPr="009F625D">
        <w:rPr>
          <w:bCs/>
        </w:rPr>
        <w:t xml:space="preserve">) </w:t>
      </w:r>
      <w:r w:rsidR="00F27485" w:rsidRPr="009F625D">
        <w:rPr>
          <w:bCs/>
        </w:rPr>
        <w:t>model approach</w:t>
      </w:r>
      <w:r w:rsidR="00D23185" w:rsidRPr="009F625D">
        <w:rPr>
          <w:bCs/>
        </w:rPr>
        <w:t>.</w:t>
      </w:r>
    </w:p>
    <w:p w14:paraId="11B01714" w14:textId="77777777" w:rsidR="00F32CBC" w:rsidRPr="009F625D" w:rsidRDefault="00FA2B6B" w:rsidP="00E72296">
      <w:pPr>
        <w:spacing w:line="480" w:lineRule="auto"/>
        <w:ind w:left="1440"/>
        <w:rPr>
          <w:color w:val="000000"/>
          <w:shd w:val="clear" w:color="auto" w:fill="FFFFFF"/>
        </w:rPr>
      </w:pPr>
      <w:r w:rsidRPr="009F625D">
        <w:rPr>
          <w:b/>
        </w:rPr>
        <w:t>Quote/Paraphrase</w:t>
      </w:r>
      <w:r w:rsidR="00D4244C" w:rsidRPr="009F625D">
        <w:rPr>
          <w:b/>
        </w:rPr>
        <w:t xml:space="preserve">: </w:t>
      </w:r>
      <w:r w:rsidR="00D4244C" w:rsidRPr="009F625D">
        <w:rPr>
          <w:color w:val="000000"/>
          <w:shd w:val="clear" w:color="auto" w:fill="FFFFFF"/>
        </w:rPr>
        <w:t xml:space="preserve">In clinical studies upon which decisions are based there are two types of errors that can be made: a type I error arises when the decision is taken to declare a positive outcome when the truth is in fact negative, and a type II error arises when the decision is taken to declare a negative outcome when the truth is in fact positive. Commonly the primary analysis of such a study entails a two-sided hypothesis test with a type I error rate of 5% and the study is designed to have a sufficiently low type II error rate, for example 10% or 20%. </w:t>
      </w:r>
    </w:p>
    <w:p w14:paraId="7EEBD7C8" w14:textId="65239824" w:rsidR="00D4244C" w:rsidRPr="009F625D" w:rsidRDefault="00D4244C" w:rsidP="00E72296">
      <w:pPr>
        <w:spacing w:line="480" w:lineRule="auto"/>
        <w:ind w:left="1440"/>
        <w:rPr>
          <w:b/>
        </w:rPr>
      </w:pPr>
      <w:r w:rsidRPr="009F625D">
        <w:rPr>
          <w:color w:val="000000"/>
          <w:shd w:val="clear" w:color="auto" w:fill="FFFFFF"/>
        </w:rPr>
        <w:t xml:space="preserve">This simplistic approach has recently been challenged by numerous authors both from a frequentist and Bayesian perspective since when resources are constrained there will be a need to consider a trade-off between type I and type II errors </w:t>
      </w:r>
      <w:r w:rsidR="003537CA" w:rsidRPr="009F625D">
        <w:t>(</w:t>
      </w:r>
      <w:r w:rsidR="003537CA" w:rsidRPr="009F625D">
        <w:rPr>
          <w:color w:val="222222"/>
          <w:shd w:val="clear" w:color="auto" w:fill="FFFFFF"/>
        </w:rPr>
        <w:t xml:space="preserve">Grieve, 2024). </w:t>
      </w:r>
      <w:r w:rsidR="003537CA" w:rsidRPr="009F625D">
        <w:rPr>
          <w:color w:val="000000"/>
          <w:shd w:val="clear" w:color="auto" w:fill="FFFFFF"/>
        </w:rPr>
        <w:t xml:space="preserve"> </w:t>
      </w:r>
    </w:p>
    <w:p w14:paraId="32B31915" w14:textId="67B0BD0A" w:rsidR="00C5038C" w:rsidRPr="009F625D" w:rsidRDefault="00FA2B6B" w:rsidP="00C5038C">
      <w:pPr>
        <w:spacing w:line="480" w:lineRule="auto"/>
        <w:ind w:left="1440"/>
      </w:pPr>
      <w:r w:rsidRPr="009F625D">
        <w:rPr>
          <w:b/>
        </w:rPr>
        <w:t>Essential Element</w:t>
      </w:r>
      <w:r w:rsidR="00D15F66" w:rsidRPr="009F625D">
        <w:rPr>
          <w:b/>
        </w:rPr>
        <w:t>s</w:t>
      </w:r>
      <w:r w:rsidRPr="009F625D">
        <w:rPr>
          <w:b/>
        </w:rPr>
        <w:t>:</w:t>
      </w:r>
      <w:r w:rsidR="00C5038C" w:rsidRPr="009F625D">
        <w:rPr>
          <w:b/>
        </w:rPr>
        <w:t xml:space="preserve"> </w:t>
      </w:r>
      <w:r w:rsidR="001C2324" w:rsidRPr="009F625D">
        <w:rPr>
          <w:bCs/>
        </w:rPr>
        <w:t>C</w:t>
      </w:r>
      <w:r w:rsidR="00C5038C" w:rsidRPr="009F625D">
        <w:t>linical studies, type I error</w:t>
      </w:r>
      <w:r w:rsidR="00513F4B" w:rsidRPr="009F625D">
        <w:t xml:space="preserve">, </w:t>
      </w:r>
      <w:r w:rsidR="00C5038C" w:rsidRPr="009F625D">
        <w:t xml:space="preserve"> a type II error</w:t>
      </w:r>
      <w:r w:rsidR="00513F4B" w:rsidRPr="009F625D">
        <w:t xml:space="preserve">, </w:t>
      </w:r>
      <w:r w:rsidR="00C5038C" w:rsidRPr="009F625D">
        <w:t xml:space="preserve"> a two-sided hypothesis test with a type I error rate of 5%</w:t>
      </w:r>
      <w:r w:rsidR="00590476" w:rsidRPr="009F625D">
        <w:t xml:space="preserve">, </w:t>
      </w:r>
      <w:r w:rsidR="00C5038C" w:rsidRPr="009F625D">
        <w:t>type II error rate for</w:t>
      </w:r>
      <w:r w:rsidR="00590476" w:rsidRPr="009F625D">
        <w:t xml:space="preserve"> </w:t>
      </w:r>
      <w:r w:rsidR="00C5038C" w:rsidRPr="009F625D">
        <w:t>10% or 20%.</w:t>
      </w:r>
      <w:r w:rsidR="00817F32" w:rsidRPr="009F625D">
        <w:t xml:space="preserve">, </w:t>
      </w:r>
      <w:r w:rsidR="00C5038C" w:rsidRPr="009F625D">
        <w:t>simplistic</w:t>
      </w:r>
      <w:r w:rsidR="00817F32" w:rsidRPr="009F625D">
        <w:t xml:space="preserve">, </w:t>
      </w:r>
      <w:r w:rsidR="00C5038C" w:rsidRPr="009F625D">
        <w:t>a frequentist and Bayesian perspective</w:t>
      </w:r>
      <w:r w:rsidR="00817F32" w:rsidRPr="009F625D">
        <w:t xml:space="preserve">, </w:t>
      </w:r>
      <w:r w:rsidR="00C5038C" w:rsidRPr="009F625D">
        <w:t>the trade-off</w:t>
      </w:r>
      <w:r w:rsidR="00817F32" w:rsidRPr="009F625D">
        <w:t xml:space="preserve">, </w:t>
      </w:r>
      <w:r w:rsidR="00C5038C" w:rsidRPr="009F625D">
        <w:t xml:space="preserve"> the costs to optimize the choice of error rates for simple, point null and alternative hypotheses </w:t>
      </w:r>
      <w:r w:rsidR="002107A5" w:rsidRPr="009F625D">
        <w:t>.</w:t>
      </w:r>
      <w:r w:rsidR="00C5038C" w:rsidRPr="009F625D">
        <w:t>and extend the results to composite, or interval hypotheses, showing links to the Probability of Success of a clinical study</w:t>
      </w:r>
      <w:r w:rsidR="003537CA" w:rsidRPr="009F625D">
        <w:t>.</w:t>
      </w:r>
      <w:r w:rsidR="002915E8" w:rsidRPr="009F625D">
        <w:t xml:space="preserve"> </w:t>
      </w:r>
    </w:p>
    <w:p w14:paraId="3173E718" w14:textId="18AEECFD" w:rsidR="00EB05F7" w:rsidRPr="009F625D" w:rsidRDefault="00FA2B6B" w:rsidP="000944C6">
      <w:pPr>
        <w:spacing w:line="480" w:lineRule="auto"/>
        <w:ind w:left="1440"/>
        <w:rPr>
          <w:rStyle w:val="uv3um"/>
          <w:spacing w:val="2"/>
        </w:rPr>
      </w:pPr>
      <w:r w:rsidRPr="009F625D">
        <w:rPr>
          <w:b/>
        </w:rPr>
        <w:t>Additive/Variant Analysis:</w:t>
      </w:r>
      <w:r w:rsidR="00DB4C41" w:rsidRPr="009F625D">
        <w:rPr>
          <w:b/>
        </w:rPr>
        <w:t xml:space="preserve">  </w:t>
      </w:r>
      <w:r w:rsidR="00C26DCF" w:rsidRPr="009F625D">
        <w:rPr>
          <w:bCs/>
        </w:rPr>
        <w:t>The variant is,</w:t>
      </w:r>
      <w:r w:rsidR="00C26DCF" w:rsidRPr="009F625D">
        <w:rPr>
          <w:b/>
        </w:rPr>
        <w:t xml:space="preserve"> </w:t>
      </w:r>
      <w:r w:rsidR="00C26DCF" w:rsidRPr="009F625D">
        <w:t>“</w:t>
      </w:r>
      <w:r w:rsidR="00DB4C41" w:rsidRPr="009F625D">
        <w:t>This simplistic approach has recently been challenged by numerous authors both from a frequentist and Bayesian perspective.</w:t>
      </w:r>
      <w:r w:rsidR="00C26DCF" w:rsidRPr="009F625D">
        <w:t>”</w:t>
      </w:r>
      <w:r w:rsidR="00DB4C41" w:rsidRPr="009F625D">
        <w:t xml:space="preserve"> </w:t>
      </w:r>
      <w:r w:rsidR="000944C6" w:rsidRPr="009F625D">
        <w:t xml:space="preserve">The </w:t>
      </w:r>
      <w:r w:rsidR="00EB05F7" w:rsidRPr="009F625D">
        <w:rPr>
          <w:rStyle w:val="Strong"/>
          <w:b w:val="0"/>
          <w:bCs w:val="0"/>
          <w:color w:val="001D35"/>
        </w:rPr>
        <w:t>Frequentist</w:t>
      </w:r>
      <w:r w:rsidR="00EB05F7" w:rsidRPr="009F625D">
        <w:rPr>
          <w:rStyle w:val="Strong"/>
          <w:color w:val="001D35"/>
        </w:rPr>
        <w:t xml:space="preserve"> </w:t>
      </w:r>
      <w:r w:rsidR="00EB05F7" w:rsidRPr="009F625D">
        <w:rPr>
          <w:color w:val="001D35"/>
          <w:spacing w:val="2"/>
        </w:rPr>
        <w:t xml:space="preserve">perspective assumes that probabilities are fixed and </w:t>
      </w:r>
      <w:r w:rsidR="00E916D3" w:rsidRPr="009F625D">
        <w:rPr>
          <w:color w:val="001D35"/>
          <w:spacing w:val="2"/>
        </w:rPr>
        <w:t>objective and</w:t>
      </w:r>
      <w:r w:rsidR="00EB05F7" w:rsidRPr="009F625D">
        <w:rPr>
          <w:color w:val="001D35"/>
          <w:spacing w:val="2"/>
        </w:rPr>
        <w:t xml:space="preserve"> are based on long-term frequencies. </w:t>
      </w:r>
      <w:r w:rsidR="000944C6" w:rsidRPr="009F625D">
        <w:rPr>
          <w:color w:val="001D35"/>
          <w:spacing w:val="2"/>
        </w:rPr>
        <w:t xml:space="preserve">The </w:t>
      </w:r>
      <w:r w:rsidR="00EB05F7" w:rsidRPr="009F625D">
        <w:rPr>
          <w:color w:val="001D35"/>
          <w:spacing w:val="2"/>
        </w:rPr>
        <w:t xml:space="preserve"> methods are data-driven and don't assign probabilities to hypotheses or parameters.</w:t>
      </w:r>
      <w:r w:rsidR="000944C6" w:rsidRPr="009F625D">
        <w:rPr>
          <w:color w:val="001D35"/>
          <w:spacing w:val="2"/>
        </w:rPr>
        <w:t xml:space="preserve"> The </w:t>
      </w:r>
      <w:r w:rsidR="00EB05F7" w:rsidRPr="009F625D">
        <w:rPr>
          <w:rStyle w:val="Strong"/>
          <w:b w:val="0"/>
          <w:bCs w:val="0"/>
          <w:color w:val="001D35"/>
        </w:rPr>
        <w:t>Bayesian</w:t>
      </w:r>
      <w:r w:rsidR="000944C6" w:rsidRPr="009F625D">
        <w:rPr>
          <w:rStyle w:val="Strong"/>
          <w:b w:val="0"/>
          <w:bCs w:val="0"/>
          <w:color w:val="001D35"/>
        </w:rPr>
        <w:t xml:space="preserve"> </w:t>
      </w:r>
      <w:r w:rsidR="00EB05F7" w:rsidRPr="009F625D">
        <w:rPr>
          <w:color w:val="001D35"/>
          <w:spacing w:val="2"/>
        </w:rPr>
        <w:t>perspective embraces subjectivity and the idea that probabilities change based on new information. </w:t>
      </w:r>
      <w:r w:rsidR="00B26CAB" w:rsidRPr="009F625D">
        <w:rPr>
          <w:color w:val="001D35"/>
          <w:spacing w:val="2"/>
        </w:rPr>
        <w:t>And the</w:t>
      </w:r>
      <w:r w:rsidR="00EB05F7" w:rsidRPr="009F625D">
        <w:rPr>
          <w:color w:val="001D35"/>
          <w:spacing w:val="2"/>
        </w:rPr>
        <w:t xml:space="preserve"> methods can calculate the probability that a hypothesis is true.</w:t>
      </w:r>
      <w:r w:rsidR="00EB05F7" w:rsidRPr="009F625D">
        <w:rPr>
          <w:rStyle w:val="uv3um"/>
          <w:color w:val="001D35"/>
          <w:spacing w:val="2"/>
        </w:rPr>
        <w:t> </w:t>
      </w:r>
    </w:p>
    <w:p w14:paraId="581BE169" w14:textId="6D630745" w:rsidR="00FA2B6B" w:rsidRPr="009F625D" w:rsidRDefault="00FA2B6B" w:rsidP="00FA2B6B">
      <w:pPr>
        <w:spacing w:line="480" w:lineRule="auto"/>
        <w:ind w:left="1440"/>
        <w:rPr>
          <w:bCs/>
        </w:rPr>
      </w:pPr>
      <w:r w:rsidRPr="009F625D">
        <w:rPr>
          <w:b/>
        </w:rPr>
        <w:t>Contextualization:</w:t>
      </w:r>
      <w:r w:rsidR="00862676" w:rsidRPr="009F625D">
        <w:rPr>
          <w:b/>
        </w:rPr>
        <w:t xml:space="preserve"> </w:t>
      </w:r>
      <w:r w:rsidR="00862676" w:rsidRPr="009F625D">
        <w:rPr>
          <w:bCs/>
        </w:rPr>
        <w:t xml:space="preserve"> Both the Frequentist and the Bayesian models </w:t>
      </w:r>
      <w:r w:rsidR="0087394A" w:rsidRPr="009F625D">
        <w:rPr>
          <w:bCs/>
        </w:rPr>
        <w:t xml:space="preserve">are still embraced by many </w:t>
      </w:r>
      <w:r w:rsidR="00285BE7" w:rsidRPr="009F625D">
        <w:rPr>
          <w:bCs/>
        </w:rPr>
        <w:t xml:space="preserve">researchers </w:t>
      </w:r>
      <w:r w:rsidR="0087394A" w:rsidRPr="009F625D">
        <w:rPr>
          <w:bCs/>
        </w:rPr>
        <w:t xml:space="preserve">in their </w:t>
      </w:r>
      <w:r w:rsidR="006C7E90" w:rsidRPr="009F625D">
        <w:rPr>
          <w:bCs/>
        </w:rPr>
        <w:t xml:space="preserve">statistical survey approach and </w:t>
      </w:r>
      <w:r w:rsidR="003921EA" w:rsidRPr="009F625D">
        <w:rPr>
          <w:bCs/>
        </w:rPr>
        <w:t>decision-making</w:t>
      </w:r>
      <w:r w:rsidR="00015458" w:rsidRPr="009F625D">
        <w:rPr>
          <w:bCs/>
        </w:rPr>
        <w:t xml:space="preserve"> process</w:t>
      </w:r>
      <w:r w:rsidR="006C7E90" w:rsidRPr="009F625D">
        <w:rPr>
          <w:bCs/>
        </w:rPr>
        <w:t>.</w:t>
      </w:r>
      <w:r w:rsidR="00015458" w:rsidRPr="009F625D">
        <w:rPr>
          <w:bCs/>
        </w:rPr>
        <w:t xml:space="preserve"> </w:t>
      </w:r>
      <w:r w:rsidR="001718FF" w:rsidRPr="009F625D">
        <w:rPr>
          <w:bCs/>
        </w:rPr>
        <w:t>The former is objective, and data driven</w:t>
      </w:r>
      <w:r w:rsidR="0087108C" w:rsidRPr="009F625D">
        <w:rPr>
          <w:bCs/>
        </w:rPr>
        <w:t xml:space="preserve"> perhaps a drift to the null hypothesis</w:t>
      </w:r>
      <w:r w:rsidR="009F33C1" w:rsidRPr="009F625D">
        <w:rPr>
          <w:bCs/>
        </w:rPr>
        <w:t>, “Ho.”</w:t>
      </w:r>
      <w:r w:rsidR="0087108C" w:rsidRPr="009F625D">
        <w:rPr>
          <w:bCs/>
        </w:rPr>
        <w:t>.</w:t>
      </w:r>
      <w:r w:rsidR="001718FF" w:rsidRPr="009F625D">
        <w:rPr>
          <w:bCs/>
        </w:rPr>
        <w:t xml:space="preserve"> The latter is subjective</w:t>
      </w:r>
      <w:r w:rsidR="00721999" w:rsidRPr="009F625D">
        <w:rPr>
          <w:bCs/>
        </w:rPr>
        <w:t>, with a probability change based on new inf</w:t>
      </w:r>
      <w:r w:rsidR="00040C2C" w:rsidRPr="009F625D">
        <w:rPr>
          <w:bCs/>
        </w:rPr>
        <w:t xml:space="preserve">ormation, perhaps a drift toward the alternative hypothesis, </w:t>
      </w:r>
      <w:r w:rsidR="009F33C1" w:rsidRPr="009F625D">
        <w:rPr>
          <w:bCs/>
        </w:rPr>
        <w:t>“</w:t>
      </w:r>
      <w:r w:rsidR="00040C2C" w:rsidRPr="009F625D">
        <w:rPr>
          <w:bCs/>
        </w:rPr>
        <w:t>Ha</w:t>
      </w:r>
      <w:r w:rsidR="009F33C1" w:rsidRPr="009F625D">
        <w:rPr>
          <w:bCs/>
        </w:rPr>
        <w:t>.”</w:t>
      </w:r>
      <w:r w:rsidR="00FF69B8" w:rsidRPr="009F625D">
        <w:rPr>
          <w:bCs/>
        </w:rPr>
        <w:t xml:space="preserve"> In essence the Ho and the Ha alternative </w:t>
      </w:r>
      <w:r w:rsidR="003D00BC" w:rsidRPr="009F625D">
        <w:rPr>
          <w:bCs/>
        </w:rPr>
        <w:t xml:space="preserve">can be applied to derive some reasonable </w:t>
      </w:r>
      <w:r w:rsidR="00F77AFB" w:rsidRPr="009F625D">
        <w:rPr>
          <w:bCs/>
        </w:rPr>
        <w:t xml:space="preserve">statistical </w:t>
      </w:r>
      <w:r w:rsidR="003D00BC" w:rsidRPr="009F625D">
        <w:rPr>
          <w:bCs/>
        </w:rPr>
        <w:t>outcomes.</w:t>
      </w:r>
    </w:p>
    <w:p w14:paraId="3B3A005A" w14:textId="77777777" w:rsidR="00EB05F7" w:rsidRPr="009F625D" w:rsidRDefault="00EB05F7" w:rsidP="00EB05F7">
      <w:pPr>
        <w:pStyle w:val="k3ksmc"/>
        <w:shd w:val="clear" w:color="auto" w:fill="FFFFFF"/>
        <w:spacing w:before="0" w:beforeAutospacing="0" w:after="0" w:afterAutospacing="0" w:line="330" w:lineRule="atLeast"/>
        <w:ind w:left="720"/>
      </w:pPr>
      <w:r w:rsidRPr="009F625D">
        <w:rPr>
          <w:color w:val="001D35"/>
          <w:spacing w:val="2"/>
        </w:rPr>
        <w:t> </w:t>
      </w:r>
    </w:p>
    <w:p w14:paraId="3DF4347A" w14:textId="5C08C94D" w:rsidR="00F77AFB" w:rsidRPr="009F625D" w:rsidRDefault="00F77AFB" w:rsidP="00F77AFB">
      <w:pPr>
        <w:spacing w:line="480" w:lineRule="auto"/>
        <w:ind w:left="720" w:hanging="720"/>
        <w:rPr>
          <w:bCs/>
        </w:rPr>
      </w:pPr>
      <w:r w:rsidRPr="009F625D">
        <w:rPr>
          <w:b/>
        </w:rPr>
        <w:t xml:space="preserve">Source   </w:t>
      </w:r>
      <w:r w:rsidR="00FA1CF9" w:rsidRPr="009F625D">
        <w:rPr>
          <w:b/>
        </w:rPr>
        <w:t>Five:</w:t>
      </w:r>
      <w:r w:rsidR="00D8593A" w:rsidRPr="009F625D">
        <w:rPr>
          <w:b/>
        </w:rPr>
        <w:t xml:space="preserve">  </w:t>
      </w:r>
      <w:r w:rsidR="000B23D8" w:rsidRPr="009F625D">
        <w:rPr>
          <w:color w:val="222222"/>
          <w:shd w:val="clear" w:color="auto" w:fill="FFFFFF"/>
        </w:rPr>
        <w:t>Okoye, K., &amp; Hosseini, S. (2024). Chi-Squared (X2) Statistical Test in R. In </w:t>
      </w:r>
      <w:r w:rsidR="000B23D8" w:rsidRPr="009F625D">
        <w:rPr>
          <w:i/>
          <w:iCs/>
          <w:color w:val="222222"/>
          <w:shd w:val="clear" w:color="auto" w:fill="FFFFFF"/>
        </w:rPr>
        <w:t>R Programming: Statistical Data Analysis in Research</w:t>
      </w:r>
      <w:r w:rsidR="000B23D8" w:rsidRPr="009F625D">
        <w:rPr>
          <w:color w:val="222222"/>
          <w:shd w:val="clear" w:color="auto" w:fill="FFFFFF"/>
        </w:rPr>
        <w:t> (pp. 211-223). Singapore: Springer Nature Singapore.</w:t>
      </w:r>
    </w:p>
    <w:p w14:paraId="5C8E094E" w14:textId="4E52020D" w:rsidR="00F77AFB" w:rsidRPr="009F625D" w:rsidRDefault="00F77AFB" w:rsidP="00F77AFB">
      <w:pPr>
        <w:spacing w:line="480" w:lineRule="auto"/>
        <w:ind w:left="720"/>
      </w:pPr>
      <w:r w:rsidRPr="009F625D">
        <w:rPr>
          <w:b/>
        </w:rPr>
        <w:t xml:space="preserve">Comment   </w:t>
      </w:r>
      <w:r w:rsidR="008A11B8" w:rsidRPr="009F625D">
        <w:rPr>
          <w:b/>
        </w:rPr>
        <w:t>9</w:t>
      </w:r>
      <w:r w:rsidRPr="009F625D">
        <w:rPr>
          <w:b/>
        </w:rPr>
        <w:t>:</w:t>
      </w:r>
      <w:r w:rsidRPr="009F625D">
        <w:rPr>
          <w:b/>
          <w:color w:val="FF0000"/>
        </w:rPr>
        <w:t xml:space="preserve">  </w:t>
      </w:r>
      <w:r w:rsidR="00FA06F3" w:rsidRPr="009F625D">
        <w:rPr>
          <w:color w:val="222222"/>
          <w:shd w:val="clear" w:color="auto" w:fill="FFFFFF"/>
        </w:rPr>
        <w:t>The Chi-squared (X</w:t>
      </w:r>
      <w:r w:rsidR="00FA06F3" w:rsidRPr="009F625D">
        <w:rPr>
          <w:color w:val="222222"/>
          <w:shd w:val="clear" w:color="auto" w:fill="FFFFFF"/>
          <w:vertAlign w:val="superscript"/>
        </w:rPr>
        <w:t>2</w:t>
      </w:r>
      <w:r w:rsidR="00FA06F3" w:rsidRPr="009F625D">
        <w:rPr>
          <w:color w:val="222222"/>
          <w:shd w:val="clear" w:color="auto" w:fill="FFFFFF"/>
        </w:rPr>
        <w:t xml:space="preserve">) analysis in R comes as </w:t>
      </w:r>
      <w:r w:rsidR="002652F1" w:rsidRPr="009F625D">
        <w:rPr>
          <w:color w:val="222222"/>
          <w:shd w:val="clear" w:color="auto" w:fill="FFFFFF"/>
        </w:rPr>
        <w:t xml:space="preserve">one of the statistical alternative  tests also popular in comparative statistical </w:t>
      </w:r>
      <w:r w:rsidR="00403F5F" w:rsidRPr="009F625D">
        <w:rPr>
          <w:color w:val="222222"/>
          <w:shd w:val="clear" w:color="auto" w:fill="FFFFFF"/>
        </w:rPr>
        <w:t>inferences in research study.</w:t>
      </w:r>
      <w:r w:rsidR="00366AD9" w:rsidRPr="009F625D">
        <w:rPr>
          <w:color w:val="222222"/>
          <w:shd w:val="clear" w:color="auto" w:fill="FFFFFF"/>
        </w:rPr>
        <w:t xml:space="preserve"> </w:t>
      </w:r>
    </w:p>
    <w:p w14:paraId="15EE92BE" w14:textId="14E0E6DA" w:rsidR="00B33D96" w:rsidRPr="009F625D" w:rsidRDefault="00F77AFB" w:rsidP="00F77AFB">
      <w:pPr>
        <w:spacing w:line="480" w:lineRule="auto"/>
        <w:ind w:left="1440"/>
      </w:pPr>
      <w:r w:rsidRPr="009F625D">
        <w:rPr>
          <w:b/>
        </w:rPr>
        <w:t xml:space="preserve">Quote/Paraphrase: </w:t>
      </w:r>
      <w:r w:rsidR="00A02EDF" w:rsidRPr="009F625D">
        <w:t xml:space="preserve"> </w:t>
      </w:r>
      <w:bookmarkStart w:id="8" w:name="_Hlk182306391"/>
      <w:r w:rsidR="00B33D96" w:rsidRPr="009F625D">
        <w:rPr>
          <w:color w:val="222222"/>
          <w:shd w:val="clear" w:color="auto" w:fill="FFFFFF"/>
        </w:rPr>
        <w:t>This chapter explains and practically illustrates to the readers how to apply a Chi-squared (X</w:t>
      </w:r>
      <w:r w:rsidR="00B33D96" w:rsidRPr="009F625D">
        <w:rPr>
          <w:color w:val="222222"/>
          <w:shd w:val="clear" w:color="auto" w:fill="FFFFFF"/>
          <w:vertAlign w:val="superscript"/>
        </w:rPr>
        <w:t>2</w:t>
      </w:r>
      <w:r w:rsidR="00B33D96" w:rsidRPr="009F625D">
        <w:rPr>
          <w:color w:val="222222"/>
          <w:shd w:val="clear" w:color="auto" w:fill="FFFFFF"/>
        </w:rPr>
        <w:t>) analysis in R. The Chi-squared test is used to compare how expectations are linked or related with the actual observed (frequency, fact, </w:t>
      </w:r>
      <w:r w:rsidR="00BF40F8" w:rsidRPr="009F625D">
        <w:rPr>
          <w:color w:val="222222"/>
          <w:shd w:val="clear" w:color="auto" w:fill="FFFFFF"/>
        </w:rPr>
        <w:t>behavior</w:t>
      </w:r>
      <w:r w:rsidR="00B33D96" w:rsidRPr="009F625D">
        <w:rPr>
          <w:color w:val="222222"/>
          <w:shd w:val="clear" w:color="auto" w:fill="FFFFFF"/>
        </w:rPr>
        <w:t xml:space="preserve">, relationship, fitting, distribution) datasets or experimental data. Two main types of tests or analyses are usually applied by the researchers using the Chi-squared analysis. This includes the </w:t>
      </w:r>
      <w:proofErr w:type="spellStart"/>
      <w:r w:rsidR="00B33D96" w:rsidRPr="009F625D">
        <w:rPr>
          <w:color w:val="222222"/>
          <w:shd w:val="clear" w:color="auto" w:fill="FFFFFF"/>
        </w:rPr>
        <w:t>i</w:t>
      </w:r>
      <w:proofErr w:type="spellEnd"/>
      <w:r w:rsidR="00B33D96" w:rsidRPr="009F625D">
        <w:rPr>
          <w:color w:val="222222"/>
          <w:shd w:val="clear" w:color="auto" w:fill="FFFFFF"/>
        </w:rPr>
        <w:t>) </w:t>
      </w:r>
      <w:r w:rsidR="00B33D96" w:rsidRPr="009F625D">
        <w:rPr>
          <w:i/>
          <w:iCs/>
          <w:color w:val="222222"/>
          <w:shd w:val="clear" w:color="auto" w:fill="FFFFFF"/>
        </w:rPr>
        <w:t>Independence test</w:t>
      </w:r>
      <w:r w:rsidR="00B33D96" w:rsidRPr="009F625D">
        <w:rPr>
          <w:color w:val="222222"/>
          <w:shd w:val="clear" w:color="auto" w:fill="FFFFFF"/>
        </w:rPr>
        <w:t> which is defined as a test of “relationship” that allows the researcher or data analyst to compare two (categorical) variables to determine whether they are related or not, and ii) </w:t>
      </w:r>
      <w:r w:rsidR="00B33D96" w:rsidRPr="009F625D">
        <w:rPr>
          <w:i/>
          <w:iCs/>
          <w:color w:val="222222"/>
          <w:shd w:val="clear" w:color="auto" w:fill="FFFFFF"/>
        </w:rPr>
        <w:t>Goodness of fit</w:t>
      </w:r>
      <w:r w:rsidR="00B33D96" w:rsidRPr="009F625D">
        <w:rPr>
          <w:color w:val="222222"/>
          <w:shd w:val="clear" w:color="auto" w:fill="FFFFFF"/>
        </w:rPr>
        <w:t> </w:t>
      </w:r>
      <w:r w:rsidR="00B33D96" w:rsidRPr="009F625D">
        <w:rPr>
          <w:i/>
          <w:iCs/>
          <w:color w:val="222222"/>
          <w:shd w:val="clear" w:color="auto" w:fill="FFFFFF"/>
        </w:rPr>
        <w:t>test</w:t>
      </w:r>
      <w:r w:rsidR="00B33D96" w:rsidRPr="009F625D">
        <w:rPr>
          <w:color w:val="222222"/>
          <w:shd w:val="clear" w:color="auto" w:fill="FFFFFF"/>
        </w:rPr>
        <w:t> which allows the user to determine whether a proportion of a data sample matches the larger population. Thus, </w:t>
      </w:r>
      <w:r w:rsidR="00B33D96" w:rsidRPr="009F625D">
        <w:rPr>
          <w:i/>
          <w:iCs/>
          <w:color w:val="222222"/>
          <w:shd w:val="clear" w:color="auto" w:fill="FFFFFF"/>
        </w:rPr>
        <w:t>if</w:t>
      </w:r>
      <w:r w:rsidR="00B33D96" w:rsidRPr="009F625D">
        <w:rPr>
          <w:color w:val="222222"/>
          <w:shd w:val="clear" w:color="auto" w:fill="FFFFFF"/>
        </w:rPr>
        <w:t> the analyzed data does not match or fit the assumed (expected) characteristics of the intended population, usually determined through the p-value (p ≤ 0.05), </w:t>
      </w:r>
      <w:r w:rsidR="00B33D96" w:rsidRPr="009F625D">
        <w:rPr>
          <w:i/>
          <w:iCs/>
          <w:color w:val="222222"/>
          <w:shd w:val="clear" w:color="auto" w:fill="FFFFFF"/>
        </w:rPr>
        <w:t>then</w:t>
      </w:r>
      <w:r w:rsidR="00B33D96" w:rsidRPr="009F625D">
        <w:rPr>
          <w:color w:val="222222"/>
          <w:shd w:val="clear" w:color="auto" w:fill="FFFFFF"/>
        </w:rPr>
        <w:t> the users or researcher may not consequentially want to use the drawn data or sample to make any conclusion about the studied (larger) population in question</w:t>
      </w:r>
      <w:r w:rsidR="00AA4AA7" w:rsidRPr="009F625D">
        <w:rPr>
          <w:color w:val="222222"/>
          <w:shd w:val="clear" w:color="auto" w:fill="FFFFFF"/>
        </w:rPr>
        <w:t xml:space="preserve"> (Okoye &amp; Hosseini</w:t>
      </w:r>
      <w:r w:rsidR="00D9322A" w:rsidRPr="009F625D">
        <w:rPr>
          <w:color w:val="222222"/>
          <w:shd w:val="clear" w:color="auto" w:fill="FFFFFF"/>
        </w:rPr>
        <w:t xml:space="preserve">, </w:t>
      </w:r>
      <w:r w:rsidR="00AA4AA7" w:rsidRPr="009F625D">
        <w:rPr>
          <w:color w:val="222222"/>
          <w:shd w:val="clear" w:color="auto" w:fill="FFFFFF"/>
        </w:rPr>
        <w:t xml:space="preserve">2024). </w:t>
      </w:r>
    </w:p>
    <w:bookmarkEnd w:id="8"/>
    <w:p w14:paraId="24949AED" w14:textId="74DDDA57" w:rsidR="00855BEC" w:rsidRPr="009F625D" w:rsidRDefault="00F77AFB" w:rsidP="00F77AFB">
      <w:pPr>
        <w:spacing w:line="480" w:lineRule="auto"/>
        <w:ind w:left="1440"/>
      </w:pPr>
      <w:r w:rsidRPr="009F625D">
        <w:rPr>
          <w:b/>
        </w:rPr>
        <w:t>Essential Element</w:t>
      </w:r>
      <w:r w:rsidR="00D15F66" w:rsidRPr="009F625D">
        <w:rPr>
          <w:b/>
        </w:rPr>
        <w:t>s</w:t>
      </w:r>
      <w:r w:rsidRPr="009F625D">
        <w:rPr>
          <w:b/>
        </w:rPr>
        <w:t xml:space="preserve">: </w:t>
      </w:r>
      <w:r w:rsidR="00A02EDF" w:rsidRPr="009F625D">
        <w:rPr>
          <w:bCs/>
        </w:rPr>
        <w:t xml:space="preserve"> </w:t>
      </w:r>
      <w:r w:rsidR="00855BEC" w:rsidRPr="009F625D">
        <w:rPr>
          <w:color w:val="222222"/>
          <w:shd w:val="clear" w:color="auto" w:fill="FFFFFF"/>
        </w:rPr>
        <w:t>Chi-squared (X</w:t>
      </w:r>
      <w:r w:rsidR="00855BEC" w:rsidRPr="009F625D">
        <w:rPr>
          <w:color w:val="222222"/>
          <w:shd w:val="clear" w:color="auto" w:fill="FFFFFF"/>
          <w:vertAlign w:val="superscript"/>
        </w:rPr>
        <w:t>2</w:t>
      </w:r>
      <w:r w:rsidR="00855BEC" w:rsidRPr="009F625D">
        <w:rPr>
          <w:color w:val="222222"/>
          <w:shd w:val="clear" w:color="auto" w:fill="FFFFFF"/>
        </w:rPr>
        <w:t>) analysis in R. actual observed (frequency, fact, behavior, relationship, fitting, distribution) datasets or experimental data, (</w:t>
      </w:r>
      <w:proofErr w:type="spellStart"/>
      <w:r w:rsidR="00855BEC" w:rsidRPr="009F625D">
        <w:rPr>
          <w:color w:val="222222"/>
          <w:shd w:val="clear" w:color="auto" w:fill="FFFFFF"/>
        </w:rPr>
        <w:t>i</w:t>
      </w:r>
      <w:proofErr w:type="spellEnd"/>
      <w:r w:rsidR="00855BEC" w:rsidRPr="009F625D">
        <w:rPr>
          <w:color w:val="222222"/>
          <w:shd w:val="clear" w:color="auto" w:fill="FFFFFF"/>
        </w:rPr>
        <w:t>) </w:t>
      </w:r>
      <w:r w:rsidR="00855BEC" w:rsidRPr="009F625D">
        <w:rPr>
          <w:i/>
          <w:iCs/>
          <w:color w:val="222222"/>
          <w:shd w:val="clear" w:color="auto" w:fill="FFFFFF"/>
        </w:rPr>
        <w:t>Independence test</w:t>
      </w:r>
      <w:r w:rsidR="000A1569" w:rsidRPr="009F625D">
        <w:rPr>
          <w:i/>
          <w:iCs/>
          <w:color w:val="222222"/>
          <w:shd w:val="clear" w:color="auto" w:fill="FFFFFF"/>
        </w:rPr>
        <w:t>,</w:t>
      </w:r>
      <w:r w:rsidR="00855BEC" w:rsidRPr="009F625D">
        <w:rPr>
          <w:color w:val="222222"/>
          <w:shd w:val="clear" w:color="auto" w:fill="FFFFFF"/>
        </w:rPr>
        <w:t> a test of “relationship</w:t>
      </w:r>
      <w:r w:rsidR="000A1569" w:rsidRPr="009F625D">
        <w:rPr>
          <w:color w:val="222222"/>
          <w:shd w:val="clear" w:color="auto" w:fill="FFFFFF"/>
        </w:rPr>
        <w:t xml:space="preserve">, </w:t>
      </w:r>
      <w:r w:rsidR="00855BEC" w:rsidRPr="009F625D">
        <w:rPr>
          <w:color w:val="222222"/>
          <w:shd w:val="clear" w:color="auto" w:fill="FFFFFF"/>
        </w:rPr>
        <w:t>(ii) </w:t>
      </w:r>
      <w:r w:rsidR="00855BEC" w:rsidRPr="009F625D">
        <w:rPr>
          <w:i/>
          <w:iCs/>
          <w:color w:val="222222"/>
          <w:shd w:val="clear" w:color="auto" w:fill="FFFFFF"/>
        </w:rPr>
        <w:t>Goodness of fit</w:t>
      </w:r>
      <w:r w:rsidR="00855BEC" w:rsidRPr="009F625D">
        <w:rPr>
          <w:color w:val="222222"/>
          <w:shd w:val="clear" w:color="auto" w:fill="FFFFFF"/>
        </w:rPr>
        <w:t> </w:t>
      </w:r>
      <w:r w:rsidR="00855BEC" w:rsidRPr="009F625D">
        <w:rPr>
          <w:i/>
          <w:iCs/>
          <w:color w:val="222222"/>
          <w:shd w:val="clear" w:color="auto" w:fill="FFFFFF"/>
        </w:rPr>
        <w:t>test</w:t>
      </w:r>
      <w:r w:rsidR="00F967E7" w:rsidRPr="009F625D">
        <w:rPr>
          <w:color w:val="222222"/>
          <w:shd w:val="clear" w:color="auto" w:fill="FFFFFF"/>
        </w:rPr>
        <w:t xml:space="preserve">, </w:t>
      </w:r>
      <w:r w:rsidR="00855BEC" w:rsidRPr="009F625D">
        <w:rPr>
          <w:color w:val="222222"/>
          <w:shd w:val="clear" w:color="auto" w:fill="FFFFFF"/>
        </w:rPr>
        <w:t>the p-value (p ≤ 0.05)</w:t>
      </w:r>
      <w:r w:rsidR="00F967E7" w:rsidRPr="009F625D">
        <w:rPr>
          <w:color w:val="222222"/>
          <w:shd w:val="clear" w:color="auto" w:fill="FFFFFF"/>
        </w:rPr>
        <w:t>.</w:t>
      </w:r>
    </w:p>
    <w:p w14:paraId="137EB8E3" w14:textId="1304F511" w:rsidR="00D22E72" w:rsidRPr="009F625D" w:rsidRDefault="00F77AFB" w:rsidP="00FA2B6B">
      <w:pPr>
        <w:spacing w:line="480" w:lineRule="auto"/>
        <w:ind w:left="1440"/>
        <w:rPr>
          <w:color w:val="222222"/>
          <w:shd w:val="clear" w:color="auto" w:fill="FFFFFF"/>
        </w:rPr>
      </w:pPr>
      <w:r w:rsidRPr="009F625D">
        <w:rPr>
          <w:b/>
        </w:rPr>
        <w:t xml:space="preserve">Additive/Variant Analysis: </w:t>
      </w:r>
      <w:r w:rsidR="000A0F75" w:rsidRPr="009F625D">
        <w:rPr>
          <w:bCs/>
        </w:rPr>
        <w:t>The additive is “</w:t>
      </w:r>
      <w:r w:rsidR="000A0F75" w:rsidRPr="009F625D">
        <w:rPr>
          <w:color w:val="222222"/>
          <w:shd w:val="clear" w:color="auto" w:fill="FFFFFF"/>
        </w:rPr>
        <w:t>Chi-squared analysis</w:t>
      </w:r>
      <w:r w:rsidR="00D9322A" w:rsidRPr="009F625D">
        <w:rPr>
          <w:color w:val="222222"/>
          <w:shd w:val="clear" w:color="auto" w:fill="FFFFFF"/>
        </w:rPr>
        <w:t xml:space="preserve"> </w:t>
      </w:r>
      <w:r w:rsidR="000A0F75" w:rsidRPr="009F625D">
        <w:rPr>
          <w:color w:val="222222"/>
          <w:shd w:val="clear" w:color="auto" w:fill="FFFFFF"/>
        </w:rPr>
        <w:t xml:space="preserve">includes the </w:t>
      </w:r>
      <w:proofErr w:type="spellStart"/>
      <w:r w:rsidR="000A0F75" w:rsidRPr="009F625D">
        <w:rPr>
          <w:color w:val="222222"/>
          <w:shd w:val="clear" w:color="auto" w:fill="FFFFFF"/>
        </w:rPr>
        <w:t>i</w:t>
      </w:r>
      <w:proofErr w:type="spellEnd"/>
      <w:r w:rsidR="000A0F75" w:rsidRPr="009F625D">
        <w:rPr>
          <w:color w:val="222222"/>
          <w:shd w:val="clear" w:color="auto" w:fill="FFFFFF"/>
        </w:rPr>
        <w:t>) </w:t>
      </w:r>
      <w:r w:rsidR="000A0F75" w:rsidRPr="009F625D">
        <w:rPr>
          <w:i/>
          <w:iCs/>
          <w:color w:val="222222"/>
          <w:shd w:val="clear" w:color="auto" w:fill="FFFFFF"/>
        </w:rPr>
        <w:t>Independence test</w:t>
      </w:r>
      <w:r w:rsidR="000A0F75" w:rsidRPr="009F625D">
        <w:rPr>
          <w:color w:val="222222"/>
          <w:shd w:val="clear" w:color="auto" w:fill="FFFFFF"/>
        </w:rPr>
        <w:t> which is defined as a test of “relationship” that allows the researcher or data analyst to compare two (categorical)</w:t>
      </w:r>
      <w:r w:rsidR="00435EA5" w:rsidRPr="009F625D">
        <w:rPr>
          <w:color w:val="222222"/>
          <w:shd w:val="clear" w:color="auto" w:fill="FFFFFF"/>
        </w:rPr>
        <w:t xml:space="preserve">, </w:t>
      </w:r>
      <w:r w:rsidR="000A0F75" w:rsidRPr="009F625D">
        <w:rPr>
          <w:color w:val="222222"/>
          <w:shd w:val="clear" w:color="auto" w:fill="FFFFFF"/>
        </w:rPr>
        <w:t>ii) </w:t>
      </w:r>
      <w:r w:rsidR="000A0F75" w:rsidRPr="009F625D">
        <w:rPr>
          <w:i/>
          <w:iCs/>
          <w:color w:val="222222"/>
          <w:shd w:val="clear" w:color="auto" w:fill="FFFFFF"/>
        </w:rPr>
        <w:t>Goodness of fit</w:t>
      </w:r>
      <w:r w:rsidR="000A0F75" w:rsidRPr="009F625D">
        <w:rPr>
          <w:color w:val="222222"/>
          <w:shd w:val="clear" w:color="auto" w:fill="FFFFFF"/>
        </w:rPr>
        <w:t> </w:t>
      </w:r>
      <w:r w:rsidR="000A0F75" w:rsidRPr="009F625D">
        <w:rPr>
          <w:i/>
          <w:iCs/>
          <w:color w:val="222222"/>
          <w:shd w:val="clear" w:color="auto" w:fill="FFFFFF"/>
        </w:rPr>
        <w:t>test</w:t>
      </w:r>
      <w:r w:rsidR="000A0F75" w:rsidRPr="009F625D">
        <w:rPr>
          <w:color w:val="222222"/>
          <w:shd w:val="clear" w:color="auto" w:fill="FFFFFF"/>
        </w:rPr>
        <w:t> </w:t>
      </w:r>
    </w:p>
    <w:p w14:paraId="1E407991" w14:textId="34F9340A" w:rsidR="00D22E72" w:rsidRPr="009F625D" w:rsidRDefault="00D22E72" w:rsidP="00FA2B6B">
      <w:pPr>
        <w:spacing w:line="480" w:lineRule="auto"/>
        <w:ind w:left="1440"/>
        <w:rPr>
          <w:color w:val="222222"/>
          <w:shd w:val="clear" w:color="auto" w:fill="FFFFFF"/>
        </w:rPr>
      </w:pPr>
      <w:r w:rsidRPr="009F625D">
        <w:rPr>
          <w:color w:val="222222"/>
          <w:shd w:val="clear" w:color="auto" w:fill="FFFFFF"/>
        </w:rPr>
        <w:t>to determine whether a proportion of a data sample matches the larger population.</w:t>
      </w:r>
    </w:p>
    <w:p w14:paraId="6BE1A76F" w14:textId="1CB0B28A" w:rsidR="00D22E72" w:rsidRPr="009F625D" w:rsidRDefault="00D22E72" w:rsidP="00FA2B6B">
      <w:pPr>
        <w:spacing w:line="480" w:lineRule="auto"/>
        <w:ind w:left="1440"/>
        <w:rPr>
          <w:color w:val="222222"/>
          <w:shd w:val="clear" w:color="auto" w:fill="FFFFFF"/>
        </w:rPr>
      </w:pPr>
      <w:r w:rsidRPr="009F625D">
        <w:rPr>
          <w:color w:val="222222"/>
          <w:shd w:val="clear" w:color="auto" w:fill="FFFFFF"/>
        </w:rPr>
        <w:t xml:space="preserve">Many will employ the use of </w:t>
      </w:r>
      <w:r w:rsidR="00A30376" w:rsidRPr="009F625D">
        <w:rPr>
          <w:color w:val="222222"/>
          <w:shd w:val="clear" w:color="auto" w:fill="FFFFFF"/>
        </w:rPr>
        <w:t>Chi</w:t>
      </w:r>
      <w:r w:rsidRPr="009F625D">
        <w:rPr>
          <w:color w:val="222222"/>
          <w:shd w:val="clear" w:color="auto" w:fill="FFFFFF"/>
        </w:rPr>
        <w:t xml:space="preserve"> Squared </w:t>
      </w:r>
      <w:r w:rsidR="00184943" w:rsidRPr="009F625D">
        <w:rPr>
          <w:color w:val="222222"/>
          <w:shd w:val="clear" w:color="auto" w:fill="FFFFFF"/>
        </w:rPr>
        <w:t xml:space="preserve">as a precursor tool to </w:t>
      </w:r>
      <w:r w:rsidR="00DA25ED" w:rsidRPr="009F625D">
        <w:rPr>
          <w:color w:val="222222"/>
          <w:shd w:val="clear" w:color="auto" w:fill="FFFFFF"/>
        </w:rPr>
        <w:t>contain</w:t>
      </w:r>
      <w:r w:rsidR="00184943" w:rsidRPr="009F625D">
        <w:rPr>
          <w:color w:val="222222"/>
          <w:shd w:val="clear" w:color="auto" w:fill="FFFFFF"/>
        </w:rPr>
        <w:t xml:space="preserve"> the type 1 and 2 errors.</w:t>
      </w:r>
      <w:r w:rsidR="00447832" w:rsidRPr="009F625D">
        <w:rPr>
          <w:color w:val="222222"/>
          <w:shd w:val="clear" w:color="auto" w:fill="FFFFFF"/>
        </w:rPr>
        <w:t xml:space="preserve"> The comparative </w:t>
      </w:r>
      <w:r w:rsidR="00633807" w:rsidRPr="009F625D">
        <w:rPr>
          <w:color w:val="222222"/>
          <w:shd w:val="clear" w:color="auto" w:fill="FFFFFF"/>
        </w:rPr>
        <w:t>“</w:t>
      </w:r>
      <w:r w:rsidR="00447832" w:rsidRPr="009F625D">
        <w:rPr>
          <w:color w:val="222222"/>
          <w:shd w:val="clear" w:color="auto" w:fill="FFFFFF"/>
        </w:rPr>
        <w:t>independence test</w:t>
      </w:r>
      <w:r w:rsidR="001306A5" w:rsidRPr="009F625D">
        <w:rPr>
          <w:color w:val="222222"/>
          <w:shd w:val="clear" w:color="auto" w:fill="FFFFFF"/>
        </w:rPr>
        <w:t>”</w:t>
      </w:r>
      <w:r w:rsidR="00304CF3" w:rsidRPr="009F625D">
        <w:rPr>
          <w:color w:val="222222"/>
          <w:shd w:val="clear" w:color="auto" w:fill="FFFFFF"/>
        </w:rPr>
        <w:t>, and the relativ</w:t>
      </w:r>
      <w:r w:rsidR="00E331A1" w:rsidRPr="009F625D">
        <w:rPr>
          <w:color w:val="222222"/>
          <w:shd w:val="clear" w:color="auto" w:fill="FFFFFF"/>
        </w:rPr>
        <w:t xml:space="preserve">ity of the goodness </w:t>
      </w:r>
      <w:r w:rsidR="00633807" w:rsidRPr="009F625D">
        <w:rPr>
          <w:color w:val="222222"/>
          <w:shd w:val="clear" w:color="auto" w:fill="FFFFFF"/>
        </w:rPr>
        <w:t xml:space="preserve">of </w:t>
      </w:r>
      <w:r w:rsidR="00E331A1" w:rsidRPr="009F625D">
        <w:rPr>
          <w:color w:val="222222"/>
          <w:shd w:val="clear" w:color="auto" w:fill="FFFFFF"/>
        </w:rPr>
        <w:t>fit are crucial</w:t>
      </w:r>
      <w:r w:rsidR="000433F2" w:rsidRPr="009F625D">
        <w:rPr>
          <w:color w:val="222222"/>
          <w:shd w:val="clear" w:color="auto" w:fill="FFFFFF"/>
        </w:rPr>
        <w:t xml:space="preserve"> and embraced by academia in dissertation</w:t>
      </w:r>
      <w:r w:rsidR="006106DD" w:rsidRPr="009F625D">
        <w:rPr>
          <w:color w:val="222222"/>
          <w:shd w:val="clear" w:color="auto" w:fill="FFFFFF"/>
        </w:rPr>
        <w:t xml:space="preserve"> study presentations.</w:t>
      </w:r>
    </w:p>
    <w:p w14:paraId="1C07CF56" w14:textId="05548649" w:rsidR="00FA2B6B" w:rsidRPr="009F625D" w:rsidRDefault="00FA2B6B" w:rsidP="00FA2B6B">
      <w:pPr>
        <w:spacing w:line="480" w:lineRule="auto"/>
        <w:ind w:left="1440"/>
      </w:pPr>
      <w:r w:rsidRPr="009F625D">
        <w:rPr>
          <w:b/>
        </w:rPr>
        <w:t>Contextualization:</w:t>
      </w:r>
      <w:r w:rsidR="006106DD" w:rsidRPr="009F625D">
        <w:rPr>
          <w:b/>
        </w:rPr>
        <w:t xml:space="preserve"> </w:t>
      </w:r>
      <w:r w:rsidR="008C5614" w:rsidRPr="009F625D">
        <w:rPr>
          <w:b/>
        </w:rPr>
        <w:t xml:space="preserve"> </w:t>
      </w:r>
      <w:r w:rsidR="008C5614" w:rsidRPr="009F625D">
        <w:rPr>
          <w:bCs/>
        </w:rPr>
        <w:t xml:space="preserve">The Chi Squared is required </w:t>
      </w:r>
      <w:r w:rsidR="008713F0" w:rsidRPr="009F625D">
        <w:rPr>
          <w:bCs/>
        </w:rPr>
        <w:t>in organizational and academic statistical reports</w:t>
      </w:r>
      <w:r w:rsidR="006255B7" w:rsidRPr="009F625D">
        <w:rPr>
          <w:bCs/>
        </w:rPr>
        <w:t>, the</w:t>
      </w:r>
      <w:r w:rsidR="001306A5" w:rsidRPr="009F625D">
        <w:rPr>
          <w:bCs/>
        </w:rPr>
        <w:t>y</w:t>
      </w:r>
      <w:r w:rsidR="006255B7" w:rsidRPr="009F625D">
        <w:rPr>
          <w:bCs/>
        </w:rPr>
        <w:t xml:space="preserve"> convey independent </w:t>
      </w:r>
      <w:r w:rsidR="00CC706B" w:rsidRPr="009F625D">
        <w:rPr>
          <w:bCs/>
        </w:rPr>
        <w:t xml:space="preserve">comparative test </w:t>
      </w:r>
      <w:r w:rsidR="006255B7" w:rsidRPr="009F625D">
        <w:rPr>
          <w:bCs/>
        </w:rPr>
        <w:t>assessment and evaluation</w:t>
      </w:r>
      <w:r w:rsidR="00633807" w:rsidRPr="009F625D">
        <w:rPr>
          <w:bCs/>
        </w:rPr>
        <w:t xml:space="preserve">. </w:t>
      </w:r>
      <w:r w:rsidR="00CC706B" w:rsidRPr="009F625D">
        <w:rPr>
          <w:bCs/>
        </w:rPr>
        <w:t xml:space="preserve"> </w:t>
      </w:r>
      <w:r w:rsidR="00A3572B" w:rsidRPr="009F625D">
        <w:rPr>
          <w:bCs/>
        </w:rPr>
        <w:t xml:space="preserve">The goodness of fit </w:t>
      </w:r>
      <w:r w:rsidR="00C00D88" w:rsidRPr="009F625D">
        <w:rPr>
          <w:bCs/>
        </w:rPr>
        <w:t xml:space="preserve">assessments determines </w:t>
      </w:r>
      <w:r w:rsidR="008D4C10" w:rsidRPr="009F625D">
        <w:rPr>
          <w:bCs/>
        </w:rPr>
        <w:t xml:space="preserve">how relevant a sample taken from a given population </w:t>
      </w:r>
      <w:r w:rsidR="00A36094" w:rsidRPr="009F625D">
        <w:rPr>
          <w:bCs/>
        </w:rPr>
        <w:t>fits</w:t>
      </w:r>
      <w:r w:rsidR="00F94287" w:rsidRPr="009F625D">
        <w:rPr>
          <w:bCs/>
        </w:rPr>
        <w:t xml:space="preserve"> </w:t>
      </w:r>
      <w:r w:rsidR="009F5769" w:rsidRPr="009F625D">
        <w:rPr>
          <w:bCs/>
        </w:rPr>
        <w:t>or represents the characteristics of the population.</w:t>
      </w:r>
      <w:r w:rsidR="004416E3" w:rsidRPr="009F625D">
        <w:rPr>
          <w:bCs/>
        </w:rPr>
        <w:t xml:space="preserve"> So, either </w:t>
      </w:r>
      <w:r w:rsidR="00034A03" w:rsidRPr="009F625D">
        <w:rPr>
          <w:bCs/>
        </w:rPr>
        <w:t xml:space="preserve">approach is applicable based on the </w:t>
      </w:r>
      <w:r w:rsidR="001221E7" w:rsidRPr="009F625D">
        <w:rPr>
          <w:bCs/>
        </w:rPr>
        <w:t>assigned task.</w:t>
      </w:r>
    </w:p>
    <w:p w14:paraId="3ED2DBB9" w14:textId="77777777" w:rsidR="00B67C6C" w:rsidRPr="009F625D" w:rsidRDefault="00B67C6C" w:rsidP="00455030">
      <w:pPr>
        <w:spacing w:line="480" w:lineRule="auto"/>
        <w:ind w:left="720"/>
        <w:rPr>
          <w:b/>
        </w:rPr>
      </w:pPr>
    </w:p>
    <w:p w14:paraId="2948E8B8" w14:textId="73B49F3B" w:rsidR="0007533B" w:rsidRPr="009F625D" w:rsidRDefault="00FA2B6B" w:rsidP="0011183F">
      <w:pPr>
        <w:spacing w:line="480" w:lineRule="auto"/>
        <w:ind w:left="720"/>
      </w:pPr>
      <w:r w:rsidRPr="009F625D">
        <w:rPr>
          <w:b/>
        </w:rPr>
        <w:t xml:space="preserve">Comment </w:t>
      </w:r>
      <w:r w:rsidR="0095340E" w:rsidRPr="009F625D">
        <w:rPr>
          <w:b/>
        </w:rPr>
        <w:t xml:space="preserve"> </w:t>
      </w:r>
      <w:bookmarkStart w:id="9" w:name="_Hlk182327683"/>
      <w:r w:rsidR="00643199" w:rsidRPr="009F625D">
        <w:rPr>
          <w:b/>
        </w:rPr>
        <w:t xml:space="preserve">  10</w:t>
      </w:r>
      <w:r w:rsidRPr="009F625D">
        <w:rPr>
          <w:b/>
        </w:rPr>
        <w:t xml:space="preserve">: </w:t>
      </w:r>
      <w:r w:rsidR="002A6611" w:rsidRPr="009F625D">
        <w:t xml:space="preserve"> </w:t>
      </w:r>
      <w:r w:rsidR="00950147" w:rsidRPr="009F625D">
        <w:rPr>
          <w:color w:val="1F1F1F"/>
          <w:shd w:val="clear" w:color="auto" w:fill="FFFFFF"/>
        </w:rPr>
        <w:t>Power, which is the probability of rejecting a false null hypothesis</w:t>
      </w:r>
      <w:bookmarkEnd w:id="9"/>
      <w:r w:rsidR="00950147" w:rsidRPr="009F625D">
        <w:rPr>
          <w:color w:val="1F1F1F"/>
          <w:shd w:val="clear" w:color="auto" w:fill="FFFFFF"/>
        </w:rPr>
        <w:t>, is calculated as </w:t>
      </w:r>
      <w:r w:rsidR="00950147" w:rsidRPr="009F625D">
        <w:rPr>
          <w:color w:val="040C28"/>
        </w:rPr>
        <w:t>1-β</w:t>
      </w:r>
      <w:r w:rsidR="00950147" w:rsidRPr="009F625D">
        <w:rPr>
          <w:color w:val="1F1F1F"/>
          <w:shd w:val="clear" w:color="auto" w:fill="FFFFFF"/>
        </w:rPr>
        <w:t> (also expressed as “1 - Type II error probability”). For a Type II error of 0.15, the power is 0.85.</w:t>
      </w:r>
    </w:p>
    <w:p w14:paraId="1C91C375" w14:textId="568FFC1A" w:rsidR="0081375F" w:rsidRPr="009F625D" w:rsidRDefault="00FA2B6B" w:rsidP="0081375F">
      <w:pPr>
        <w:spacing w:line="480" w:lineRule="auto"/>
        <w:ind w:left="1440" w:firstLine="60"/>
        <w:rPr>
          <w:color w:val="222222"/>
        </w:rPr>
      </w:pPr>
      <w:r w:rsidRPr="009F625D">
        <w:rPr>
          <w:b/>
        </w:rPr>
        <w:t xml:space="preserve">Quote/Paraphrase: </w:t>
      </w:r>
      <w:r w:rsidR="00D63577" w:rsidRPr="009F625D">
        <w:rPr>
          <w:color w:val="222222"/>
        </w:rPr>
        <w:t>Although null hypothesis testing as originally conceived (and as is still used in applied research) is a powerful tool for decision-making. Power analysis of a specific desired effect size may then be carried out before an experiment in which a null hypothesis is tested against an alternative hypothesis that is based on this desired effect size. As a result, hypotheses in applied research are highly testable</w:t>
      </w:r>
      <w:r w:rsidR="00D750EF" w:rsidRPr="009F625D">
        <w:rPr>
          <w:color w:val="222222"/>
        </w:rPr>
        <w:t xml:space="preserve"> (</w:t>
      </w:r>
      <w:r w:rsidR="000676CC" w:rsidRPr="009F625D">
        <w:rPr>
          <w:color w:val="222222"/>
          <w:shd w:val="clear" w:color="auto" w:fill="FFFFFF"/>
        </w:rPr>
        <w:t xml:space="preserve">Ashton, </w:t>
      </w:r>
      <w:r w:rsidR="00D750EF" w:rsidRPr="009F625D">
        <w:rPr>
          <w:color w:val="222222"/>
          <w:shd w:val="clear" w:color="auto" w:fill="FFFFFF"/>
        </w:rPr>
        <w:t>2</w:t>
      </w:r>
      <w:r w:rsidR="000676CC" w:rsidRPr="009F625D">
        <w:rPr>
          <w:color w:val="222222"/>
          <w:shd w:val="clear" w:color="auto" w:fill="FFFFFF"/>
        </w:rPr>
        <w:t>013</w:t>
      </w:r>
      <w:r w:rsidR="00D750EF" w:rsidRPr="009F625D">
        <w:rPr>
          <w:color w:val="222222"/>
          <w:shd w:val="clear" w:color="auto" w:fill="FFFFFF"/>
        </w:rPr>
        <w:t>, para. 2</w:t>
      </w:r>
      <w:r w:rsidR="000676CC" w:rsidRPr="009F625D">
        <w:rPr>
          <w:color w:val="222222"/>
          <w:shd w:val="clear" w:color="auto" w:fill="FFFFFF"/>
        </w:rPr>
        <w:t xml:space="preserve">). </w:t>
      </w:r>
      <w:r w:rsidR="00A0322B" w:rsidRPr="009F625D">
        <w:rPr>
          <w:color w:val="222222"/>
          <w:shd w:val="clear" w:color="auto" w:fill="FFFFFF"/>
        </w:rPr>
        <w:t xml:space="preserve">  </w:t>
      </w:r>
    </w:p>
    <w:p w14:paraId="0F2901CB" w14:textId="3F4ABB09" w:rsidR="0081375F" w:rsidRPr="009F625D" w:rsidRDefault="00FA2B6B" w:rsidP="0081375F">
      <w:pPr>
        <w:spacing w:line="480" w:lineRule="auto"/>
        <w:ind w:left="1440" w:firstLine="60"/>
        <w:rPr>
          <w:b/>
        </w:rPr>
      </w:pPr>
      <w:r w:rsidRPr="009F625D">
        <w:rPr>
          <w:b/>
        </w:rPr>
        <w:t>Essential Element</w:t>
      </w:r>
      <w:r w:rsidR="00D15F66" w:rsidRPr="009F625D">
        <w:rPr>
          <w:b/>
        </w:rPr>
        <w:t>s</w:t>
      </w:r>
      <w:r w:rsidRPr="009F625D">
        <w:rPr>
          <w:b/>
        </w:rPr>
        <w:t>:</w:t>
      </w:r>
      <w:r w:rsidR="00D6331F" w:rsidRPr="009F625D">
        <w:rPr>
          <w:b/>
        </w:rPr>
        <w:t xml:space="preserve"> </w:t>
      </w:r>
      <w:r w:rsidR="0081375F" w:rsidRPr="009F625D">
        <w:rPr>
          <w:color w:val="222222"/>
        </w:rPr>
        <w:t xml:space="preserve"> Null hypothesis testing, applied </w:t>
      </w:r>
      <w:r w:rsidR="002C3D89" w:rsidRPr="009F625D">
        <w:rPr>
          <w:color w:val="222222"/>
        </w:rPr>
        <w:t>research,</w:t>
      </w:r>
      <w:r w:rsidR="0081375F" w:rsidRPr="009F625D">
        <w:rPr>
          <w:color w:val="222222"/>
        </w:rPr>
        <w:t xml:space="preserve"> powerful tool for decision-making</w:t>
      </w:r>
      <w:r w:rsidR="00976484" w:rsidRPr="009F625D">
        <w:rPr>
          <w:color w:val="222222"/>
        </w:rPr>
        <w:t>,</w:t>
      </w:r>
      <w:r w:rsidR="0081375F" w:rsidRPr="009F625D">
        <w:rPr>
          <w:color w:val="222222"/>
        </w:rPr>
        <w:t xml:space="preserve"> Power analysis</w:t>
      </w:r>
      <w:r w:rsidR="00976484" w:rsidRPr="009F625D">
        <w:rPr>
          <w:color w:val="222222"/>
        </w:rPr>
        <w:t>,</w:t>
      </w:r>
      <w:r w:rsidR="0081375F" w:rsidRPr="009F625D">
        <w:rPr>
          <w:color w:val="222222"/>
        </w:rPr>
        <w:t xml:space="preserve"> alternative hypothesis that is based on this desired effect size. </w:t>
      </w:r>
    </w:p>
    <w:p w14:paraId="1B06E09B" w14:textId="575FD419" w:rsidR="00FA2B6B" w:rsidRPr="009F625D" w:rsidRDefault="00FA2B6B" w:rsidP="00FA2B6B">
      <w:pPr>
        <w:spacing w:line="480" w:lineRule="auto"/>
        <w:ind w:left="1440"/>
      </w:pPr>
      <w:r w:rsidRPr="009F625D">
        <w:rPr>
          <w:b/>
        </w:rPr>
        <w:t xml:space="preserve">Additive/Variant Analysis: </w:t>
      </w:r>
      <w:r w:rsidR="00390D87" w:rsidRPr="009F625D">
        <w:rPr>
          <w:bCs/>
        </w:rPr>
        <w:t>T</w:t>
      </w:r>
      <w:r w:rsidR="00390D87" w:rsidRPr="009F625D">
        <w:rPr>
          <w:color w:val="222222"/>
        </w:rPr>
        <w:t>he additive is, “</w:t>
      </w:r>
      <w:r w:rsidR="00DD61A0" w:rsidRPr="009F625D">
        <w:rPr>
          <w:color w:val="222222"/>
        </w:rPr>
        <w:t>Power analysis of a specific desired effect size may then be carried out before an experiment in which a null hypothesis is tested against an alternative hypothesis</w:t>
      </w:r>
      <w:r w:rsidR="00390D87" w:rsidRPr="009F625D">
        <w:rPr>
          <w:color w:val="222222"/>
        </w:rPr>
        <w:t>.”</w:t>
      </w:r>
      <w:r w:rsidR="00DD61A0" w:rsidRPr="009F625D">
        <w:rPr>
          <w:color w:val="222222"/>
        </w:rPr>
        <w:t xml:space="preserve"> </w:t>
      </w:r>
      <w:r w:rsidR="00F113D1" w:rsidRPr="009F625D">
        <w:rPr>
          <w:color w:val="222222"/>
        </w:rPr>
        <w:t xml:space="preserve">Power analysis of </w:t>
      </w:r>
      <w:r w:rsidR="002150AF" w:rsidRPr="009F625D">
        <w:rPr>
          <w:color w:val="222222"/>
        </w:rPr>
        <w:t>a “specific</w:t>
      </w:r>
      <w:r w:rsidR="00F113D1" w:rsidRPr="009F625D">
        <w:rPr>
          <w:color w:val="222222"/>
        </w:rPr>
        <w:t xml:space="preserve"> desired size</w:t>
      </w:r>
      <w:r w:rsidR="002150AF" w:rsidRPr="009F625D">
        <w:rPr>
          <w:color w:val="222222"/>
        </w:rPr>
        <w:t>”</w:t>
      </w:r>
      <w:r w:rsidR="001C6B3A" w:rsidRPr="009F625D">
        <w:rPr>
          <w:color w:val="222222"/>
        </w:rPr>
        <w:t xml:space="preserve"> is another </w:t>
      </w:r>
      <w:r w:rsidR="00C67EDE" w:rsidRPr="009F625D">
        <w:rPr>
          <w:color w:val="222222"/>
        </w:rPr>
        <w:t xml:space="preserve">proactive </w:t>
      </w:r>
      <w:r w:rsidR="002150AF" w:rsidRPr="009F625D">
        <w:rPr>
          <w:color w:val="222222"/>
        </w:rPr>
        <w:t>process</w:t>
      </w:r>
      <w:r w:rsidR="001C6B3A" w:rsidRPr="009F625D">
        <w:rPr>
          <w:color w:val="222222"/>
        </w:rPr>
        <w:t xml:space="preserve"> </w:t>
      </w:r>
      <w:r w:rsidR="00BB5D59" w:rsidRPr="009F625D">
        <w:rPr>
          <w:color w:val="222222"/>
        </w:rPr>
        <w:t xml:space="preserve">of intervention </w:t>
      </w:r>
      <w:r w:rsidR="00BB4F96" w:rsidRPr="009F625D">
        <w:rPr>
          <w:color w:val="222222"/>
        </w:rPr>
        <w:t xml:space="preserve">to test the veracity of a null </w:t>
      </w:r>
      <w:r w:rsidR="00742DD4" w:rsidRPr="009F625D">
        <w:rPr>
          <w:color w:val="222222"/>
        </w:rPr>
        <w:t>hypothesis</w:t>
      </w:r>
      <w:r w:rsidR="00F113D1" w:rsidRPr="009F625D">
        <w:rPr>
          <w:color w:val="222222"/>
        </w:rPr>
        <w:t xml:space="preserve">. </w:t>
      </w:r>
      <w:r w:rsidR="00336380" w:rsidRPr="009F625D">
        <w:rPr>
          <w:color w:val="222222"/>
        </w:rPr>
        <w:t>The essence is to curtail study survey errors</w:t>
      </w:r>
      <w:r w:rsidR="00723882" w:rsidRPr="009F625D">
        <w:rPr>
          <w:color w:val="222222"/>
        </w:rPr>
        <w:t xml:space="preserve"> to barest minimum</w:t>
      </w:r>
      <w:r w:rsidR="00336380" w:rsidRPr="009F625D">
        <w:rPr>
          <w:color w:val="222222"/>
        </w:rPr>
        <w:t>.</w:t>
      </w:r>
    </w:p>
    <w:p w14:paraId="6EFE8882" w14:textId="0E017E31" w:rsidR="00C8637C" w:rsidRPr="009F625D" w:rsidRDefault="00FA2B6B" w:rsidP="00C8637C">
      <w:pPr>
        <w:spacing w:line="480" w:lineRule="auto"/>
        <w:ind w:left="1440"/>
      </w:pPr>
      <w:r w:rsidRPr="009F625D">
        <w:rPr>
          <w:b/>
        </w:rPr>
        <w:t xml:space="preserve">Contextualization: </w:t>
      </w:r>
      <w:r w:rsidRPr="009F625D">
        <w:t xml:space="preserve"> </w:t>
      </w:r>
      <w:r w:rsidR="00925787" w:rsidRPr="009F625D">
        <w:t xml:space="preserve">It is believed that statistical surveys based on data </w:t>
      </w:r>
      <w:r w:rsidR="009D71E6" w:rsidRPr="009F625D">
        <w:t>extrapolation and</w:t>
      </w:r>
      <w:r w:rsidR="00B92348" w:rsidRPr="009F625D">
        <w:t xml:space="preserve"> analysis </w:t>
      </w:r>
      <w:r w:rsidR="009D71E6" w:rsidRPr="009F625D">
        <w:t>cannot</w:t>
      </w:r>
      <w:r w:rsidR="00B92348" w:rsidRPr="009F625D">
        <w:t xml:space="preserve"> be </w:t>
      </w:r>
      <w:r w:rsidR="00BE1978" w:rsidRPr="009F625D">
        <w:t xml:space="preserve">free from </w:t>
      </w:r>
      <w:r w:rsidR="009D71E6" w:rsidRPr="009F625D">
        <w:t>errors</w:t>
      </w:r>
      <w:r w:rsidR="00BE1978" w:rsidRPr="009F625D">
        <w:t>.</w:t>
      </w:r>
      <w:r w:rsidR="009D71E6" w:rsidRPr="009F625D">
        <w:t xml:space="preserve"> </w:t>
      </w:r>
      <w:r w:rsidR="00A73DCB" w:rsidRPr="009F625D">
        <w:t>But</w:t>
      </w:r>
      <w:r w:rsidR="00EA30B3" w:rsidRPr="009F625D">
        <w:t xml:space="preserve"> such errors must be </w:t>
      </w:r>
      <w:r w:rsidR="00591DE4" w:rsidRPr="009F625D">
        <w:t>envisaged</w:t>
      </w:r>
      <w:r w:rsidR="00703A02" w:rsidRPr="009F625D">
        <w:t xml:space="preserve"> </w:t>
      </w:r>
      <w:r w:rsidR="00A73DCB" w:rsidRPr="009F625D">
        <w:t xml:space="preserve">ahead of </w:t>
      </w:r>
      <w:proofErr w:type="gramStart"/>
      <w:r w:rsidR="00A73DCB" w:rsidRPr="009F625D">
        <w:t>time</w:t>
      </w:r>
      <w:r w:rsidR="00703A02" w:rsidRPr="009F625D">
        <w:t>, an</w:t>
      </w:r>
      <w:r w:rsidR="00DC370B" w:rsidRPr="009F625D">
        <w:t>d</w:t>
      </w:r>
      <w:proofErr w:type="gramEnd"/>
      <w:r w:rsidR="00DC370B" w:rsidRPr="009F625D">
        <w:t xml:space="preserve"> </w:t>
      </w:r>
      <w:r w:rsidR="00703A02" w:rsidRPr="009F625D">
        <w:t>minimized</w:t>
      </w:r>
      <w:r w:rsidR="00DC370B" w:rsidRPr="009F625D">
        <w:t xml:space="preserve"> during the</w:t>
      </w:r>
      <w:r w:rsidR="00CB5F8F" w:rsidRPr="009F625D">
        <w:t xml:space="preserve"> experiment </w:t>
      </w:r>
      <w:r w:rsidR="009B6079" w:rsidRPr="009F625D">
        <w:t xml:space="preserve">requiring a null hypothesis to be tested. </w:t>
      </w:r>
      <w:r w:rsidR="007B77A7" w:rsidRPr="009F625D">
        <w:t xml:space="preserve">Such </w:t>
      </w:r>
      <w:r w:rsidR="00DC370B" w:rsidRPr="009F625D">
        <w:t>a statistical</w:t>
      </w:r>
      <w:r w:rsidR="00BD6F63" w:rsidRPr="009F625D">
        <w:t xml:space="preserve"> process</w:t>
      </w:r>
      <w:r w:rsidR="007B77A7" w:rsidRPr="009F625D">
        <w:t xml:space="preserve"> helps to </w:t>
      </w:r>
      <w:r w:rsidR="000B32DD" w:rsidRPr="009F625D">
        <w:t xml:space="preserve">put in place </w:t>
      </w:r>
      <w:r w:rsidR="00C8637C" w:rsidRPr="009F625D">
        <w:t>hypothetical</w:t>
      </w:r>
      <w:r w:rsidR="000B32DD" w:rsidRPr="009F625D">
        <w:t xml:space="preserve"> testing</w:t>
      </w:r>
      <w:r w:rsidR="004A13BA" w:rsidRPr="009F625D">
        <w:t xml:space="preserve"> </w:t>
      </w:r>
      <w:r w:rsidR="008E5C84" w:rsidRPr="009F625D">
        <w:t>with less errors.</w:t>
      </w:r>
      <w:r w:rsidR="00BD6F63" w:rsidRPr="009F625D">
        <w:t xml:space="preserve"> </w:t>
      </w:r>
    </w:p>
    <w:p w14:paraId="3760BC2F" w14:textId="77777777" w:rsidR="00C8637C" w:rsidRPr="009F625D" w:rsidRDefault="00C8637C" w:rsidP="00C8637C">
      <w:pPr>
        <w:spacing w:line="480" w:lineRule="auto"/>
        <w:rPr>
          <w:b/>
        </w:rPr>
      </w:pPr>
    </w:p>
    <w:p w14:paraId="73D2029E" w14:textId="3D4C68E4" w:rsidR="00D02667" w:rsidRPr="009F625D" w:rsidRDefault="00FA2B6B" w:rsidP="00C8637C">
      <w:pPr>
        <w:spacing w:line="480" w:lineRule="auto"/>
        <w:rPr>
          <w:bCs/>
        </w:rPr>
      </w:pPr>
      <w:r w:rsidRPr="009F625D">
        <w:rPr>
          <w:b/>
        </w:rPr>
        <w:t xml:space="preserve">Source </w:t>
      </w:r>
      <w:r w:rsidR="0095340E" w:rsidRPr="009F625D">
        <w:rPr>
          <w:b/>
        </w:rPr>
        <w:t xml:space="preserve"> </w:t>
      </w:r>
      <w:r w:rsidR="00242F69" w:rsidRPr="009F625D">
        <w:rPr>
          <w:b/>
        </w:rPr>
        <w:t xml:space="preserve">  Six</w:t>
      </w:r>
      <w:r w:rsidRPr="009F625D">
        <w:rPr>
          <w:b/>
        </w:rPr>
        <w:t>:</w:t>
      </w:r>
      <w:r w:rsidR="009D0B55" w:rsidRPr="009F625D">
        <w:rPr>
          <w:bCs/>
        </w:rPr>
        <w:t xml:space="preserve">  </w:t>
      </w:r>
      <w:r w:rsidR="00274030" w:rsidRPr="009F625D">
        <w:rPr>
          <w:bCs/>
          <w:color w:val="05192D"/>
          <w:spacing w:val="-8"/>
          <w:shd w:val="clear" w:color="auto" w:fill="FFFFFF"/>
        </w:rPr>
        <w:t xml:space="preserve">Waples, J. (2024) </w:t>
      </w:r>
      <w:r w:rsidR="00025CC4" w:rsidRPr="009F625D">
        <w:rPr>
          <w:bCs/>
          <w:color w:val="05192D"/>
          <w:spacing w:val="-8"/>
          <w:shd w:val="clear" w:color="auto" w:fill="FFFFFF"/>
        </w:rPr>
        <w:t xml:space="preserve"> </w:t>
      </w:r>
      <w:r w:rsidR="00AE6987" w:rsidRPr="009F625D">
        <w:rPr>
          <w:bCs/>
        </w:rPr>
        <w:t>Simple Linear Regression: Everything You Need to Know</w:t>
      </w:r>
      <w:r w:rsidR="00E33CAF" w:rsidRPr="009F625D">
        <w:rPr>
          <w:bCs/>
        </w:rPr>
        <w:t>. Da</w:t>
      </w:r>
      <w:r w:rsidR="0039035A" w:rsidRPr="009F625D">
        <w:rPr>
          <w:bCs/>
        </w:rPr>
        <w:t xml:space="preserve">ta </w:t>
      </w:r>
    </w:p>
    <w:p w14:paraId="3DD031C6" w14:textId="774261B7" w:rsidR="006B4743" w:rsidRPr="009F625D" w:rsidRDefault="0039035A" w:rsidP="009330D7">
      <w:pPr>
        <w:spacing w:line="480" w:lineRule="auto"/>
        <w:ind w:firstLine="720"/>
        <w:rPr>
          <w:bCs/>
        </w:rPr>
      </w:pPr>
      <w:r w:rsidRPr="009F625D">
        <w:rPr>
          <w:bCs/>
        </w:rPr>
        <w:t>Camp.</w:t>
      </w:r>
      <w:r w:rsidR="009330D7" w:rsidRPr="009F625D">
        <w:rPr>
          <w:bCs/>
        </w:rPr>
        <w:t xml:space="preserve"> </w:t>
      </w:r>
      <w:bookmarkStart w:id="10" w:name="_Hlk182367637"/>
      <w:r w:rsidR="00D02667" w:rsidRPr="009F625D">
        <w:rPr>
          <w:bCs/>
        </w:rPr>
        <w:t>https://www.datacamp.com/tutorial/simple-linear-regression</w:t>
      </w:r>
      <w:r w:rsidR="009330D7" w:rsidRPr="009F625D">
        <w:rPr>
          <w:bCs/>
        </w:rPr>
        <w:t>.</w:t>
      </w:r>
    </w:p>
    <w:bookmarkEnd w:id="10"/>
    <w:p w14:paraId="5D583E22" w14:textId="2BC2A05E" w:rsidR="00FA2B6B" w:rsidRPr="009F625D" w:rsidRDefault="00FA2B6B" w:rsidP="00FA2B6B">
      <w:pPr>
        <w:spacing w:line="480" w:lineRule="auto"/>
        <w:ind w:left="720"/>
      </w:pPr>
      <w:r w:rsidRPr="009F625D">
        <w:rPr>
          <w:b/>
        </w:rPr>
        <w:t xml:space="preserve">Comment </w:t>
      </w:r>
      <w:r w:rsidR="0095340E" w:rsidRPr="009F625D">
        <w:rPr>
          <w:b/>
        </w:rPr>
        <w:t xml:space="preserve">  </w:t>
      </w:r>
      <w:r w:rsidR="000137A8">
        <w:rPr>
          <w:b/>
        </w:rPr>
        <w:t>11</w:t>
      </w:r>
      <w:r w:rsidRPr="009F625D">
        <w:rPr>
          <w:b/>
        </w:rPr>
        <w:t>:</w:t>
      </w:r>
      <w:r w:rsidRPr="009F625D">
        <w:rPr>
          <w:b/>
          <w:color w:val="FF0000"/>
        </w:rPr>
        <w:t xml:space="preserve">  </w:t>
      </w:r>
      <w:r w:rsidR="002C4C5C" w:rsidRPr="009F625D">
        <w:rPr>
          <w:bCs/>
        </w:rPr>
        <w:t xml:space="preserve">Simple </w:t>
      </w:r>
      <w:r w:rsidR="009330D7" w:rsidRPr="009F625D">
        <w:rPr>
          <w:bCs/>
        </w:rPr>
        <w:t xml:space="preserve">Linear </w:t>
      </w:r>
      <w:r w:rsidR="00A723E1" w:rsidRPr="009F625D">
        <w:rPr>
          <w:bCs/>
        </w:rPr>
        <w:t>R</w:t>
      </w:r>
      <w:r w:rsidR="009330D7" w:rsidRPr="009F625D">
        <w:rPr>
          <w:bCs/>
        </w:rPr>
        <w:t>egressio</w:t>
      </w:r>
      <w:r w:rsidR="002C4C5C" w:rsidRPr="009F625D">
        <w:rPr>
          <w:bCs/>
        </w:rPr>
        <w:t xml:space="preserve">n model </w:t>
      </w:r>
      <w:r w:rsidR="007355E1" w:rsidRPr="009F625D">
        <w:rPr>
          <w:bCs/>
        </w:rPr>
        <w:t xml:space="preserve">show dotted lines of dependent and independent </w:t>
      </w:r>
      <w:r w:rsidR="007B7659" w:rsidRPr="009F625D">
        <w:rPr>
          <w:bCs/>
        </w:rPr>
        <w:t>variables</w:t>
      </w:r>
      <w:r w:rsidR="00A57509" w:rsidRPr="009F625D">
        <w:rPr>
          <w:bCs/>
        </w:rPr>
        <w:t xml:space="preserve"> in </w:t>
      </w:r>
      <w:r w:rsidR="009D704A" w:rsidRPr="009F625D">
        <w:rPr>
          <w:bCs/>
        </w:rPr>
        <w:t xml:space="preserve">slopes and </w:t>
      </w:r>
      <w:r w:rsidR="004A54E7" w:rsidRPr="009F625D">
        <w:rPr>
          <w:bCs/>
        </w:rPr>
        <w:t>intersections</w:t>
      </w:r>
      <w:r w:rsidR="0064559A" w:rsidRPr="009F625D">
        <w:rPr>
          <w:bCs/>
        </w:rPr>
        <w:t xml:space="preserve">, and </w:t>
      </w:r>
      <w:r w:rsidR="00254C88" w:rsidRPr="009F625D">
        <w:rPr>
          <w:bCs/>
        </w:rPr>
        <w:t xml:space="preserve">the </w:t>
      </w:r>
      <w:r w:rsidR="00D416C0" w:rsidRPr="009F625D">
        <w:rPr>
          <w:bCs/>
        </w:rPr>
        <w:t xml:space="preserve">equations </w:t>
      </w:r>
      <w:r w:rsidR="00984852" w:rsidRPr="009F625D">
        <w:rPr>
          <w:bCs/>
        </w:rPr>
        <w:t xml:space="preserve">usually follow. </w:t>
      </w:r>
    </w:p>
    <w:p w14:paraId="4C0CBE8E" w14:textId="42430DCC" w:rsidR="00FA2B6B" w:rsidRPr="009F625D" w:rsidRDefault="00FA2B6B" w:rsidP="00FA2B6B">
      <w:pPr>
        <w:spacing w:line="480" w:lineRule="auto"/>
        <w:ind w:left="1440"/>
      </w:pPr>
      <w:r w:rsidRPr="009F625D">
        <w:rPr>
          <w:b/>
        </w:rPr>
        <w:t>Quote/Paraphrase</w:t>
      </w:r>
      <w:r w:rsidR="004332AD" w:rsidRPr="009F625D">
        <w:rPr>
          <w:b/>
        </w:rPr>
        <w:t xml:space="preserve">: </w:t>
      </w:r>
      <w:r w:rsidR="00CC6692" w:rsidRPr="009F625D">
        <w:t xml:space="preserve"> </w:t>
      </w:r>
      <w:r w:rsidR="004332AD" w:rsidRPr="009F625D">
        <w:rPr>
          <w:color w:val="05192D"/>
          <w:shd w:val="clear" w:color="auto" w:fill="FFFFFF"/>
        </w:rPr>
        <w:t xml:space="preserve">Simple linear regression is a linear regression with one independent variable, also called the </w:t>
      </w:r>
      <w:r w:rsidR="008E33B6" w:rsidRPr="009F625D">
        <w:rPr>
          <w:color w:val="05192D"/>
          <w:shd w:val="clear" w:color="auto" w:fill="FFFFFF"/>
        </w:rPr>
        <w:t>explanatory</w:t>
      </w:r>
      <w:r w:rsidR="004332AD" w:rsidRPr="009F625D">
        <w:rPr>
          <w:color w:val="05192D"/>
          <w:shd w:val="clear" w:color="auto" w:fill="FFFFFF"/>
        </w:rPr>
        <w:t xml:space="preserve"> variable, and one dependent variable, also called the response variable. In simple linear regression, the dependent variable is continuous</w:t>
      </w:r>
      <w:r w:rsidR="00C461EF" w:rsidRPr="009F625D">
        <w:rPr>
          <w:color w:val="05192D"/>
          <w:shd w:val="clear" w:color="auto" w:fill="FFFFFF"/>
        </w:rPr>
        <w:t xml:space="preserve"> (Waples, 2024).</w:t>
      </w:r>
    </w:p>
    <w:p w14:paraId="04A01676" w14:textId="6DFADCBE" w:rsidR="004A54E7" w:rsidRPr="009F625D" w:rsidRDefault="00FA2B6B" w:rsidP="004A54E7">
      <w:pPr>
        <w:spacing w:line="480" w:lineRule="auto"/>
        <w:ind w:left="1440"/>
      </w:pPr>
      <w:r w:rsidRPr="009F625D">
        <w:rPr>
          <w:b/>
        </w:rPr>
        <w:t>Essential Element</w:t>
      </w:r>
      <w:r w:rsidR="00DA7E6D" w:rsidRPr="009F625D">
        <w:rPr>
          <w:b/>
        </w:rPr>
        <w:t>s</w:t>
      </w:r>
      <w:r w:rsidRPr="009F625D">
        <w:rPr>
          <w:b/>
        </w:rPr>
        <w:t>:</w:t>
      </w:r>
      <w:r w:rsidR="004A54E7" w:rsidRPr="009F625D">
        <w:rPr>
          <w:b/>
        </w:rPr>
        <w:t xml:space="preserve"> </w:t>
      </w:r>
      <w:r w:rsidR="004A54E7" w:rsidRPr="009F625D">
        <w:rPr>
          <w:color w:val="05192D"/>
          <w:shd w:val="clear" w:color="auto" w:fill="FFFFFF"/>
        </w:rPr>
        <w:t>Simple linear regression</w:t>
      </w:r>
      <w:r w:rsidR="0041280E" w:rsidRPr="009F625D">
        <w:rPr>
          <w:color w:val="05192D"/>
          <w:shd w:val="clear" w:color="auto" w:fill="FFFFFF"/>
        </w:rPr>
        <w:t>,</w:t>
      </w:r>
      <w:r w:rsidR="004A54E7" w:rsidRPr="009F625D">
        <w:rPr>
          <w:color w:val="05192D"/>
          <w:shd w:val="clear" w:color="auto" w:fill="FFFFFF"/>
        </w:rPr>
        <w:t xml:space="preserve"> independent variable, the explanatory variable, one dependent variable, response variable</w:t>
      </w:r>
      <w:r w:rsidR="0041280E" w:rsidRPr="009F625D">
        <w:rPr>
          <w:color w:val="05192D"/>
          <w:shd w:val="clear" w:color="auto" w:fill="FFFFFF"/>
        </w:rPr>
        <w:t xml:space="preserve">, </w:t>
      </w:r>
      <w:r w:rsidR="004A54E7" w:rsidRPr="009F625D">
        <w:rPr>
          <w:color w:val="05192D"/>
          <w:shd w:val="clear" w:color="auto" w:fill="FFFFFF"/>
        </w:rPr>
        <w:t>the dependent variable.</w:t>
      </w:r>
      <w:r w:rsidR="001B4D98" w:rsidRPr="009F625D">
        <w:rPr>
          <w:color w:val="05192D"/>
          <w:shd w:val="clear" w:color="auto" w:fill="FFFFFF"/>
        </w:rPr>
        <w:t xml:space="preserve"> The </w:t>
      </w:r>
      <w:r w:rsidR="00020BED" w:rsidRPr="009F625D">
        <w:rPr>
          <w:color w:val="05192D"/>
          <w:shd w:val="clear" w:color="auto" w:fill="FFFFFF"/>
        </w:rPr>
        <w:t>slope and intersections</w:t>
      </w:r>
      <w:r w:rsidR="008E33B6" w:rsidRPr="009F625D">
        <w:rPr>
          <w:color w:val="05192D"/>
          <w:shd w:val="clear" w:color="auto" w:fill="FFFFFF"/>
        </w:rPr>
        <w:t>,</w:t>
      </w:r>
      <w:r w:rsidR="00020BED" w:rsidRPr="009F625D">
        <w:rPr>
          <w:color w:val="05192D"/>
          <w:shd w:val="clear" w:color="auto" w:fill="FFFFFF"/>
        </w:rPr>
        <w:t xml:space="preserve"> simple equations</w:t>
      </w:r>
      <w:r w:rsidR="008E33B6" w:rsidRPr="009F625D">
        <w:rPr>
          <w:color w:val="05192D"/>
          <w:shd w:val="clear" w:color="auto" w:fill="FFFFFF"/>
        </w:rPr>
        <w:t xml:space="preserve">, </w:t>
      </w:r>
      <w:r w:rsidR="00237A19" w:rsidRPr="009F625D">
        <w:rPr>
          <w:color w:val="05192D"/>
          <w:shd w:val="clear" w:color="auto" w:fill="FFFFFF"/>
        </w:rPr>
        <w:t>linear regression equations.</w:t>
      </w:r>
    </w:p>
    <w:p w14:paraId="2F93C707" w14:textId="5BA0EEA5" w:rsidR="00F27FA4" w:rsidRPr="009F625D" w:rsidRDefault="00FA2B6B" w:rsidP="009628E6">
      <w:pPr>
        <w:spacing w:line="480" w:lineRule="auto"/>
        <w:ind w:left="1440"/>
        <w:rPr>
          <w:color w:val="05192D"/>
          <w:shd w:val="clear" w:color="auto" w:fill="FFFFFF"/>
        </w:rPr>
      </w:pPr>
      <w:r w:rsidRPr="009F625D">
        <w:rPr>
          <w:b/>
        </w:rPr>
        <w:t>Additive/Variant Analysis:</w:t>
      </w:r>
      <w:r w:rsidR="008F3B26" w:rsidRPr="009F625D">
        <w:rPr>
          <w:b/>
        </w:rPr>
        <w:t xml:space="preserve"> </w:t>
      </w:r>
      <w:r w:rsidR="008F3B26" w:rsidRPr="009F625D">
        <w:rPr>
          <w:bCs/>
        </w:rPr>
        <w:t xml:space="preserve">The additive is </w:t>
      </w:r>
      <w:r w:rsidR="00F27FA4" w:rsidRPr="009F625D">
        <w:rPr>
          <w:bCs/>
        </w:rPr>
        <w:t>“L</w:t>
      </w:r>
      <w:r w:rsidR="008F3B26" w:rsidRPr="009F625D">
        <w:rPr>
          <w:color w:val="05192D"/>
          <w:shd w:val="clear" w:color="auto" w:fill="FFFFFF"/>
        </w:rPr>
        <w:t>inear regression with one independent variable, also called the explanatory variable, and one dependent variable, also called the response variable.</w:t>
      </w:r>
      <w:r w:rsidR="00965A7F" w:rsidRPr="009F625D">
        <w:rPr>
          <w:color w:val="05192D"/>
          <w:shd w:val="clear" w:color="auto" w:fill="FFFFFF"/>
        </w:rPr>
        <w:t xml:space="preserve">” </w:t>
      </w:r>
      <w:r w:rsidR="008B6564" w:rsidRPr="009F625D">
        <w:rPr>
          <w:color w:val="05192D"/>
          <w:shd w:val="clear" w:color="auto" w:fill="FFFFFF"/>
        </w:rPr>
        <w:t>Analogy</w:t>
      </w:r>
      <w:r w:rsidR="00965A7F" w:rsidRPr="009F625D">
        <w:rPr>
          <w:color w:val="05192D"/>
          <w:shd w:val="clear" w:color="auto" w:fill="FFFFFF"/>
        </w:rPr>
        <w:t xml:space="preserve"> implies </w:t>
      </w:r>
      <w:r w:rsidR="00C46CEC" w:rsidRPr="009F625D">
        <w:rPr>
          <w:color w:val="05192D"/>
          <w:shd w:val="clear" w:color="auto" w:fill="FFFFFF"/>
        </w:rPr>
        <w:t xml:space="preserve">the variables </w:t>
      </w:r>
      <w:r w:rsidR="00A51CEA" w:rsidRPr="009F625D">
        <w:rPr>
          <w:color w:val="05192D"/>
          <w:shd w:val="clear" w:color="auto" w:fill="FFFFFF"/>
        </w:rPr>
        <w:t>either exhibit a dynamic flow in slope or intersect.</w:t>
      </w:r>
      <w:r w:rsidR="0047298C" w:rsidRPr="009F625D">
        <w:rPr>
          <w:color w:val="05192D"/>
          <w:shd w:val="clear" w:color="auto" w:fill="FFFFFF"/>
        </w:rPr>
        <w:t xml:space="preserve"> The intersections could be levels </w:t>
      </w:r>
      <w:r w:rsidR="00B20136" w:rsidRPr="009F625D">
        <w:rPr>
          <w:color w:val="05192D"/>
          <w:shd w:val="clear" w:color="auto" w:fill="FFFFFF"/>
        </w:rPr>
        <w:t>of comparative data like “gender vs schooling”</w:t>
      </w:r>
      <w:r w:rsidR="000F77D1" w:rsidRPr="009F625D">
        <w:rPr>
          <w:color w:val="05192D"/>
          <w:shd w:val="clear" w:color="auto" w:fill="FFFFFF"/>
        </w:rPr>
        <w:t xml:space="preserve">,  School enrollment vs </w:t>
      </w:r>
      <w:r w:rsidR="008B6564" w:rsidRPr="009F625D">
        <w:rPr>
          <w:color w:val="05192D"/>
          <w:shd w:val="clear" w:color="auto" w:fill="FFFFFF"/>
        </w:rPr>
        <w:t>Fees, etc.</w:t>
      </w:r>
    </w:p>
    <w:p w14:paraId="26DC3FE7" w14:textId="57B845DD" w:rsidR="005F69F5" w:rsidRPr="009F625D" w:rsidRDefault="00FA2B6B" w:rsidP="002F5DF4">
      <w:pPr>
        <w:spacing w:line="480" w:lineRule="auto"/>
        <w:ind w:left="1440"/>
        <w:rPr>
          <w:bCs/>
        </w:rPr>
      </w:pPr>
      <w:r w:rsidRPr="009F625D">
        <w:rPr>
          <w:b/>
        </w:rPr>
        <w:t>Contextualization:</w:t>
      </w:r>
      <w:r w:rsidR="00F868EB" w:rsidRPr="009F625D">
        <w:rPr>
          <w:b/>
        </w:rPr>
        <w:t xml:space="preserve"> </w:t>
      </w:r>
      <w:r w:rsidR="00B41D2F" w:rsidRPr="009F625D">
        <w:rPr>
          <w:bCs/>
        </w:rPr>
        <w:t xml:space="preserve">The </w:t>
      </w:r>
      <w:r w:rsidR="002821A4" w:rsidRPr="009F625D">
        <w:rPr>
          <w:bCs/>
        </w:rPr>
        <w:t xml:space="preserve">assumptions below show series of </w:t>
      </w:r>
      <w:r w:rsidR="000B2A82" w:rsidRPr="009F625D">
        <w:rPr>
          <w:bCs/>
        </w:rPr>
        <w:t xml:space="preserve">simple linear regression in both slope intersections and </w:t>
      </w:r>
      <w:r w:rsidR="003D63F1" w:rsidRPr="009F625D">
        <w:rPr>
          <w:bCs/>
        </w:rPr>
        <w:t>linear equations. The</w:t>
      </w:r>
      <w:r w:rsidR="00A34940" w:rsidRPr="009F625D">
        <w:rPr>
          <w:bCs/>
        </w:rPr>
        <w:t>y</w:t>
      </w:r>
      <w:r w:rsidR="003D63F1" w:rsidRPr="009F625D">
        <w:rPr>
          <w:bCs/>
        </w:rPr>
        <w:t xml:space="preserve"> depict both the dependent and independent variables</w:t>
      </w:r>
      <w:r w:rsidR="00306EEA" w:rsidRPr="009F625D">
        <w:rPr>
          <w:bCs/>
        </w:rPr>
        <w:t xml:space="preserve"> either in slopes or at varied intersection points</w:t>
      </w:r>
      <w:r w:rsidR="005F69F5" w:rsidRPr="009F625D">
        <w:rPr>
          <w:bCs/>
        </w:rPr>
        <w:t>:</w:t>
      </w:r>
      <w:r w:rsidR="00B0454D" w:rsidRPr="009F625D">
        <w:rPr>
          <w:bCs/>
        </w:rPr>
        <w:t xml:space="preserve"> See assumptions and details below:</w:t>
      </w:r>
    </w:p>
    <w:p w14:paraId="1C7C7C6E" w14:textId="2839765F" w:rsidR="009F4C3A" w:rsidRPr="009F625D" w:rsidRDefault="009F4C3A" w:rsidP="009F4C3A">
      <w:pPr>
        <w:spacing w:line="480" w:lineRule="auto"/>
        <w:ind w:left="1440"/>
        <w:rPr>
          <w:b/>
          <w:bCs/>
          <w:color w:val="05192D"/>
        </w:rPr>
      </w:pPr>
      <w:r w:rsidRPr="009F625D">
        <w:rPr>
          <w:b/>
          <w:bCs/>
          <w:color w:val="05192D"/>
        </w:rPr>
        <w:t>Assumption</w:t>
      </w:r>
      <w:r w:rsidR="00B41D2F" w:rsidRPr="009F625D">
        <w:rPr>
          <w:b/>
          <w:bCs/>
          <w:color w:val="05192D"/>
        </w:rPr>
        <w:t>s</w:t>
      </w:r>
      <w:r w:rsidRPr="009F625D">
        <w:rPr>
          <w:b/>
          <w:bCs/>
          <w:color w:val="05192D"/>
        </w:rPr>
        <w:t>:</w:t>
      </w:r>
    </w:p>
    <w:p w14:paraId="2BF3913C" w14:textId="1951D34A" w:rsidR="001D3D2E" w:rsidRPr="009F625D" w:rsidRDefault="001D3D2E" w:rsidP="001D3D2E">
      <w:pPr>
        <w:spacing w:line="480" w:lineRule="auto"/>
        <w:ind w:left="1440"/>
        <w:rPr>
          <w:b/>
          <w:bCs/>
          <w:color w:val="05192D"/>
        </w:rPr>
      </w:pPr>
      <w:r w:rsidRPr="009F625D">
        <w:rPr>
          <w:b/>
          <w:bCs/>
          <w:color w:val="05192D"/>
        </w:rPr>
        <w:t>Simple linear regression model coefficients:</w:t>
      </w:r>
    </w:p>
    <w:p w14:paraId="3DD6112A" w14:textId="3A1782EA" w:rsidR="001D3D2E" w:rsidRPr="009F625D" w:rsidRDefault="001D3D2E" w:rsidP="001D3D2E">
      <w:pPr>
        <w:spacing w:line="480" w:lineRule="auto"/>
        <w:ind w:left="1440"/>
        <w:rPr>
          <w:color w:val="05192D"/>
        </w:rPr>
      </w:pPr>
      <w:r w:rsidRPr="009F625D">
        <w:rPr>
          <w:color w:val="05192D"/>
        </w:rPr>
        <w:t>If we were using only the slope-intercept equation, we would find the values of m (slope) and b (y-intercept) by first calculating the slope as ‘rise over run,’ by which we mean measuring the change in y over the change in x between two points on the line. Then, once we have found the slope, we would find the y-intercept b by substituting the coordinates of one point on the line into the equation and solving for b. This final step gives you the point where the line crosses the y-axis.</w:t>
      </w:r>
    </w:p>
    <w:p w14:paraId="783ACBD1" w14:textId="77777777" w:rsidR="00350DD1" w:rsidRDefault="00C059EA" w:rsidP="009F4C3A">
      <w:pPr>
        <w:spacing w:line="480" w:lineRule="auto"/>
        <w:ind w:left="1440"/>
        <w:rPr>
          <w:rFonts w:asciiTheme="minorHAnsi" w:hAnsiTheme="minorHAnsi" w:cstheme="minorHAnsi"/>
          <w:b/>
          <w:bCs/>
          <w:color w:val="05192D"/>
        </w:rPr>
      </w:pPr>
      <w:r w:rsidRPr="00F44881">
        <w:rPr>
          <w:rFonts w:asciiTheme="minorHAnsi" w:hAnsiTheme="minorHAnsi" w:cstheme="minorHAnsi"/>
          <w:b/>
          <w:bCs/>
          <w:color w:val="05192D"/>
        </w:rPr>
        <w:t>Simple linear regression equation</w:t>
      </w:r>
      <w:r w:rsidR="00AF6710" w:rsidRPr="00F44881">
        <w:rPr>
          <w:rFonts w:asciiTheme="minorHAnsi" w:hAnsiTheme="minorHAnsi" w:cstheme="minorHAnsi"/>
          <w:b/>
          <w:bCs/>
          <w:color w:val="05192D"/>
        </w:rPr>
        <w:t>:</w:t>
      </w:r>
      <w:r w:rsidRPr="00F44881">
        <w:rPr>
          <w:rFonts w:asciiTheme="minorHAnsi" w:hAnsiTheme="minorHAnsi" w:cstheme="minorHAnsi"/>
          <w:b/>
          <w:bCs/>
          <w:color w:val="05192D"/>
        </w:rPr>
        <w:t xml:space="preserve"> </w:t>
      </w:r>
    </w:p>
    <w:p w14:paraId="57AA9722" w14:textId="72604E73" w:rsidR="00C059EA" w:rsidRPr="00F44881" w:rsidRDefault="00C059EA" w:rsidP="009F4C3A">
      <w:pPr>
        <w:spacing w:line="480" w:lineRule="auto"/>
        <w:ind w:left="1440"/>
        <w:rPr>
          <w:rFonts w:asciiTheme="minorHAnsi" w:hAnsiTheme="minorHAnsi" w:cstheme="minorHAnsi"/>
          <w:color w:val="05192D"/>
        </w:rPr>
      </w:pPr>
      <w:r w:rsidRPr="00F44881">
        <w:rPr>
          <w:rFonts w:asciiTheme="minorHAnsi" w:hAnsiTheme="minorHAnsi" w:cstheme="minorHAnsi"/>
          <w:color w:val="05192D"/>
        </w:rPr>
        <w:t xml:space="preserve">Let's </w:t>
      </w:r>
      <w:r w:rsidR="006A7127" w:rsidRPr="00F44881">
        <w:rPr>
          <w:rFonts w:asciiTheme="minorHAnsi" w:hAnsiTheme="minorHAnsi" w:cstheme="minorHAnsi"/>
          <w:color w:val="05192D"/>
        </w:rPr>
        <w:t>look</w:t>
      </w:r>
      <w:r w:rsidRPr="00F44881">
        <w:rPr>
          <w:rFonts w:asciiTheme="minorHAnsi" w:hAnsiTheme="minorHAnsi" w:cstheme="minorHAnsi"/>
          <w:color w:val="05192D"/>
        </w:rPr>
        <w:t xml:space="preserve"> at the simple linear regression equation. We can start by first looking at the slope-intercept form of a </w:t>
      </w:r>
      <w:r w:rsidR="0066337B" w:rsidRPr="00F44881">
        <w:rPr>
          <w:rFonts w:asciiTheme="minorHAnsi" w:hAnsiTheme="minorHAnsi" w:cstheme="minorHAnsi"/>
          <w:color w:val="05192D"/>
        </w:rPr>
        <w:t>straight-line</w:t>
      </w:r>
      <w:r w:rsidRPr="00F44881">
        <w:rPr>
          <w:rFonts w:asciiTheme="minorHAnsi" w:hAnsiTheme="minorHAnsi" w:cstheme="minorHAnsi"/>
          <w:color w:val="05192D"/>
        </w:rPr>
        <w:t xml:space="preserve"> </w:t>
      </w:r>
      <w:r w:rsidR="00A065D1">
        <w:rPr>
          <w:rFonts w:asciiTheme="minorHAnsi" w:hAnsiTheme="minorHAnsi" w:cstheme="minorHAnsi"/>
          <w:color w:val="05192D"/>
        </w:rPr>
        <w:t xml:space="preserve">and </w:t>
      </w:r>
      <w:r w:rsidRPr="00F44881">
        <w:rPr>
          <w:rFonts w:asciiTheme="minorHAnsi" w:hAnsiTheme="minorHAnsi" w:cstheme="minorHAnsi"/>
          <w:color w:val="05192D"/>
        </w:rPr>
        <w:t>start at the beginning</w:t>
      </w:r>
      <w:r w:rsidR="00196586">
        <w:rPr>
          <w:rFonts w:asciiTheme="minorHAnsi" w:hAnsiTheme="minorHAnsi" w:cstheme="minorHAnsi"/>
          <w:color w:val="05192D"/>
        </w:rPr>
        <w:t>:</w:t>
      </w:r>
    </w:p>
    <w:tbl>
      <w:tblPr>
        <w:tblStyle w:val="TableGrid"/>
        <w:tblW w:w="0" w:type="auto"/>
        <w:tblInd w:w="7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0"/>
        <w:gridCol w:w="5045"/>
        <w:gridCol w:w="3325"/>
      </w:tblGrid>
      <w:tr w:rsidR="0097233A" w14:paraId="0221B1D8" w14:textId="77777777" w:rsidTr="00A065D1">
        <w:trPr>
          <w:gridBefore w:val="1"/>
          <w:gridAfter w:val="1"/>
          <w:wBefore w:w="260" w:type="dxa"/>
          <w:wAfter w:w="3325" w:type="dxa"/>
          <w:trHeight w:val="755"/>
        </w:trPr>
        <w:tc>
          <w:tcPr>
            <w:tcW w:w="5045" w:type="dxa"/>
            <w:tcBorders>
              <w:top w:val="nil"/>
              <w:bottom w:val="nil"/>
            </w:tcBorders>
          </w:tcPr>
          <w:p w14:paraId="55ECCE9F" w14:textId="77777777" w:rsidR="0097233A" w:rsidRPr="009628E6" w:rsidRDefault="0097233A" w:rsidP="0097233A">
            <w:pPr>
              <w:pStyle w:val="ListParagraph"/>
              <w:numPr>
                <w:ilvl w:val="0"/>
                <w:numId w:val="2"/>
              </w:numPr>
              <w:spacing w:line="480" w:lineRule="auto"/>
              <w:rPr>
                <w:rFonts w:asciiTheme="minorHAnsi" w:hAnsiTheme="minorHAnsi" w:cstheme="minorHAnsi"/>
                <w:b/>
                <w:i/>
                <w:iCs/>
              </w:rPr>
            </w:pPr>
            <w:r>
              <w:rPr>
                <w:rFonts w:asciiTheme="minorHAnsi" w:hAnsiTheme="minorHAnsi" w:cstheme="minorHAnsi"/>
                <w:b/>
                <w:i/>
                <w:iCs/>
              </w:rPr>
              <w:t xml:space="preserve">m  </w:t>
            </w:r>
            <w:r w:rsidRPr="008F5FEE">
              <w:rPr>
                <w:rFonts w:asciiTheme="minorHAnsi" w:hAnsiTheme="minorHAnsi" w:cstheme="minorHAnsi"/>
                <w:bCs/>
              </w:rPr>
              <w:t>is the slope of the line.</w:t>
            </w:r>
          </w:p>
          <w:p w14:paraId="4EA4E868" w14:textId="77777777" w:rsidR="0097233A" w:rsidRPr="0097233A" w:rsidRDefault="0097233A" w:rsidP="00C245A0">
            <w:pPr>
              <w:pStyle w:val="ListParagraph"/>
              <w:numPr>
                <w:ilvl w:val="0"/>
                <w:numId w:val="2"/>
              </w:numPr>
              <w:spacing w:line="480" w:lineRule="auto"/>
              <w:rPr>
                <w:rFonts w:asciiTheme="minorHAnsi" w:hAnsiTheme="minorHAnsi" w:cstheme="minorHAnsi"/>
                <w:b/>
                <w:i/>
                <w:iCs/>
              </w:rPr>
            </w:pPr>
            <w:r>
              <w:rPr>
                <w:rFonts w:asciiTheme="minorHAnsi" w:hAnsiTheme="minorHAnsi" w:cstheme="minorHAnsi"/>
                <w:b/>
                <w:i/>
                <w:iCs/>
              </w:rPr>
              <w:t xml:space="preserve">b   </w:t>
            </w:r>
            <w:r w:rsidRPr="009628E6">
              <w:rPr>
                <w:rFonts w:asciiTheme="minorHAnsi" w:hAnsiTheme="minorHAnsi" w:cstheme="minorHAnsi"/>
                <w:bCs/>
              </w:rPr>
              <w:t>is the interception.</w:t>
            </w:r>
          </w:p>
          <w:p w14:paraId="6B3F9AC7" w14:textId="2A868613" w:rsidR="0097233A" w:rsidRPr="0097233A" w:rsidRDefault="00A065D1" w:rsidP="00A065D1">
            <w:pPr>
              <w:pStyle w:val="ListParagraph"/>
              <w:spacing w:line="480" w:lineRule="auto"/>
              <w:jc w:val="center"/>
              <w:rPr>
                <w:rFonts w:asciiTheme="minorHAnsi" w:hAnsiTheme="minorHAnsi" w:cstheme="minorHAnsi"/>
                <w:b/>
                <w:i/>
                <w:iCs/>
              </w:rPr>
            </w:pPr>
            <w:r>
              <w:rPr>
                <w:rFonts w:asciiTheme="minorHAnsi" w:hAnsiTheme="minorHAnsi" w:cstheme="minorHAnsi"/>
                <w:b/>
                <w:i/>
                <w:iCs/>
              </w:rPr>
              <w:t xml:space="preserve">                                             </w:t>
            </w:r>
            <w:r w:rsidR="0066337B">
              <w:rPr>
                <w:rFonts w:asciiTheme="minorHAnsi" w:hAnsiTheme="minorHAnsi" w:cstheme="minorHAnsi"/>
                <w:b/>
                <w:i/>
                <w:iCs/>
              </w:rPr>
              <w:t>Y  = mx + b</w:t>
            </w:r>
          </w:p>
        </w:tc>
      </w:tr>
      <w:tr w:rsidR="0079241D" w14:paraId="50400699" w14:textId="77777777" w:rsidTr="007F202D">
        <w:tblPrEx>
          <w:tblBorders>
            <w:top w:val="single" w:sz="4" w:space="0" w:color="auto"/>
            <w:left w:val="single" w:sz="4" w:space="0" w:color="auto"/>
            <w:bottom w:val="single" w:sz="4" w:space="0" w:color="auto"/>
            <w:right w:val="single" w:sz="4" w:space="0" w:color="auto"/>
          </w:tblBorders>
        </w:tblPrEx>
        <w:tc>
          <w:tcPr>
            <w:tcW w:w="8630" w:type="dxa"/>
            <w:gridSpan w:val="3"/>
            <w:tcBorders>
              <w:top w:val="nil"/>
              <w:left w:val="nil"/>
              <w:bottom w:val="nil"/>
              <w:right w:val="nil"/>
            </w:tcBorders>
          </w:tcPr>
          <w:p w14:paraId="7AAFE528" w14:textId="63BB1419" w:rsidR="0079241D" w:rsidRPr="00F37D1B" w:rsidRDefault="0079241D" w:rsidP="00C245A0">
            <w:pPr>
              <w:tabs>
                <w:tab w:val="num" w:pos="720"/>
              </w:tabs>
              <w:spacing w:after="210"/>
              <w:rPr>
                <w:rFonts w:asciiTheme="minorHAnsi" w:hAnsiTheme="minorHAnsi" w:cstheme="minorHAnsi"/>
                <w:b/>
                <w:bCs/>
                <w:color w:val="05192D"/>
              </w:rPr>
            </w:pPr>
            <w:r w:rsidRPr="00C059EA">
              <w:rPr>
                <w:rFonts w:asciiTheme="minorHAnsi" w:hAnsiTheme="minorHAnsi" w:cstheme="minorHAnsi"/>
                <w:b/>
                <w:bCs/>
                <w:color w:val="05192D"/>
              </w:rPr>
              <w:t>Here</w:t>
            </w:r>
            <w:r w:rsidR="00F37D1B">
              <w:rPr>
                <w:rFonts w:asciiTheme="minorHAnsi" w:hAnsiTheme="minorHAnsi" w:cstheme="minorHAnsi"/>
                <w:b/>
                <w:bCs/>
                <w:color w:val="05192D"/>
              </w:rPr>
              <w:t>:</w:t>
            </w:r>
          </w:p>
          <w:p w14:paraId="46DBCD86" w14:textId="77777777" w:rsidR="0079241D" w:rsidRDefault="0079241D" w:rsidP="00C245A0">
            <w:pPr>
              <w:pStyle w:val="ListParagraph"/>
              <w:numPr>
                <w:ilvl w:val="0"/>
                <w:numId w:val="2"/>
              </w:numPr>
              <w:shd w:val="clear" w:color="auto" w:fill="FFFFFF"/>
              <w:spacing w:after="210"/>
              <w:rPr>
                <w:rFonts w:asciiTheme="minorHAnsi" w:hAnsiTheme="minorHAnsi" w:cstheme="minorHAnsi"/>
                <w:color w:val="05192D"/>
              </w:rPr>
            </w:pPr>
            <w:r w:rsidRPr="0079241D">
              <w:rPr>
                <w:rFonts w:asciiTheme="minorHAnsi" w:hAnsiTheme="minorHAnsi" w:cstheme="minorHAnsi"/>
                <w:color w:val="05192D"/>
              </w:rPr>
              <w:t>In the context of data science, you are more likely to see this equation instead:</w:t>
            </w:r>
          </w:p>
          <w:p w14:paraId="5072A3AD" w14:textId="26FE81F7" w:rsidR="0079241D" w:rsidRDefault="0079241D" w:rsidP="0079241D">
            <w:pPr>
              <w:shd w:val="clear" w:color="auto" w:fill="FFFFFF"/>
              <w:spacing w:after="210"/>
              <w:jc w:val="center"/>
              <w:rPr>
                <w:rFonts w:asciiTheme="minorHAnsi" w:hAnsiTheme="minorHAnsi" w:cstheme="minorHAnsi"/>
                <w:color w:val="05192D"/>
              </w:rPr>
            </w:pPr>
            <w:r w:rsidRPr="00C059EA">
              <w:rPr>
                <w:rFonts w:asciiTheme="minorHAnsi" w:hAnsiTheme="minorHAnsi" w:cstheme="minorHAnsi"/>
                <w:noProof/>
                <w:color w:val="05192D"/>
              </w:rPr>
              <w:drawing>
                <wp:inline distT="0" distB="0" distL="0" distR="0" wp14:anchorId="0CCCBB66" wp14:editId="61154A88">
                  <wp:extent cx="1266093" cy="236754"/>
                  <wp:effectExtent l="0" t="0" r="0" b="0"/>
                  <wp:docPr id="11" name="Picture 8" descr="simple linear regress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mple linear regression equ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3144" cy="284821"/>
                          </a:xfrm>
                          <a:prstGeom prst="rect">
                            <a:avLst/>
                          </a:prstGeom>
                          <a:noFill/>
                          <a:ln>
                            <a:noFill/>
                          </a:ln>
                        </pic:spPr>
                      </pic:pic>
                    </a:graphicData>
                  </a:graphic>
                </wp:inline>
              </w:drawing>
            </w:r>
          </w:p>
          <w:p w14:paraId="3BB4A64D" w14:textId="1AFEFF04" w:rsidR="0079241D" w:rsidRPr="00C059EA" w:rsidRDefault="0079241D" w:rsidP="0079241D">
            <w:pPr>
              <w:shd w:val="clear" w:color="auto" w:fill="FFFFFF"/>
              <w:spacing w:after="210"/>
              <w:rPr>
                <w:rFonts w:asciiTheme="minorHAnsi" w:hAnsiTheme="minorHAnsi" w:cstheme="minorHAnsi"/>
                <w:b/>
                <w:bCs/>
                <w:color w:val="05192D"/>
              </w:rPr>
            </w:pPr>
            <w:r w:rsidRPr="00C059EA">
              <w:rPr>
                <w:rFonts w:asciiTheme="minorHAnsi" w:hAnsiTheme="minorHAnsi" w:cstheme="minorHAnsi"/>
                <w:b/>
                <w:bCs/>
                <w:color w:val="05192D"/>
              </w:rPr>
              <w:t>Where</w:t>
            </w:r>
            <w:r w:rsidR="00F37D1B">
              <w:rPr>
                <w:rFonts w:asciiTheme="minorHAnsi" w:hAnsiTheme="minorHAnsi" w:cstheme="minorHAnsi"/>
                <w:b/>
                <w:bCs/>
                <w:color w:val="05192D"/>
              </w:rPr>
              <w:t>:</w:t>
            </w:r>
          </w:p>
          <w:p w14:paraId="1C5CB988" w14:textId="77777777" w:rsidR="0079241D" w:rsidRPr="00C059EA" w:rsidRDefault="0079241D" w:rsidP="0079241D">
            <w:pPr>
              <w:numPr>
                <w:ilvl w:val="0"/>
                <w:numId w:val="7"/>
              </w:numPr>
              <w:shd w:val="clear" w:color="auto" w:fill="FFFFFF"/>
              <w:spacing w:after="180"/>
              <w:rPr>
                <w:rFonts w:asciiTheme="minorHAnsi" w:hAnsiTheme="minorHAnsi" w:cstheme="minorHAnsi"/>
                <w:color w:val="05192D"/>
              </w:rPr>
            </w:pPr>
            <w:r w:rsidRPr="00C059EA">
              <w:rPr>
                <w:rFonts w:asciiTheme="minorHAnsi" w:hAnsiTheme="minorHAnsi" w:cstheme="minorHAnsi"/>
                <w:i/>
                <w:iCs/>
                <w:color w:val="05192D"/>
              </w:rPr>
              <w:t>b0</w:t>
            </w:r>
            <w:r w:rsidRPr="00C059EA">
              <w:rPr>
                <w:rFonts w:asciiTheme="minorHAnsi" w:hAnsiTheme="minorHAnsi" w:cstheme="minorHAnsi"/>
                <w:color w:val="05192D"/>
              </w:rPr>
              <w:t xml:space="preserve"> is the y-intercept </w:t>
            </w:r>
          </w:p>
          <w:p w14:paraId="47FA8634" w14:textId="77777777" w:rsidR="0079241D" w:rsidRDefault="0079241D" w:rsidP="00F37D1B">
            <w:pPr>
              <w:numPr>
                <w:ilvl w:val="0"/>
                <w:numId w:val="7"/>
              </w:numPr>
              <w:shd w:val="clear" w:color="auto" w:fill="FFFFFF"/>
              <w:spacing w:after="180"/>
              <w:rPr>
                <w:rFonts w:asciiTheme="minorHAnsi" w:hAnsiTheme="minorHAnsi" w:cstheme="minorHAnsi"/>
                <w:color w:val="05192D"/>
              </w:rPr>
            </w:pPr>
            <w:r w:rsidRPr="00C059EA">
              <w:rPr>
                <w:rFonts w:asciiTheme="minorHAnsi" w:hAnsiTheme="minorHAnsi" w:cstheme="minorHAnsi"/>
                <w:i/>
                <w:iCs/>
                <w:color w:val="05192D"/>
              </w:rPr>
              <w:t>b1</w:t>
            </w:r>
            <w:r w:rsidRPr="00C059EA">
              <w:rPr>
                <w:rFonts w:asciiTheme="minorHAnsi" w:hAnsiTheme="minorHAnsi" w:cstheme="minorHAnsi"/>
                <w:color w:val="05192D"/>
              </w:rPr>
              <w:t xml:space="preserve"> is the slope</w:t>
            </w:r>
            <w:r w:rsidR="00027CB2">
              <w:rPr>
                <w:rFonts w:asciiTheme="minorHAnsi" w:hAnsiTheme="minorHAnsi" w:cstheme="minorHAnsi"/>
                <w:color w:val="05192D"/>
              </w:rPr>
              <w:t>.</w:t>
            </w:r>
          </w:p>
          <w:p w14:paraId="04D73050" w14:textId="1B62FC0E" w:rsidR="00027CB2" w:rsidRPr="007F202D" w:rsidRDefault="00027CB2" w:rsidP="00027CB2">
            <w:pPr>
              <w:shd w:val="clear" w:color="auto" w:fill="FFFFFF"/>
              <w:spacing w:after="180"/>
              <w:rPr>
                <w:rFonts w:asciiTheme="minorHAnsi" w:hAnsiTheme="minorHAnsi" w:cstheme="minorHAnsi"/>
                <w:b/>
                <w:bCs/>
                <w:color w:val="05192D"/>
              </w:rPr>
            </w:pPr>
            <w:r w:rsidRPr="007F202D">
              <w:rPr>
                <w:rFonts w:asciiTheme="minorHAnsi" w:hAnsiTheme="minorHAnsi" w:cstheme="minorHAnsi"/>
                <w:b/>
                <w:bCs/>
                <w:color w:val="05192D"/>
              </w:rPr>
              <w:t xml:space="preserve">The </w:t>
            </w:r>
            <w:r w:rsidR="007F202D">
              <w:rPr>
                <w:rFonts w:asciiTheme="minorHAnsi" w:hAnsiTheme="minorHAnsi" w:cstheme="minorHAnsi"/>
                <w:b/>
                <w:bCs/>
                <w:color w:val="05192D"/>
              </w:rPr>
              <w:t>S</w:t>
            </w:r>
            <w:r w:rsidRPr="007F202D">
              <w:rPr>
                <w:rFonts w:asciiTheme="minorHAnsi" w:hAnsiTheme="minorHAnsi" w:cstheme="minorHAnsi"/>
                <w:b/>
                <w:bCs/>
                <w:color w:val="05192D"/>
              </w:rPr>
              <w:t xml:space="preserve">treamlined </w:t>
            </w:r>
            <w:r w:rsidR="005C74BD">
              <w:rPr>
                <w:rFonts w:asciiTheme="minorHAnsi" w:hAnsiTheme="minorHAnsi" w:cstheme="minorHAnsi"/>
                <w:b/>
                <w:bCs/>
                <w:color w:val="05192D"/>
              </w:rPr>
              <w:t xml:space="preserve">Simple </w:t>
            </w:r>
            <w:r w:rsidRPr="007F202D">
              <w:rPr>
                <w:rFonts w:asciiTheme="minorHAnsi" w:hAnsiTheme="minorHAnsi" w:cstheme="minorHAnsi"/>
                <w:b/>
                <w:bCs/>
                <w:color w:val="05192D"/>
              </w:rPr>
              <w:t xml:space="preserve">Linear Regression </w:t>
            </w:r>
            <w:r w:rsidR="00B345CE" w:rsidRPr="007F202D">
              <w:rPr>
                <w:rFonts w:asciiTheme="minorHAnsi" w:hAnsiTheme="minorHAnsi" w:cstheme="minorHAnsi"/>
                <w:b/>
                <w:bCs/>
                <w:color w:val="05192D"/>
              </w:rPr>
              <w:t>E</w:t>
            </w:r>
            <w:r w:rsidRPr="007F202D">
              <w:rPr>
                <w:rFonts w:asciiTheme="minorHAnsi" w:hAnsiTheme="minorHAnsi" w:cstheme="minorHAnsi"/>
                <w:b/>
                <w:bCs/>
                <w:color w:val="05192D"/>
              </w:rPr>
              <w:t>quation</w:t>
            </w:r>
            <w:r w:rsidR="00B345CE" w:rsidRPr="007F202D">
              <w:rPr>
                <w:rFonts w:asciiTheme="minorHAnsi" w:hAnsiTheme="minorHAnsi" w:cstheme="minorHAnsi"/>
                <w:b/>
                <w:bCs/>
                <w:color w:val="05192D"/>
              </w:rPr>
              <w:t xml:space="preserve"> is:</w:t>
            </w:r>
          </w:p>
          <w:p w14:paraId="0830B943" w14:textId="3A5AD809" w:rsidR="00027CB2" w:rsidRPr="00F37D1B" w:rsidRDefault="00027CB2" w:rsidP="007F202D">
            <w:pPr>
              <w:shd w:val="clear" w:color="auto" w:fill="FFFFFF"/>
              <w:spacing w:after="180"/>
              <w:jc w:val="center"/>
              <w:rPr>
                <w:rFonts w:asciiTheme="minorHAnsi" w:hAnsiTheme="minorHAnsi" w:cstheme="minorHAnsi"/>
                <w:color w:val="05192D"/>
              </w:rPr>
            </w:pPr>
            <w:r>
              <w:rPr>
                <w:noProof/>
              </w:rPr>
              <w:drawing>
                <wp:inline distT="0" distB="0" distL="0" distR="0" wp14:anchorId="132E8042" wp14:editId="6C7ED9BC">
                  <wp:extent cx="2951700" cy="773430"/>
                  <wp:effectExtent l="0" t="0" r="1270" b="7620"/>
                  <wp:docPr id="642080658" name="Picture 642080658" descr="simple linear regression slope and intercept equ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 linear regression slope and intercept equa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6601" cy="793056"/>
                          </a:xfrm>
                          <a:prstGeom prst="rect">
                            <a:avLst/>
                          </a:prstGeom>
                          <a:noFill/>
                          <a:ln>
                            <a:noFill/>
                          </a:ln>
                        </pic:spPr>
                      </pic:pic>
                    </a:graphicData>
                  </a:graphic>
                </wp:inline>
              </w:drawing>
            </w:r>
          </w:p>
        </w:tc>
      </w:tr>
    </w:tbl>
    <w:p w14:paraId="2BE27B5B" w14:textId="77777777" w:rsidR="0086170D" w:rsidRDefault="0086170D" w:rsidP="00C059EA">
      <w:pPr>
        <w:shd w:val="clear" w:color="auto" w:fill="FFFFFF"/>
        <w:spacing w:after="210"/>
        <w:rPr>
          <w:rFonts w:asciiTheme="minorHAnsi" w:hAnsiTheme="minorHAnsi" w:cstheme="minorHAnsi"/>
          <w:color w:val="05192D"/>
        </w:rPr>
      </w:pPr>
    </w:p>
    <w:p w14:paraId="1E6D4091" w14:textId="5E44059E" w:rsidR="00C059EA" w:rsidRDefault="00C059EA" w:rsidP="00A5583D">
      <w:pPr>
        <w:shd w:val="clear" w:color="auto" w:fill="FFFFFF"/>
        <w:spacing w:after="210" w:line="480" w:lineRule="auto"/>
        <w:ind w:left="720"/>
        <w:rPr>
          <w:rFonts w:asciiTheme="minorHAnsi" w:hAnsiTheme="minorHAnsi" w:cstheme="minorHAnsi"/>
          <w:color w:val="05192D"/>
        </w:rPr>
      </w:pPr>
      <w:r w:rsidRPr="00C059EA">
        <w:rPr>
          <w:rFonts w:asciiTheme="minorHAnsi" w:hAnsiTheme="minorHAnsi" w:cstheme="minorHAnsi"/>
          <w:color w:val="05192D"/>
        </w:rPr>
        <w:t>The following visualization shows the conceptual difference between the slope-intercept form of the line, on the left, and the regression equation, on the right</w:t>
      </w:r>
      <w:r w:rsidR="005C74BD">
        <w:rPr>
          <w:rFonts w:asciiTheme="minorHAnsi" w:hAnsiTheme="minorHAnsi" w:cstheme="minorHAnsi"/>
          <w:color w:val="05192D"/>
        </w:rPr>
        <w:t xml:space="preserve"> shown below:</w:t>
      </w:r>
    </w:p>
    <w:p w14:paraId="0696B4DF" w14:textId="49D8A12D" w:rsidR="00DA491D" w:rsidRPr="00DA491D" w:rsidRDefault="00627C53" w:rsidP="00DA491D">
      <w:pPr>
        <w:shd w:val="clear" w:color="auto" w:fill="FFFFFF"/>
        <w:spacing w:after="210" w:line="480" w:lineRule="auto"/>
        <w:ind w:left="720"/>
        <w:rPr>
          <w:rFonts w:asciiTheme="minorHAnsi" w:hAnsiTheme="minorHAnsi" w:cstheme="minorHAnsi"/>
          <w:b/>
          <w:bCs/>
          <w:color w:val="05192D"/>
        </w:rPr>
      </w:pPr>
      <w:r>
        <w:rPr>
          <w:rFonts w:asciiTheme="minorHAnsi" w:hAnsiTheme="minorHAnsi" w:cstheme="minorHAnsi"/>
          <w:b/>
          <w:bCs/>
          <w:color w:val="05192D"/>
        </w:rPr>
        <w:t>Figure 6.</w:t>
      </w:r>
      <w:r w:rsidR="002C7445">
        <w:rPr>
          <w:rFonts w:asciiTheme="minorHAnsi" w:hAnsiTheme="minorHAnsi" w:cstheme="minorHAnsi"/>
          <w:b/>
          <w:bCs/>
          <w:color w:val="05192D"/>
        </w:rPr>
        <w:t xml:space="preserve">1: The </w:t>
      </w:r>
      <w:r w:rsidR="00DA491D" w:rsidRPr="00DA491D">
        <w:rPr>
          <w:rFonts w:asciiTheme="minorHAnsi" w:hAnsiTheme="minorHAnsi" w:cstheme="minorHAnsi"/>
          <w:b/>
          <w:bCs/>
          <w:color w:val="05192D"/>
        </w:rPr>
        <w:t>Simple linear regression diagnostic plots</w:t>
      </w:r>
      <w:r>
        <w:rPr>
          <w:rFonts w:asciiTheme="minorHAnsi" w:hAnsiTheme="minorHAnsi" w:cstheme="minorHAnsi"/>
          <w:b/>
          <w:bCs/>
          <w:color w:val="05192D"/>
        </w:rPr>
        <w:t>:</w:t>
      </w:r>
    </w:p>
    <w:p w14:paraId="1F79D0E5" w14:textId="77777777" w:rsidR="00502F38" w:rsidRDefault="00DA491D" w:rsidP="00027CB2">
      <w:pPr>
        <w:shd w:val="clear" w:color="auto" w:fill="FFFFFF"/>
        <w:spacing w:after="210" w:line="480" w:lineRule="auto"/>
        <w:ind w:left="720"/>
        <w:rPr>
          <w:rFonts w:asciiTheme="minorHAnsi" w:hAnsiTheme="minorHAnsi" w:cstheme="minorHAnsi"/>
          <w:color w:val="05192D"/>
        </w:rPr>
      </w:pPr>
      <w:r w:rsidRPr="00DA491D">
        <w:rPr>
          <w:rFonts w:asciiTheme="minorHAnsi" w:hAnsiTheme="minorHAnsi" w:cstheme="minorHAnsi"/>
          <w:color w:val="05192D"/>
        </w:rPr>
        <w:t xml:space="preserve">Diagnostic plots </w:t>
      </w:r>
      <w:r w:rsidR="001A2548">
        <w:rPr>
          <w:rFonts w:asciiTheme="minorHAnsi" w:hAnsiTheme="minorHAnsi" w:cstheme="minorHAnsi"/>
          <w:color w:val="05192D"/>
        </w:rPr>
        <w:t xml:space="preserve">show how </w:t>
      </w:r>
      <w:r w:rsidRPr="00DA491D">
        <w:rPr>
          <w:rFonts w:asciiTheme="minorHAnsi" w:hAnsiTheme="minorHAnsi" w:cstheme="minorHAnsi"/>
          <w:color w:val="05192D"/>
        </w:rPr>
        <w:t xml:space="preserve">a simple linear regression model fits well and doesn’t violate </w:t>
      </w:r>
      <w:r w:rsidR="0057531F">
        <w:rPr>
          <w:rFonts w:asciiTheme="minorHAnsi" w:hAnsiTheme="minorHAnsi" w:cstheme="minorHAnsi"/>
          <w:color w:val="05192D"/>
        </w:rPr>
        <w:t xml:space="preserve">the </w:t>
      </w:r>
      <w:r w:rsidRPr="00DA491D">
        <w:rPr>
          <w:rFonts w:asciiTheme="minorHAnsi" w:hAnsiTheme="minorHAnsi" w:cstheme="minorHAnsi"/>
          <w:color w:val="05192D"/>
        </w:rPr>
        <w:t xml:space="preserve"> assumptions. Any patterns or deviations in these plots suggest model issues that need attention or information that wasn’t captured. One diagnostic plot that is unique to simple linear regression is the x values versus residuals plot, as you can see below. Additional plots include the Q-Q plot, scale-location plot, observation number vs. cook’s distance, and others. </w:t>
      </w:r>
    </w:p>
    <w:tbl>
      <w:tblPr>
        <w:tblStyle w:val="TableGrid"/>
        <w:tblW w:w="0" w:type="auto"/>
        <w:tblInd w:w="895" w:type="dxa"/>
        <w:tblLook w:val="04A0" w:firstRow="1" w:lastRow="0" w:firstColumn="1" w:lastColumn="0" w:noHBand="0" w:noVBand="1"/>
      </w:tblPr>
      <w:tblGrid>
        <w:gridCol w:w="3870"/>
        <w:gridCol w:w="3780"/>
      </w:tblGrid>
      <w:tr w:rsidR="008A3911" w14:paraId="64964877" w14:textId="77777777" w:rsidTr="005F4051">
        <w:tc>
          <w:tcPr>
            <w:tcW w:w="3870" w:type="dxa"/>
          </w:tcPr>
          <w:p w14:paraId="7A6DE37F" w14:textId="77777777" w:rsidR="00756959" w:rsidRPr="005F4051" w:rsidRDefault="00756959" w:rsidP="00E13E96">
            <w:pPr>
              <w:pStyle w:val="NoSpacing"/>
              <w:rPr>
                <w:b/>
                <w:bCs/>
              </w:rPr>
            </w:pPr>
            <w:r w:rsidRPr="005F4051">
              <w:rPr>
                <w:b/>
                <w:bCs/>
              </w:rPr>
              <w:t xml:space="preserve">The </w:t>
            </w:r>
            <w:r w:rsidR="003F2A13" w:rsidRPr="005F4051">
              <w:rPr>
                <w:b/>
                <w:bCs/>
              </w:rPr>
              <w:t xml:space="preserve">Slope Intercept </w:t>
            </w:r>
          </w:p>
          <w:p w14:paraId="491C05BC" w14:textId="1553DA6F" w:rsidR="008A3911" w:rsidRPr="00C33C6D" w:rsidRDefault="003F2A13" w:rsidP="00E13E96">
            <w:pPr>
              <w:pStyle w:val="NoSpacing"/>
            </w:pPr>
            <w:r w:rsidRPr="00756959">
              <w:t>(</w:t>
            </w:r>
            <w:r w:rsidR="00A34940">
              <w:t xml:space="preserve">is </w:t>
            </w:r>
            <w:r w:rsidRPr="00756959">
              <w:t>Left)</w:t>
            </w:r>
          </w:p>
        </w:tc>
        <w:tc>
          <w:tcPr>
            <w:tcW w:w="3780" w:type="dxa"/>
          </w:tcPr>
          <w:p w14:paraId="0705926D" w14:textId="06E1AC61" w:rsidR="00E13E96" w:rsidRPr="005F4051" w:rsidRDefault="00F42090" w:rsidP="00E13E96">
            <w:pPr>
              <w:pStyle w:val="NoSpacing"/>
              <w:rPr>
                <w:b/>
                <w:bCs/>
              </w:rPr>
            </w:pPr>
            <w:r w:rsidRPr="005F4051">
              <w:rPr>
                <w:b/>
                <w:bCs/>
              </w:rPr>
              <w:t xml:space="preserve">Linear </w:t>
            </w:r>
            <w:r w:rsidR="00C33C6D" w:rsidRPr="005F4051">
              <w:rPr>
                <w:b/>
                <w:bCs/>
              </w:rPr>
              <w:t xml:space="preserve">Regression Equation </w:t>
            </w:r>
          </w:p>
          <w:p w14:paraId="5314EB5E" w14:textId="6A0269E4" w:rsidR="008A3911" w:rsidRPr="00E13E96" w:rsidRDefault="00C33C6D" w:rsidP="00E13E96">
            <w:pPr>
              <w:pStyle w:val="NoSpacing"/>
            </w:pPr>
            <w:r w:rsidRPr="00E13E96">
              <w:t>(</w:t>
            </w:r>
            <w:r w:rsidR="00A34940">
              <w:t xml:space="preserve">is </w:t>
            </w:r>
            <w:r w:rsidRPr="00E13E96">
              <w:t>Right</w:t>
            </w:r>
            <w:r w:rsidR="00F868EB" w:rsidRPr="00E13E96">
              <w:t>)</w:t>
            </w:r>
          </w:p>
        </w:tc>
      </w:tr>
    </w:tbl>
    <w:p w14:paraId="4031D6F9" w14:textId="2416F320" w:rsidR="009A6876" w:rsidRDefault="009A6876" w:rsidP="00027CB2">
      <w:pPr>
        <w:shd w:val="clear" w:color="auto" w:fill="FFFFFF"/>
        <w:spacing w:after="210" w:line="480" w:lineRule="auto"/>
        <w:ind w:left="720"/>
        <w:rPr>
          <w:rFonts w:asciiTheme="majorHAnsi" w:hAnsiTheme="majorHAnsi" w:cstheme="majorHAnsi"/>
          <w:b/>
        </w:rPr>
      </w:pPr>
      <w:r>
        <w:rPr>
          <w:noProof/>
        </w:rPr>
        <w:drawing>
          <wp:inline distT="0" distB="0" distL="0" distR="0" wp14:anchorId="5A3A63FD" wp14:editId="4133D514">
            <wp:extent cx="5105470" cy="3250363"/>
            <wp:effectExtent l="0" t="0" r="0" b="7620"/>
            <wp:docPr id="5" name="Picture 5" descr="slope-intercept form vs. simple linear reg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ope-intercept form vs. simple linear regres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2247" cy="3343807"/>
                    </a:xfrm>
                    <a:prstGeom prst="rect">
                      <a:avLst/>
                    </a:prstGeom>
                    <a:noFill/>
                    <a:ln>
                      <a:noFill/>
                    </a:ln>
                  </pic:spPr>
                </pic:pic>
              </a:graphicData>
            </a:graphic>
          </wp:inline>
        </w:drawing>
      </w:r>
    </w:p>
    <w:p w14:paraId="4A5C00E7" w14:textId="7A4B0A25" w:rsidR="009A6876" w:rsidRDefault="00C36375" w:rsidP="005F3AA3">
      <w:pPr>
        <w:spacing w:line="480" w:lineRule="auto"/>
        <w:ind w:left="1440"/>
        <w:rPr>
          <w:rFonts w:asciiTheme="majorHAnsi" w:hAnsiTheme="majorHAnsi" w:cstheme="majorHAnsi"/>
          <w:b/>
        </w:rPr>
      </w:pPr>
      <w:r>
        <w:rPr>
          <w:rStyle w:val="Emphasis"/>
          <w:rFonts w:ascii="Studio-Feixen-Sans" w:hAnsi="Studio-Feixen-Sans"/>
          <w:color w:val="05192D"/>
          <w:shd w:val="clear" w:color="auto" w:fill="FFFFFF"/>
        </w:rPr>
        <w:t>Slope-intercept form vs. simple linear regression equation. Image by Author</w:t>
      </w:r>
    </w:p>
    <w:p w14:paraId="69CCEE5D" w14:textId="77777777" w:rsidR="009A6876" w:rsidRPr="005A1B7C" w:rsidRDefault="009A6876" w:rsidP="00196586">
      <w:pPr>
        <w:spacing w:line="480" w:lineRule="auto"/>
        <w:rPr>
          <w:rFonts w:asciiTheme="majorHAnsi" w:hAnsiTheme="majorHAnsi" w:cstheme="majorHAnsi"/>
        </w:rPr>
      </w:pPr>
    </w:p>
    <w:p w14:paraId="1676EF77" w14:textId="19A59AA7" w:rsidR="00FA2B6B" w:rsidRPr="005A1B7C" w:rsidRDefault="00FA2B6B" w:rsidP="00FA2B6B">
      <w:pPr>
        <w:spacing w:line="480" w:lineRule="auto"/>
        <w:ind w:left="720"/>
        <w:rPr>
          <w:rFonts w:asciiTheme="majorHAnsi" w:hAnsiTheme="majorHAnsi" w:cstheme="majorHAnsi"/>
        </w:rPr>
      </w:pPr>
      <w:r w:rsidRPr="005A1B7C">
        <w:rPr>
          <w:rFonts w:asciiTheme="majorHAnsi" w:hAnsiTheme="majorHAnsi" w:cstheme="majorHAnsi"/>
          <w:b/>
        </w:rPr>
        <w:t xml:space="preserve">Comment </w:t>
      </w:r>
      <w:r w:rsidR="0095340E" w:rsidRPr="005A1B7C">
        <w:rPr>
          <w:rFonts w:asciiTheme="majorHAnsi" w:hAnsiTheme="majorHAnsi" w:cstheme="majorHAnsi"/>
          <w:b/>
        </w:rPr>
        <w:t xml:space="preserve"> </w:t>
      </w:r>
      <w:r w:rsidR="00B0454D">
        <w:rPr>
          <w:rFonts w:asciiTheme="majorHAnsi" w:hAnsiTheme="majorHAnsi" w:cstheme="majorHAnsi"/>
          <w:b/>
        </w:rPr>
        <w:t>12</w:t>
      </w:r>
      <w:r w:rsidRPr="005A1B7C">
        <w:rPr>
          <w:rFonts w:asciiTheme="majorHAnsi" w:hAnsiTheme="majorHAnsi" w:cstheme="majorHAnsi"/>
          <w:b/>
        </w:rPr>
        <w:t>:</w:t>
      </w:r>
      <w:r w:rsidR="00860411">
        <w:rPr>
          <w:rFonts w:asciiTheme="majorHAnsi" w:hAnsiTheme="majorHAnsi" w:cstheme="majorHAnsi"/>
          <w:b/>
        </w:rPr>
        <w:t xml:space="preserve">  </w:t>
      </w:r>
      <w:r w:rsidR="00955B13">
        <w:rPr>
          <w:rFonts w:asciiTheme="majorHAnsi" w:hAnsiTheme="majorHAnsi" w:cstheme="majorHAnsi"/>
          <w:bCs/>
        </w:rPr>
        <w:t>Modern digital</w:t>
      </w:r>
      <w:r w:rsidR="00FF1A11">
        <w:rPr>
          <w:rFonts w:asciiTheme="majorHAnsi" w:hAnsiTheme="majorHAnsi" w:cstheme="majorHAnsi"/>
          <w:bCs/>
        </w:rPr>
        <w:t>,</w:t>
      </w:r>
      <w:r w:rsidR="00955B13">
        <w:rPr>
          <w:rFonts w:asciiTheme="majorHAnsi" w:hAnsiTheme="majorHAnsi" w:cstheme="majorHAnsi"/>
          <w:bCs/>
        </w:rPr>
        <w:t xml:space="preserve"> statistical software </w:t>
      </w:r>
      <w:r w:rsidR="00297C06">
        <w:rPr>
          <w:rFonts w:asciiTheme="majorHAnsi" w:hAnsiTheme="majorHAnsi" w:cstheme="majorHAnsi"/>
          <w:bCs/>
        </w:rPr>
        <w:t xml:space="preserve">like the </w:t>
      </w:r>
      <w:r w:rsidR="004B1EB5">
        <w:rPr>
          <w:rFonts w:asciiTheme="majorHAnsi" w:hAnsiTheme="majorHAnsi" w:cstheme="majorHAnsi"/>
          <w:bCs/>
        </w:rPr>
        <w:t>“</w:t>
      </w:r>
      <w:r w:rsidR="00297C06">
        <w:rPr>
          <w:rFonts w:asciiTheme="majorHAnsi" w:hAnsiTheme="majorHAnsi" w:cstheme="majorHAnsi"/>
          <w:bCs/>
        </w:rPr>
        <w:t>R</w:t>
      </w:r>
      <w:r w:rsidR="004B1EB5">
        <w:rPr>
          <w:rFonts w:asciiTheme="majorHAnsi" w:hAnsiTheme="majorHAnsi" w:cstheme="majorHAnsi"/>
          <w:bCs/>
        </w:rPr>
        <w:t xml:space="preserve">”  Programming </w:t>
      </w:r>
      <w:r w:rsidR="002F0AF5">
        <w:rPr>
          <w:rFonts w:asciiTheme="majorHAnsi" w:hAnsiTheme="majorHAnsi" w:cstheme="majorHAnsi"/>
          <w:bCs/>
        </w:rPr>
        <w:t xml:space="preserve">provide less complex statistical </w:t>
      </w:r>
      <w:r w:rsidR="00297C06">
        <w:rPr>
          <w:rFonts w:asciiTheme="majorHAnsi" w:hAnsiTheme="majorHAnsi" w:cstheme="majorHAnsi"/>
          <w:bCs/>
        </w:rPr>
        <w:t>results</w:t>
      </w:r>
      <w:r w:rsidR="00F53CDF">
        <w:rPr>
          <w:rFonts w:asciiTheme="majorHAnsi" w:hAnsiTheme="majorHAnsi" w:cstheme="majorHAnsi"/>
          <w:bCs/>
        </w:rPr>
        <w:t>, customizable</w:t>
      </w:r>
      <w:r w:rsidR="00062591">
        <w:rPr>
          <w:rFonts w:asciiTheme="majorHAnsi" w:hAnsiTheme="majorHAnsi" w:cstheme="majorHAnsi"/>
          <w:bCs/>
        </w:rPr>
        <w:t>, and user friendly</w:t>
      </w:r>
      <w:r w:rsidR="00327302">
        <w:rPr>
          <w:rFonts w:asciiTheme="majorHAnsi" w:hAnsiTheme="majorHAnsi" w:cstheme="majorHAnsi"/>
          <w:bCs/>
        </w:rPr>
        <w:t xml:space="preserve"> with other programs like, IBM-SPSS, </w:t>
      </w:r>
      <w:r w:rsidR="006A22A1">
        <w:rPr>
          <w:rFonts w:asciiTheme="majorHAnsi" w:hAnsiTheme="majorHAnsi" w:cstheme="majorHAnsi"/>
          <w:bCs/>
        </w:rPr>
        <w:t>SAS</w:t>
      </w:r>
      <w:r w:rsidR="003D4016">
        <w:rPr>
          <w:rFonts w:asciiTheme="majorHAnsi" w:hAnsiTheme="majorHAnsi" w:cstheme="majorHAnsi"/>
          <w:bCs/>
        </w:rPr>
        <w:t xml:space="preserve">, Tableau, Python, </w:t>
      </w:r>
      <w:r w:rsidR="00E33E94" w:rsidRPr="00E33E94">
        <w:rPr>
          <w:rFonts w:asciiTheme="majorHAnsi" w:hAnsiTheme="majorHAnsi" w:cstheme="majorHAnsi"/>
          <w:bCs/>
        </w:rPr>
        <w:t>JMP</w:t>
      </w:r>
      <w:r w:rsidR="00E33E94">
        <w:rPr>
          <w:rFonts w:asciiTheme="majorHAnsi" w:hAnsiTheme="majorHAnsi" w:cstheme="majorHAnsi"/>
          <w:bCs/>
        </w:rPr>
        <w:t xml:space="preserve">, </w:t>
      </w:r>
      <w:r w:rsidR="00E33E94" w:rsidRPr="00E33E94">
        <w:rPr>
          <w:rFonts w:asciiTheme="majorHAnsi" w:hAnsiTheme="majorHAnsi" w:cstheme="majorHAnsi"/>
          <w:bCs/>
        </w:rPr>
        <w:t>Scilab</w:t>
      </w:r>
      <w:r w:rsidR="00FF1A11">
        <w:rPr>
          <w:rFonts w:asciiTheme="majorHAnsi" w:hAnsiTheme="majorHAnsi" w:cstheme="majorHAnsi"/>
          <w:bCs/>
        </w:rPr>
        <w:t xml:space="preserve">, </w:t>
      </w:r>
      <w:r w:rsidR="00E33E94" w:rsidRPr="00E33E94">
        <w:rPr>
          <w:rFonts w:asciiTheme="majorHAnsi" w:hAnsiTheme="majorHAnsi" w:cstheme="majorHAnsi"/>
          <w:bCs/>
        </w:rPr>
        <w:t>Origin Pro</w:t>
      </w:r>
      <w:r w:rsidR="00FF1A11">
        <w:rPr>
          <w:rFonts w:asciiTheme="majorHAnsi" w:hAnsiTheme="majorHAnsi" w:cstheme="majorHAnsi"/>
          <w:bCs/>
        </w:rPr>
        <w:t>, etc.</w:t>
      </w:r>
      <w:r w:rsidR="00E33E94" w:rsidRPr="00E33E94">
        <w:rPr>
          <w:rFonts w:asciiTheme="majorHAnsi" w:hAnsiTheme="majorHAnsi" w:cstheme="majorHAnsi"/>
          <w:bCs/>
        </w:rPr>
        <w:t xml:space="preserve"> </w:t>
      </w:r>
    </w:p>
    <w:p w14:paraId="5BD9101F" w14:textId="36F95558" w:rsidR="00A6577C" w:rsidRDefault="00FA2B6B" w:rsidP="00A71A61">
      <w:pPr>
        <w:spacing w:line="480" w:lineRule="auto"/>
        <w:ind w:left="1440"/>
        <w:rPr>
          <w:rFonts w:asciiTheme="majorHAnsi" w:hAnsiTheme="majorHAnsi" w:cstheme="majorHAnsi"/>
          <w:bCs/>
        </w:rPr>
      </w:pPr>
      <w:r w:rsidRPr="005A1B7C">
        <w:rPr>
          <w:rFonts w:asciiTheme="majorHAnsi" w:hAnsiTheme="majorHAnsi" w:cstheme="majorHAnsi"/>
          <w:b/>
        </w:rPr>
        <w:t>Quote/Paraphrase</w:t>
      </w:r>
      <w:r w:rsidR="004B10AF">
        <w:rPr>
          <w:rFonts w:asciiTheme="majorHAnsi" w:hAnsiTheme="majorHAnsi" w:cstheme="majorHAnsi"/>
          <w:b/>
        </w:rPr>
        <w:t>:</w:t>
      </w:r>
      <w:r w:rsidR="00174DED">
        <w:rPr>
          <w:rFonts w:asciiTheme="majorHAnsi" w:hAnsiTheme="majorHAnsi" w:cstheme="majorHAnsi"/>
          <w:b/>
        </w:rPr>
        <w:t xml:space="preserve">  </w:t>
      </w:r>
      <w:bookmarkStart w:id="11" w:name="_Hlk182405584"/>
      <w:r w:rsidR="008D76E8" w:rsidRPr="008D76E8">
        <w:rPr>
          <w:rFonts w:asciiTheme="majorHAnsi" w:hAnsiTheme="majorHAnsi" w:cstheme="majorHAnsi"/>
          <w:bCs/>
        </w:rPr>
        <w:t>The “R”</w:t>
      </w:r>
      <w:r w:rsidR="008D76E8">
        <w:rPr>
          <w:rFonts w:asciiTheme="majorHAnsi" w:hAnsiTheme="majorHAnsi" w:cstheme="majorHAnsi"/>
          <w:bCs/>
        </w:rPr>
        <w:t xml:space="preserve"> Programming Language</w:t>
      </w:r>
      <w:r w:rsidR="00350FDD">
        <w:rPr>
          <w:rFonts w:asciiTheme="majorHAnsi" w:hAnsiTheme="majorHAnsi" w:cstheme="majorHAnsi"/>
          <w:bCs/>
        </w:rPr>
        <w:t xml:space="preserve"> is an open software and programming language  for computing</w:t>
      </w:r>
      <w:r w:rsidR="000A1893">
        <w:rPr>
          <w:rFonts w:asciiTheme="majorHAnsi" w:hAnsiTheme="majorHAnsi" w:cstheme="majorHAnsi"/>
          <w:bCs/>
        </w:rPr>
        <w:t xml:space="preserve"> statistics and graphical displays through methods such as </w:t>
      </w:r>
      <w:r w:rsidR="00946E3B">
        <w:rPr>
          <w:rFonts w:asciiTheme="majorHAnsi" w:hAnsiTheme="majorHAnsi" w:cstheme="majorHAnsi"/>
          <w:bCs/>
        </w:rPr>
        <w:t>data manipulations, modeling and calculations</w:t>
      </w:r>
      <w:r w:rsidR="00FA2125">
        <w:rPr>
          <w:rFonts w:asciiTheme="majorHAnsi" w:hAnsiTheme="majorHAnsi" w:cstheme="majorHAnsi"/>
          <w:bCs/>
        </w:rPr>
        <w:t>. (Ihaka &amp; Gentleman).</w:t>
      </w:r>
      <w:r w:rsidR="00A70EAD">
        <w:rPr>
          <w:rFonts w:asciiTheme="majorHAnsi" w:hAnsiTheme="majorHAnsi" w:cstheme="majorHAnsi"/>
          <w:bCs/>
        </w:rPr>
        <w:t xml:space="preserve"> R is a functional and objective</w:t>
      </w:r>
      <w:r w:rsidR="006D2E20">
        <w:rPr>
          <w:rFonts w:asciiTheme="majorHAnsi" w:hAnsiTheme="majorHAnsi" w:cstheme="majorHAnsi"/>
          <w:bCs/>
        </w:rPr>
        <w:t xml:space="preserve"> oriented  </w:t>
      </w:r>
      <w:r w:rsidR="001B54A9">
        <w:rPr>
          <w:rFonts w:asciiTheme="majorHAnsi" w:hAnsiTheme="majorHAnsi" w:cstheme="majorHAnsi"/>
          <w:bCs/>
        </w:rPr>
        <w:t>programming</w:t>
      </w:r>
      <w:r w:rsidR="007B4559">
        <w:rPr>
          <w:rFonts w:asciiTheme="majorHAnsi" w:hAnsiTheme="majorHAnsi" w:cstheme="majorHAnsi"/>
          <w:bCs/>
        </w:rPr>
        <w:t>,</w:t>
      </w:r>
      <w:r w:rsidR="00C22B93">
        <w:rPr>
          <w:rFonts w:asciiTheme="majorHAnsi" w:hAnsiTheme="majorHAnsi" w:cstheme="majorHAnsi"/>
          <w:bCs/>
        </w:rPr>
        <w:t xml:space="preserve"> </w:t>
      </w:r>
      <w:r w:rsidR="00C72967">
        <w:rPr>
          <w:rFonts w:asciiTheme="majorHAnsi" w:hAnsiTheme="majorHAnsi" w:cstheme="majorHAnsi"/>
          <w:bCs/>
        </w:rPr>
        <w:t xml:space="preserve">and in comparison, </w:t>
      </w:r>
      <w:r w:rsidR="007B4559">
        <w:rPr>
          <w:rFonts w:asciiTheme="majorHAnsi" w:hAnsiTheme="majorHAnsi" w:cstheme="majorHAnsi"/>
          <w:bCs/>
        </w:rPr>
        <w:t xml:space="preserve">to other programs </w:t>
      </w:r>
      <w:r w:rsidR="00FC57A5">
        <w:rPr>
          <w:rFonts w:asciiTheme="majorHAnsi" w:hAnsiTheme="majorHAnsi" w:cstheme="majorHAnsi"/>
          <w:bCs/>
        </w:rPr>
        <w:t>(</w:t>
      </w:r>
      <w:r w:rsidR="008C44D5">
        <w:rPr>
          <w:rFonts w:asciiTheme="majorHAnsi" w:hAnsiTheme="majorHAnsi" w:cstheme="majorHAnsi"/>
          <w:bCs/>
        </w:rPr>
        <w:t>Douglas et al</w:t>
      </w:r>
      <w:r w:rsidR="00DF59B6">
        <w:rPr>
          <w:rFonts w:asciiTheme="majorHAnsi" w:hAnsiTheme="majorHAnsi" w:cstheme="majorHAnsi"/>
          <w:bCs/>
        </w:rPr>
        <w:t>., 2020; Maloof, 2011) includes</w:t>
      </w:r>
      <w:r w:rsidR="00C22B93">
        <w:rPr>
          <w:rFonts w:asciiTheme="majorHAnsi" w:hAnsiTheme="majorHAnsi" w:cstheme="majorHAnsi"/>
          <w:bCs/>
        </w:rPr>
        <w:t xml:space="preserve"> </w:t>
      </w:r>
      <w:r w:rsidR="00215818">
        <w:rPr>
          <w:rFonts w:asciiTheme="majorHAnsi" w:hAnsiTheme="majorHAnsi" w:cstheme="majorHAnsi"/>
          <w:bCs/>
        </w:rPr>
        <w:t xml:space="preserve">the capacity to write more efficient codes, </w:t>
      </w:r>
      <w:r w:rsidR="00824827">
        <w:rPr>
          <w:rFonts w:asciiTheme="majorHAnsi" w:hAnsiTheme="majorHAnsi" w:cstheme="majorHAnsi"/>
          <w:bCs/>
        </w:rPr>
        <w:t xml:space="preserve">methods of vectorizations, </w:t>
      </w:r>
      <w:r w:rsidR="007523CB">
        <w:rPr>
          <w:rFonts w:asciiTheme="majorHAnsi" w:hAnsiTheme="majorHAnsi" w:cstheme="majorHAnsi"/>
          <w:bCs/>
        </w:rPr>
        <w:t>artful</w:t>
      </w:r>
      <w:r w:rsidR="00BC63E1">
        <w:rPr>
          <w:rFonts w:asciiTheme="majorHAnsi" w:hAnsiTheme="majorHAnsi" w:cstheme="majorHAnsi"/>
          <w:bCs/>
        </w:rPr>
        <w:t>-</w:t>
      </w:r>
      <w:r w:rsidR="00914183">
        <w:rPr>
          <w:rFonts w:asciiTheme="majorHAnsi" w:hAnsiTheme="majorHAnsi" w:cstheme="majorHAnsi"/>
          <w:bCs/>
        </w:rPr>
        <w:t xml:space="preserve"> illustrative graphs, </w:t>
      </w:r>
      <w:r w:rsidR="007467BE">
        <w:rPr>
          <w:rFonts w:asciiTheme="majorHAnsi" w:hAnsiTheme="majorHAnsi" w:cstheme="majorHAnsi"/>
          <w:bCs/>
        </w:rPr>
        <w:t>Tableau</w:t>
      </w:r>
      <w:r w:rsidR="003063E5">
        <w:rPr>
          <w:rFonts w:asciiTheme="majorHAnsi" w:hAnsiTheme="majorHAnsi" w:cstheme="majorHAnsi"/>
          <w:bCs/>
        </w:rPr>
        <w:t>, Python,</w:t>
      </w:r>
      <w:r w:rsidR="00583EBC">
        <w:rPr>
          <w:rFonts w:asciiTheme="majorHAnsi" w:hAnsiTheme="majorHAnsi" w:cstheme="majorHAnsi"/>
          <w:bCs/>
        </w:rPr>
        <w:t xml:space="preserve"> differentiate packages, </w:t>
      </w:r>
      <w:r w:rsidR="00BC3A2D">
        <w:rPr>
          <w:rFonts w:asciiTheme="majorHAnsi" w:hAnsiTheme="majorHAnsi" w:cstheme="majorHAnsi"/>
          <w:bCs/>
        </w:rPr>
        <w:t>image manipulation and data analysis</w:t>
      </w:r>
      <w:r w:rsidR="00811DBD">
        <w:rPr>
          <w:rFonts w:asciiTheme="majorHAnsi" w:hAnsiTheme="majorHAnsi" w:cstheme="majorHAnsi"/>
          <w:bCs/>
        </w:rPr>
        <w:t xml:space="preserve"> (Okoye, 2024</w:t>
      </w:r>
      <w:r w:rsidR="00101D0B">
        <w:rPr>
          <w:rFonts w:asciiTheme="majorHAnsi" w:hAnsiTheme="majorHAnsi" w:cstheme="majorHAnsi"/>
          <w:bCs/>
        </w:rPr>
        <w:t>,</w:t>
      </w:r>
      <w:r w:rsidR="003F20FE">
        <w:rPr>
          <w:rFonts w:asciiTheme="majorHAnsi" w:hAnsiTheme="majorHAnsi" w:cstheme="majorHAnsi"/>
          <w:bCs/>
        </w:rPr>
        <w:t xml:space="preserve"> </w:t>
      </w:r>
      <w:r w:rsidR="00610A8E">
        <w:rPr>
          <w:rFonts w:asciiTheme="majorHAnsi" w:hAnsiTheme="majorHAnsi" w:cstheme="majorHAnsi"/>
          <w:bCs/>
        </w:rPr>
        <w:t xml:space="preserve">p. </w:t>
      </w:r>
      <w:r w:rsidR="003F20FE">
        <w:rPr>
          <w:rFonts w:asciiTheme="majorHAnsi" w:hAnsiTheme="majorHAnsi" w:cstheme="majorHAnsi"/>
          <w:bCs/>
        </w:rPr>
        <w:t>3 and 4, para. 1 and 2).</w:t>
      </w:r>
      <w:r w:rsidR="00101D0B">
        <w:rPr>
          <w:rFonts w:asciiTheme="majorHAnsi" w:hAnsiTheme="majorHAnsi" w:cstheme="majorHAnsi"/>
          <w:bCs/>
        </w:rPr>
        <w:t xml:space="preserve"> </w:t>
      </w:r>
      <w:bookmarkEnd w:id="11"/>
    </w:p>
    <w:p w14:paraId="5974B3BE" w14:textId="2E34B3C7" w:rsidR="00A6577C" w:rsidRPr="005A1B7C" w:rsidRDefault="00FA2B6B" w:rsidP="00A71A61">
      <w:pPr>
        <w:spacing w:line="480" w:lineRule="auto"/>
        <w:ind w:left="1440"/>
        <w:rPr>
          <w:rFonts w:asciiTheme="majorHAnsi" w:hAnsiTheme="majorHAnsi" w:cstheme="majorHAnsi"/>
          <w:b/>
        </w:rPr>
      </w:pPr>
      <w:r w:rsidRPr="005A1B7C">
        <w:rPr>
          <w:rFonts w:asciiTheme="majorHAnsi" w:hAnsiTheme="majorHAnsi" w:cstheme="majorHAnsi"/>
          <w:b/>
        </w:rPr>
        <w:t>Essential Element</w:t>
      </w:r>
      <w:r w:rsidR="00D15F66">
        <w:rPr>
          <w:rFonts w:asciiTheme="majorHAnsi" w:hAnsiTheme="majorHAnsi" w:cstheme="majorHAnsi"/>
          <w:b/>
        </w:rPr>
        <w:t>s</w:t>
      </w:r>
      <w:r w:rsidRPr="005A1B7C">
        <w:rPr>
          <w:rFonts w:asciiTheme="majorHAnsi" w:hAnsiTheme="majorHAnsi" w:cstheme="majorHAnsi"/>
          <w:b/>
        </w:rPr>
        <w:t>:</w:t>
      </w:r>
      <w:r w:rsidR="00A6577C">
        <w:rPr>
          <w:rFonts w:asciiTheme="majorHAnsi" w:hAnsiTheme="majorHAnsi" w:cstheme="majorHAnsi"/>
          <w:b/>
        </w:rPr>
        <w:t xml:space="preserve"> </w:t>
      </w:r>
      <w:r w:rsidR="00A6577C" w:rsidRPr="008D76E8">
        <w:rPr>
          <w:rFonts w:asciiTheme="majorHAnsi" w:hAnsiTheme="majorHAnsi" w:cstheme="majorHAnsi"/>
          <w:bCs/>
        </w:rPr>
        <w:t>The “R”</w:t>
      </w:r>
      <w:r w:rsidR="00A6577C">
        <w:rPr>
          <w:rFonts w:asciiTheme="majorHAnsi" w:hAnsiTheme="majorHAnsi" w:cstheme="majorHAnsi"/>
          <w:bCs/>
        </w:rPr>
        <w:t xml:space="preserve"> Programming Language</w:t>
      </w:r>
      <w:r w:rsidR="000A309E">
        <w:rPr>
          <w:rFonts w:asciiTheme="majorHAnsi" w:hAnsiTheme="majorHAnsi" w:cstheme="majorHAnsi"/>
          <w:bCs/>
        </w:rPr>
        <w:t xml:space="preserve">, </w:t>
      </w:r>
      <w:r w:rsidR="00A6577C">
        <w:rPr>
          <w:rFonts w:asciiTheme="majorHAnsi" w:hAnsiTheme="majorHAnsi" w:cstheme="majorHAnsi"/>
          <w:bCs/>
        </w:rPr>
        <w:t>open software</w:t>
      </w:r>
      <w:r w:rsidR="003555BF">
        <w:rPr>
          <w:rFonts w:asciiTheme="majorHAnsi" w:hAnsiTheme="majorHAnsi" w:cstheme="majorHAnsi"/>
          <w:bCs/>
        </w:rPr>
        <w:t xml:space="preserve">, </w:t>
      </w:r>
      <w:r w:rsidR="00A6577C">
        <w:rPr>
          <w:rFonts w:asciiTheme="majorHAnsi" w:hAnsiTheme="majorHAnsi" w:cstheme="majorHAnsi"/>
          <w:bCs/>
        </w:rPr>
        <w:t>data manipulations, modeling and calculations</w:t>
      </w:r>
      <w:r w:rsidR="00610A8E">
        <w:rPr>
          <w:rFonts w:asciiTheme="majorHAnsi" w:hAnsiTheme="majorHAnsi" w:cstheme="majorHAnsi"/>
          <w:bCs/>
        </w:rPr>
        <w:t xml:space="preserve">, </w:t>
      </w:r>
      <w:r w:rsidR="00A6577C">
        <w:rPr>
          <w:rFonts w:asciiTheme="majorHAnsi" w:hAnsiTheme="majorHAnsi" w:cstheme="majorHAnsi"/>
          <w:bCs/>
        </w:rPr>
        <w:t>functional</w:t>
      </w:r>
      <w:r w:rsidR="00610A8E">
        <w:rPr>
          <w:rFonts w:asciiTheme="majorHAnsi" w:hAnsiTheme="majorHAnsi" w:cstheme="majorHAnsi"/>
          <w:bCs/>
        </w:rPr>
        <w:t xml:space="preserve">, </w:t>
      </w:r>
      <w:r w:rsidR="00A6577C">
        <w:rPr>
          <w:rFonts w:asciiTheme="majorHAnsi" w:hAnsiTheme="majorHAnsi" w:cstheme="majorHAnsi"/>
          <w:bCs/>
        </w:rPr>
        <w:t>objective oriented  programming, capacity</w:t>
      </w:r>
      <w:r w:rsidR="00610A8E">
        <w:rPr>
          <w:rFonts w:asciiTheme="majorHAnsi" w:hAnsiTheme="majorHAnsi" w:cstheme="majorHAnsi"/>
          <w:bCs/>
        </w:rPr>
        <w:t>,</w:t>
      </w:r>
      <w:r w:rsidR="00A6577C">
        <w:rPr>
          <w:rFonts w:asciiTheme="majorHAnsi" w:hAnsiTheme="majorHAnsi" w:cstheme="majorHAnsi"/>
          <w:bCs/>
        </w:rPr>
        <w:t xml:space="preserve"> efficient codes, methods of vectorizations, </w:t>
      </w:r>
      <w:r w:rsidR="003555BF">
        <w:rPr>
          <w:rFonts w:asciiTheme="majorHAnsi" w:hAnsiTheme="majorHAnsi" w:cstheme="majorHAnsi"/>
          <w:bCs/>
        </w:rPr>
        <w:t>artful</w:t>
      </w:r>
      <w:r w:rsidR="00A6577C">
        <w:rPr>
          <w:rFonts w:asciiTheme="majorHAnsi" w:hAnsiTheme="majorHAnsi" w:cstheme="majorHAnsi"/>
          <w:bCs/>
        </w:rPr>
        <w:t>- illustrative graphs, Tableau, Python, differentiate packages, image manipulation and data analysis</w:t>
      </w:r>
      <w:r w:rsidR="007523CB">
        <w:rPr>
          <w:rFonts w:asciiTheme="majorHAnsi" w:hAnsiTheme="majorHAnsi" w:cstheme="majorHAnsi"/>
          <w:bCs/>
        </w:rPr>
        <w:t xml:space="preserve">. </w:t>
      </w:r>
    </w:p>
    <w:p w14:paraId="785AA65C" w14:textId="7F840DE4" w:rsidR="00FA2B6B" w:rsidRPr="005A1B7C" w:rsidRDefault="00FA2B6B" w:rsidP="00FA2B6B">
      <w:pPr>
        <w:spacing w:line="480" w:lineRule="auto"/>
        <w:ind w:left="1440"/>
        <w:rPr>
          <w:rFonts w:asciiTheme="majorHAnsi" w:hAnsiTheme="majorHAnsi" w:cstheme="majorHAnsi"/>
        </w:rPr>
      </w:pPr>
      <w:r w:rsidRPr="005A1B7C">
        <w:rPr>
          <w:rFonts w:asciiTheme="majorHAnsi" w:hAnsiTheme="majorHAnsi" w:cstheme="majorHAnsi"/>
          <w:b/>
        </w:rPr>
        <w:t>Additive/Variant Analysis:</w:t>
      </w:r>
      <w:r w:rsidR="00EF07D5">
        <w:rPr>
          <w:rFonts w:asciiTheme="majorHAnsi" w:hAnsiTheme="majorHAnsi" w:cstheme="majorHAnsi"/>
          <w:b/>
        </w:rPr>
        <w:t xml:space="preserve"> </w:t>
      </w:r>
      <w:r w:rsidR="00EF07D5" w:rsidRPr="00EF07D5">
        <w:rPr>
          <w:rFonts w:asciiTheme="majorHAnsi" w:hAnsiTheme="majorHAnsi" w:cstheme="majorHAnsi"/>
          <w:bCs/>
        </w:rPr>
        <w:t xml:space="preserve">The </w:t>
      </w:r>
      <w:r w:rsidR="00EF07D5">
        <w:rPr>
          <w:rFonts w:asciiTheme="majorHAnsi" w:hAnsiTheme="majorHAnsi" w:cstheme="majorHAnsi"/>
          <w:bCs/>
        </w:rPr>
        <w:t xml:space="preserve">additive is, </w:t>
      </w:r>
      <w:r w:rsidR="00090C57" w:rsidRPr="008D76E8">
        <w:rPr>
          <w:rFonts w:asciiTheme="majorHAnsi" w:hAnsiTheme="majorHAnsi" w:cstheme="majorHAnsi"/>
          <w:bCs/>
        </w:rPr>
        <w:t>the</w:t>
      </w:r>
      <w:r w:rsidR="00EF07D5" w:rsidRPr="008D76E8">
        <w:rPr>
          <w:rFonts w:asciiTheme="majorHAnsi" w:hAnsiTheme="majorHAnsi" w:cstheme="majorHAnsi"/>
          <w:bCs/>
        </w:rPr>
        <w:t xml:space="preserve"> “R”</w:t>
      </w:r>
      <w:r w:rsidR="00EF07D5">
        <w:rPr>
          <w:rFonts w:asciiTheme="majorHAnsi" w:hAnsiTheme="majorHAnsi" w:cstheme="majorHAnsi"/>
          <w:bCs/>
        </w:rPr>
        <w:t xml:space="preserve"> Programming Language is an open software and programming language  for computing statistics and graphical displays through methods such as data manipulations, modeling and calculations</w:t>
      </w:r>
      <w:r w:rsidR="0054735D">
        <w:rPr>
          <w:rFonts w:asciiTheme="majorHAnsi" w:hAnsiTheme="majorHAnsi" w:cstheme="majorHAnsi"/>
          <w:bCs/>
        </w:rPr>
        <w:t xml:space="preserve">.”.  The R-Program is </w:t>
      </w:r>
      <w:r w:rsidR="0005291E">
        <w:rPr>
          <w:rFonts w:asciiTheme="majorHAnsi" w:hAnsiTheme="majorHAnsi" w:cstheme="majorHAnsi"/>
          <w:bCs/>
        </w:rPr>
        <w:t>customizable</w:t>
      </w:r>
      <w:r w:rsidR="008D5B30">
        <w:rPr>
          <w:rFonts w:asciiTheme="majorHAnsi" w:hAnsiTheme="majorHAnsi" w:cstheme="majorHAnsi"/>
          <w:bCs/>
        </w:rPr>
        <w:t xml:space="preserve"> and </w:t>
      </w:r>
      <w:r w:rsidR="00C06317">
        <w:rPr>
          <w:rFonts w:asciiTheme="majorHAnsi" w:hAnsiTheme="majorHAnsi" w:cstheme="majorHAnsi"/>
          <w:bCs/>
        </w:rPr>
        <w:t xml:space="preserve">partly </w:t>
      </w:r>
      <w:r w:rsidR="0054735D">
        <w:rPr>
          <w:rFonts w:asciiTheme="majorHAnsi" w:hAnsiTheme="majorHAnsi" w:cstheme="majorHAnsi"/>
          <w:bCs/>
        </w:rPr>
        <w:t xml:space="preserve">user friendly and </w:t>
      </w:r>
      <w:r w:rsidR="0082703E">
        <w:rPr>
          <w:rFonts w:asciiTheme="majorHAnsi" w:hAnsiTheme="majorHAnsi" w:cstheme="majorHAnsi"/>
          <w:bCs/>
        </w:rPr>
        <w:t xml:space="preserve">can </w:t>
      </w:r>
      <w:r w:rsidR="00257AFB">
        <w:rPr>
          <w:rFonts w:asciiTheme="majorHAnsi" w:hAnsiTheme="majorHAnsi" w:cstheme="majorHAnsi"/>
          <w:bCs/>
        </w:rPr>
        <w:t xml:space="preserve">work with other statistical programs. </w:t>
      </w:r>
      <w:r w:rsidR="00182C12">
        <w:rPr>
          <w:rFonts w:asciiTheme="majorHAnsi" w:hAnsiTheme="majorHAnsi" w:cstheme="majorHAnsi"/>
          <w:bCs/>
        </w:rPr>
        <w:t xml:space="preserve"> </w:t>
      </w:r>
      <w:r w:rsidR="00C06317">
        <w:rPr>
          <w:rFonts w:asciiTheme="majorHAnsi" w:hAnsiTheme="majorHAnsi" w:cstheme="majorHAnsi"/>
          <w:bCs/>
        </w:rPr>
        <w:t xml:space="preserve">However, some skills in </w:t>
      </w:r>
      <w:r w:rsidR="003D6104">
        <w:rPr>
          <w:rFonts w:asciiTheme="majorHAnsi" w:hAnsiTheme="majorHAnsi" w:cstheme="majorHAnsi"/>
          <w:bCs/>
        </w:rPr>
        <w:t>computer and software programs and data entry are required to operate the R</w:t>
      </w:r>
      <w:r w:rsidR="008D1DD2">
        <w:rPr>
          <w:rFonts w:asciiTheme="majorHAnsi" w:hAnsiTheme="majorHAnsi" w:cstheme="majorHAnsi"/>
          <w:bCs/>
        </w:rPr>
        <w:t>-program effectively.</w:t>
      </w:r>
    </w:p>
    <w:p w14:paraId="35292988" w14:textId="49E608F4" w:rsidR="008D1DD2" w:rsidRDefault="00FA2B6B" w:rsidP="00E25D57">
      <w:pPr>
        <w:spacing w:line="480" w:lineRule="auto"/>
        <w:ind w:left="1440"/>
        <w:rPr>
          <w:rFonts w:asciiTheme="majorHAnsi" w:hAnsiTheme="majorHAnsi" w:cstheme="majorHAnsi"/>
          <w:bCs/>
        </w:rPr>
      </w:pPr>
      <w:r w:rsidRPr="005A1B7C">
        <w:rPr>
          <w:rFonts w:asciiTheme="majorHAnsi" w:hAnsiTheme="majorHAnsi" w:cstheme="majorHAnsi"/>
          <w:b/>
        </w:rPr>
        <w:t>Contextualization:</w:t>
      </w:r>
      <w:r w:rsidR="008D1DD2">
        <w:rPr>
          <w:rFonts w:asciiTheme="majorHAnsi" w:hAnsiTheme="majorHAnsi" w:cstheme="majorHAnsi"/>
          <w:b/>
        </w:rPr>
        <w:t xml:space="preserve"> </w:t>
      </w:r>
      <w:r w:rsidR="0005291E">
        <w:rPr>
          <w:rFonts w:asciiTheme="majorHAnsi" w:hAnsiTheme="majorHAnsi" w:cstheme="majorHAnsi"/>
          <w:bCs/>
        </w:rPr>
        <w:t xml:space="preserve"> </w:t>
      </w:r>
      <w:r w:rsidR="00A37A49">
        <w:rPr>
          <w:rFonts w:asciiTheme="majorHAnsi" w:hAnsiTheme="majorHAnsi" w:cstheme="majorHAnsi"/>
          <w:bCs/>
        </w:rPr>
        <w:t>Simplifying the use of R-Program</w:t>
      </w:r>
      <w:r w:rsidR="00976402">
        <w:rPr>
          <w:rFonts w:asciiTheme="majorHAnsi" w:hAnsiTheme="majorHAnsi" w:cstheme="majorHAnsi"/>
          <w:bCs/>
        </w:rPr>
        <w:t xml:space="preserve"> </w:t>
      </w:r>
      <w:r w:rsidR="00043C2C">
        <w:rPr>
          <w:rFonts w:asciiTheme="majorHAnsi" w:hAnsiTheme="majorHAnsi" w:cstheme="majorHAnsi"/>
          <w:bCs/>
        </w:rPr>
        <w:t>will</w:t>
      </w:r>
      <w:r w:rsidR="00976402">
        <w:rPr>
          <w:rFonts w:asciiTheme="majorHAnsi" w:hAnsiTheme="majorHAnsi" w:cstheme="majorHAnsi"/>
          <w:bCs/>
        </w:rPr>
        <w:t xml:space="preserve"> make it easily accessible</w:t>
      </w:r>
      <w:r w:rsidR="00E3272C">
        <w:rPr>
          <w:rFonts w:asciiTheme="majorHAnsi" w:hAnsiTheme="majorHAnsi" w:cstheme="majorHAnsi"/>
          <w:bCs/>
        </w:rPr>
        <w:t xml:space="preserve"> and applicable</w:t>
      </w:r>
      <w:r w:rsidR="00FA1D44">
        <w:rPr>
          <w:rFonts w:asciiTheme="majorHAnsi" w:hAnsiTheme="majorHAnsi" w:cstheme="majorHAnsi"/>
          <w:bCs/>
        </w:rPr>
        <w:t xml:space="preserve">. </w:t>
      </w:r>
      <w:r w:rsidR="00976402">
        <w:rPr>
          <w:rFonts w:asciiTheme="majorHAnsi" w:hAnsiTheme="majorHAnsi" w:cstheme="majorHAnsi"/>
          <w:bCs/>
        </w:rPr>
        <w:t xml:space="preserve"> </w:t>
      </w:r>
      <w:r w:rsidR="00FF4C3E" w:rsidRPr="007C5E09">
        <w:rPr>
          <w:rFonts w:asciiTheme="majorHAnsi" w:hAnsiTheme="majorHAnsi" w:cstheme="majorHAnsi"/>
          <w:bCs/>
        </w:rPr>
        <w:t>The shortlist</w:t>
      </w:r>
      <w:r w:rsidR="007C5E09" w:rsidRPr="007C5E09">
        <w:rPr>
          <w:rFonts w:asciiTheme="majorHAnsi" w:hAnsiTheme="majorHAnsi" w:cstheme="majorHAnsi"/>
          <w:bCs/>
        </w:rPr>
        <w:t xml:space="preserve"> of the 10 Best Statistical Analysis Software Option</w:t>
      </w:r>
      <w:r w:rsidR="00E45A0B">
        <w:rPr>
          <w:rFonts w:asciiTheme="majorHAnsi" w:hAnsiTheme="majorHAnsi" w:cstheme="majorHAnsi"/>
          <w:bCs/>
        </w:rPr>
        <w:t xml:space="preserve">s </w:t>
      </w:r>
      <w:proofErr w:type="gramStart"/>
      <w:r w:rsidR="00E45A0B">
        <w:rPr>
          <w:rFonts w:asciiTheme="majorHAnsi" w:hAnsiTheme="majorHAnsi" w:cstheme="majorHAnsi"/>
          <w:bCs/>
        </w:rPr>
        <w:t>are</w:t>
      </w:r>
      <w:proofErr w:type="gramEnd"/>
      <w:r w:rsidR="00E45A0B">
        <w:rPr>
          <w:rFonts w:asciiTheme="majorHAnsi" w:hAnsiTheme="majorHAnsi" w:cstheme="majorHAnsi"/>
          <w:bCs/>
        </w:rPr>
        <w:t xml:space="preserve"> </w:t>
      </w:r>
      <w:r w:rsidR="00976402">
        <w:rPr>
          <w:rFonts w:asciiTheme="majorHAnsi" w:hAnsiTheme="majorHAnsi" w:cstheme="majorHAnsi"/>
          <w:bCs/>
        </w:rPr>
        <w:t xml:space="preserve"> </w:t>
      </w:r>
      <w:r w:rsidR="000201D4">
        <w:rPr>
          <w:rFonts w:asciiTheme="majorHAnsi" w:hAnsiTheme="majorHAnsi" w:cstheme="majorHAnsi"/>
          <w:bCs/>
        </w:rPr>
        <w:t xml:space="preserve">1) </w:t>
      </w:r>
      <w:r w:rsidR="00E25D57" w:rsidRPr="00E25D57">
        <w:rPr>
          <w:rFonts w:asciiTheme="majorHAnsi" w:hAnsiTheme="majorHAnsi" w:cstheme="majorHAnsi"/>
          <w:bCs/>
        </w:rPr>
        <w:t>Tableau — Best for Salesforce users</w:t>
      </w:r>
      <w:r w:rsidR="00E45A0B">
        <w:rPr>
          <w:rFonts w:asciiTheme="majorHAnsi" w:hAnsiTheme="majorHAnsi" w:cstheme="majorHAnsi"/>
          <w:bCs/>
        </w:rPr>
        <w:t xml:space="preserve">, </w:t>
      </w:r>
      <w:r w:rsidR="00E25D57" w:rsidRPr="00E25D57">
        <w:rPr>
          <w:rFonts w:asciiTheme="majorHAnsi" w:hAnsiTheme="majorHAnsi" w:cstheme="majorHAnsi"/>
          <w:bCs/>
        </w:rPr>
        <w:t>2. Domo — Best dashboards</w:t>
      </w:r>
      <w:r w:rsidR="004F2AFB">
        <w:rPr>
          <w:rFonts w:asciiTheme="majorHAnsi" w:hAnsiTheme="majorHAnsi" w:cstheme="majorHAnsi"/>
          <w:bCs/>
        </w:rPr>
        <w:t xml:space="preserve">, </w:t>
      </w:r>
      <w:r w:rsidR="00E25D57" w:rsidRPr="00E25D57">
        <w:rPr>
          <w:rFonts w:asciiTheme="majorHAnsi" w:hAnsiTheme="majorHAnsi" w:cstheme="majorHAnsi"/>
          <w:bCs/>
        </w:rPr>
        <w:t>3. IBM SPSS — Best for large teams with different skill sets</w:t>
      </w:r>
      <w:r w:rsidR="004F2AFB">
        <w:rPr>
          <w:rFonts w:asciiTheme="majorHAnsi" w:hAnsiTheme="majorHAnsi" w:cstheme="majorHAnsi"/>
          <w:bCs/>
        </w:rPr>
        <w:t xml:space="preserve">, </w:t>
      </w:r>
      <w:r w:rsidR="00E25D57" w:rsidRPr="00E25D57">
        <w:rPr>
          <w:rFonts w:asciiTheme="majorHAnsi" w:hAnsiTheme="majorHAnsi" w:cstheme="majorHAnsi"/>
          <w:bCs/>
        </w:rPr>
        <w:t>4. SAS Viya — Best cross-department tool</w:t>
      </w:r>
      <w:r w:rsidR="004F2AFB">
        <w:rPr>
          <w:rFonts w:asciiTheme="majorHAnsi" w:hAnsiTheme="majorHAnsi" w:cstheme="majorHAnsi"/>
          <w:bCs/>
        </w:rPr>
        <w:t xml:space="preserve">. Others </w:t>
      </w:r>
      <w:r w:rsidR="00E3272C">
        <w:rPr>
          <w:rFonts w:asciiTheme="majorHAnsi" w:hAnsiTheme="majorHAnsi" w:cstheme="majorHAnsi"/>
          <w:bCs/>
        </w:rPr>
        <w:t>are</w:t>
      </w:r>
      <w:r w:rsidR="004F2AFB">
        <w:rPr>
          <w:rFonts w:asciiTheme="majorHAnsi" w:hAnsiTheme="majorHAnsi" w:cstheme="majorHAnsi"/>
          <w:bCs/>
        </w:rPr>
        <w:t xml:space="preserve"> </w:t>
      </w:r>
      <w:r w:rsidR="00E25D57" w:rsidRPr="00E25D57">
        <w:rPr>
          <w:rFonts w:asciiTheme="majorHAnsi" w:hAnsiTheme="majorHAnsi" w:cstheme="majorHAnsi"/>
          <w:bCs/>
        </w:rPr>
        <w:t>5. JMP — Best for Mac users</w:t>
      </w:r>
      <w:r w:rsidR="008811B7">
        <w:rPr>
          <w:rFonts w:asciiTheme="majorHAnsi" w:hAnsiTheme="majorHAnsi" w:cstheme="majorHAnsi"/>
          <w:bCs/>
        </w:rPr>
        <w:t xml:space="preserve">, </w:t>
      </w:r>
      <w:r w:rsidR="00E25D57" w:rsidRPr="00E25D57">
        <w:rPr>
          <w:rFonts w:asciiTheme="majorHAnsi" w:hAnsiTheme="majorHAnsi" w:cstheme="majorHAnsi"/>
          <w:bCs/>
        </w:rPr>
        <w:t>6. MATLAB — Best for cleaning large volumes of data</w:t>
      </w:r>
      <w:r w:rsidR="008811B7">
        <w:rPr>
          <w:rFonts w:asciiTheme="majorHAnsi" w:hAnsiTheme="majorHAnsi" w:cstheme="majorHAnsi"/>
          <w:bCs/>
        </w:rPr>
        <w:t xml:space="preserve">, </w:t>
      </w:r>
      <w:r w:rsidR="00E25D57" w:rsidRPr="00E25D57">
        <w:rPr>
          <w:rFonts w:asciiTheme="majorHAnsi" w:hAnsiTheme="majorHAnsi" w:cstheme="majorHAnsi"/>
          <w:bCs/>
        </w:rPr>
        <w:t>7. Scilab — Best open-source statistical analysis software</w:t>
      </w:r>
      <w:r w:rsidR="008811B7">
        <w:rPr>
          <w:rFonts w:asciiTheme="majorHAnsi" w:hAnsiTheme="majorHAnsi" w:cstheme="majorHAnsi"/>
          <w:bCs/>
        </w:rPr>
        <w:t xml:space="preserve">, </w:t>
      </w:r>
      <w:r w:rsidR="00E25D57" w:rsidRPr="00E25D57">
        <w:rPr>
          <w:rFonts w:asciiTheme="majorHAnsi" w:hAnsiTheme="majorHAnsi" w:cstheme="majorHAnsi"/>
          <w:bCs/>
        </w:rPr>
        <w:t>8. Origin</w:t>
      </w:r>
      <w:r w:rsidR="00E45A0B">
        <w:rPr>
          <w:rFonts w:asciiTheme="majorHAnsi" w:hAnsiTheme="majorHAnsi" w:cstheme="majorHAnsi"/>
          <w:bCs/>
        </w:rPr>
        <w:t xml:space="preserve"> </w:t>
      </w:r>
      <w:r w:rsidR="00E25D57" w:rsidRPr="00E25D57">
        <w:rPr>
          <w:rFonts w:asciiTheme="majorHAnsi" w:hAnsiTheme="majorHAnsi" w:cstheme="majorHAnsi"/>
          <w:bCs/>
        </w:rPr>
        <w:t>Pro — Best for graphing</w:t>
      </w:r>
      <w:r w:rsidR="008811B7">
        <w:rPr>
          <w:rFonts w:asciiTheme="majorHAnsi" w:hAnsiTheme="majorHAnsi" w:cstheme="majorHAnsi"/>
          <w:bCs/>
        </w:rPr>
        <w:t xml:space="preserve">, </w:t>
      </w:r>
      <w:r w:rsidR="00E25D57" w:rsidRPr="00E25D57">
        <w:rPr>
          <w:rFonts w:asciiTheme="majorHAnsi" w:hAnsiTheme="majorHAnsi" w:cstheme="majorHAnsi"/>
          <w:bCs/>
        </w:rPr>
        <w:t>9. Minitab — Best for Six Sigma professionals</w:t>
      </w:r>
      <w:r w:rsidR="008811B7">
        <w:rPr>
          <w:rFonts w:asciiTheme="majorHAnsi" w:hAnsiTheme="majorHAnsi" w:cstheme="majorHAnsi"/>
          <w:bCs/>
        </w:rPr>
        <w:t xml:space="preserve">, </w:t>
      </w:r>
      <w:r w:rsidR="00E25D57" w:rsidRPr="00E25D57">
        <w:rPr>
          <w:rFonts w:asciiTheme="majorHAnsi" w:hAnsiTheme="majorHAnsi" w:cstheme="majorHAnsi"/>
          <w:bCs/>
        </w:rPr>
        <w:t>10. Stata — Best for advanced programming</w:t>
      </w:r>
      <w:r w:rsidR="001809D8">
        <w:rPr>
          <w:rFonts w:asciiTheme="majorHAnsi" w:hAnsiTheme="majorHAnsi" w:cstheme="majorHAnsi"/>
          <w:bCs/>
        </w:rPr>
        <w:t>.</w:t>
      </w:r>
    </w:p>
    <w:p w14:paraId="7750011D" w14:textId="77777777" w:rsidR="00C74923" w:rsidRDefault="00C74923" w:rsidP="007B74F1">
      <w:pPr>
        <w:spacing w:line="480" w:lineRule="auto"/>
        <w:rPr>
          <w:rFonts w:asciiTheme="majorHAnsi" w:hAnsiTheme="majorHAnsi" w:cstheme="majorHAnsi"/>
          <w:b/>
          <w:bCs/>
        </w:rPr>
      </w:pPr>
    </w:p>
    <w:p w14:paraId="60BCA84A" w14:textId="7C69863E" w:rsidR="00A71A61" w:rsidRDefault="00F06630" w:rsidP="00A71A61">
      <w:pPr>
        <w:spacing w:line="480" w:lineRule="auto"/>
        <w:ind w:left="1440"/>
        <w:jc w:val="center"/>
        <w:rPr>
          <w:rFonts w:asciiTheme="majorHAnsi" w:hAnsiTheme="majorHAnsi" w:cstheme="majorHAnsi"/>
          <w:b/>
          <w:bCs/>
        </w:rPr>
      </w:pPr>
      <w:r>
        <w:rPr>
          <w:rFonts w:asciiTheme="majorHAnsi" w:hAnsiTheme="majorHAnsi" w:cstheme="majorHAnsi"/>
          <w:b/>
          <w:bCs/>
        </w:rPr>
        <w:t xml:space="preserve">Steps to Using R Programming for </w:t>
      </w:r>
      <w:r w:rsidR="00F241C1">
        <w:rPr>
          <w:rFonts w:asciiTheme="majorHAnsi" w:hAnsiTheme="majorHAnsi" w:cstheme="majorHAnsi"/>
          <w:b/>
          <w:bCs/>
        </w:rPr>
        <w:t>Statistical</w:t>
      </w:r>
      <w:r>
        <w:rPr>
          <w:rFonts w:asciiTheme="majorHAnsi" w:hAnsiTheme="majorHAnsi" w:cstheme="majorHAnsi"/>
          <w:b/>
          <w:bCs/>
        </w:rPr>
        <w:t xml:space="preserve"> Data Analys</w:t>
      </w:r>
      <w:r w:rsidR="00F241C1">
        <w:rPr>
          <w:rFonts w:asciiTheme="majorHAnsi" w:hAnsiTheme="majorHAnsi" w:cstheme="majorHAnsi"/>
          <w:b/>
          <w:bCs/>
        </w:rPr>
        <w:t>is</w:t>
      </w:r>
    </w:p>
    <w:p w14:paraId="4091144C" w14:textId="77777777" w:rsidR="00A71A61" w:rsidRPr="006736AF" w:rsidRDefault="00A71A61" w:rsidP="00A71A61">
      <w:pPr>
        <w:spacing w:line="480" w:lineRule="auto"/>
        <w:ind w:left="1440"/>
        <w:jc w:val="right"/>
        <w:rPr>
          <w:rFonts w:asciiTheme="majorHAnsi" w:hAnsiTheme="majorHAnsi" w:cstheme="majorHAnsi"/>
          <w:b/>
          <w:bCs/>
        </w:rPr>
      </w:pPr>
      <w:r>
        <w:rPr>
          <w:rFonts w:asciiTheme="majorHAnsi" w:hAnsiTheme="majorHAnsi" w:cstheme="majorHAnsi"/>
          <w:b/>
          <w:bCs/>
        </w:rPr>
        <w:t>Table 6.1</w:t>
      </w:r>
    </w:p>
    <w:tbl>
      <w:tblPr>
        <w:tblStyle w:val="TableGrid"/>
        <w:tblW w:w="0" w:type="auto"/>
        <w:tblInd w:w="1440" w:type="dxa"/>
        <w:tblLook w:val="04A0" w:firstRow="1" w:lastRow="0" w:firstColumn="1" w:lastColumn="0" w:noHBand="0" w:noVBand="1"/>
      </w:tblPr>
      <w:tblGrid>
        <w:gridCol w:w="1563"/>
        <w:gridCol w:w="6347"/>
      </w:tblGrid>
      <w:tr w:rsidR="00A71A61" w14:paraId="4580E9D5" w14:textId="77777777" w:rsidTr="00A61101">
        <w:tc>
          <w:tcPr>
            <w:tcW w:w="1563" w:type="dxa"/>
          </w:tcPr>
          <w:p w14:paraId="18C4734A" w14:textId="77777777" w:rsidR="00A71A61" w:rsidRPr="007467BE" w:rsidRDefault="00A71A61" w:rsidP="00A61101">
            <w:pPr>
              <w:pStyle w:val="NoSpacing"/>
              <w:jc w:val="both"/>
            </w:pPr>
            <w:r w:rsidRPr="007467BE">
              <w:t>Program</w:t>
            </w:r>
          </w:p>
        </w:tc>
        <w:tc>
          <w:tcPr>
            <w:tcW w:w="6347" w:type="dxa"/>
          </w:tcPr>
          <w:p w14:paraId="5195108C" w14:textId="6579C470" w:rsidR="00A71A61" w:rsidRDefault="00A71A61" w:rsidP="00A61101">
            <w:pPr>
              <w:pStyle w:val="NoSpacing"/>
            </w:pPr>
            <w:r>
              <w:t>Supports different sets of packages and programs</w:t>
            </w:r>
            <w:r w:rsidR="00EF5F07">
              <w:t>.</w:t>
            </w:r>
          </w:p>
          <w:p w14:paraId="4387A2E4" w14:textId="77777777" w:rsidR="00F54A90" w:rsidRDefault="00F54A90" w:rsidP="00A61101">
            <w:pPr>
              <w:pStyle w:val="NoSpacing"/>
            </w:pPr>
          </w:p>
        </w:tc>
      </w:tr>
      <w:tr w:rsidR="00A71A61" w14:paraId="5602DB4D" w14:textId="77777777" w:rsidTr="00A61101">
        <w:tc>
          <w:tcPr>
            <w:tcW w:w="1563" w:type="dxa"/>
          </w:tcPr>
          <w:p w14:paraId="7D976485" w14:textId="77777777" w:rsidR="00A71A61" w:rsidRPr="007467BE" w:rsidRDefault="00A71A61" w:rsidP="00A61101">
            <w:pPr>
              <w:pStyle w:val="NoSpacing"/>
              <w:jc w:val="both"/>
            </w:pPr>
            <w:r w:rsidRPr="007467BE">
              <w:t>Transform</w:t>
            </w:r>
          </w:p>
        </w:tc>
        <w:tc>
          <w:tcPr>
            <w:tcW w:w="6347" w:type="dxa"/>
          </w:tcPr>
          <w:p w14:paraId="44FD3DAF" w14:textId="69E195F6" w:rsidR="00A71A61" w:rsidRDefault="00F22990" w:rsidP="00A61101">
            <w:pPr>
              <w:pStyle w:val="NoSpacing"/>
            </w:pPr>
            <w:r>
              <w:t>Implement</w:t>
            </w:r>
            <w:r w:rsidR="00A71A61">
              <w:t xml:space="preserve"> collections of libraries, statistical analysis, data analytics, data science tasks.</w:t>
            </w:r>
          </w:p>
          <w:p w14:paraId="33F841D8" w14:textId="5EA8B33C" w:rsidR="00F22990" w:rsidRDefault="00F22990" w:rsidP="00A61101">
            <w:pPr>
              <w:pStyle w:val="NoSpacing"/>
            </w:pPr>
          </w:p>
        </w:tc>
      </w:tr>
      <w:tr w:rsidR="00A71A61" w14:paraId="46D72E5D" w14:textId="77777777" w:rsidTr="00A61101">
        <w:tc>
          <w:tcPr>
            <w:tcW w:w="1563" w:type="dxa"/>
          </w:tcPr>
          <w:p w14:paraId="46A3FF06" w14:textId="77777777" w:rsidR="00A71A61" w:rsidRPr="007467BE" w:rsidRDefault="00A71A61" w:rsidP="00A61101">
            <w:pPr>
              <w:pStyle w:val="NoSpacing"/>
              <w:jc w:val="both"/>
            </w:pPr>
            <w:r w:rsidRPr="007467BE">
              <w:t>Discover</w:t>
            </w:r>
          </w:p>
        </w:tc>
        <w:tc>
          <w:tcPr>
            <w:tcW w:w="6347" w:type="dxa"/>
          </w:tcPr>
          <w:p w14:paraId="6FEBD20B" w14:textId="6608FA76" w:rsidR="00A71A61" w:rsidRDefault="00A71A61" w:rsidP="00A61101">
            <w:pPr>
              <w:pStyle w:val="NoSpacing"/>
            </w:pPr>
            <w:r>
              <w:t xml:space="preserve">Investigates, </w:t>
            </w:r>
            <w:proofErr w:type="gramStart"/>
            <w:r>
              <w:t>define</w:t>
            </w:r>
            <w:proofErr w:type="gramEnd"/>
            <w:r>
              <w:t>, refine hypothesis and methods</w:t>
            </w:r>
            <w:r w:rsidR="007A4716">
              <w:t>.</w:t>
            </w:r>
          </w:p>
          <w:p w14:paraId="1C7B7228" w14:textId="77777777" w:rsidR="00F22990" w:rsidRDefault="00F22990" w:rsidP="00A61101">
            <w:pPr>
              <w:pStyle w:val="NoSpacing"/>
            </w:pPr>
          </w:p>
        </w:tc>
      </w:tr>
      <w:tr w:rsidR="00A71A61" w14:paraId="1BF11952" w14:textId="77777777" w:rsidTr="00A61101">
        <w:tc>
          <w:tcPr>
            <w:tcW w:w="1563" w:type="dxa"/>
          </w:tcPr>
          <w:p w14:paraId="481A8AB7" w14:textId="77777777" w:rsidR="00A71A61" w:rsidRPr="007467BE" w:rsidRDefault="00A71A61" w:rsidP="00A61101">
            <w:pPr>
              <w:pStyle w:val="NoSpacing"/>
              <w:jc w:val="both"/>
            </w:pPr>
            <w:r w:rsidRPr="007467BE">
              <w:t>Model</w:t>
            </w:r>
          </w:p>
        </w:tc>
        <w:tc>
          <w:tcPr>
            <w:tcW w:w="6347" w:type="dxa"/>
          </w:tcPr>
          <w:p w14:paraId="3D485BA8" w14:textId="77777777" w:rsidR="00A71A61" w:rsidRDefault="00A71A61" w:rsidP="00A61101">
            <w:pPr>
              <w:pStyle w:val="NoSpacing"/>
            </w:pPr>
            <w:r>
              <w:t>Wide arrays of tools, and methods to capture the right tests and models.</w:t>
            </w:r>
          </w:p>
        </w:tc>
      </w:tr>
      <w:tr w:rsidR="00A71A61" w14:paraId="4D7C4A48" w14:textId="77777777" w:rsidTr="00A61101">
        <w:tc>
          <w:tcPr>
            <w:tcW w:w="1563" w:type="dxa"/>
          </w:tcPr>
          <w:p w14:paraId="0B6517BD" w14:textId="77777777" w:rsidR="00A71A61" w:rsidRPr="007467BE" w:rsidRDefault="00A71A61" w:rsidP="00A61101">
            <w:pPr>
              <w:pStyle w:val="NoSpacing"/>
              <w:jc w:val="both"/>
            </w:pPr>
            <w:r w:rsidRPr="007467BE">
              <w:t>Communicate</w:t>
            </w:r>
          </w:p>
        </w:tc>
        <w:tc>
          <w:tcPr>
            <w:tcW w:w="6347" w:type="dxa"/>
          </w:tcPr>
          <w:p w14:paraId="404C62EF" w14:textId="77777777" w:rsidR="00A71A61" w:rsidRDefault="00A71A61" w:rsidP="00A61101">
            <w:pPr>
              <w:pStyle w:val="NoSpacing"/>
            </w:pPr>
            <w:r>
              <w:t>Compute, compile and run the codes, viewed as graphs and reports with R-markdown to share with the world.</w:t>
            </w:r>
          </w:p>
        </w:tc>
      </w:tr>
    </w:tbl>
    <w:p w14:paraId="343A95BB" w14:textId="77777777" w:rsidR="00A71A61" w:rsidRDefault="00A71A61" w:rsidP="00A71A61">
      <w:pPr>
        <w:spacing w:line="480" w:lineRule="auto"/>
        <w:ind w:left="1440"/>
        <w:rPr>
          <w:rFonts w:ascii="Arial" w:hAnsi="Arial" w:cs="Arial"/>
          <w:color w:val="222222"/>
          <w:sz w:val="20"/>
          <w:szCs w:val="20"/>
          <w:shd w:val="clear" w:color="auto" w:fill="FFFFFF"/>
        </w:rPr>
      </w:pPr>
    </w:p>
    <w:p w14:paraId="468EFE26" w14:textId="38471F2E" w:rsidR="00A71A61" w:rsidRPr="006A3151" w:rsidRDefault="002D737B" w:rsidP="00A71A61">
      <w:pPr>
        <w:spacing w:line="480" w:lineRule="auto"/>
        <w:ind w:left="1440"/>
      </w:pPr>
      <w:r w:rsidRPr="006A3151">
        <w:rPr>
          <w:b/>
          <w:bCs/>
          <w:color w:val="222222"/>
          <w:shd w:val="clear" w:color="auto" w:fill="FFFFFF"/>
        </w:rPr>
        <w:t>Table 6.1 is culled from</w:t>
      </w:r>
      <w:r w:rsidR="007D55D5" w:rsidRPr="006A3151">
        <w:rPr>
          <w:b/>
          <w:bCs/>
          <w:color w:val="222222"/>
          <w:shd w:val="clear" w:color="auto" w:fill="FFFFFF"/>
        </w:rPr>
        <w:t>:</w:t>
      </w:r>
      <w:r w:rsidR="007D55D5" w:rsidRPr="006A3151">
        <w:rPr>
          <w:color w:val="222222"/>
          <w:shd w:val="clear" w:color="auto" w:fill="FFFFFF"/>
        </w:rPr>
        <w:t xml:space="preserve"> </w:t>
      </w:r>
      <w:r w:rsidR="00A71A61" w:rsidRPr="006A3151">
        <w:rPr>
          <w:color w:val="222222"/>
          <w:shd w:val="clear" w:color="auto" w:fill="FFFFFF"/>
        </w:rPr>
        <w:t>Okoye, K. (2024). </w:t>
      </w:r>
      <w:r w:rsidR="00A71A61" w:rsidRPr="006A3151">
        <w:rPr>
          <w:i/>
          <w:iCs/>
          <w:color w:val="222222"/>
          <w:shd w:val="clear" w:color="auto" w:fill="FFFFFF"/>
        </w:rPr>
        <w:t>R Programming: Statistical Data Analysis in Research</w:t>
      </w:r>
      <w:r w:rsidR="00A71A61" w:rsidRPr="006A3151">
        <w:rPr>
          <w:color w:val="222222"/>
          <w:shd w:val="clear" w:color="auto" w:fill="FFFFFF"/>
        </w:rPr>
        <w:t>. Springer Nature.</w:t>
      </w:r>
    </w:p>
    <w:p w14:paraId="34F1558B" w14:textId="3B5D30BB" w:rsidR="00FA2B6B" w:rsidRPr="006A3151" w:rsidRDefault="00C94DE4" w:rsidP="00FA2B6B">
      <w:pPr>
        <w:spacing w:line="480" w:lineRule="auto"/>
        <w:ind w:left="1440"/>
        <w:rPr>
          <w:b/>
        </w:rPr>
      </w:pPr>
      <w:r w:rsidRPr="006A3151">
        <w:rPr>
          <w:b/>
        </w:rPr>
        <w:t>Point to Note</w:t>
      </w:r>
    </w:p>
    <w:tbl>
      <w:tblPr>
        <w:tblStyle w:val="TableGrid"/>
        <w:tblW w:w="0" w:type="auto"/>
        <w:tblInd w:w="11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185"/>
      </w:tblGrid>
      <w:tr w:rsidR="003653B4" w:rsidRPr="006A3151" w14:paraId="6CB0BCE9" w14:textId="77777777" w:rsidTr="00E777DB">
        <w:tc>
          <w:tcPr>
            <w:tcW w:w="8185" w:type="dxa"/>
          </w:tcPr>
          <w:p w14:paraId="62CB3560" w14:textId="2ECAA1E1" w:rsidR="003653B4" w:rsidRPr="006A3151" w:rsidRDefault="003653B4" w:rsidP="003653B4">
            <w:pPr>
              <w:pStyle w:val="ListParagraph"/>
              <w:numPr>
                <w:ilvl w:val="0"/>
                <w:numId w:val="7"/>
              </w:numPr>
              <w:spacing w:line="480" w:lineRule="auto"/>
              <w:rPr>
                <w:bCs/>
              </w:rPr>
            </w:pPr>
            <w:r w:rsidRPr="006A3151">
              <w:rPr>
                <w:bCs/>
              </w:rPr>
              <w:t>Table 6.1 highlights</w:t>
            </w:r>
            <w:r w:rsidRPr="006A3151">
              <w:rPr>
                <w:b/>
              </w:rPr>
              <w:t xml:space="preserve"> </w:t>
            </w:r>
            <w:r w:rsidR="00936A67" w:rsidRPr="006A3151">
              <w:rPr>
                <w:bCs/>
              </w:rPr>
              <w:t>steps</w:t>
            </w:r>
            <w:r w:rsidR="00936A67" w:rsidRPr="006A3151">
              <w:rPr>
                <w:b/>
              </w:rPr>
              <w:t xml:space="preserve"> </w:t>
            </w:r>
            <w:r w:rsidR="00936A67" w:rsidRPr="006A3151">
              <w:rPr>
                <w:bCs/>
              </w:rPr>
              <w:t xml:space="preserve">to using R program. </w:t>
            </w:r>
          </w:p>
          <w:p w14:paraId="7E7514ED" w14:textId="48FA7195" w:rsidR="003653B4" w:rsidRPr="006A3151" w:rsidRDefault="00936A67" w:rsidP="00FA2B6B">
            <w:pPr>
              <w:pStyle w:val="ListParagraph"/>
              <w:numPr>
                <w:ilvl w:val="0"/>
                <w:numId w:val="7"/>
              </w:numPr>
              <w:spacing w:line="480" w:lineRule="auto"/>
              <w:rPr>
                <w:bCs/>
              </w:rPr>
            </w:pPr>
            <w:r w:rsidRPr="006A3151">
              <w:rPr>
                <w:bCs/>
              </w:rPr>
              <w:t xml:space="preserve">It shows a </w:t>
            </w:r>
            <w:r w:rsidR="004A4B56" w:rsidRPr="006A3151">
              <w:rPr>
                <w:bCs/>
              </w:rPr>
              <w:t>wide spectrum of functions it avails.</w:t>
            </w:r>
          </w:p>
        </w:tc>
      </w:tr>
    </w:tbl>
    <w:p w14:paraId="26BE97CB" w14:textId="44D21716" w:rsidR="0095340E" w:rsidRPr="006A3151" w:rsidRDefault="003E33DF" w:rsidP="00D525C4">
      <w:pPr>
        <w:spacing w:line="480" w:lineRule="auto"/>
        <w:rPr>
          <w:b/>
        </w:rPr>
      </w:pPr>
      <w:r w:rsidRPr="006A3151">
        <w:rPr>
          <w:b/>
        </w:rPr>
        <w:t>Conclusion</w:t>
      </w:r>
    </w:p>
    <w:p w14:paraId="6CDF9CC7" w14:textId="505F5115" w:rsidR="0095340E" w:rsidRPr="006A3151" w:rsidRDefault="003E33DF" w:rsidP="003C2869">
      <w:pPr>
        <w:spacing w:line="480" w:lineRule="auto"/>
        <w:rPr>
          <w:bCs/>
        </w:rPr>
      </w:pPr>
      <w:r w:rsidRPr="006A3151">
        <w:rPr>
          <w:b/>
        </w:rPr>
        <w:tab/>
      </w:r>
      <w:r w:rsidRPr="006A3151">
        <w:rPr>
          <w:bCs/>
        </w:rPr>
        <w:t xml:space="preserve">There is a broad </w:t>
      </w:r>
      <w:r w:rsidR="00FE2F72" w:rsidRPr="006A3151">
        <w:rPr>
          <w:bCs/>
        </w:rPr>
        <w:t>sense</w:t>
      </w:r>
      <w:r w:rsidRPr="006A3151">
        <w:rPr>
          <w:bCs/>
        </w:rPr>
        <w:t xml:space="preserve"> of statistical education and skill sets </w:t>
      </w:r>
      <w:r w:rsidR="00DB1A7E" w:rsidRPr="006A3151">
        <w:rPr>
          <w:bCs/>
        </w:rPr>
        <w:t xml:space="preserve">realized </w:t>
      </w:r>
      <w:r w:rsidRPr="006A3151">
        <w:rPr>
          <w:bCs/>
        </w:rPr>
        <w:t>from th</w:t>
      </w:r>
      <w:r w:rsidR="003B56E8" w:rsidRPr="006A3151">
        <w:rPr>
          <w:bCs/>
        </w:rPr>
        <w:t>e</w:t>
      </w:r>
      <w:r w:rsidRPr="006A3151">
        <w:rPr>
          <w:bCs/>
        </w:rPr>
        <w:t xml:space="preserve"> </w:t>
      </w:r>
      <w:r w:rsidR="00565F8E" w:rsidRPr="006A3151">
        <w:rPr>
          <w:bCs/>
        </w:rPr>
        <w:t xml:space="preserve">development study, from statistical assumption </w:t>
      </w:r>
      <w:r w:rsidR="00933F89" w:rsidRPr="006A3151">
        <w:rPr>
          <w:bCs/>
        </w:rPr>
        <w:t xml:space="preserve">testing,  statistical simulations </w:t>
      </w:r>
      <w:r w:rsidR="003C2869">
        <w:rPr>
          <w:color w:val="222222"/>
          <w:shd w:val="clear" w:color="auto" w:fill="FFFFFF"/>
        </w:rPr>
        <w:t>(</w:t>
      </w:r>
      <w:r w:rsidR="003C2869" w:rsidRPr="006A3151">
        <w:rPr>
          <w:color w:val="222222"/>
          <w:shd w:val="clear" w:color="auto" w:fill="FFFFFF"/>
        </w:rPr>
        <w:t>Kelter, 2024</w:t>
      </w:r>
      <w:r w:rsidR="003C2869">
        <w:rPr>
          <w:color w:val="222222"/>
          <w:shd w:val="clear" w:color="auto" w:fill="FFFFFF"/>
        </w:rPr>
        <w:t>; H</w:t>
      </w:r>
      <w:r w:rsidR="003C2869" w:rsidRPr="006A3151">
        <w:rPr>
          <w:color w:val="222222"/>
          <w:shd w:val="clear" w:color="auto" w:fill="FFFFFF"/>
        </w:rPr>
        <w:t>atcher, 2013)</w:t>
      </w:r>
      <w:r w:rsidR="003C2869">
        <w:rPr>
          <w:color w:val="222222"/>
          <w:shd w:val="clear" w:color="auto" w:fill="FFFFFF"/>
        </w:rPr>
        <w:t xml:space="preserve"> </w:t>
      </w:r>
      <w:r w:rsidR="00933F89" w:rsidRPr="006A3151">
        <w:rPr>
          <w:bCs/>
        </w:rPr>
        <w:t xml:space="preserve">to </w:t>
      </w:r>
      <w:r w:rsidR="005F06DA" w:rsidRPr="006A3151">
        <w:rPr>
          <w:bCs/>
        </w:rPr>
        <w:t xml:space="preserve">the strategies </w:t>
      </w:r>
      <w:r w:rsidR="00D840F2" w:rsidRPr="006A3151">
        <w:rPr>
          <w:bCs/>
        </w:rPr>
        <w:t xml:space="preserve">to curtail </w:t>
      </w:r>
      <w:r w:rsidR="00933F89" w:rsidRPr="006A3151">
        <w:rPr>
          <w:bCs/>
        </w:rPr>
        <w:t xml:space="preserve">Type 1 and 2 Errors </w:t>
      </w:r>
      <w:r w:rsidR="00FC2BF3" w:rsidRPr="006A3151">
        <w:rPr>
          <w:bCs/>
        </w:rPr>
        <w:t xml:space="preserve">associated with statistical analysis </w:t>
      </w:r>
      <w:r w:rsidR="00CF3AAC" w:rsidRPr="006A3151">
        <w:rPr>
          <w:bCs/>
        </w:rPr>
        <w:t>surveys.</w:t>
      </w:r>
      <w:r w:rsidR="00053929" w:rsidRPr="006A3151">
        <w:rPr>
          <w:bCs/>
        </w:rPr>
        <w:t xml:space="preserve"> </w:t>
      </w:r>
      <w:r w:rsidR="00053929" w:rsidRPr="006A3151">
        <w:rPr>
          <w:color w:val="222222"/>
          <w:shd w:val="clear" w:color="auto" w:fill="FFFFFF"/>
        </w:rPr>
        <w:t>The Chi-squared (X</w:t>
      </w:r>
      <w:r w:rsidR="00053929" w:rsidRPr="006A3151">
        <w:rPr>
          <w:color w:val="222222"/>
          <w:shd w:val="clear" w:color="auto" w:fill="FFFFFF"/>
          <w:vertAlign w:val="superscript"/>
        </w:rPr>
        <w:t>2</w:t>
      </w:r>
      <w:r w:rsidR="00053929" w:rsidRPr="006A3151">
        <w:rPr>
          <w:color w:val="222222"/>
          <w:shd w:val="clear" w:color="auto" w:fill="FFFFFF"/>
        </w:rPr>
        <w:t>) analysis in R comes as one of the statistical alternative  tests</w:t>
      </w:r>
      <w:r w:rsidR="005548FC">
        <w:rPr>
          <w:color w:val="222222"/>
          <w:shd w:val="clear" w:color="auto" w:fill="FFFFFF"/>
        </w:rPr>
        <w:t xml:space="preserve"> (O</w:t>
      </w:r>
      <w:r w:rsidR="003D6B53" w:rsidRPr="006A3151">
        <w:rPr>
          <w:color w:val="222222"/>
          <w:shd w:val="clear" w:color="auto" w:fill="FFFFFF"/>
        </w:rPr>
        <w:t>koye</w:t>
      </w:r>
      <w:r w:rsidR="005548FC">
        <w:rPr>
          <w:color w:val="222222"/>
          <w:shd w:val="clear" w:color="auto" w:fill="FFFFFF"/>
        </w:rPr>
        <w:t xml:space="preserve"> </w:t>
      </w:r>
      <w:r w:rsidR="003D6B53" w:rsidRPr="006A3151">
        <w:rPr>
          <w:color w:val="222222"/>
          <w:shd w:val="clear" w:color="auto" w:fill="FFFFFF"/>
        </w:rPr>
        <w:t>&amp; Hosseini, 2024)</w:t>
      </w:r>
      <w:r w:rsidR="005548FC">
        <w:rPr>
          <w:color w:val="222222"/>
          <w:shd w:val="clear" w:color="auto" w:fill="FFFFFF"/>
        </w:rPr>
        <w:t xml:space="preserve"> </w:t>
      </w:r>
      <w:r w:rsidR="00053929" w:rsidRPr="006A3151">
        <w:rPr>
          <w:color w:val="222222"/>
          <w:shd w:val="clear" w:color="auto" w:fill="FFFFFF"/>
        </w:rPr>
        <w:t xml:space="preserve">also popular in comparative statistical inferences </w:t>
      </w:r>
      <w:r w:rsidR="001E3854">
        <w:rPr>
          <w:color w:val="222222"/>
          <w:shd w:val="clear" w:color="auto" w:fill="FFFFFF"/>
        </w:rPr>
        <w:t xml:space="preserve">and its application </w:t>
      </w:r>
      <w:r w:rsidR="00053929" w:rsidRPr="006A3151">
        <w:rPr>
          <w:color w:val="222222"/>
          <w:shd w:val="clear" w:color="auto" w:fill="FFFFFF"/>
        </w:rPr>
        <w:t xml:space="preserve">in research study. </w:t>
      </w:r>
      <w:r w:rsidR="007D2C42" w:rsidRPr="006A3151">
        <w:rPr>
          <w:color w:val="222222"/>
          <w:shd w:val="clear" w:color="auto" w:fill="FFFFFF"/>
        </w:rPr>
        <w:t xml:space="preserve">There are extensive studies in the use, </w:t>
      </w:r>
      <w:r w:rsidR="0037126B" w:rsidRPr="006A3151">
        <w:rPr>
          <w:color w:val="222222"/>
          <w:shd w:val="clear" w:color="auto" w:fill="FFFFFF"/>
        </w:rPr>
        <w:t xml:space="preserve">and </w:t>
      </w:r>
      <w:r w:rsidR="007D2C42" w:rsidRPr="006A3151">
        <w:rPr>
          <w:color w:val="222222"/>
          <w:shd w:val="clear" w:color="auto" w:fill="FFFFFF"/>
        </w:rPr>
        <w:t>application of various parametric and non-parametric techniques</w:t>
      </w:r>
      <w:r w:rsidR="0037126B" w:rsidRPr="006A3151">
        <w:rPr>
          <w:color w:val="222222"/>
          <w:shd w:val="clear" w:color="auto" w:fill="FFFFFF"/>
        </w:rPr>
        <w:t xml:space="preserve">, the </w:t>
      </w:r>
      <w:r w:rsidR="00A0217F">
        <w:rPr>
          <w:color w:val="222222"/>
          <w:shd w:val="clear" w:color="auto" w:fill="FFFFFF"/>
        </w:rPr>
        <w:t>T</w:t>
      </w:r>
      <w:r w:rsidR="0037126B" w:rsidRPr="006A3151">
        <w:rPr>
          <w:color w:val="222222"/>
          <w:shd w:val="clear" w:color="auto" w:fill="FFFFFF"/>
        </w:rPr>
        <w:t xml:space="preserve">-test and </w:t>
      </w:r>
      <w:r w:rsidR="00D03997" w:rsidRPr="006A3151">
        <w:rPr>
          <w:color w:val="222222"/>
          <w:shd w:val="clear" w:color="auto" w:fill="FFFFFF"/>
        </w:rPr>
        <w:t xml:space="preserve">Z-test variations, </w:t>
      </w:r>
      <w:r w:rsidR="00A0217F" w:rsidRPr="00340A37">
        <w:rPr>
          <w:color w:val="222222"/>
          <w:shd w:val="clear" w:color="auto" w:fill="FFFFFF"/>
        </w:rPr>
        <w:t>(</w:t>
      </w:r>
      <w:r w:rsidR="00A0217F" w:rsidRPr="006A3151">
        <w:rPr>
          <w:color w:val="222222"/>
          <w:shd w:val="clear" w:color="auto" w:fill="FFFFFF"/>
        </w:rPr>
        <w:t>Pirani, 2024</w:t>
      </w:r>
      <w:r w:rsidR="00A0217F">
        <w:rPr>
          <w:color w:val="222222"/>
          <w:shd w:val="clear" w:color="auto" w:fill="FFFFFF"/>
        </w:rPr>
        <w:t xml:space="preserve">; </w:t>
      </w:r>
      <w:r w:rsidR="00A0217F" w:rsidRPr="006A3151">
        <w:rPr>
          <w:color w:val="222222"/>
          <w:shd w:val="clear" w:color="auto" w:fill="FFFFFF"/>
        </w:rPr>
        <w:t>Shatz, 2024)</w:t>
      </w:r>
      <w:r w:rsidR="00A0217F">
        <w:rPr>
          <w:color w:val="222222"/>
          <w:shd w:val="clear" w:color="auto" w:fill="FFFFFF"/>
        </w:rPr>
        <w:t xml:space="preserve">, </w:t>
      </w:r>
      <w:r w:rsidR="00D03997" w:rsidRPr="006A3151">
        <w:rPr>
          <w:color w:val="222222"/>
          <w:shd w:val="clear" w:color="auto" w:fill="FFFFFF"/>
        </w:rPr>
        <w:t xml:space="preserve">the simple </w:t>
      </w:r>
      <w:r w:rsidR="006B2D03" w:rsidRPr="006A3151">
        <w:rPr>
          <w:color w:val="222222"/>
          <w:shd w:val="clear" w:color="auto" w:fill="FFFFFF"/>
        </w:rPr>
        <w:t>linear regressions, the dyn</w:t>
      </w:r>
      <w:r w:rsidR="008402BF" w:rsidRPr="006A3151">
        <w:rPr>
          <w:color w:val="222222"/>
          <w:shd w:val="clear" w:color="auto" w:fill="FFFFFF"/>
        </w:rPr>
        <w:t xml:space="preserve">amics of the dependent and independent variables on the </w:t>
      </w:r>
      <w:r w:rsidR="00822E84" w:rsidRPr="006A3151">
        <w:rPr>
          <w:color w:val="222222"/>
          <w:shd w:val="clear" w:color="auto" w:fill="FFFFFF"/>
        </w:rPr>
        <w:t xml:space="preserve">line </w:t>
      </w:r>
      <w:r w:rsidR="008402BF" w:rsidRPr="006A3151">
        <w:rPr>
          <w:color w:val="222222"/>
          <w:shd w:val="clear" w:color="auto" w:fill="FFFFFF"/>
        </w:rPr>
        <w:t>slope</w:t>
      </w:r>
      <w:r w:rsidR="00822E84" w:rsidRPr="006A3151">
        <w:rPr>
          <w:color w:val="222222"/>
          <w:shd w:val="clear" w:color="auto" w:fill="FFFFFF"/>
        </w:rPr>
        <w:t xml:space="preserve"> and the intersect</w:t>
      </w:r>
      <w:r w:rsidR="00B1721C">
        <w:rPr>
          <w:color w:val="222222"/>
          <w:shd w:val="clear" w:color="auto" w:fill="FFFFFF"/>
        </w:rPr>
        <w:t>ions</w:t>
      </w:r>
      <w:r w:rsidR="00822E84" w:rsidRPr="006A3151">
        <w:rPr>
          <w:color w:val="222222"/>
          <w:shd w:val="clear" w:color="auto" w:fill="FFFFFF"/>
        </w:rPr>
        <w:t xml:space="preserve">, and the </w:t>
      </w:r>
      <w:r w:rsidR="00984DB5" w:rsidRPr="006A3151">
        <w:rPr>
          <w:color w:val="222222"/>
          <w:shd w:val="clear" w:color="auto" w:fill="FFFFFF"/>
        </w:rPr>
        <w:t>streamlined linear regression equations</w:t>
      </w:r>
      <w:r w:rsidR="00741445" w:rsidRPr="006A3151">
        <w:rPr>
          <w:color w:val="222222"/>
          <w:shd w:val="clear" w:color="auto" w:fill="FFFFFF"/>
        </w:rPr>
        <w:t xml:space="preserve"> that follow. </w:t>
      </w:r>
      <w:r w:rsidR="00423F7C" w:rsidRPr="006A3151">
        <w:rPr>
          <w:color w:val="222222"/>
          <w:shd w:val="clear" w:color="auto" w:fill="FFFFFF"/>
        </w:rPr>
        <w:t xml:space="preserve">The </w:t>
      </w:r>
      <w:r w:rsidR="00B1721C">
        <w:rPr>
          <w:color w:val="222222"/>
          <w:shd w:val="clear" w:color="auto" w:fill="FFFFFF"/>
        </w:rPr>
        <w:t>glaring</w:t>
      </w:r>
      <w:r w:rsidR="00423F7C" w:rsidRPr="006A3151">
        <w:rPr>
          <w:color w:val="222222"/>
          <w:shd w:val="clear" w:color="auto" w:fill="FFFFFF"/>
        </w:rPr>
        <w:t xml:space="preserve"> capacities of the R-Programming software</w:t>
      </w:r>
      <w:r w:rsidR="00A26698" w:rsidRPr="006A3151">
        <w:rPr>
          <w:color w:val="222222"/>
          <w:shd w:val="clear" w:color="auto" w:fill="FFFFFF"/>
        </w:rPr>
        <w:t xml:space="preserve"> and </w:t>
      </w:r>
      <w:r w:rsidR="00667158" w:rsidRPr="006A3151">
        <w:rPr>
          <w:color w:val="222222"/>
          <w:shd w:val="clear" w:color="auto" w:fill="FFFFFF"/>
        </w:rPr>
        <w:t xml:space="preserve">other customizable statistical software </w:t>
      </w:r>
      <w:r w:rsidR="003C09F7" w:rsidRPr="006A3151">
        <w:rPr>
          <w:color w:val="222222"/>
          <w:shd w:val="clear" w:color="auto" w:fill="FFFFFF"/>
        </w:rPr>
        <w:t xml:space="preserve">facilitate statistical research </w:t>
      </w:r>
      <w:r w:rsidR="00093BE1" w:rsidRPr="006A3151">
        <w:rPr>
          <w:color w:val="222222"/>
          <w:shd w:val="clear" w:color="auto" w:fill="FFFFFF"/>
        </w:rPr>
        <w:t xml:space="preserve">studies. </w:t>
      </w:r>
      <w:r w:rsidR="0004461F" w:rsidRPr="006A3151">
        <w:rPr>
          <w:color w:val="222222"/>
          <w:shd w:val="clear" w:color="auto" w:fill="FFFFFF"/>
        </w:rPr>
        <w:t xml:space="preserve">Other statistical </w:t>
      </w:r>
      <w:r w:rsidR="00332794" w:rsidRPr="006A3151">
        <w:rPr>
          <w:color w:val="222222"/>
          <w:shd w:val="clear" w:color="auto" w:fill="FFFFFF"/>
        </w:rPr>
        <w:t>software</w:t>
      </w:r>
      <w:r w:rsidR="0004461F" w:rsidRPr="006A3151">
        <w:rPr>
          <w:color w:val="222222"/>
          <w:shd w:val="clear" w:color="auto" w:fill="FFFFFF"/>
        </w:rPr>
        <w:t xml:space="preserve"> that share similar </w:t>
      </w:r>
      <w:r w:rsidR="007B254F" w:rsidRPr="006A3151">
        <w:rPr>
          <w:color w:val="222222"/>
          <w:shd w:val="clear" w:color="auto" w:fill="FFFFFF"/>
        </w:rPr>
        <w:t xml:space="preserve"> </w:t>
      </w:r>
      <w:r w:rsidR="000C2D7B">
        <w:rPr>
          <w:color w:val="222222"/>
          <w:shd w:val="clear" w:color="auto" w:fill="FFFFFF"/>
        </w:rPr>
        <w:t xml:space="preserve">application, and </w:t>
      </w:r>
      <w:r w:rsidR="0004461F" w:rsidRPr="006A3151">
        <w:rPr>
          <w:bCs/>
        </w:rPr>
        <w:t xml:space="preserve">strategic </w:t>
      </w:r>
      <w:r w:rsidR="00BC5EF3" w:rsidRPr="006A3151">
        <w:rPr>
          <w:bCs/>
        </w:rPr>
        <w:t>relevance</w:t>
      </w:r>
      <w:r w:rsidR="0004461F" w:rsidRPr="006A3151">
        <w:rPr>
          <w:bCs/>
        </w:rPr>
        <w:t xml:space="preserve"> </w:t>
      </w:r>
      <w:r w:rsidR="007F572E" w:rsidRPr="006A3151">
        <w:rPr>
          <w:bCs/>
        </w:rPr>
        <w:t xml:space="preserve">are </w:t>
      </w:r>
      <w:r w:rsidR="00BC5EF3">
        <w:rPr>
          <w:bCs/>
        </w:rPr>
        <w:t>“</w:t>
      </w:r>
      <w:r w:rsidR="00AA486C" w:rsidRPr="006A3151">
        <w:rPr>
          <w:bCs/>
        </w:rPr>
        <w:t>Tableau</w:t>
      </w:r>
      <w:r w:rsidR="005A45A8" w:rsidRPr="006A3151">
        <w:rPr>
          <w:bCs/>
        </w:rPr>
        <w:t xml:space="preserve"> (</w:t>
      </w:r>
      <w:r w:rsidR="0071596E">
        <w:rPr>
          <w:bCs/>
        </w:rPr>
        <w:t>b</w:t>
      </w:r>
      <w:r w:rsidR="00AA486C" w:rsidRPr="006A3151">
        <w:rPr>
          <w:bCs/>
        </w:rPr>
        <w:t xml:space="preserve">est for </w:t>
      </w:r>
      <w:r w:rsidR="0071596E">
        <w:rPr>
          <w:bCs/>
        </w:rPr>
        <w:t>s</w:t>
      </w:r>
      <w:r w:rsidR="00AA486C" w:rsidRPr="006A3151">
        <w:rPr>
          <w:bCs/>
        </w:rPr>
        <w:t>alesforce users</w:t>
      </w:r>
      <w:r w:rsidR="0078650D" w:rsidRPr="006A3151">
        <w:rPr>
          <w:bCs/>
        </w:rPr>
        <w:t>)</w:t>
      </w:r>
      <w:r w:rsidR="00AA486C" w:rsidRPr="006A3151">
        <w:rPr>
          <w:bCs/>
        </w:rPr>
        <w:t>, IBM SPSS</w:t>
      </w:r>
      <w:r w:rsidR="0078650D" w:rsidRPr="006A3151">
        <w:rPr>
          <w:bCs/>
        </w:rPr>
        <w:t xml:space="preserve"> (</w:t>
      </w:r>
      <w:r w:rsidR="0071596E">
        <w:rPr>
          <w:bCs/>
        </w:rPr>
        <w:t>b</w:t>
      </w:r>
      <w:r w:rsidR="00AA486C" w:rsidRPr="006A3151">
        <w:rPr>
          <w:bCs/>
        </w:rPr>
        <w:t>est for large teams with different skill sets</w:t>
      </w:r>
      <w:r w:rsidR="0078650D" w:rsidRPr="006A3151">
        <w:rPr>
          <w:bCs/>
        </w:rPr>
        <w:t>)</w:t>
      </w:r>
      <w:r w:rsidR="00AA486C" w:rsidRPr="006A3151">
        <w:rPr>
          <w:bCs/>
        </w:rPr>
        <w:t>, SAS Viya</w:t>
      </w:r>
      <w:r w:rsidR="0078650D" w:rsidRPr="006A3151">
        <w:rPr>
          <w:bCs/>
        </w:rPr>
        <w:t xml:space="preserve"> (</w:t>
      </w:r>
      <w:r w:rsidR="0071596E">
        <w:rPr>
          <w:bCs/>
        </w:rPr>
        <w:t>b</w:t>
      </w:r>
      <w:r w:rsidR="00AA486C" w:rsidRPr="006A3151">
        <w:rPr>
          <w:bCs/>
        </w:rPr>
        <w:t>est cross-department tool</w:t>
      </w:r>
      <w:r w:rsidR="0078650D" w:rsidRPr="006A3151">
        <w:rPr>
          <w:bCs/>
        </w:rPr>
        <w:t>)</w:t>
      </w:r>
      <w:r w:rsidR="007F1363" w:rsidRPr="006A3151">
        <w:rPr>
          <w:bCs/>
        </w:rPr>
        <w:t>,</w:t>
      </w:r>
      <w:r w:rsidR="006710FC" w:rsidRPr="006A3151">
        <w:rPr>
          <w:bCs/>
        </w:rPr>
        <w:t xml:space="preserve">  and </w:t>
      </w:r>
      <w:r w:rsidR="00EF515F" w:rsidRPr="006A3151">
        <w:rPr>
          <w:bCs/>
        </w:rPr>
        <w:t>Scilab</w:t>
      </w:r>
      <w:r w:rsidR="007F1363" w:rsidRPr="006A3151">
        <w:rPr>
          <w:bCs/>
        </w:rPr>
        <w:t xml:space="preserve"> (</w:t>
      </w:r>
      <w:r w:rsidR="0071596E">
        <w:rPr>
          <w:bCs/>
        </w:rPr>
        <w:t>b</w:t>
      </w:r>
      <w:r w:rsidR="00AA486C" w:rsidRPr="006A3151">
        <w:rPr>
          <w:bCs/>
        </w:rPr>
        <w:t>est open-source statistical analysis softwar</w:t>
      </w:r>
      <w:r w:rsidR="007F1363" w:rsidRPr="006A3151">
        <w:rPr>
          <w:bCs/>
        </w:rPr>
        <w:t>e)</w:t>
      </w:r>
      <w:r w:rsidR="00DE529C">
        <w:rPr>
          <w:bCs/>
        </w:rPr>
        <w:t xml:space="preserve"> (</w:t>
      </w:r>
      <w:r w:rsidR="00BC5EF3" w:rsidRPr="006A3151">
        <w:rPr>
          <w:bCs/>
        </w:rPr>
        <w:t>Litt, 2024)</w:t>
      </w:r>
      <w:r w:rsidR="00DE529C">
        <w:rPr>
          <w:bCs/>
        </w:rPr>
        <w:t>.</w:t>
      </w:r>
      <w:r w:rsidR="000855E4" w:rsidRPr="006A3151">
        <w:rPr>
          <w:bCs/>
        </w:rPr>
        <w:t xml:space="preserve"> </w:t>
      </w:r>
      <w:r w:rsidR="00B67971" w:rsidRPr="006A3151">
        <w:rPr>
          <w:bCs/>
        </w:rPr>
        <w:t xml:space="preserve">Academia and modern organizations </w:t>
      </w:r>
      <w:r w:rsidR="00E11244" w:rsidRPr="006A3151">
        <w:rPr>
          <w:bCs/>
        </w:rPr>
        <w:t>embrace</w:t>
      </w:r>
      <w:r w:rsidR="006B2D41" w:rsidRPr="006A3151">
        <w:rPr>
          <w:bCs/>
        </w:rPr>
        <w:t xml:space="preserve"> </w:t>
      </w:r>
      <w:proofErr w:type="gramStart"/>
      <w:r w:rsidR="00002582" w:rsidRPr="006A3151">
        <w:rPr>
          <w:bCs/>
        </w:rPr>
        <w:t>t</w:t>
      </w:r>
      <w:r w:rsidR="00002582">
        <w:rPr>
          <w:bCs/>
        </w:rPr>
        <w:t>h</w:t>
      </w:r>
      <w:r w:rsidR="00F81B17">
        <w:rPr>
          <w:bCs/>
        </w:rPr>
        <w:t>ese</w:t>
      </w:r>
      <w:proofErr w:type="gramEnd"/>
      <w:r w:rsidR="00F81B17">
        <w:rPr>
          <w:bCs/>
        </w:rPr>
        <w:t xml:space="preserve"> series</w:t>
      </w:r>
      <w:r w:rsidR="0094276D">
        <w:rPr>
          <w:bCs/>
        </w:rPr>
        <w:t xml:space="preserve"> of</w:t>
      </w:r>
      <w:r w:rsidR="00002582">
        <w:rPr>
          <w:bCs/>
        </w:rPr>
        <w:t xml:space="preserve"> statistical software</w:t>
      </w:r>
      <w:r w:rsidR="00FB2669">
        <w:rPr>
          <w:bCs/>
        </w:rPr>
        <w:t xml:space="preserve">, </w:t>
      </w:r>
      <w:r w:rsidR="0094276D">
        <w:rPr>
          <w:bCs/>
        </w:rPr>
        <w:t xml:space="preserve">because </w:t>
      </w:r>
      <w:r w:rsidR="00FB2669">
        <w:rPr>
          <w:bCs/>
        </w:rPr>
        <w:t>they possess</w:t>
      </w:r>
      <w:r w:rsidR="001B7E23">
        <w:rPr>
          <w:bCs/>
        </w:rPr>
        <w:t xml:space="preserve"> </w:t>
      </w:r>
      <w:r w:rsidR="008F448C">
        <w:rPr>
          <w:bCs/>
        </w:rPr>
        <w:t>fast</w:t>
      </w:r>
      <w:r w:rsidR="001B7E23">
        <w:rPr>
          <w:bCs/>
        </w:rPr>
        <w:t xml:space="preserve"> </w:t>
      </w:r>
      <w:r w:rsidR="008F448C">
        <w:rPr>
          <w:bCs/>
        </w:rPr>
        <w:t>track</w:t>
      </w:r>
      <w:r w:rsidR="00151B30" w:rsidRPr="006A3151">
        <w:rPr>
          <w:bCs/>
        </w:rPr>
        <w:t xml:space="preserve"> </w:t>
      </w:r>
      <w:r w:rsidR="00975EC4">
        <w:rPr>
          <w:bCs/>
        </w:rPr>
        <w:t xml:space="preserve">performance </w:t>
      </w:r>
      <w:r w:rsidR="00151B30" w:rsidRPr="006A3151">
        <w:rPr>
          <w:bCs/>
        </w:rPr>
        <w:t xml:space="preserve">capacities </w:t>
      </w:r>
      <w:r w:rsidR="00FB2669">
        <w:rPr>
          <w:bCs/>
        </w:rPr>
        <w:t>in data analytics</w:t>
      </w:r>
      <w:r w:rsidR="00DF2874">
        <w:rPr>
          <w:bCs/>
        </w:rPr>
        <w:t>,</w:t>
      </w:r>
      <w:r w:rsidR="004D4E9F">
        <w:rPr>
          <w:bCs/>
        </w:rPr>
        <w:t xml:space="preserve"> storage and retrieval processes</w:t>
      </w:r>
      <w:r w:rsidR="00002582">
        <w:rPr>
          <w:bCs/>
        </w:rPr>
        <w:t xml:space="preserve">. Moreover, </w:t>
      </w:r>
      <w:r w:rsidR="00DF2874">
        <w:rPr>
          <w:bCs/>
        </w:rPr>
        <w:t xml:space="preserve">they demonstrate </w:t>
      </w:r>
      <w:r w:rsidR="003606AC" w:rsidRPr="006A3151">
        <w:rPr>
          <w:bCs/>
        </w:rPr>
        <w:t>added</w:t>
      </w:r>
      <w:r w:rsidR="007F572E" w:rsidRPr="006A3151">
        <w:rPr>
          <w:bCs/>
        </w:rPr>
        <w:t xml:space="preserve"> </w:t>
      </w:r>
      <w:r w:rsidR="00317B0A" w:rsidRPr="006A3151">
        <w:rPr>
          <w:bCs/>
        </w:rPr>
        <w:t>advantages</w:t>
      </w:r>
      <w:r w:rsidR="00D738E6" w:rsidRPr="006A3151">
        <w:rPr>
          <w:bCs/>
        </w:rPr>
        <w:t xml:space="preserve"> in </w:t>
      </w:r>
      <w:r w:rsidR="00623E6C" w:rsidRPr="006A3151">
        <w:rPr>
          <w:bCs/>
        </w:rPr>
        <w:t>time</w:t>
      </w:r>
      <w:r w:rsidR="00266D8D" w:rsidRPr="006A3151">
        <w:rPr>
          <w:bCs/>
        </w:rPr>
        <w:t>,</w:t>
      </w:r>
      <w:r w:rsidR="00623E6C" w:rsidRPr="006A3151">
        <w:rPr>
          <w:bCs/>
        </w:rPr>
        <w:t xml:space="preserve"> error </w:t>
      </w:r>
      <w:r w:rsidR="00D23826">
        <w:rPr>
          <w:bCs/>
        </w:rPr>
        <w:t>minimization</w:t>
      </w:r>
      <w:r w:rsidR="00317B0A">
        <w:rPr>
          <w:bCs/>
        </w:rPr>
        <w:t>,</w:t>
      </w:r>
      <w:r w:rsidR="00266D8D" w:rsidRPr="006A3151">
        <w:rPr>
          <w:bCs/>
        </w:rPr>
        <w:t xml:space="preserve"> </w:t>
      </w:r>
      <w:r w:rsidR="00016289">
        <w:rPr>
          <w:bCs/>
        </w:rPr>
        <w:t xml:space="preserve">and risk </w:t>
      </w:r>
      <w:r w:rsidR="00623E6C" w:rsidRPr="006A3151">
        <w:rPr>
          <w:bCs/>
        </w:rPr>
        <w:t>management</w:t>
      </w:r>
      <w:r w:rsidR="007F572E" w:rsidRPr="006A3151">
        <w:rPr>
          <w:bCs/>
        </w:rPr>
        <w:t>.</w:t>
      </w:r>
      <w:r w:rsidR="007F572E" w:rsidRPr="006A3151">
        <w:rPr>
          <w:color w:val="222222"/>
          <w:shd w:val="clear" w:color="auto" w:fill="FFFFFF"/>
        </w:rPr>
        <w:t xml:space="preserve"> </w:t>
      </w:r>
    </w:p>
    <w:p w14:paraId="01FC7468" w14:textId="77777777" w:rsidR="005A45A8" w:rsidRPr="006A3151" w:rsidRDefault="005A45A8" w:rsidP="007B254F">
      <w:pPr>
        <w:spacing w:line="480" w:lineRule="auto"/>
        <w:rPr>
          <w:bCs/>
        </w:rPr>
      </w:pPr>
    </w:p>
    <w:p w14:paraId="66A3A441" w14:textId="05C755A0" w:rsidR="00266D8D" w:rsidRPr="006A3151" w:rsidRDefault="00C62936" w:rsidP="007B254F">
      <w:pPr>
        <w:spacing w:line="480" w:lineRule="auto"/>
        <w:rPr>
          <w:bCs/>
        </w:rPr>
      </w:pPr>
      <w:r>
        <w:rPr>
          <w:i/>
          <w:iCs/>
          <w:color w:val="222222"/>
          <w:shd w:val="clear" w:color="auto" w:fill="FFFFFF"/>
        </w:rPr>
        <w:t xml:space="preserve"> </w:t>
      </w:r>
      <w:r w:rsidR="00340A37">
        <w:rPr>
          <w:color w:val="222222"/>
          <w:shd w:val="clear" w:color="auto" w:fill="FFFFFF"/>
        </w:rPr>
        <w:t xml:space="preserve"> </w:t>
      </w:r>
    </w:p>
    <w:p w14:paraId="132F6612" w14:textId="77777777" w:rsidR="00266D8D" w:rsidRDefault="00266D8D" w:rsidP="007B254F">
      <w:pPr>
        <w:spacing w:line="480" w:lineRule="auto"/>
        <w:rPr>
          <w:bCs/>
        </w:rPr>
      </w:pPr>
    </w:p>
    <w:p w14:paraId="386089C9" w14:textId="77777777" w:rsidR="00D23826" w:rsidRDefault="00D23826" w:rsidP="007B254F">
      <w:pPr>
        <w:spacing w:line="480" w:lineRule="auto"/>
        <w:rPr>
          <w:bCs/>
        </w:rPr>
      </w:pPr>
    </w:p>
    <w:p w14:paraId="173798E1" w14:textId="77777777" w:rsidR="00D23826" w:rsidRDefault="00D23826" w:rsidP="007B254F">
      <w:pPr>
        <w:spacing w:line="480" w:lineRule="auto"/>
        <w:rPr>
          <w:bCs/>
        </w:rPr>
      </w:pPr>
    </w:p>
    <w:p w14:paraId="0B7614E2" w14:textId="77777777" w:rsidR="00D23826" w:rsidRPr="006A3151" w:rsidRDefault="00D23826" w:rsidP="007B254F">
      <w:pPr>
        <w:spacing w:line="480" w:lineRule="auto"/>
        <w:rPr>
          <w:bCs/>
        </w:rPr>
      </w:pPr>
    </w:p>
    <w:p w14:paraId="0000005A" w14:textId="77777777" w:rsidR="00530A22" w:rsidRPr="006A3151" w:rsidRDefault="00A065D1">
      <w:pPr>
        <w:spacing w:line="480" w:lineRule="auto"/>
        <w:jc w:val="center"/>
        <w:rPr>
          <w:b/>
        </w:rPr>
      </w:pPr>
      <w:r w:rsidRPr="006A3151">
        <w:rPr>
          <w:b/>
        </w:rPr>
        <w:t>Works Cited</w:t>
      </w:r>
    </w:p>
    <w:p w14:paraId="16C02E64" w14:textId="7308E1FF" w:rsidR="001B706F" w:rsidRPr="006A3151" w:rsidRDefault="00F83C22" w:rsidP="00F83C22">
      <w:pPr>
        <w:spacing w:line="480" w:lineRule="auto"/>
        <w:rPr>
          <w:color w:val="222222"/>
          <w:shd w:val="clear" w:color="auto" w:fill="FFFFFF"/>
        </w:rPr>
      </w:pPr>
      <w:r w:rsidRPr="006A3151">
        <w:rPr>
          <w:color w:val="222222"/>
          <w:shd w:val="clear" w:color="auto" w:fill="FFFFFF"/>
        </w:rPr>
        <w:t xml:space="preserve">Ashton, J. C. (2013). Experimental power comes from powerful </w:t>
      </w:r>
      <w:r w:rsidR="00245E76" w:rsidRPr="006A3151">
        <w:rPr>
          <w:color w:val="222222"/>
          <w:shd w:val="clear" w:color="auto" w:fill="FFFFFF"/>
        </w:rPr>
        <w:t xml:space="preserve">theories, </w:t>
      </w:r>
      <w:r w:rsidRPr="006A3151">
        <w:rPr>
          <w:color w:val="222222"/>
          <w:shd w:val="clear" w:color="auto" w:fill="FFFFFF"/>
        </w:rPr>
        <w:t xml:space="preserve">the real problem in </w:t>
      </w:r>
    </w:p>
    <w:p w14:paraId="6A09ABE8" w14:textId="00534D11" w:rsidR="00F83C22" w:rsidRDefault="00F83C22" w:rsidP="001B706F">
      <w:pPr>
        <w:spacing w:line="480" w:lineRule="auto"/>
        <w:ind w:firstLine="720"/>
        <w:rPr>
          <w:color w:val="222222"/>
          <w:shd w:val="clear" w:color="auto" w:fill="FFFFFF"/>
        </w:rPr>
      </w:pPr>
      <w:r w:rsidRPr="006A3151">
        <w:rPr>
          <w:color w:val="222222"/>
          <w:shd w:val="clear" w:color="auto" w:fill="FFFFFF"/>
        </w:rPr>
        <w:t>null hypothesis testing. </w:t>
      </w:r>
      <w:r w:rsidRPr="006A3151">
        <w:rPr>
          <w:i/>
          <w:iCs/>
          <w:color w:val="222222"/>
          <w:shd w:val="clear" w:color="auto" w:fill="FFFFFF"/>
        </w:rPr>
        <w:t>Nature Reviews Neuroscience</w:t>
      </w:r>
      <w:r w:rsidRPr="006A3151">
        <w:rPr>
          <w:color w:val="222222"/>
          <w:shd w:val="clear" w:color="auto" w:fill="FFFFFF"/>
        </w:rPr>
        <w:t>, </w:t>
      </w:r>
      <w:r w:rsidRPr="006A3151">
        <w:rPr>
          <w:i/>
          <w:iCs/>
          <w:color w:val="222222"/>
          <w:shd w:val="clear" w:color="auto" w:fill="FFFFFF"/>
        </w:rPr>
        <w:t>14</w:t>
      </w:r>
      <w:r w:rsidRPr="006A3151">
        <w:rPr>
          <w:color w:val="222222"/>
          <w:shd w:val="clear" w:color="auto" w:fill="FFFFFF"/>
        </w:rPr>
        <w:t>(8), 585-585.</w:t>
      </w:r>
    </w:p>
    <w:p w14:paraId="3B749F24" w14:textId="77777777" w:rsidR="00AB26E3" w:rsidRDefault="00AB26E3" w:rsidP="00AB26E3">
      <w:pPr>
        <w:spacing w:line="480" w:lineRule="auto"/>
        <w:rPr>
          <w:color w:val="222222"/>
          <w:shd w:val="clear" w:color="auto" w:fill="FFFFFF"/>
        </w:rPr>
      </w:pPr>
      <w:r w:rsidRPr="00AB26E3">
        <w:rPr>
          <w:color w:val="222222"/>
          <w:shd w:val="clear" w:color="auto" w:fill="FFFFFF"/>
        </w:rPr>
        <w:t xml:space="preserve">Auger, V., &amp; Normand, A. (2024). Data simulations for advancing psychological research: </w:t>
      </w:r>
    </w:p>
    <w:p w14:paraId="280E78D0" w14:textId="01E4A402" w:rsidR="00AB26E3" w:rsidRPr="00AB26E3" w:rsidRDefault="00AB26E3" w:rsidP="00E24818">
      <w:pPr>
        <w:spacing w:line="480" w:lineRule="auto"/>
        <w:ind w:firstLine="720"/>
        <w:rPr>
          <w:b/>
        </w:rPr>
      </w:pPr>
      <w:r w:rsidRPr="00AB26E3">
        <w:rPr>
          <w:color w:val="222222"/>
          <w:shd w:val="clear" w:color="auto" w:fill="FFFFFF"/>
        </w:rPr>
        <w:t>Insights, preparations and investigations. </w:t>
      </w:r>
      <w:r w:rsidRPr="00AB26E3">
        <w:rPr>
          <w:i/>
          <w:iCs/>
          <w:color w:val="222222"/>
          <w:shd w:val="clear" w:color="auto" w:fill="FFFFFF"/>
        </w:rPr>
        <w:t>International Journal of Psychology</w:t>
      </w:r>
      <w:r w:rsidRPr="00AB26E3">
        <w:rPr>
          <w:color w:val="222222"/>
          <w:shd w:val="clear" w:color="auto" w:fill="FFFFFF"/>
        </w:rPr>
        <w:t>.</w:t>
      </w:r>
    </w:p>
    <w:p w14:paraId="32BE800C" w14:textId="77777777" w:rsidR="00123785" w:rsidRPr="006A3151" w:rsidRDefault="00123785" w:rsidP="00123785">
      <w:pPr>
        <w:spacing w:line="480" w:lineRule="auto"/>
        <w:rPr>
          <w:color w:val="222222"/>
          <w:shd w:val="clear" w:color="auto" w:fill="FFFFFF"/>
        </w:rPr>
      </w:pPr>
      <w:r w:rsidRPr="006A3151">
        <w:rPr>
          <w:color w:val="222222"/>
          <w:shd w:val="clear" w:color="auto" w:fill="FFFFFF"/>
        </w:rPr>
        <w:t xml:space="preserve">Duan, R., Liang, C. J., Shaw, P. A., Tang, C. Y., &amp; Chen, Y. (2024). Testing the missing at </w:t>
      </w:r>
    </w:p>
    <w:p w14:paraId="603DC127" w14:textId="2593D0D0" w:rsidR="00123785" w:rsidRDefault="00123785" w:rsidP="00123785">
      <w:pPr>
        <w:spacing w:line="480" w:lineRule="auto"/>
        <w:ind w:left="720"/>
        <w:rPr>
          <w:color w:val="222222"/>
          <w:shd w:val="clear" w:color="auto" w:fill="FFFFFF"/>
        </w:rPr>
      </w:pPr>
      <w:r w:rsidRPr="006A3151">
        <w:rPr>
          <w:color w:val="222222"/>
          <w:shd w:val="clear" w:color="auto" w:fill="FFFFFF"/>
        </w:rPr>
        <w:t>random assumption in generalized linear models in the presence of instrumental variables. </w:t>
      </w:r>
      <w:r w:rsidRPr="006A3151">
        <w:rPr>
          <w:i/>
          <w:iCs/>
          <w:color w:val="222222"/>
          <w:shd w:val="clear" w:color="auto" w:fill="FFFFFF"/>
        </w:rPr>
        <w:t>Scandinavian Journal of Statistics</w:t>
      </w:r>
      <w:r w:rsidRPr="006A3151">
        <w:rPr>
          <w:color w:val="222222"/>
          <w:shd w:val="clear" w:color="auto" w:fill="FFFFFF"/>
        </w:rPr>
        <w:t>, </w:t>
      </w:r>
      <w:r w:rsidRPr="006A3151">
        <w:rPr>
          <w:i/>
          <w:iCs/>
          <w:color w:val="222222"/>
          <w:shd w:val="clear" w:color="auto" w:fill="FFFFFF"/>
        </w:rPr>
        <w:t>51</w:t>
      </w:r>
      <w:r w:rsidRPr="006A3151">
        <w:rPr>
          <w:color w:val="222222"/>
          <w:shd w:val="clear" w:color="auto" w:fill="FFFFFF"/>
        </w:rPr>
        <w:t>(1), 334-354.</w:t>
      </w:r>
    </w:p>
    <w:p w14:paraId="391828CC" w14:textId="501872D8" w:rsidR="0057628A" w:rsidRPr="0057628A" w:rsidRDefault="004C24B5" w:rsidP="0057628A">
      <w:pPr>
        <w:spacing w:line="480" w:lineRule="auto"/>
        <w:rPr>
          <w:color w:val="222222"/>
          <w:shd w:val="clear" w:color="auto" w:fill="FFFFFF"/>
        </w:rPr>
      </w:pPr>
      <w:r w:rsidRPr="0057628A">
        <w:rPr>
          <w:color w:val="222222"/>
          <w:shd w:val="clear" w:color="auto" w:fill="FFFFFF"/>
        </w:rPr>
        <w:t>Fernandez</w:t>
      </w:r>
      <w:r w:rsidR="0057628A" w:rsidRPr="0057628A">
        <w:rPr>
          <w:color w:val="222222"/>
          <w:shd w:val="clear" w:color="auto" w:fill="FFFFFF"/>
        </w:rPr>
        <w:t>, K. (2014, September 26). What is sampling error [Video]. YouTube.</w:t>
      </w:r>
    </w:p>
    <w:p w14:paraId="49AC8E4A" w14:textId="6EE1E2DD" w:rsidR="0057628A" w:rsidRPr="006A3151" w:rsidRDefault="0057628A" w:rsidP="0057628A">
      <w:pPr>
        <w:spacing w:line="480" w:lineRule="auto"/>
        <w:ind w:left="720"/>
        <w:rPr>
          <w:color w:val="222222"/>
          <w:shd w:val="clear" w:color="auto" w:fill="FFFFFF"/>
        </w:rPr>
      </w:pPr>
      <w:r w:rsidRPr="0057628A">
        <w:rPr>
          <w:color w:val="222222"/>
          <w:shd w:val="clear" w:color="auto" w:fill="FFFFFF"/>
        </w:rPr>
        <w:t>https://www.youtube.com/watch?v=uGuWrPFStdg [Seminal] [Time = 2:49]</w:t>
      </w:r>
    </w:p>
    <w:p w14:paraId="070D60DC" w14:textId="77777777" w:rsidR="0057628A" w:rsidRDefault="00D16CA1" w:rsidP="0057628A">
      <w:pPr>
        <w:spacing w:line="480" w:lineRule="auto"/>
        <w:rPr>
          <w:color w:val="222222"/>
          <w:shd w:val="clear" w:color="auto" w:fill="FFFFFF"/>
        </w:rPr>
      </w:pPr>
      <w:r w:rsidRPr="006A3151">
        <w:rPr>
          <w:color w:val="222222"/>
          <w:shd w:val="clear" w:color="auto" w:fill="FFFFFF"/>
        </w:rPr>
        <w:t xml:space="preserve">Grieve, A. P. (2024). </w:t>
      </w:r>
      <w:r w:rsidR="001C374D" w:rsidRPr="006A3151">
        <w:rPr>
          <w:color w:val="222222"/>
          <w:shd w:val="clear" w:color="auto" w:fill="FFFFFF"/>
        </w:rPr>
        <w:t>Optimizing</w:t>
      </w:r>
      <w:r w:rsidRPr="006A3151">
        <w:rPr>
          <w:color w:val="222222"/>
          <w:shd w:val="clear" w:color="auto" w:fill="FFFFFF"/>
        </w:rPr>
        <w:t xml:space="preserve"> the Trade-Off Between Type I and Type II Errors: A Review </w:t>
      </w:r>
    </w:p>
    <w:p w14:paraId="22CE50FD" w14:textId="69629C27" w:rsidR="00D16CA1" w:rsidRPr="006A3151" w:rsidRDefault="00D16CA1" w:rsidP="0057628A">
      <w:pPr>
        <w:spacing w:line="480" w:lineRule="auto"/>
        <w:ind w:firstLine="720"/>
        <w:rPr>
          <w:color w:val="222222"/>
          <w:shd w:val="clear" w:color="auto" w:fill="FFFFFF"/>
        </w:rPr>
      </w:pPr>
      <w:r w:rsidRPr="006A3151">
        <w:rPr>
          <w:color w:val="222222"/>
          <w:shd w:val="clear" w:color="auto" w:fill="FFFFFF"/>
        </w:rPr>
        <w:t>and Extensions. </w:t>
      </w:r>
      <w:r w:rsidRPr="006A3151">
        <w:rPr>
          <w:i/>
          <w:iCs/>
          <w:color w:val="222222"/>
          <w:shd w:val="clear" w:color="auto" w:fill="FFFFFF"/>
        </w:rPr>
        <w:t>arXiv preprint arXiv:2409.12081</w:t>
      </w:r>
      <w:r w:rsidRPr="006A3151">
        <w:rPr>
          <w:color w:val="222222"/>
          <w:shd w:val="clear" w:color="auto" w:fill="FFFFFF"/>
        </w:rPr>
        <w:t>.</w:t>
      </w:r>
    </w:p>
    <w:p w14:paraId="6602F1B7" w14:textId="77777777" w:rsidR="00FB5F2E" w:rsidRPr="006A3151" w:rsidRDefault="00596985" w:rsidP="00B25E62">
      <w:pPr>
        <w:spacing w:line="480" w:lineRule="auto"/>
        <w:rPr>
          <w:i/>
          <w:iCs/>
          <w:color w:val="222222"/>
          <w:shd w:val="clear" w:color="auto" w:fill="FFFFFF"/>
        </w:rPr>
      </w:pPr>
      <w:r w:rsidRPr="006A3151">
        <w:rPr>
          <w:color w:val="222222"/>
          <w:shd w:val="clear" w:color="auto" w:fill="FFFFFF"/>
        </w:rPr>
        <w:t xml:space="preserve">Hatcher, L. (2013). </w:t>
      </w:r>
      <w:r w:rsidRPr="006A3151">
        <w:rPr>
          <w:i/>
          <w:iCs/>
          <w:color w:val="222222"/>
          <w:shd w:val="clear" w:color="auto" w:fill="FFFFFF"/>
        </w:rPr>
        <w:t xml:space="preserve">Advanced statistics in research: Reading, understanding, and writing up </w:t>
      </w:r>
    </w:p>
    <w:p w14:paraId="4B2EA73F" w14:textId="15F152D2" w:rsidR="00596985" w:rsidRPr="006A3151" w:rsidRDefault="00596985" w:rsidP="00FB5F2E">
      <w:pPr>
        <w:spacing w:line="480" w:lineRule="auto"/>
        <w:ind w:firstLine="720"/>
        <w:rPr>
          <w:color w:val="222222"/>
          <w:shd w:val="clear" w:color="auto" w:fill="FFFFFF"/>
        </w:rPr>
      </w:pPr>
      <w:r w:rsidRPr="006A3151">
        <w:rPr>
          <w:i/>
          <w:iCs/>
          <w:color w:val="222222"/>
          <w:shd w:val="clear" w:color="auto" w:fill="FFFFFF"/>
        </w:rPr>
        <w:t>data analysis results.</w:t>
      </w:r>
      <w:r w:rsidRPr="006A3151">
        <w:rPr>
          <w:color w:val="222222"/>
          <w:shd w:val="clear" w:color="auto" w:fill="FFFFFF"/>
        </w:rPr>
        <w:t> </w:t>
      </w:r>
    </w:p>
    <w:p w14:paraId="5FEECEA1" w14:textId="77777777" w:rsidR="00A05449" w:rsidRPr="006A3151" w:rsidRDefault="00EC02EB" w:rsidP="00EC02EB">
      <w:pPr>
        <w:spacing w:line="480" w:lineRule="auto"/>
        <w:rPr>
          <w:color w:val="222222"/>
          <w:shd w:val="clear" w:color="auto" w:fill="FFFFFF"/>
        </w:rPr>
      </w:pPr>
      <w:r w:rsidRPr="006A3151">
        <w:rPr>
          <w:color w:val="222222"/>
          <w:shd w:val="clear" w:color="auto" w:fill="FFFFFF"/>
        </w:rPr>
        <w:t xml:space="preserve">Kelter, R. (2024). The Bayesian simulation study (BASIS) framework for simulation studies in </w:t>
      </w:r>
    </w:p>
    <w:p w14:paraId="50E8F2B8" w14:textId="0D931DE7" w:rsidR="00EC02EB" w:rsidRPr="006A3151" w:rsidRDefault="00EC02EB" w:rsidP="00A05449">
      <w:pPr>
        <w:spacing w:line="480" w:lineRule="auto"/>
        <w:ind w:firstLine="720"/>
        <w:rPr>
          <w:color w:val="222222"/>
          <w:shd w:val="clear" w:color="auto" w:fill="FFFFFF"/>
        </w:rPr>
      </w:pPr>
      <w:r w:rsidRPr="006A3151">
        <w:rPr>
          <w:color w:val="222222"/>
          <w:shd w:val="clear" w:color="auto" w:fill="FFFFFF"/>
        </w:rPr>
        <w:t>statistical and methodological research. </w:t>
      </w:r>
      <w:r w:rsidRPr="006A3151">
        <w:rPr>
          <w:i/>
          <w:iCs/>
          <w:color w:val="222222"/>
          <w:shd w:val="clear" w:color="auto" w:fill="FFFFFF"/>
        </w:rPr>
        <w:t>Biometrical Journal</w:t>
      </w:r>
      <w:r w:rsidRPr="006A3151">
        <w:rPr>
          <w:color w:val="222222"/>
          <w:shd w:val="clear" w:color="auto" w:fill="FFFFFF"/>
        </w:rPr>
        <w:t>, </w:t>
      </w:r>
      <w:r w:rsidRPr="006A3151">
        <w:rPr>
          <w:i/>
          <w:iCs/>
          <w:color w:val="222222"/>
          <w:shd w:val="clear" w:color="auto" w:fill="FFFFFF"/>
        </w:rPr>
        <w:t>66</w:t>
      </w:r>
      <w:r w:rsidRPr="006A3151">
        <w:rPr>
          <w:color w:val="222222"/>
          <w:shd w:val="clear" w:color="auto" w:fill="FFFFFF"/>
        </w:rPr>
        <w:t>(1), 2200095.</w:t>
      </w:r>
    </w:p>
    <w:p w14:paraId="66D08288" w14:textId="77777777" w:rsidR="004A1E99" w:rsidRPr="006A3151" w:rsidRDefault="004A1E99" w:rsidP="004A1E99">
      <w:pPr>
        <w:spacing w:line="480" w:lineRule="auto"/>
        <w:rPr>
          <w:bCs/>
        </w:rPr>
      </w:pPr>
      <w:r w:rsidRPr="006A3151">
        <w:rPr>
          <w:bCs/>
        </w:rPr>
        <w:t xml:space="preserve">Litt, S. (2024) Shortlist of the 10 Best Statistical Analysis Software Options. The CFO Club. </w:t>
      </w:r>
    </w:p>
    <w:p w14:paraId="682C886D" w14:textId="77777777" w:rsidR="004A1E99" w:rsidRPr="006A3151" w:rsidRDefault="004A1E99" w:rsidP="004A1E99">
      <w:pPr>
        <w:spacing w:line="480" w:lineRule="auto"/>
        <w:ind w:firstLine="720"/>
        <w:rPr>
          <w:bCs/>
        </w:rPr>
      </w:pPr>
      <w:r w:rsidRPr="006A3151">
        <w:rPr>
          <w:bCs/>
        </w:rPr>
        <w:t>Financial Planning &amp; Analysis.</w:t>
      </w:r>
    </w:p>
    <w:p w14:paraId="6847D597" w14:textId="77777777" w:rsidR="00E1286C" w:rsidRPr="006A3151" w:rsidRDefault="00E1286C" w:rsidP="00E1286C">
      <w:pPr>
        <w:spacing w:line="480" w:lineRule="auto"/>
        <w:ind w:left="720" w:hanging="720"/>
        <w:rPr>
          <w:color w:val="222222"/>
          <w:shd w:val="clear" w:color="auto" w:fill="FFFFFF"/>
        </w:rPr>
      </w:pPr>
      <w:r w:rsidRPr="006A3151">
        <w:rPr>
          <w:color w:val="222222"/>
          <w:shd w:val="clear" w:color="auto" w:fill="FFFFFF"/>
        </w:rPr>
        <w:t>Okoye, K., &amp; Hosseini, S. (2024). Chi-Squared (X2) Statistical Test in R. In </w:t>
      </w:r>
      <w:r w:rsidRPr="006A3151">
        <w:rPr>
          <w:i/>
          <w:iCs/>
          <w:color w:val="222222"/>
          <w:shd w:val="clear" w:color="auto" w:fill="FFFFFF"/>
        </w:rPr>
        <w:t>R Programming: Statistical Data Analysis in Research</w:t>
      </w:r>
      <w:r w:rsidRPr="006A3151">
        <w:rPr>
          <w:color w:val="222222"/>
          <w:shd w:val="clear" w:color="auto" w:fill="FFFFFF"/>
        </w:rPr>
        <w:t> (pp. 211-223). Singapore: Springer Nature Singapore.</w:t>
      </w:r>
    </w:p>
    <w:p w14:paraId="18DC9BE2" w14:textId="77777777" w:rsidR="002D737B" w:rsidRPr="006A3151" w:rsidRDefault="002D737B" w:rsidP="002D737B">
      <w:pPr>
        <w:spacing w:line="480" w:lineRule="auto"/>
        <w:ind w:left="720" w:hanging="720"/>
        <w:rPr>
          <w:color w:val="222222"/>
          <w:shd w:val="clear" w:color="auto" w:fill="FFFFFF"/>
        </w:rPr>
      </w:pPr>
      <w:r w:rsidRPr="006A3151">
        <w:rPr>
          <w:color w:val="222222"/>
          <w:shd w:val="clear" w:color="auto" w:fill="FFFFFF"/>
        </w:rPr>
        <w:t>Okoye, K. (2024). </w:t>
      </w:r>
      <w:r w:rsidRPr="006A3151">
        <w:rPr>
          <w:i/>
          <w:iCs/>
          <w:color w:val="222222"/>
          <w:shd w:val="clear" w:color="auto" w:fill="FFFFFF"/>
        </w:rPr>
        <w:t>R Programming: Statistical Data Analysis in Research</w:t>
      </w:r>
      <w:r w:rsidRPr="006A3151">
        <w:rPr>
          <w:color w:val="222222"/>
          <w:shd w:val="clear" w:color="auto" w:fill="FFFFFF"/>
        </w:rPr>
        <w:t>. Springer Nature.</w:t>
      </w:r>
    </w:p>
    <w:p w14:paraId="3D5BB340" w14:textId="77777777" w:rsidR="00CA4061" w:rsidRPr="006A3151" w:rsidRDefault="00CA4061" w:rsidP="00CA4061">
      <w:pPr>
        <w:spacing w:line="480" w:lineRule="auto"/>
        <w:rPr>
          <w:color w:val="222222"/>
          <w:shd w:val="clear" w:color="auto" w:fill="FFFFFF"/>
        </w:rPr>
      </w:pPr>
      <w:r w:rsidRPr="006A3151">
        <w:rPr>
          <w:color w:val="222222"/>
          <w:shd w:val="clear" w:color="auto" w:fill="FFFFFF"/>
        </w:rPr>
        <w:t xml:space="preserve">Pirani, S. (2024). Simplifying statistical Decision Making: A Research Scholar’s Guide to </w:t>
      </w:r>
    </w:p>
    <w:p w14:paraId="01F8776B" w14:textId="77777777" w:rsidR="00CA4061" w:rsidRPr="006A3151" w:rsidRDefault="00CA4061" w:rsidP="00CA4061">
      <w:pPr>
        <w:spacing w:line="480" w:lineRule="auto"/>
        <w:ind w:left="720"/>
        <w:rPr>
          <w:color w:val="222222"/>
          <w:shd w:val="clear" w:color="auto" w:fill="FFFFFF"/>
        </w:rPr>
      </w:pPr>
      <w:r w:rsidRPr="006A3151">
        <w:rPr>
          <w:color w:val="222222"/>
          <w:shd w:val="clear" w:color="auto" w:fill="FFFFFF"/>
        </w:rPr>
        <w:t>parametric and Non-Parametric Methods. </w:t>
      </w:r>
      <w:r w:rsidRPr="006A3151">
        <w:rPr>
          <w:i/>
          <w:iCs/>
          <w:color w:val="222222"/>
          <w:shd w:val="clear" w:color="auto" w:fill="FFFFFF"/>
        </w:rPr>
        <w:t>International Journal of Multidisciplinary Research &amp; Reviews</w:t>
      </w:r>
      <w:r w:rsidRPr="006A3151">
        <w:rPr>
          <w:color w:val="222222"/>
          <w:shd w:val="clear" w:color="auto" w:fill="FFFFFF"/>
        </w:rPr>
        <w:t>, </w:t>
      </w:r>
      <w:r w:rsidRPr="006A3151">
        <w:rPr>
          <w:i/>
          <w:iCs/>
          <w:color w:val="222222"/>
          <w:shd w:val="clear" w:color="auto" w:fill="FFFFFF"/>
        </w:rPr>
        <w:t>3</w:t>
      </w:r>
      <w:r w:rsidRPr="006A3151">
        <w:rPr>
          <w:color w:val="222222"/>
          <w:shd w:val="clear" w:color="auto" w:fill="FFFFFF"/>
        </w:rPr>
        <w:t>(03), 184-192.</w:t>
      </w:r>
    </w:p>
    <w:p w14:paraId="56A61897" w14:textId="77777777" w:rsidR="00123785" w:rsidRPr="006A3151" w:rsidRDefault="00123785" w:rsidP="00123785">
      <w:pPr>
        <w:spacing w:line="480" w:lineRule="auto"/>
        <w:ind w:left="720" w:hanging="720"/>
        <w:jc w:val="both"/>
        <w:rPr>
          <w:b/>
        </w:rPr>
      </w:pPr>
      <w:r w:rsidRPr="006A3151">
        <w:rPr>
          <w:color w:val="222222"/>
          <w:shd w:val="clear" w:color="auto" w:fill="FFFFFF"/>
        </w:rPr>
        <w:t>Shatz, I. (2024). Assumption-checking rather than (just) testing: The importance of visualization and effect size in statistical diagnostics. </w:t>
      </w:r>
      <w:r w:rsidRPr="006A3151">
        <w:rPr>
          <w:i/>
          <w:iCs/>
          <w:color w:val="222222"/>
          <w:shd w:val="clear" w:color="auto" w:fill="FFFFFF"/>
        </w:rPr>
        <w:t>Behavior Research Methods</w:t>
      </w:r>
      <w:r w:rsidRPr="006A3151">
        <w:rPr>
          <w:color w:val="222222"/>
          <w:shd w:val="clear" w:color="auto" w:fill="FFFFFF"/>
        </w:rPr>
        <w:t>, </w:t>
      </w:r>
      <w:r w:rsidRPr="006A3151">
        <w:rPr>
          <w:i/>
          <w:iCs/>
          <w:color w:val="222222"/>
          <w:shd w:val="clear" w:color="auto" w:fill="FFFFFF"/>
        </w:rPr>
        <w:t>56</w:t>
      </w:r>
      <w:r w:rsidRPr="006A3151">
        <w:rPr>
          <w:color w:val="222222"/>
          <w:shd w:val="clear" w:color="auto" w:fill="FFFFFF"/>
        </w:rPr>
        <w:t>(2), 826-845.</w:t>
      </w:r>
    </w:p>
    <w:p w14:paraId="33F75E62" w14:textId="77777777" w:rsidR="00CF0760" w:rsidRPr="009F625D" w:rsidRDefault="00CF0760" w:rsidP="00CF0760">
      <w:pPr>
        <w:spacing w:line="480" w:lineRule="auto"/>
        <w:rPr>
          <w:bCs/>
        </w:rPr>
      </w:pPr>
      <w:r w:rsidRPr="009F625D">
        <w:rPr>
          <w:bCs/>
          <w:color w:val="05192D"/>
          <w:spacing w:val="-8"/>
          <w:shd w:val="clear" w:color="auto" w:fill="FFFFFF"/>
        </w:rPr>
        <w:t xml:space="preserve">Waples, J. (2024)  </w:t>
      </w:r>
      <w:r w:rsidRPr="009F625D">
        <w:rPr>
          <w:bCs/>
        </w:rPr>
        <w:t xml:space="preserve">Simple Linear Regression: Everything You Need to Know. Data </w:t>
      </w:r>
    </w:p>
    <w:p w14:paraId="33ECA4BA" w14:textId="77777777" w:rsidR="00CF0760" w:rsidRPr="009F625D" w:rsidRDefault="00CF0760" w:rsidP="00CF0760">
      <w:pPr>
        <w:spacing w:line="480" w:lineRule="auto"/>
        <w:ind w:firstLine="720"/>
        <w:rPr>
          <w:bCs/>
        </w:rPr>
      </w:pPr>
      <w:r w:rsidRPr="009F625D">
        <w:rPr>
          <w:bCs/>
        </w:rPr>
        <w:t>Camp. https://www.datacamp.com/tutorial/simple-linear-regression.</w:t>
      </w:r>
    </w:p>
    <w:p w14:paraId="54E45538" w14:textId="77777777" w:rsidR="00123785" w:rsidRPr="00123785" w:rsidRDefault="00123785" w:rsidP="00123785">
      <w:pPr>
        <w:spacing w:line="480" w:lineRule="auto"/>
      </w:pPr>
    </w:p>
    <w:p w14:paraId="0000005B" w14:textId="77777777" w:rsidR="00530A22" w:rsidRDefault="00530A22">
      <w:pPr>
        <w:spacing w:line="480" w:lineRule="auto"/>
        <w:jc w:val="center"/>
        <w:rPr>
          <w:b/>
        </w:rPr>
      </w:pPr>
    </w:p>
    <w:sectPr w:rsidR="00530A22" w:rsidSect="00FD77D6">
      <w:headerReference w:type="default" r:id="rId18"/>
      <w:footerReference w:type="default" r:id="rId1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8A049" w14:textId="77777777" w:rsidR="00A065D1" w:rsidRDefault="00A065D1">
      <w:r>
        <w:separator/>
      </w:r>
    </w:p>
  </w:endnote>
  <w:endnote w:type="continuationSeparator" w:id="0">
    <w:p w14:paraId="48FD4EDB" w14:textId="77777777" w:rsidR="00A065D1" w:rsidRDefault="00A0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tudio-Feixen-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530A22" w:rsidRDefault="00530A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E11E" w14:textId="77777777" w:rsidR="00A065D1" w:rsidRDefault="00A065D1">
      <w:r>
        <w:separator/>
      </w:r>
    </w:p>
  </w:footnote>
  <w:footnote w:type="continuationSeparator" w:id="0">
    <w:p w14:paraId="16B98278" w14:textId="77777777" w:rsidR="00A065D1" w:rsidRDefault="00A0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63533289"/>
      <w:docPartObj>
        <w:docPartGallery w:val="Page Numbers (Top of Page)"/>
        <w:docPartUnique/>
      </w:docPartObj>
    </w:sdtPr>
    <w:sdtEndPr>
      <w:rPr>
        <w:noProof/>
      </w:rPr>
    </w:sdtEndPr>
    <w:sdtContent>
      <w:p w14:paraId="1F15D4F9" w14:textId="62159F6F" w:rsidR="00BE1A2D" w:rsidRPr="00957D52" w:rsidRDefault="00BE1A2D" w:rsidP="00917DD1">
        <w:pPr>
          <w:shd w:val="clear" w:color="auto" w:fill="FFFFFF"/>
          <w:spacing w:before="100" w:beforeAutospacing="1" w:after="100" w:afterAutospacing="1"/>
          <w:jc w:val="center"/>
          <w:rPr>
            <w:sz w:val="16"/>
            <w:szCs w:val="16"/>
          </w:rPr>
        </w:pPr>
        <w:r w:rsidRPr="00957D52">
          <w:rPr>
            <w:b/>
            <w:bCs/>
            <w:sz w:val="16"/>
            <w:szCs w:val="16"/>
          </w:rPr>
          <w:t xml:space="preserve">Dr. Peter Abraham Airewele </w:t>
        </w:r>
        <w:r w:rsidR="00957D52" w:rsidRPr="00957D52">
          <w:rPr>
            <w:b/>
            <w:bCs/>
            <w:sz w:val="16"/>
            <w:szCs w:val="16"/>
          </w:rPr>
          <w:t>Developmental</w:t>
        </w:r>
        <w:r w:rsidR="008426FF" w:rsidRPr="00957D52">
          <w:rPr>
            <w:b/>
            <w:bCs/>
            <w:sz w:val="16"/>
            <w:szCs w:val="16"/>
          </w:rPr>
          <w:t xml:space="preserve"> Reading </w:t>
        </w:r>
        <w:r w:rsidRPr="00957D52">
          <w:rPr>
            <w:b/>
            <w:bCs/>
            <w:sz w:val="16"/>
            <w:szCs w:val="16"/>
            <w:shd w:val="clear" w:color="auto" w:fill="FFFFFF"/>
          </w:rPr>
          <w:t>COM 968-32 : Statistics for Social Research</w:t>
        </w:r>
        <w:r w:rsidR="008426FF" w:rsidRPr="00957D52">
          <w:rPr>
            <w:b/>
            <w:bCs/>
            <w:sz w:val="16"/>
            <w:szCs w:val="16"/>
            <w:shd w:val="clear" w:color="auto" w:fill="FFFFFF"/>
          </w:rPr>
          <w:t xml:space="preserve"> </w:t>
        </w:r>
        <w:r w:rsidRPr="00957D52">
          <w:rPr>
            <w:b/>
            <w:bCs/>
            <w:sz w:val="16"/>
            <w:szCs w:val="16"/>
            <w:shd w:val="clear" w:color="auto" w:fill="FFFFFF"/>
          </w:rPr>
          <w:t>II</w:t>
        </w:r>
        <w:r w:rsidR="00957D52" w:rsidRPr="00957D52">
          <w:rPr>
            <w:b/>
            <w:bCs/>
            <w:sz w:val="16"/>
            <w:szCs w:val="16"/>
            <w:shd w:val="clear" w:color="auto" w:fill="FFFFFF"/>
          </w:rPr>
          <w:t xml:space="preserve"> Fall 2024. 11-7-2024</w:t>
        </w:r>
        <w:r w:rsidRPr="00957D52">
          <w:rPr>
            <w:sz w:val="16"/>
            <w:szCs w:val="16"/>
          </w:rPr>
          <w:t xml:space="preserve">     </w:t>
        </w:r>
        <w:r w:rsidRPr="00957D52">
          <w:rPr>
            <w:sz w:val="16"/>
            <w:szCs w:val="16"/>
          </w:rPr>
          <w:fldChar w:fldCharType="begin"/>
        </w:r>
        <w:r w:rsidRPr="00957D52">
          <w:rPr>
            <w:sz w:val="16"/>
            <w:szCs w:val="16"/>
          </w:rPr>
          <w:instrText xml:space="preserve"> PAGE   \* MERGEFORMAT </w:instrText>
        </w:r>
        <w:r w:rsidRPr="00957D52">
          <w:rPr>
            <w:sz w:val="16"/>
            <w:szCs w:val="16"/>
          </w:rPr>
          <w:fldChar w:fldCharType="separate"/>
        </w:r>
        <w:r w:rsidRPr="00957D52">
          <w:rPr>
            <w:noProof/>
            <w:sz w:val="16"/>
            <w:szCs w:val="16"/>
          </w:rPr>
          <w:t>2</w:t>
        </w:r>
        <w:r w:rsidRPr="00957D52">
          <w:rPr>
            <w:noProof/>
            <w:sz w:val="16"/>
            <w:szCs w:val="16"/>
          </w:rPr>
          <w:fldChar w:fldCharType="end"/>
        </w:r>
      </w:p>
    </w:sdtContent>
  </w:sdt>
  <w:p w14:paraId="0000005C" w14:textId="5CA41DBD" w:rsidR="00530A22" w:rsidRDefault="00530A22">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D07"/>
    <w:multiLevelType w:val="multilevel"/>
    <w:tmpl w:val="2714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608EF"/>
    <w:multiLevelType w:val="multilevel"/>
    <w:tmpl w:val="E7646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C74251"/>
    <w:multiLevelType w:val="multilevel"/>
    <w:tmpl w:val="9C2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44C2C"/>
    <w:multiLevelType w:val="multilevel"/>
    <w:tmpl w:val="0384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383DD5"/>
    <w:multiLevelType w:val="hybridMultilevel"/>
    <w:tmpl w:val="50EE48FC"/>
    <w:lvl w:ilvl="0" w:tplc="CA16565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EA90F58"/>
    <w:multiLevelType w:val="multilevel"/>
    <w:tmpl w:val="CDE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38193B"/>
    <w:multiLevelType w:val="multilevel"/>
    <w:tmpl w:val="23A8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94210D"/>
    <w:multiLevelType w:val="hybridMultilevel"/>
    <w:tmpl w:val="E064DD46"/>
    <w:lvl w:ilvl="0" w:tplc="73585232">
      <w:start w:val="3"/>
      <w:numFmt w:val="bullet"/>
      <w:lvlText w:val=""/>
      <w:lvlJc w:val="left"/>
      <w:pPr>
        <w:ind w:left="1800" w:hanging="360"/>
      </w:pPr>
      <w:rPr>
        <w:rFonts w:ascii="Symbol" w:eastAsia="Times New Roman" w:hAnsi="Symbol" w:cstheme="majorHAnsi"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29183937">
    <w:abstractNumId w:val="1"/>
  </w:num>
  <w:num w:numId="2" w16cid:durableId="1333291882">
    <w:abstractNumId w:val="0"/>
  </w:num>
  <w:num w:numId="3" w16cid:durableId="1190337031">
    <w:abstractNumId w:val="7"/>
  </w:num>
  <w:num w:numId="4" w16cid:durableId="384377831">
    <w:abstractNumId w:val="5"/>
  </w:num>
  <w:num w:numId="5" w16cid:durableId="149560099">
    <w:abstractNumId w:val="3"/>
  </w:num>
  <w:num w:numId="6" w16cid:durableId="1962804270">
    <w:abstractNumId w:val="2"/>
  </w:num>
  <w:num w:numId="7" w16cid:durableId="1283342180">
    <w:abstractNumId w:val="6"/>
  </w:num>
  <w:num w:numId="8" w16cid:durableId="2044138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22"/>
    <w:rsid w:val="00002582"/>
    <w:rsid w:val="00003C84"/>
    <w:rsid w:val="000112A9"/>
    <w:rsid w:val="00012E65"/>
    <w:rsid w:val="000137A8"/>
    <w:rsid w:val="00015458"/>
    <w:rsid w:val="00016289"/>
    <w:rsid w:val="00017F97"/>
    <w:rsid w:val="000201D4"/>
    <w:rsid w:val="00020BED"/>
    <w:rsid w:val="00025CC4"/>
    <w:rsid w:val="00026CA3"/>
    <w:rsid w:val="00027CB2"/>
    <w:rsid w:val="00030BFD"/>
    <w:rsid w:val="00031E28"/>
    <w:rsid w:val="00032711"/>
    <w:rsid w:val="00032ED5"/>
    <w:rsid w:val="00034A03"/>
    <w:rsid w:val="00037620"/>
    <w:rsid w:val="0003795E"/>
    <w:rsid w:val="00040C2C"/>
    <w:rsid w:val="00042F33"/>
    <w:rsid w:val="0004325B"/>
    <w:rsid w:val="000433F2"/>
    <w:rsid w:val="00043C2C"/>
    <w:rsid w:val="0004461F"/>
    <w:rsid w:val="00050848"/>
    <w:rsid w:val="0005291E"/>
    <w:rsid w:val="00053929"/>
    <w:rsid w:val="00053C99"/>
    <w:rsid w:val="0006009C"/>
    <w:rsid w:val="00061520"/>
    <w:rsid w:val="00062591"/>
    <w:rsid w:val="0006683D"/>
    <w:rsid w:val="000676CC"/>
    <w:rsid w:val="00071A8C"/>
    <w:rsid w:val="00073FCE"/>
    <w:rsid w:val="00074804"/>
    <w:rsid w:val="0007533B"/>
    <w:rsid w:val="00081D30"/>
    <w:rsid w:val="000855E4"/>
    <w:rsid w:val="00087C4D"/>
    <w:rsid w:val="00090C57"/>
    <w:rsid w:val="00091E24"/>
    <w:rsid w:val="00093BE1"/>
    <w:rsid w:val="000940F1"/>
    <w:rsid w:val="000944C6"/>
    <w:rsid w:val="00094BE3"/>
    <w:rsid w:val="000A0F75"/>
    <w:rsid w:val="000A1569"/>
    <w:rsid w:val="000A1893"/>
    <w:rsid w:val="000A1E8F"/>
    <w:rsid w:val="000A309E"/>
    <w:rsid w:val="000A5A56"/>
    <w:rsid w:val="000B23D8"/>
    <w:rsid w:val="000B2A69"/>
    <w:rsid w:val="000B2A82"/>
    <w:rsid w:val="000B32DD"/>
    <w:rsid w:val="000B4451"/>
    <w:rsid w:val="000B621C"/>
    <w:rsid w:val="000C2D7B"/>
    <w:rsid w:val="000C41B3"/>
    <w:rsid w:val="000C668B"/>
    <w:rsid w:val="000E03A2"/>
    <w:rsid w:val="000E0A41"/>
    <w:rsid w:val="000E6858"/>
    <w:rsid w:val="000E7499"/>
    <w:rsid w:val="000F07BA"/>
    <w:rsid w:val="000F2B82"/>
    <w:rsid w:val="000F6B7E"/>
    <w:rsid w:val="000F77D1"/>
    <w:rsid w:val="000F7D9A"/>
    <w:rsid w:val="00101D0B"/>
    <w:rsid w:val="00101ED8"/>
    <w:rsid w:val="001024ED"/>
    <w:rsid w:val="001032EF"/>
    <w:rsid w:val="0010339B"/>
    <w:rsid w:val="00103D4C"/>
    <w:rsid w:val="00110CD4"/>
    <w:rsid w:val="00110D8C"/>
    <w:rsid w:val="0011183F"/>
    <w:rsid w:val="0011540C"/>
    <w:rsid w:val="00120DF0"/>
    <w:rsid w:val="001221E7"/>
    <w:rsid w:val="00122D92"/>
    <w:rsid w:val="00123785"/>
    <w:rsid w:val="001306A5"/>
    <w:rsid w:val="001351FB"/>
    <w:rsid w:val="00137DFC"/>
    <w:rsid w:val="001407A5"/>
    <w:rsid w:val="001447B1"/>
    <w:rsid w:val="001500C8"/>
    <w:rsid w:val="00151B30"/>
    <w:rsid w:val="00153083"/>
    <w:rsid w:val="001613DB"/>
    <w:rsid w:val="00166461"/>
    <w:rsid w:val="001718FF"/>
    <w:rsid w:val="00174DED"/>
    <w:rsid w:val="00176559"/>
    <w:rsid w:val="001809D8"/>
    <w:rsid w:val="00182C12"/>
    <w:rsid w:val="00184943"/>
    <w:rsid w:val="0019227D"/>
    <w:rsid w:val="00196586"/>
    <w:rsid w:val="00197CC7"/>
    <w:rsid w:val="001A2548"/>
    <w:rsid w:val="001A2880"/>
    <w:rsid w:val="001A5B92"/>
    <w:rsid w:val="001A75C5"/>
    <w:rsid w:val="001B3870"/>
    <w:rsid w:val="001B4D98"/>
    <w:rsid w:val="001B54A9"/>
    <w:rsid w:val="001B6AB1"/>
    <w:rsid w:val="001B706F"/>
    <w:rsid w:val="001B7E23"/>
    <w:rsid w:val="001C2324"/>
    <w:rsid w:val="001C2D02"/>
    <w:rsid w:val="001C374D"/>
    <w:rsid w:val="001C4145"/>
    <w:rsid w:val="001C6B3A"/>
    <w:rsid w:val="001D3303"/>
    <w:rsid w:val="001D3D2E"/>
    <w:rsid w:val="001E0BC1"/>
    <w:rsid w:val="001E3854"/>
    <w:rsid w:val="001E6829"/>
    <w:rsid w:val="001F0FA5"/>
    <w:rsid w:val="00203F5B"/>
    <w:rsid w:val="00204A9E"/>
    <w:rsid w:val="00204C34"/>
    <w:rsid w:val="00204EEC"/>
    <w:rsid w:val="002107A5"/>
    <w:rsid w:val="002150AF"/>
    <w:rsid w:val="00215818"/>
    <w:rsid w:val="00217BCD"/>
    <w:rsid w:val="00221EA1"/>
    <w:rsid w:val="002229AA"/>
    <w:rsid w:val="002279DB"/>
    <w:rsid w:val="00235C99"/>
    <w:rsid w:val="00237A19"/>
    <w:rsid w:val="00240456"/>
    <w:rsid w:val="00241C70"/>
    <w:rsid w:val="00242F69"/>
    <w:rsid w:val="00243AEC"/>
    <w:rsid w:val="00245E76"/>
    <w:rsid w:val="00247873"/>
    <w:rsid w:val="00247E97"/>
    <w:rsid w:val="00247EB8"/>
    <w:rsid w:val="00252306"/>
    <w:rsid w:val="0025451F"/>
    <w:rsid w:val="00254C88"/>
    <w:rsid w:val="002557BA"/>
    <w:rsid w:val="00257AFB"/>
    <w:rsid w:val="002652F1"/>
    <w:rsid w:val="00266D8D"/>
    <w:rsid w:val="00266F64"/>
    <w:rsid w:val="00272575"/>
    <w:rsid w:val="00272D32"/>
    <w:rsid w:val="002733F9"/>
    <w:rsid w:val="00274030"/>
    <w:rsid w:val="00277A25"/>
    <w:rsid w:val="00281708"/>
    <w:rsid w:val="00281CA3"/>
    <w:rsid w:val="002821A4"/>
    <w:rsid w:val="00285BE7"/>
    <w:rsid w:val="00290D4B"/>
    <w:rsid w:val="002915E8"/>
    <w:rsid w:val="00291F7F"/>
    <w:rsid w:val="0029669D"/>
    <w:rsid w:val="00297C06"/>
    <w:rsid w:val="002A1B1A"/>
    <w:rsid w:val="002A6611"/>
    <w:rsid w:val="002B59D3"/>
    <w:rsid w:val="002C117B"/>
    <w:rsid w:val="002C3048"/>
    <w:rsid w:val="002C3D89"/>
    <w:rsid w:val="002C4C5C"/>
    <w:rsid w:val="002C7445"/>
    <w:rsid w:val="002D3F7D"/>
    <w:rsid w:val="002D737B"/>
    <w:rsid w:val="002E0316"/>
    <w:rsid w:val="002E248F"/>
    <w:rsid w:val="002E331E"/>
    <w:rsid w:val="002F0AF5"/>
    <w:rsid w:val="002F263C"/>
    <w:rsid w:val="002F5DF4"/>
    <w:rsid w:val="00301B7E"/>
    <w:rsid w:val="0030367C"/>
    <w:rsid w:val="00304CF3"/>
    <w:rsid w:val="003063E5"/>
    <w:rsid w:val="00306907"/>
    <w:rsid w:val="00306EEA"/>
    <w:rsid w:val="0030777F"/>
    <w:rsid w:val="00307914"/>
    <w:rsid w:val="003115D2"/>
    <w:rsid w:val="00311C30"/>
    <w:rsid w:val="00313C22"/>
    <w:rsid w:val="00317B0A"/>
    <w:rsid w:val="0032065E"/>
    <w:rsid w:val="00321F93"/>
    <w:rsid w:val="00322A65"/>
    <w:rsid w:val="00327302"/>
    <w:rsid w:val="00332794"/>
    <w:rsid w:val="0033364F"/>
    <w:rsid w:val="00336380"/>
    <w:rsid w:val="00337263"/>
    <w:rsid w:val="00340A37"/>
    <w:rsid w:val="00350B94"/>
    <w:rsid w:val="00350DD1"/>
    <w:rsid w:val="00350FDD"/>
    <w:rsid w:val="003537CA"/>
    <w:rsid w:val="003555BF"/>
    <w:rsid w:val="00357620"/>
    <w:rsid w:val="003606AC"/>
    <w:rsid w:val="00360862"/>
    <w:rsid w:val="00360DB8"/>
    <w:rsid w:val="00360ED0"/>
    <w:rsid w:val="003622B4"/>
    <w:rsid w:val="003653B4"/>
    <w:rsid w:val="00366476"/>
    <w:rsid w:val="00366AD9"/>
    <w:rsid w:val="0037126B"/>
    <w:rsid w:val="00372382"/>
    <w:rsid w:val="003819B0"/>
    <w:rsid w:val="00384C1A"/>
    <w:rsid w:val="0039035A"/>
    <w:rsid w:val="00390D87"/>
    <w:rsid w:val="003921EA"/>
    <w:rsid w:val="00395C35"/>
    <w:rsid w:val="00396068"/>
    <w:rsid w:val="003A5590"/>
    <w:rsid w:val="003A6996"/>
    <w:rsid w:val="003B29F2"/>
    <w:rsid w:val="003B2B42"/>
    <w:rsid w:val="003B52DB"/>
    <w:rsid w:val="003B56E8"/>
    <w:rsid w:val="003B6202"/>
    <w:rsid w:val="003C09F7"/>
    <w:rsid w:val="003C2869"/>
    <w:rsid w:val="003C32CA"/>
    <w:rsid w:val="003C76D4"/>
    <w:rsid w:val="003D00BC"/>
    <w:rsid w:val="003D0112"/>
    <w:rsid w:val="003D0150"/>
    <w:rsid w:val="003D4016"/>
    <w:rsid w:val="003D6104"/>
    <w:rsid w:val="003D63F1"/>
    <w:rsid w:val="003D6954"/>
    <w:rsid w:val="003D6B53"/>
    <w:rsid w:val="003D715B"/>
    <w:rsid w:val="003E1854"/>
    <w:rsid w:val="003E2C8B"/>
    <w:rsid w:val="003E33DF"/>
    <w:rsid w:val="003E4448"/>
    <w:rsid w:val="003E4810"/>
    <w:rsid w:val="003F20FE"/>
    <w:rsid w:val="003F2A13"/>
    <w:rsid w:val="003F2A3D"/>
    <w:rsid w:val="003F2C9E"/>
    <w:rsid w:val="003F2CE5"/>
    <w:rsid w:val="003F4F34"/>
    <w:rsid w:val="003F6B44"/>
    <w:rsid w:val="003F6D74"/>
    <w:rsid w:val="0040362A"/>
    <w:rsid w:val="00403F5F"/>
    <w:rsid w:val="004052DE"/>
    <w:rsid w:val="0041280E"/>
    <w:rsid w:val="00412F94"/>
    <w:rsid w:val="00414258"/>
    <w:rsid w:val="00422CD2"/>
    <w:rsid w:val="00423427"/>
    <w:rsid w:val="00423F7C"/>
    <w:rsid w:val="004332AD"/>
    <w:rsid w:val="00435EA5"/>
    <w:rsid w:val="00437D76"/>
    <w:rsid w:val="0044091E"/>
    <w:rsid w:val="00440CCC"/>
    <w:rsid w:val="00441116"/>
    <w:rsid w:val="00441174"/>
    <w:rsid w:val="004416E3"/>
    <w:rsid w:val="00441AED"/>
    <w:rsid w:val="00444254"/>
    <w:rsid w:val="004443C2"/>
    <w:rsid w:val="004446B7"/>
    <w:rsid w:val="00447832"/>
    <w:rsid w:val="00452B34"/>
    <w:rsid w:val="00455030"/>
    <w:rsid w:val="00463D61"/>
    <w:rsid w:val="00466718"/>
    <w:rsid w:val="00466A1B"/>
    <w:rsid w:val="00471A8C"/>
    <w:rsid w:val="00471DB5"/>
    <w:rsid w:val="0047298C"/>
    <w:rsid w:val="00476968"/>
    <w:rsid w:val="00482F3C"/>
    <w:rsid w:val="00492F83"/>
    <w:rsid w:val="00494B10"/>
    <w:rsid w:val="004973B4"/>
    <w:rsid w:val="004A1073"/>
    <w:rsid w:val="004A129D"/>
    <w:rsid w:val="004A13BA"/>
    <w:rsid w:val="004A1E99"/>
    <w:rsid w:val="004A1EF1"/>
    <w:rsid w:val="004A2BDF"/>
    <w:rsid w:val="004A2F62"/>
    <w:rsid w:val="004A4B56"/>
    <w:rsid w:val="004A54E7"/>
    <w:rsid w:val="004A696D"/>
    <w:rsid w:val="004B0F6E"/>
    <w:rsid w:val="004B10AF"/>
    <w:rsid w:val="004B1EB5"/>
    <w:rsid w:val="004B28E9"/>
    <w:rsid w:val="004B2C10"/>
    <w:rsid w:val="004B2E7C"/>
    <w:rsid w:val="004B480C"/>
    <w:rsid w:val="004B73D6"/>
    <w:rsid w:val="004C0F2A"/>
    <w:rsid w:val="004C24B5"/>
    <w:rsid w:val="004C5A55"/>
    <w:rsid w:val="004C726F"/>
    <w:rsid w:val="004D4E9F"/>
    <w:rsid w:val="004E111C"/>
    <w:rsid w:val="004E38C6"/>
    <w:rsid w:val="004E5B11"/>
    <w:rsid w:val="004F19F9"/>
    <w:rsid w:val="004F1BFB"/>
    <w:rsid w:val="004F2AFB"/>
    <w:rsid w:val="00502F38"/>
    <w:rsid w:val="00503D43"/>
    <w:rsid w:val="00504244"/>
    <w:rsid w:val="00505A94"/>
    <w:rsid w:val="00505F6B"/>
    <w:rsid w:val="005078F1"/>
    <w:rsid w:val="00513F4B"/>
    <w:rsid w:val="00520D75"/>
    <w:rsid w:val="00521E06"/>
    <w:rsid w:val="00524DDE"/>
    <w:rsid w:val="00530A22"/>
    <w:rsid w:val="00531EA9"/>
    <w:rsid w:val="00532F7B"/>
    <w:rsid w:val="00533C80"/>
    <w:rsid w:val="0053750F"/>
    <w:rsid w:val="005415B6"/>
    <w:rsid w:val="00543F2E"/>
    <w:rsid w:val="00544FCC"/>
    <w:rsid w:val="0054732E"/>
    <w:rsid w:val="0054735D"/>
    <w:rsid w:val="00547795"/>
    <w:rsid w:val="0054795D"/>
    <w:rsid w:val="0055093F"/>
    <w:rsid w:val="00551E53"/>
    <w:rsid w:val="00552E0A"/>
    <w:rsid w:val="005548FC"/>
    <w:rsid w:val="00554B96"/>
    <w:rsid w:val="00555164"/>
    <w:rsid w:val="00556B6F"/>
    <w:rsid w:val="00562DEF"/>
    <w:rsid w:val="0056491D"/>
    <w:rsid w:val="00565F8E"/>
    <w:rsid w:val="00567595"/>
    <w:rsid w:val="00570898"/>
    <w:rsid w:val="005738B1"/>
    <w:rsid w:val="0057531F"/>
    <w:rsid w:val="00575EE3"/>
    <w:rsid w:val="0057628A"/>
    <w:rsid w:val="00580326"/>
    <w:rsid w:val="00581B20"/>
    <w:rsid w:val="00583EBC"/>
    <w:rsid w:val="00583EBF"/>
    <w:rsid w:val="005844D3"/>
    <w:rsid w:val="00590476"/>
    <w:rsid w:val="00591DE4"/>
    <w:rsid w:val="00593257"/>
    <w:rsid w:val="00593EDC"/>
    <w:rsid w:val="00596985"/>
    <w:rsid w:val="005A1B7C"/>
    <w:rsid w:val="005A45A8"/>
    <w:rsid w:val="005B40FE"/>
    <w:rsid w:val="005B61A1"/>
    <w:rsid w:val="005B6D9C"/>
    <w:rsid w:val="005C3438"/>
    <w:rsid w:val="005C6F60"/>
    <w:rsid w:val="005C74BD"/>
    <w:rsid w:val="005D02A0"/>
    <w:rsid w:val="005D38DF"/>
    <w:rsid w:val="005D7C92"/>
    <w:rsid w:val="005E5118"/>
    <w:rsid w:val="005E5C07"/>
    <w:rsid w:val="005E74BB"/>
    <w:rsid w:val="005F06DA"/>
    <w:rsid w:val="005F1A6A"/>
    <w:rsid w:val="005F3AA3"/>
    <w:rsid w:val="005F4051"/>
    <w:rsid w:val="005F524B"/>
    <w:rsid w:val="005F69F5"/>
    <w:rsid w:val="00607B72"/>
    <w:rsid w:val="006106DD"/>
    <w:rsid w:val="00610A8E"/>
    <w:rsid w:val="00613FE5"/>
    <w:rsid w:val="0061702C"/>
    <w:rsid w:val="006221E1"/>
    <w:rsid w:val="00623E6C"/>
    <w:rsid w:val="006255B7"/>
    <w:rsid w:val="00627C53"/>
    <w:rsid w:val="00632A04"/>
    <w:rsid w:val="00633342"/>
    <w:rsid w:val="00633807"/>
    <w:rsid w:val="00634B8A"/>
    <w:rsid w:val="00643199"/>
    <w:rsid w:val="0064369B"/>
    <w:rsid w:val="00643AB5"/>
    <w:rsid w:val="00643D11"/>
    <w:rsid w:val="0064559A"/>
    <w:rsid w:val="00645652"/>
    <w:rsid w:val="006532D0"/>
    <w:rsid w:val="00653BA2"/>
    <w:rsid w:val="00655F7E"/>
    <w:rsid w:val="0065608B"/>
    <w:rsid w:val="0065709C"/>
    <w:rsid w:val="00660362"/>
    <w:rsid w:val="00660B55"/>
    <w:rsid w:val="0066337B"/>
    <w:rsid w:val="00663DD3"/>
    <w:rsid w:val="00667158"/>
    <w:rsid w:val="00667A20"/>
    <w:rsid w:val="006710FC"/>
    <w:rsid w:val="006736AF"/>
    <w:rsid w:val="00674980"/>
    <w:rsid w:val="006751E4"/>
    <w:rsid w:val="00683319"/>
    <w:rsid w:val="00685B06"/>
    <w:rsid w:val="006A0BDD"/>
    <w:rsid w:val="006A16AE"/>
    <w:rsid w:val="006A22A1"/>
    <w:rsid w:val="006A2374"/>
    <w:rsid w:val="006A3151"/>
    <w:rsid w:val="006A4312"/>
    <w:rsid w:val="006A6311"/>
    <w:rsid w:val="006A7127"/>
    <w:rsid w:val="006A74D5"/>
    <w:rsid w:val="006A7D59"/>
    <w:rsid w:val="006B2D03"/>
    <w:rsid w:val="006B2D41"/>
    <w:rsid w:val="006B3782"/>
    <w:rsid w:val="006B448A"/>
    <w:rsid w:val="006B4743"/>
    <w:rsid w:val="006B74C6"/>
    <w:rsid w:val="006C3A86"/>
    <w:rsid w:val="006C67A0"/>
    <w:rsid w:val="006C7E90"/>
    <w:rsid w:val="006C7F7C"/>
    <w:rsid w:val="006D2E20"/>
    <w:rsid w:val="006D3387"/>
    <w:rsid w:val="006D35CB"/>
    <w:rsid w:val="006D742B"/>
    <w:rsid w:val="006D7D91"/>
    <w:rsid w:val="006E2B96"/>
    <w:rsid w:val="006E367F"/>
    <w:rsid w:val="006E7B79"/>
    <w:rsid w:val="006F54FA"/>
    <w:rsid w:val="00700D6B"/>
    <w:rsid w:val="00701087"/>
    <w:rsid w:val="00701717"/>
    <w:rsid w:val="00703A02"/>
    <w:rsid w:val="00707D1B"/>
    <w:rsid w:val="00711A05"/>
    <w:rsid w:val="0071596E"/>
    <w:rsid w:val="00716B67"/>
    <w:rsid w:val="00721999"/>
    <w:rsid w:val="00722883"/>
    <w:rsid w:val="00723882"/>
    <w:rsid w:val="00726534"/>
    <w:rsid w:val="0072663E"/>
    <w:rsid w:val="00732AA3"/>
    <w:rsid w:val="00734BE5"/>
    <w:rsid w:val="00734F23"/>
    <w:rsid w:val="007355E1"/>
    <w:rsid w:val="00735A0B"/>
    <w:rsid w:val="0073629E"/>
    <w:rsid w:val="00741445"/>
    <w:rsid w:val="00742DD4"/>
    <w:rsid w:val="00744E8A"/>
    <w:rsid w:val="007467BE"/>
    <w:rsid w:val="007468C3"/>
    <w:rsid w:val="007523CB"/>
    <w:rsid w:val="0075665E"/>
    <w:rsid w:val="00756959"/>
    <w:rsid w:val="00762D65"/>
    <w:rsid w:val="00763646"/>
    <w:rsid w:val="007669B5"/>
    <w:rsid w:val="0077028D"/>
    <w:rsid w:val="00772970"/>
    <w:rsid w:val="0078650D"/>
    <w:rsid w:val="00787E36"/>
    <w:rsid w:val="00790242"/>
    <w:rsid w:val="0079241D"/>
    <w:rsid w:val="0079308B"/>
    <w:rsid w:val="00793E93"/>
    <w:rsid w:val="00795335"/>
    <w:rsid w:val="0079614B"/>
    <w:rsid w:val="007978A5"/>
    <w:rsid w:val="00797E31"/>
    <w:rsid w:val="007A1ABE"/>
    <w:rsid w:val="007A1F9E"/>
    <w:rsid w:val="007A3101"/>
    <w:rsid w:val="007A4716"/>
    <w:rsid w:val="007A4BD2"/>
    <w:rsid w:val="007B178F"/>
    <w:rsid w:val="007B254F"/>
    <w:rsid w:val="007B4559"/>
    <w:rsid w:val="007B5A2C"/>
    <w:rsid w:val="007B5DCB"/>
    <w:rsid w:val="007B621C"/>
    <w:rsid w:val="007B74F1"/>
    <w:rsid w:val="007B7659"/>
    <w:rsid w:val="007B77A7"/>
    <w:rsid w:val="007B78AF"/>
    <w:rsid w:val="007B7C2C"/>
    <w:rsid w:val="007C06AB"/>
    <w:rsid w:val="007C533C"/>
    <w:rsid w:val="007C5E09"/>
    <w:rsid w:val="007C6BE4"/>
    <w:rsid w:val="007C7249"/>
    <w:rsid w:val="007D0591"/>
    <w:rsid w:val="007D2C42"/>
    <w:rsid w:val="007D489F"/>
    <w:rsid w:val="007D55D5"/>
    <w:rsid w:val="007D7588"/>
    <w:rsid w:val="007E2351"/>
    <w:rsid w:val="007E61C0"/>
    <w:rsid w:val="007E6B05"/>
    <w:rsid w:val="007F1363"/>
    <w:rsid w:val="007F202D"/>
    <w:rsid w:val="007F572E"/>
    <w:rsid w:val="00802B28"/>
    <w:rsid w:val="00805A78"/>
    <w:rsid w:val="00805B5C"/>
    <w:rsid w:val="00807584"/>
    <w:rsid w:val="00807803"/>
    <w:rsid w:val="00811349"/>
    <w:rsid w:val="00811DBD"/>
    <w:rsid w:val="00811E55"/>
    <w:rsid w:val="00813696"/>
    <w:rsid w:val="0081375F"/>
    <w:rsid w:val="00814B56"/>
    <w:rsid w:val="00817222"/>
    <w:rsid w:val="00817F32"/>
    <w:rsid w:val="008224C8"/>
    <w:rsid w:val="00822E84"/>
    <w:rsid w:val="00824827"/>
    <w:rsid w:val="00824D11"/>
    <w:rsid w:val="0082703E"/>
    <w:rsid w:val="00833E51"/>
    <w:rsid w:val="0083400D"/>
    <w:rsid w:val="008402BF"/>
    <w:rsid w:val="008407D8"/>
    <w:rsid w:val="008426FF"/>
    <w:rsid w:val="00842740"/>
    <w:rsid w:val="00844F79"/>
    <w:rsid w:val="00852437"/>
    <w:rsid w:val="0085321A"/>
    <w:rsid w:val="00854765"/>
    <w:rsid w:val="00855BEC"/>
    <w:rsid w:val="00860411"/>
    <w:rsid w:val="0086170D"/>
    <w:rsid w:val="00861828"/>
    <w:rsid w:val="00862676"/>
    <w:rsid w:val="008647E0"/>
    <w:rsid w:val="0087108C"/>
    <w:rsid w:val="008713F0"/>
    <w:rsid w:val="008715F6"/>
    <w:rsid w:val="0087394A"/>
    <w:rsid w:val="00876EB0"/>
    <w:rsid w:val="008778BB"/>
    <w:rsid w:val="00880381"/>
    <w:rsid w:val="008811B7"/>
    <w:rsid w:val="0088148C"/>
    <w:rsid w:val="00882490"/>
    <w:rsid w:val="00883B84"/>
    <w:rsid w:val="008855AD"/>
    <w:rsid w:val="00892295"/>
    <w:rsid w:val="008929CC"/>
    <w:rsid w:val="008937C8"/>
    <w:rsid w:val="00895083"/>
    <w:rsid w:val="00897E22"/>
    <w:rsid w:val="008A11B8"/>
    <w:rsid w:val="008A3280"/>
    <w:rsid w:val="008A36CD"/>
    <w:rsid w:val="008A3911"/>
    <w:rsid w:val="008A54B2"/>
    <w:rsid w:val="008A6DAD"/>
    <w:rsid w:val="008A6FDC"/>
    <w:rsid w:val="008B6564"/>
    <w:rsid w:val="008C0038"/>
    <w:rsid w:val="008C44D5"/>
    <w:rsid w:val="008C4E84"/>
    <w:rsid w:val="008C5614"/>
    <w:rsid w:val="008C5C75"/>
    <w:rsid w:val="008C7747"/>
    <w:rsid w:val="008D1DD2"/>
    <w:rsid w:val="008D364F"/>
    <w:rsid w:val="008D4C10"/>
    <w:rsid w:val="008D5B30"/>
    <w:rsid w:val="008D76E8"/>
    <w:rsid w:val="008E1175"/>
    <w:rsid w:val="008E2C49"/>
    <w:rsid w:val="008E2F4A"/>
    <w:rsid w:val="008E33B6"/>
    <w:rsid w:val="008E5C84"/>
    <w:rsid w:val="008E652E"/>
    <w:rsid w:val="008F37FE"/>
    <w:rsid w:val="008F3B26"/>
    <w:rsid w:val="008F3F2D"/>
    <w:rsid w:val="008F448C"/>
    <w:rsid w:val="008F5FEE"/>
    <w:rsid w:val="008F7FA5"/>
    <w:rsid w:val="009034B9"/>
    <w:rsid w:val="0090433A"/>
    <w:rsid w:val="0090440C"/>
    <w:rsid w:val="009048F0"/>
    <w:rsid w:val="00914168"/>
    <w:rsid w:val="00914183"/>
    <w:rsid w:val="00914451"/>
    <w:rsid w:val="00915E65"/>
    <w:rsid w:val="009161D1"/>
    <w:rsid w:val="00917DD1"/>
    <w:rsid w:val="009223D7"/>
    <w:rsid w:val="00922AA4"/>
    <w:rsid w:val="00925787"/>
    <w:rsid w:val="0092793E"/>
    <w:rsid w:val="00931C1C"/>
    <w:rsid w:val="009330D7"/>
    <w:rsid w:val="00933F89"/>
    <w:rsid w:val="0093467B"/>
    <w:rsid w:val="0093496B"/>
    <w:rsid w:val="00934A6F"/>
    <w:rsid w:val="00935DE3"/>
    <w:rsid w:val="009362C7"/>
    <w:rsid w:val="00936A67"/>
    <w:rsid w:val="00941A81"/>
    <w:rsid w:val="0094276D"/>
    <w:rsid w:val="00945079"/>
    <w:rsid w:val="00946E3B"/>
    <w:rsid w:val="00950147"/>
    <w:rsid w:val="0095156F"/>
    <w:rsid w:val="0095340E"/>
    <w:rsid w:val="0095458C"/>
    <w:rsid w:val="00955093"/>
    <w:rsid w:val="00955B13"/>
    <w:rsid w:val="00957D52"/>
    <w:rsid w:val="009628E6"/>
    <w:rsid w:val="00965A7F"/>
    <w:rsid w:val="00967119"/>
    <w:rsid w:val="009703B3"/>
    <w:rsid w:val="0097233A"/>
    <w:rsid w:val="00975852"/>
    <w:rsid w:val="00975EC4"/>
    <w:rsid w:val="00976402"/>
    <w:rsid w:val="00976484"/>
    <w:rsid w:val="00981986"/>
    <w:rsid w:val="00982702"/>
    <w:rsid w:val="009834EA"/>
    <w:rsid w:val="00984852"/>
    <w:rsid w:val="00984DB5"/>
    <w:rsid w:val="0099035A"/>
    <w:rsid w:val="00992176"/>
    <w:rsid w:val="00992466"/>
    <w:rsid w:val="00995A86"/>
    <w:rsid w:val="009A1D46"/>
    <w:rsid w:val="009A5D68"/>
    <w:rsid w:val="009A6876"/>
    <w:rsid w:val="009A7489"/>
    <w:rsid w:val="009B0B4B"/>
    <w:rsid w:val="009B311A"/>
    <w:rsid w:val="009B4874"/>
    <w:rsid w:val="009B5AE7"/>
    <w:rsid w:val="009B6079"/>
    <w:rsid w:val="009C0EE1"/>
    <w:rsid w:val="009C1265"/>
    <w:rsid w:val="009C1C68"/>
    <w:rsid w:val="009C235F"/>
    <w:rsid w:val="009C2DA9"/>
    <w:rsid w:val="009C5A36"/>
    <w:rsid w:val="009D0B55"/>
    <w:rsid w:val="009D5384"/>
    <w:rsid w:val="009D704A"/>
    <w:rsid w:val="009D71E6"/>
    <w:rsid w:val="009E4DC0"/>
    <w:rsid w:val="009F09CB"/>
    <w:rsid w:val="009F33C1"/>
    <w:rsid w:val="009F4C3A"/>
    <w:rsid w:val="009F5769"/>
    <w:rsid w:val="009F625D"/>
    <w:rsid w:val="009F6D1B"/>
    <w:rsid w:val="009F75C7"/>
    <w:rsid w:val="009F7DFE"/>
    <w:rsid w:val="00A0217F"/>
    <w:rsid w:val="00A02EDF"/>
    <w:rsid w:val="00A0322B"/>
    <w:rsid w:val="00A05449"/>
    <w:rsid w:val="00A065D1"/>
    <w:rsid w:val="00A11E4F"/>
    <w:rsid w:val="00A14865"/>
    <w:rsid w:val="00A16202"/>
    <w:rsid w:val="00A24B6E"/>
    <w:rsid w:val="00A25E09"/>
    <w:rsid w:val="00A26698"/>
    <w:rsid w:val="00A30376"/>
    <w:rsid w:val="00A3043B"/>
    <w:rsid w:val="00A317FD"/>
    <w:rsid w:val="00A33775"/>
    <w:rsid w:val="00A34940"/>
    <w:rsid w:val="00A35357"/>
    <w:rsid w:val="00A3572B"/>
    <w:rsid w:val="00A36094"/>
    <w:rsid w:val="00A36AB2"/>
    <w:rsid w:val="00A37A49"/>
    <w:rsid w:val="00A420F5"/>
    <w:rsid w:val="00A46038"/>
    <w:rsid w:val="00A462D0"/>
    <w:rsid w:val="00A510FF"/>
    <w:rsid w:val="00A514DF"/>
    <w:rsid w:val="00A51CEA"/>
    <w:rsid w:val="00A5583D"/>
    <w:rsid w:val="00A56602"/>
    <w:rsid w:val="00A57509"/>
    <w:rsid w:val="00A62255"/>
    <w:rsid w:val="00A62308"/>
    <w:rsid w:val="00A64827"/>
    <w:rsid w:val="00A6577C"/>
    <w:rsid w:val="00A67209"/>
    <w:rsid w:val="00A7095C"/>
    <w:rsid w:val="00A70EAD"/>
    <w:rsid w:val="00A71A61"/>
    <w:rsid w:val="00A71C44"/>
    <w:rsid w:val="00A723E1"/>
    <w:rsid w:val="00A73DCB"/>
    <w:rsid w:val="00A75F7D"/>
    <w:rsid w:val="00A800D7"/>
    <w:rsid w:val="00A832F5"/>
    <w:rsid w:val="00A858F5"/>
    <w:rsid w:val="00A86B45"/>
    <w:rsid w:val="00A871DF"/>
    <w:rsid w:val="00A9338E"/>
    <w:rsid w:val="00A94A24"/>
    <w:rsid w:val="00A9541F"/>
    <w:rsid w:val="00A95537"/>
    <w:rsid w:val="00A96C46"/>
    <w:rsid w:val="00A96E35"/>
    <w:rsid w:val="00AA0D2A"/>
    <w:rsid w:val="00AA1A09"/>
    <w:rsid w:val="00AA4812"/>
    <w:rsid w:val="00AA486C"/>
    <w:rsid w:val="00AA4AA7"/>
    <w:rsid w:val="00AA59FD"/>
    <w:rsid w:val="00AA60F6"/>
    <w:rsid w:val="00AA69C3"/>
    <w:rsid w:val="00AB012C"/>
    <w:rsid w:val="00AB26E3"/>
    <w:rsid w:val="00AB3704"/>
    <w:rsid w:val="00AB6185"/>
    <w:rsid w:val="00AB67F2"/>
    <w:rsid w:val="00AC0238"/>
    <w:rsid w:val="00AC0313"/>
    <w:rsid w:val="00AC71CE"/>
    <w:rsid w:val="00AD0DC7"/>
    <w:rsid w:val="00AD2344"/>
    <w:rsid w:val="00AD4E90"/>
    <w:rsid w:val="00AE009F"/>
    <w:rsid w:val="00AE142E"/>
    <w:rsid w:val="00AE4422"/>
    <w:rsid w:val="00AE5357"/>
    <w:rsid w:val="00AE6987"/>
    <w:rsid w:val="00AF3427"/>
    <w:rsid w:val="00AF3D58"/>
    <w:rsid w:val="00AF4D1E"/>
    <w:rsid w:val="00AF5D28"/>
    <w:rsid w:val="00AF6710"/>
    <w:rsid w:val="00B01A5D"/>
    <w:rsid w:val="00B0287A"/>
    <w:rsid w:val="00B0454D"/>
    <w:rsid w:val="00B11112"/>
    <w:rsid w:val="00B11614"/>
    <w:rsid w:val="00B11C47"/>
    <w:rsid w:val="00B12385"/>
    <w:rsid w:val="00B12A74"/>
    <w:rsid w:val="00B159AF"/>
    <w:rsid w:val="00B160E3"/>
    <w:rsid w:val="00B165F4"/>
    <w:rsid w:val="00B1721C"/>
    <w:rsid w:val="00B20136"/>
    <w:rsid w:val="00B23150"/>
    <w:rsid w:val="00B23176"/>
    <w:rsid w:val="00B25E62"/>
    <w:rsid w:val="00B26CAB"/>
    <w:rsid w:val="00B33D96"/>
    <w:rsid w:val="00B345CE"/>
    <w:rsid w:val="00B34625"/>
    <w:rsid w:val="00B40CF8"/>
    <w:rsid w:val="00B41D2F"/>
    <w:rsid w:val="00B43413"/>
    <w:rsid w:val="00B44844"/>
    <w:rsid w:val="00B46B02"/>
    <w:rsid w:val="00B474AF"/>
    <w:rsid w:val="00B50185"/>
    <w:rsid w:val="00B608BF"/>
    <w:rsid w:val="00B61C71"/>
    <w:rsid w:val="00B62A84"/>
    <w:rsid w:val="00B62CA8"/>
    <w:rsid w:val="00B67971"/>
    <w:rsid w:val="00B67C6C"/>
    <w:rsid w:val="00B67E59"/>
    <w:rsid w:val="00B71CD7"/>
    <w:rsid w:val="00B72E18"/>
    <w:rsid w:val="00B7653E"/>
    <w:rsid w:val="00B80FC3"/>
    <w:rsid w:val="00B92348"/>
    <w:rsid w:val="00B96B92"/>
    <w:rsid w:val="00BA09E2"/>
    <w:rsid w:val="00BA1969"/>
    <w:rsid w:val="00BA1C52"/>
    <w:rsid w:val="00BA37DC"/>
    <w:rsid w:val="00BB4F96"/>
    <w:rsid w:val="00BB51B8"/>
    <w:rsid w:val="00BB5D59"/>
    <w:rsid w:val="00BB7EDF"/>
    <w:rsid w:val="00BB7F0E"/>
    <w:rsid w:val="00BC2801"/>
    <w:rsid w:val="00BC3A2D"/>
    <w:rsid w:val="00BC465F"/>
    <w:rsid w:val="00BC5EF3"/>
    <w:rsid w:val="00BC63E1"/>
    <w:rsid w:val="00BD56B1"/>
    <w:rsid w:val="00BD6F63"/>
    <w:rsid w:val="00BE1651"/>
    <w:rsid w:val="00BE1978"/>
    <w:rsid w:val="00BE1A2D"/>
    <w:rsid w:val="00BE4BA2"/>
    <w:rsid w:val="00BE4DAA"/>
    <w:rsid w:val="00BE5323"/>
    <w:rsid w:val="00BE5A49"/>
    <w:rsid w:val="00BF2E96"/>
    <w:rsid w:val="00BF3FEA"/>
    <w:rsid w:val="00BF40F8"/>
    <w:rsid w:val="00BF5C83"/>
    <w:rsid w:val="00BF5F04"/>
    <w:rsid w:val="00BF78ED"/>
    <w:rsid w:val="00C0021B"/>
    <w:rsid w:val="00C00D88"/>
    <w:rsid w:val="00C018A4"/>
    <w:rsid w:val="00C0499A"/>
    <w:rsid w:val="00C059EA"/>
    <w:rsid w:val="00C05E86"/>
    <w:rsid w:val="00C06317"/>
    <w:rsid w:val="00C071E4"/>
    <w:rsid w:val="00C10B7C"/>
    <w:rsid w:val="00C12D88"/>
    <w:rsid w:val="00C21979"/>
    <w:rsid w:val="00C2214C"/>
    <w:rsid w:val="00C22B93"/>
    <w:rsid w:val="00C245A0"/>
    <w:rsid w:val="00C25DAB"/>
    <w:rsid w:val="00C26DCF"/>
    <w:rsid w:val="00C27734"/>
    <w:rsid w:val="00C27D04"/>
    <w:rsid w:val="00C3076C"/>
    <w:rsid w:val="00C33C6D"/>
    <w:rsid w:val="00C36375"/>
    <w:rsid w:val="00C368A3"/>
    <w:rsid w:val="00C368EA"/>
    <w:rsid w:val="00C4216C"/>
    <w:rsid w:val="00C46137"/>
    <w:rsid w:val="00C461EF"/>
    <w:rsid w:val="00C46CEC"/>
    <w:rsid w:val="00C5038C"/>
    <w:rsid w:val="00C51991"/>
    <w:rsid w:val="00C560D9"/>
    <w:rsid w:val="00C6161C"/>
    <w:rsid w:val="00C62936"/>
    <w:rsid w:val="00C6675F"/>
    <w:rsid w:val="00C67EDE"/>
    <w:rsid w:val="00C70C4B"/>
    <w:rsid w:val="00C7247C"/>
    <w:rsid w:val="00C72671"/>
    <w:rsid w:val="00C72967"/>
    <w:rsid w:val="00C74923"/>
    <w:rsid w:val="00C8388B"/>
    <w:rsid w:val="00C8637C"/>
    <w:rsid w:val="00C87ECA"/>
    <w:rsid w:val="00C94DE4"/>
    <w:rsid w:val="00CA238F"/>
    <w:rsid w:val="00CA23F4"/>
    <w:rsid w:val="00CA2433"/>
    <w:rsid w:val="00CA3FE6"/>
    <w:rsid w:val="00CA4061"/>
    <w:rsid w:val="00CB0DD6"/>
    <w:rsid w:val="00CB2DF3"/>
    <w:rsid w:val="00CB5CBD"/>
    <w:rsid w:val="00CB5F8F"/>
    <w:rsid w:val="00CC2CF8"/>
    <w:rsid w:val="00CC4BCC"/>
    <w:rsid w:val="00CC6692"/>
    <w:rsid w:val="00CC706B"/>
    <w:rsid w:val="00CD232F"/>
    <w:rsid w:val="00CD2D03"/>
    <w:rsid w:val="00CD4835"/>
    <w:rsid w:val="00CE11AE"/>
    <w:rsid w:val="00CE2DD2"/>
    <w:rsid w:val="00CE3985"/>
    <w:rsid w:val="00CE5F27"/>
    <w:rsid w:val="00CE6565"/>
    <w:rsid w:val="00CE6790"/>
    <w:rsid w:val="00CF0283"/>
    <w:rsid w:val="00CF0760"/>
    <w:rsid w:val="00CF286D"/>
    <w:rsid w:val="00CF3AAC"/>
    <w:rsid w:val="00CF3D1A"/>
    <w:rsid w:val="00CF429B"/>
    <w:rsid w:val="00CF5C99"/>
    <w:rsid w:val="00D018AD"/>
    <w:rsid w:val="00D02667"/>
    <w:rsid w:val="00D026D5"/>
    <w:rsid w:val="00D03997"/>
    <w:rsid w:val="00D05062"/>
    <w:rsid w:val="00D05A66"/>
    <w:rsid w:val="00D05E67"/>
    <w:rsid w:val="00D1068A"/>
    <w:rsid w:val="00D12DD6"/>
    <w:rsid w:val="00D1423E"/>
    <w:rsid w:val="00D15A10"/>
    <w:rsid w:val="00D15F66"/>
    <w:rsid w:val="00D16CA1"/>
    <w:rsid w:val="00D22E72"/>
    <w:rsid w:val="00D23185"/>
    <w:rsid w:val="00D23826"/>
    <w:rsid w:val="00D26CCC"/>
    <w:rsid w:val="00D416C0"/>
    <w:rsid w:val="00D4244C"/>
    <w:rsid w:val="00D42827"/>
    <w:rsid w:val="00D50803"/>
    <w:rsid w:val="00D525C4"/>
    <w:rsid w:val="00D5359D"/>
    <w:rsid w:val="00D5732B"/>
    <w:rsid w:val="00D6331F"/>
    <w:rsid w:val="00D63577"/>
    <w:rsid w:val="00D654BE"/>
    <w:rsid w:val="00D65EB2"/>
    <w:rsid w:val="00D66264"/>
    <w:rsid w:val="00D70784"/>
    <w:rsid w:val="00D714D8"/>
    <w:rsid w:val="00D728E1"/>
    <w:rsid w:val="00D738E6"/>
    <w:rsid w:val="00D746F6"/>
    <w:rsid w:val="00D750EF"/>
    <w:rsid w:val="00D83283"/>
    <w:rsid w:val="00D840F2"/>
    <w:rsid w:val="00D8593A"/>
    <w:rsid w:val="00D906B2"/>
    <w:rsid w:val="00D9322A"/>
    <w:rsid w:val="00DA25ED"/>
    <w:rsid w:val="00DA491D"/>
    <w:rsid w:val="00DA7E3A"/>
    <w:rsid w:val="00DA7E6D"/>
    <w:rsid w:val="00DB0436"/>
    <w:rsid w:val="00DB0C0B"/>
    <w:rsid w:val="00DB1A7E"/>
    <w:rsid w:val="00DB4C41"/>
    <w:rsid w:val="00DB6FEF"/>
    <w:rsid w:val="00DB73B9"/>
    <w:rsid w:val="00DC05C1"/>
    <w:rsid w:val="00DC370B"/>
    <w:rsid w:val="00DC42EA"/>
    <w:rsid w:val="00DD4FE3"/>
    <w:rsid w:val="00DD61A0"/>
    <w:rsid w:val="00DD708B"/>
    <w:rsid w:val="00DE226F"/>
    <w:rsid w:val="00DE2F64"/>
    <w:rsid w:val="00DE4090"/>
    <w:rsid w:val="00DE529C"/>
    <w:rsid w:val="00DE57A0"/>
    <w:rsid w:val="00DF0182"/>
    <w:rsid w:val="00DF2874"/>
    <w:rsid w:val="00DF59B6"/>
    <w:rsid w:val="00E0148A"/>
    <w:rsid w:val="00E03AEE"/>
    <w:rsid w:val="00E11244"/>
    <w:rsid w:val="00E1286C"/>
    <w:rsid w:val="00E13E96"/>
    <w:rsid w:val="00E21B9E"/>
    <w:rsid w:val="00E24818"/>
    <w:rsid w:val="00E25D57"/>
    <w:rsid w:val="00E3185E"/>
    <w:rsid w:val="00E3272C"/>
    <w:rsid w:val="00E331A1"/>
    <w:rsid w:val="00E33CAF"/>
    <w:rsid w:val="00E33E94"/>
    <w:rsid w:val="00E45A0B"/>
    <w:rsid w:val="00E45BB0"/>
    <w:rsid w:val="00E47BB3"/>
    <w:rsid w:val="00E51BB4"/>
    <w:rsid w:val="00E52302"/>
    <w:rsid w:val="00E550EC"/>
    <w:rsid w:val="00E55F0F"/>
    <w:rsid w:val="00E575EB"/>
    <w:rsid w:val="00E577D1"/>
    <w:rsid w:val="00E57C18"/>
    <w:rsid w:val="00E6369A"/>
    <w:rsid w:val="00E64773"/>
    <w:rsid w:val="00E65BA7"/>
    <w:rsid w:val="00E70DA9"/>
    <w:rsid w:val="00E72296"/>
    <w:rsid w:val="00E777DB"/>
    <w:rsid w:val="00E80909"/>
    <w:rsid w:val="00E825CE"/>
    <w:rsid w:val="00E84B14"/>
    <w:rsid w:val="00E916D3"/>
    <w:rsid w:val="00EA25E7"/>
    <w:rsid w:val="00EA2A6D"/>
    <w:rsid w:val="00EA30B3"/>
    <w:rsid w:val="00EA5218"/>
    <w:rsid w:val="00EB05F7"/>
    <w:rsid w:val="00EB4ED9"/>
    <w:rsid w:val="00EB5504"/>
    <w:rsid w:val="00EB70DC"/>
    <w:rsid w:val="00EC02EB"/>
    <w:rsid w:val="00ED2782"/>
    <w:rsid w:val="00ED2F61"/>
    <w:rsid w:val="00EE56EE"/>
    <w:rsid w:val="00EE5CA0"/>
    <w:rsid w:val="00EE5D0C"/>
    <w:rsid w:val="00EE5ECF"/>
    <w:rsid w:val="00EF07D5"/>
    <w:rsid w:val="00EF3384"/>
    <w:rsid w:val="00EF515F"/>
    <w:rsid w:val="00EF5F07"/>
    <w:rsid w:val="00EF6695"/>
    <w:rsid w:val="00EF7B04"/>
    <w:rsid w:val="00F00D09"/>
    <w:rsid w:val="00F00D9F"/>
    <w:rsid w:val="00F011AD"/>
    <w:rsid w:val="00F06630"/>
    <w:rsid w:val="00F07176"/>
    <w:rsid w:val="00F105F2"/>
    <w:rsid w:val="00F11070"/>
    <w:rsid w:val="00F113D1"/>
    <w:rsid w:val="00F130E2"/>
    <w:rsid w:val="00F14390"/>
    <w:rsid w:val="00F14C40"/>
    <w:rsid w:val="00F22990"/>
    <w:rsid w:val="00F241C1"/>
    <w:rsid w:val="00F253C9"/>
    <w:rsid w:val="00F27485"/>
    <w:rsid w:val="00F27DA4"/>
    <w:rsid w:val="00F27FA4"/>
    <w:rsid w:val="00F303E7"/>
    <w:rsid w:val="00F319D1"/>
    <w:rsid w:val="00F31B33"/>
    <w:rsid w:val="00F32CBC"/>
    <w:rsid w:val="00F37C67"/>
    <w:rsid w:val="00F37D1B"/>
    <w:rsid w:val="00F42090"/>
    <w:rsid w:val="00F42C41"/>
    <w:rsid w:val="00F4327B"/>
    <w:rsid w:val="00F4393B"/>
    <w:rsid w:val="00F44881"/>
    <w:rsid w:val="00F4645D"/>
    <w:rsid w:val="00F51913"/>
    <w:rsid w:val="00F5389F"/>
    <w:rsid w:val="00F53CDF"/>
    <w:rsid w:val="00F54A35"/>
    <w:rsid w:val="00F54A90"/>
    <w:rsid w:val="00F54DA6"/>
    <w:rsid w:val="00F60DDB"/>
    <w:rsid w:val="00F61809"/>
    <w:rsid w:val="00F61CBE"/>
    <w:rsid w:val="00F639D6"/>
    <w:rsid w:val="00F65B5F"/>
    <w:rsid w:val="00F65F86"/>
    <w:rsid w:val="00F65F9C"/>
    <w:rsid w:val="00F674FC"/>
    <w:rsid w:val="00F70A7B"/>
    <w:rsid w:val="00F77AFB"/>
    <w:rsid w:val="00F8142B"/>
    <w:rsid w:val="00F81B17"/>
    <w:rsid w:val="00F82C2E"/>
    <w:rsid w:val="00F83076"/>
    <w:rsid w:val="00F83C22"/>
    <w:rsid w:val="00F85196"/>
    <w:rsid w:val="00F868EB"/>
    <w:rsid w:val="00F902A5"/>
    <w:rsid w:val="00F92921"/>
    <w:rsid w:val="00F930D4"/>
    <w:rsid w:val="00F9337A"/>
    <w:rsid w:val="00F93469"/>
    <w:rsid w:val="00F94287"/>
    <w:rsid w:val="00F942B6"/>
    <w:rsid w:val="00F967E7"/>
    <w:rsid w:val="00FA0106"/>
    <w:rsid w:val="00FA06F3"/>
    <w:rsid w:val="00FA127C"/>
    <w:rsid w:val="00FA14CA"/>
    <w:rsid w:val="00FA1CF9"/>
    <w:rsid w:val="00FA1D44"/>
    <w:rsid w:val="00FA2125"/>
    <w:rsid w:val="00FA22A1"/>
    <w:rsid w:val="00FA2B6B"/>
    <w:rsid w:val="00FA4350"/>
    <w:rsid w:val="00FB25F3"/>
    <w:rsid w:val="00FB2669"/>
    <w:rsid w:val="00FB5F2E"/>
    <w:rsid w:val="00FC2A44"/>
    <w:rsid w:val="00FC2BF3"/>
    <w:rsid w:val="00FC39AA"/>
    <w:rsid w:val="00FC57A5"/>
    <w:rsid w:val="00FD1D86"/>
    <w:rsid w:val="00FD3A91"/>
    <w:rsid w:val="00FD3BD1"/>
    <w:rsid w:val="00FD5F25"/>
    <w:rsid w:val="00FD77D6"/>
    <w:rsid w:val="00FE127E"/>
    <w:rsid w:val="00FE2F72"/>
    <w:rsid w:val="00FF1A11"/>
    <w:rsid w:val="00FF4C3E"/>
    <w:rsid w:val="00FF584C"/>
    <w:rsid w:val="00FF5994"/>
    <w:rsid w:val="00FF62A5"/>
    <w:rsid w:val="00FF681C"/>
    <w:rsid w:val="00FF69B8"/>
    <w:rsid w:val="00FF6E4D"/>
    <w:rsid w:val="00FF7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0E51"/>
  <w15:docId w15:val="{5D1973A5-7725-4B26-9FB1-A6B053D0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B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1C0"/>
    <w:pPr>
      <w:spacing w:before="100" w:beforeAutospacing="1" w:after="100" w:afterAutospacing="1"/>
    </w:pPr>
    <w:rPr>
      <w:rFonts w:eastAsiaTheme="minorEastAsia"/>
    </w:rPr>
  </w:style>
  <w:style w:type="character" w:styleId="Strong">
    <w:name w:val="Strong"/>
    <w:basedOn w:val="DefaultParagraphFont"/>
    <w:uiPriority w:val="22"/>
    <w:qFormat/>
    <w:rsid w:val="00BB7EDF"/>
    <w:rPr>
      <w:b/>
      <w:bCs/>
    </w:rPr>
  </w:style>
  <w:style w:type="character" w:customStyle="1" w:styleId="uv3um">
    <w:name w:val="uv3um"/>
    <w:basedOn w:val="DefaultParagraphFont"/>
    <w:rsid w:val="00BB7EDF"/>
  </w:style>
  <w:style w:type="character" w:customStyle="1" w:styleId="hgkelc">
    <w:name w:val="hgkelc"/>
    <w:basedOn w:val="DefaultParagraphFont"/>
    <w:rsid w:val="00DB73B9"/>
  </w:style>
  <w:style w:type="paragraph" w:customStyle="1" w:styleId="k3ksmc">
    <w:name w:val="k3ksmc"/>
    <w:basedOn w:val="Normal"/>
    <w:rsid w:val="00EB05F7"/>
    <w:pPr>
      <w:spacing w:before="100" w:beforeAutospacing="1" w:after="100" w:afterAutospacing="1"/>
    </w:pPr>
  </w:style>
  <w:style w:type="character" w:styleId="Emphasis">
    <w:name w:val="Emphasis"/>
    <w:basedOn w:val="DefaultParagraphFont"/>
    <w:uiPriority w:val="20"/>
    <w:qFormat/>
    <w:rsid w:val="00C36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3896">
      <w:bodyDiv w:val="1"/>
      <w:marLeft w:val="0"/>
      <w:marRight w:val="0"/>
      <w:marTop w:val="0"/>
      <w:marBottom w:val="0"/>
      <w:divBdr>
        <w:top w:val="none" w:sz="0" w:space="0" w:color="auto"/>
        <w:left w:val="none" w:sz="0" w:space="0" w:color="auto"/>
        <w:bottom w:val="none" w:sz="0" w:space="0" w:color="auto"/>
        <w:right w:val="none" w:sz="0" w:space="0" w:color="auto"/>
      </w:divBdr>
      <w:divsChild>
        <w:div w:id="1355767958">
          <w:marLeft w:val="0"/>
          <w:marRight w:val="0"/>
          <w:marTop w:val="0"/>
          <w:marBottom w:val="600"/>
          <w:divBdr>
            <w:top w:val="none" w:sz="0" w:space="0" w:color="auto"/>
            <w:left w:val="none" w:sz="0" w:space="0" w:color="auto"/>
            <w:bottom w:val="none" w:sz="0" w:space="0" w:color="auto"/>
            <w:right w:val="none" w:sz="0" w:space="0" w:color="auto"/>
          </w:divBdr>
        </w:div>
        <w:div w:id="187372120">
          <w:marLeft w:val="0"/>
          <w:marRight w:val="0"/>
          <w:marTop w:val="0"/>
          <w:marBottom w:val="600"/>
          <w:divBdr>
            <w:top w:val="none" w:sz="0" w:space="0" w:color="auto"/>
            <w:left w:val="none" w:sz="0" w:space="0" w:color="auto"/>
            <w:bottom w:val="none" w:sz="0" w:space="0" w:color="auto"/>
            <w:right w:val="none" w:sz="0" w:space="0" w:color="auto"/>
          </w:divBdr>
        </w:div>
        <w:div w:id="1315446826">
          <w:marLeft w:val="0"/>
          <w:marRight w:val="0"/>
          <w:marTop w:val="0"/>
          <w:marBottom w:val="600"/>
          <w:divBdr>
            <w:top w:val="none" w:sz="0" w:space="0" w:color="auto"/>
            <w:left w:val="none" w:sz="0" w:space="0" w:color="auto"/>
            <w:bottom w:val="none" w:sz="0" w:space="0" w:color="auto"/>
            <w:right w:val="none" w:sz="0" w:space="0" w:color="auto"/>
          </w:divBdr>
        </w:div>
      </w:divsChild>
    </w:div>
    <w:div w:id="140583259">
      <w:bodyDiv w:val="1"/>
      <w:marLeft w:val="0"/>
      <w:marRight w:val="0"/>
      <w:marTop w:val="0"/>
      <w:marBottom w:val="0"/>
      <w:divBdr>
        <w:top w:val="none" w:sz="0" w:space="0" w:color="auto"/>
        <w:left w:val="none" w:sz="0" w:space="0" w:color="auto"/>
        <w:bottom w:val="none" w:sz="0" w:space="0" w:color="auto"/>
        <w:right w:val="none" w:sz="0" w:space="0" w:color="auto"/>
      </w:divBdr>
    </w:div>
    <w:div w:id="445581437">
      <w:bodyDiv w:val="1"/>
      <w:marLeft w:val="0"/>
      <w:marRight w:val="0"/>
      <w:marTop w:val="0"/>
      <w:marBottom w:val="0"/>
      <w:divBdr>
        <w:top w:val="none" w:sz="0" w:space="0" w:color="auto"/>
        <w:left w:val="none" w:sz="0" w:space="0" w:color="auto"/>
        <w:bottom w:val="none" w:sz="0" w:space="0" w:color="auto"/>
        <w:right w:val="none" w:sz="0" w:space="0" w:color="auto"/>
      </w:divBdr>
      <w:divsChild>
        <w:div w:id="717365384">
          <w:marLeft w:val="0"/>
          <w:marRight w:val="0"/>
          <w:marTop w:val="0"/>
          <w:marBottom w:val="0"/>
          <w:divBdr>
            <w:top w:val="none" w:sz="0" w:space="0" w:color="auto"/>
            <w:left w:val="none" w:sz="0" w:space="0" w:color="auto"/>
            <w:bottom w:val="none" w:sz="0" w:space="0" w:color="auto"/>
            <w:right w:val="none" w:sz="0" w:space="0" w:color="auto"/>
          </w:divBdr>
          <w:divsChild>
            <w:div w:id="1360929292">
              <w:marLeft w:val="0"/>
              <w:marRight w:val="0"/>
              <w:marTop w:val="0"/>
              <w:marBottom w:val="0"/>
              <w:divBdr>
                <w:top w:val="none" w:sz="0" w:space="0" w:color="auto"/>
                <w:left w:val="none" w:sz="0" w:space="0" w:color="auto"/>
                <w:bottom w:val="none" w:sz="0" w:space="0" w:color="auto"/>
                <w:right w:val="none" w:sz="0" w:space="0" w:color="auto"/>
              </w:divBdr>
              <w:divsChild>
                <w:div w:id="1523276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450509">
          <w:marLeft w:val="0"/>
          <w:marRight w:val="0"/>
          <w:marTop w:val="0"/>
          <w:marBottom w:val="0"/>
          <w:divBdr>
            <w:top w:val="none" w:sz="0" w:space="0" w:color="auto"/>
            <w:left w:val="none" w:sz="0" w:space="0" w:color="auto"/>
            <w:bottom w:val="none" w:sz="0" w:space="0" w:color="auto"/>
            <w:right w:val="none" w:sz="0" w:space="0" w:color="auto"/>
          </w:divBdr>
          <w:divsChild>
            <w:div w:id="4855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3470">
      <w:bodyDiv w:val="1"/>
      <w:marLeft w:val="0"/>
      <w:marRight w:val="0"/>
      <w:marTop w:val="0"/>
      <w:marBottom w:val="0"/>
      <w:divBdr>
        <w:top w:val="none" w:sz="0" w:space="0" w:color="auto"/>
        <w:left w:val="none" w:sz="0" w:space="0" w:color="auto"/>
        <w:bottom w:val="none" w:sz="0" w:space="0" w:color="auto"/>
        <w:right w:val="none" w:sz="0" w:space="0" w:color="auto"/>
      </w:divBdr>
    </w:div>
    <w:div w:id="861284954">
      <w:bodyDiv w:val="1"/>
      <w:marLeft w:val="0"/>
      <w:marRight w:val="0"/>
      <w:marTop w:val="0"/>
      <w:marBottom w:val="0"/>
      <w:divBdr>
        <w:top w:val="none" w:sz="0" w:space="0" w:color="auto"/>
        <w:left w:val="none" w:sz="0" w:space="0" w:color="auto"/>
        <w:bottom w:val="none" w:sz="0" w:space="0" w:color="auto"/>
        <w:right w:val="none" w:sz="0" w:space="0" w:color="auto"/>
      </w:divBdr>
      <w:divsChild>
        <w:div w:id="1928611229">
          <w:marLeft w:val="0"/>
          <w:marRight w:val="0"/>
          <w:marTop w:val="0"/>
          <w:marBottom w:val="0"/>
          <w:divBdr>
            <w:top w:val="none" w:sz="0" w:space="0" w:color="auto"/>
            <w:left w:val="none" w:sz="0" w:space="0" w:color="auto"/>
            <w:bottom w:val="none" w:sz="0" w:space="0" w:color="auto"/>
            <w:right w:val="none" w:sz="0" w:space="0" w:color="auto"/>
          </w:divBdr>
        </w:div>
      </w:divsChild>
    </w:div>
    <w:div w:id="1026641259">
      <w:bodyDiv w:val="1"/>
      <w:marLeft w:val="0"/>
      <w:marRight w:val="0"/>
      <w:marTop w:val="0"/>
      <w:marBottom w:val="0"/>
      <w:divBdr>
        <w:top w:val="none" w:sz="0" w:space="0" w:color="auto"/>
        <w:left w:val="none" w:sz="0" w:space="0" w:color="auto"/>
        <w:bottom w:val="none" w:sz="0" w:space="0" w:color="auto"/>
        <w:right w:val="none" w:sz="0" w:space="0" w:color="auto"/>
      </w:divBdr>
      <w:divsChild>
        <w:div w:id="933704266">
          <w:marLeft w:val="0"/>
          <w:marRight w:val="0"/>
          <w:marTop w:val="0"/>
          <w:marBottom w:val="0"/>
          <w:divBdr>
            <w:top w:val="none" w:sz="0" w:space="0" w:color="auto"/>
            <w:left w:val="none" w:sz="0" w:space="0" w:color="auto"/>
            <w:bottom w:val="none" w:sz="0" w:space="0" w:color="auto"/>
            <w:right w:val="none" w:sz="0" w:space="0" w:color="auto"/>
          </w:divBdr>
          <w:divsChild>
            <w:div w:id="597644629">
              <w:marLeft w:val="0"/>
              <w:marRight w:val="0"/>
              <w:marTop w:val="0"/>
              <w:marBottom w:val="0"/>
              <w:divBdr>
                <w:top w:val="none" w:sz="0" w:space="0" w:color="auto"/>
                <w:left w:val="none" w:sz="0" w:space="0" w:color="auto"/>
                <w:bottom w:val="none" w:sz="0" w:space="0" w:color="auto"/>
                <w:right w:val="none" w:sz="0" w:space="0" w:color="auto"/>
              </w:divBdr>
              <w:divsChild>
                <w:div w:id="5845329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09686186">
      <w:bodyDiv w:val="1"/>
      <w:marLeft w:val="0"/>
      <w:marRight w:val="0"/>
      <w:marTop w:val="0"/>
      <w:marBottom w:val="0"/>
      <w:divBdr>
        <w:top w:val="none" w:sz="0" w:space="0" w:color="auto"/>
        <w:left w:val="none" w:sz="0" w:space="0" w:color="auto"/>
        <w:bottom w:val="none" w:sz="0" w:space="0" w:color="auto"/>
        <w:right w:val="none" w:sz="0" w:space="0" w:color="auto"/>
      </w:divBdr>
      <w:divsChild>
        <w:div w:id="570844956">
          <w:marLeft w:val="0"/>
          <w:marRight w:val="0"/>
          <w:marTop w:val="0"/>
          <w:marBottom w:val="0"/>
          <w:divBdr>
            <w:top w:val="none" w:sz="0" w:space="0" w:color="auto"/>
            <w:left w:val="none" w:sz="0" w:space="0" w:color="auto"/>
            <w:bottom w:val="none" w:sz="0" w:space="0" w:color="auto"/>
            <w:right w:val="none" w:sz="0" w:space="0" w:color="auto"/>
          </w:divBdr>
          <w:divsChild>
            <w:div w:id="903492279">
              <w:marLeft w:val="0"/>
              <w:marRight w:val="0"/>
              <w:marTop w:val="0"/>
              <w:marBottom w:val="0"/>
              <w:divBdr>
                <w:top w:val="none" w:sz="0" w:space="0" w:color="auto"/>
                <w:left w:val="none" w:sz="0" w:space="0" w:color="auto"/>
                <w:bottom w:val="none" w:sz="0" w:space="0" w:color="auto"/>
                <w:right w:val="none" w:sz="0" w:space="0" w:color="auto"/>
              </w:divBdr>
              <w:divsChild>
                <w:div w:id="1106582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2038403">
          <w:marLeft w:val="0"/>
          <w:marRight w:val="0"/>
          <w:marTop w:val="0"/>
          <w:marBottom w:val="0"/>
          <w:divBdr>
            <w:top w:val="none" w:sz="0" w:space="0" w:color="auto"/>
            <w:left w:val="none" w:sz="0" w:space="0" w:color="auto"/>
            <w:bottom w:val="none" w:sz="0" w:space="0" w:color="auto"/>
            <w:right w:val="none" w:sz="0" w:space="0" w:color="auto"/>
          </w:divBdr>
          <w:divsChild>
            <w:div w:id="1283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6826">
      <w:bodyDiv w:val="1"/>
      <w:marLeft w:val="0"/>
      <w:marRight w:val="0"/>
      <w:marTop w:val="0"/>
      <w:marBottom w:val="0"/>
      <w:divBdr>
        <w:top w:val="none" w:sz="0" w:space="0" w:color="auto"/>
        <w:left w:val="none" w:sz="0" w:space="0" w:color="auto"/>
        <w:bottom w:val="none" w:sz="0" w:space="0" w:color="auto"/>
        <w:right w:val="none" w:sz="0" w:space="0" w:color="auto"/>
      </w:divBdr>
      <w:divsChild>
        <w:div w:id="820848338">
          <w:marLeft w:val="0"/>
          <w:marRight w:val="0"/>
          <w:marTop w:val="0"/>
          <w:marBottom w:val="0"/>
          <w:divBdr>
            <w:top w:val="none" w:sz="0" w:space="0" w:color="auto"/>
            <w:left w:val="none" w:sz="0" w:space="0" w:color="auto"/>
            <w:bottom w:val="none" w:sz="0" w:space="0" w:color="auto"/>
            <w:right w:val="none" w:sz="0" w:space="0" w:color="auto"/>
          </w:divBdr>
        </w:div>
      </w:divsChild>
    </w:div>
    <w:div w:id="1334914302">
      <w:bodyDiv w:val="1"/>
      <w:marLeft w:val="0"/>
      <w:marRight w:val="0"/>
      <w:marTop w:val="0"/>
      <w:marBottom w:val="0"/>
      <w:divBdr>
        <w:top w:val="none" w:sz="0" w:space="0" w:color="auto"/>
        <w:left w:val="none" w:sz="0" w:space="0" w:color="auto"/>
        <w:bottom w:val="none" w:sz="0" w:space="0" w:color="auto"/>
        <w:right w:val="none" w:sz="0" w:space="0" w:color="auto"/>
      </w:divBdr>
    </w:div>
    <w:div w:id="1583757635">
      <w:bodyDiv w:val="1"/>
      <w:marLeft w:val="0"/>
      <w:marRight w:val="0"/>
      <w:marTop w:val="0"/>
      <w:marBottom w:val="0"/>
      <w:divBdr>
        <w:top w:val="none" w:sz="0" w:space="0" w:color="auto"/>
        <w:left w:val="none" w:sz="0" w:space="0" w:color="auto"/>
        <w:bottom w:val="none" w:sz="0" w:space="0" w:color="auto"/>
        <w:right w:val="none" w:sz="0" w:space="0" w:color="auto"/>
      </w:divBdr>
      <w:divsChild>
        <w:div w:id="1434856792">
          <w:marLeft w:val="-420"/>
          <w:marRight w:val="0"/>
          <w:marTop w:val="0"/>
          <w:marBottom w:val="0"/>
          <w:divBdr>
            <w:top w:val="none" w:sz="0" w:space="0" w:color="auto"/>
            <w:left w:val="none" w:sz="0" w:space="0" w:color="auto"/>
            <w:bottom w:val="none" w:sz="0" w:space="0" w:color="auto"/>
            <w:right w:val="none" w:sz="0" w:space="0" w:color="auto"/>
          </w:divBdr>
          <w:divsChild>
            <w:div w:id="744692810">
              <w:marLeft w:val="0"/>
              <w:marRight w:val="0"/>
              <w:marTop w:val="0"/>
              <w:marBottom w:val="0"/>
              <w:divBdr>
                <w:top w:val="none" w:sz="0" w:space="0" w:color="auto"/>
                <w:left w:val="none" w:sz="0" w:space="0" w:color="auto"/>
                <w:bottom w:val="none" w:sz="0" w:space="0" w:color="auto"/>
                <w:right w:val="none" w:sz="0" w:space="0" w:color="auto"/>
              </w:divBdr>
              <w:divsChild>
                <w:div w:id="809711611">
                  <w:marLeft w:val="0"/>
                  <w:marRight w:val="0"/>
                  <w:marTop w:val="0"/>
                  <w:marBottom w:val="0"/>
                  <w:divBdr>
                    <w:top w:val="none" w:sz="0" w:space="0" w:color="auto"/>
                    <w:left w:val="none" w:sz="0" w:space="0" w:color="auto"/>
                    <w:bottom w:val="none" w:sz="0" w:space="0" w:color="auto"/>
                    <w:right w:val="none" w:sz="0" w:space="0" w:color="auto"/>
                  </w:divBdr>
                  <w:divsChild>
                    <w:div w:id="393702660">
                      <w:marLeft w:val="0"/>
                      <w:marRight w:val="0"/>
                      <w:marTop w:val="0"/>
                      <w:marBottom w:val="0"/>
                      <w:divBdr>
                        <w:top w:val="none" w:sz="0" w:space="0" w:color="auto"/>
                        <w:left w:val="none" w:sz="0" w:space="0" w:color="auto"/>
                        <w:bottom w:val="none" w:sz="0" w:space="0" w:color="auto"/>
                        <w:right w:val="none" w:sz="0" w:space="0" w:color="auto"/>
                      </w:divBdr>
                    </w:div>
                    <w:div w:id="1658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46301">
          <w:marLeft w:val="-420"/>
          <w:marRight w:val="0"/>
          <w:marTop w:val="0"/>
          <w:marBottom w:val="0"/>
          <w:divBdr>
            <w:top w:val="none" w:sz="0" w:space="0" w:color="auto"/>
            <w:left w:val="none" w:sz="0" w:space="0" w:color="auto"/>
            <w:bottom w:val="none" w:sz="0" w:space="0" w:color="auto"/>
            <w:right w:val="none" w:sz="0" w:space="0" w:color="auto"/>
          </w:divBdr>
          <w:divsChild>
            <w:div w:id="1158574490">
              <w:marLeft w:val="0"/>
              <w:marRight w:val="0"/>
              <w:marTop w:val="0"/>
              <w:marBottom w:val="0"/>
              <w:divBdr>
                <w:top w:val="none" w:sz="0" w:space="0" w:color="auto"/>
                <w:left w:val="none" w:sz="0" w:space="0" w:color="auto"/>
                <w:bottom w:val="none" w:sz="0" w:space="0" w:color="auto"/>
                <w:right w:val="none" w:sz="0" w:space="0" w:color="auto"/>
              </w:divBdr>
              <w:divsChild>
                <w:div w:id="1172337400">
                  <w:marLeft w:val="0"/>
                  <w:marRight w:val="0"/>
                  <w:marTop w:val="0"/>
                  <w:marBottom w:val="0"/>
                  <w:divBdr>
                    <w:top w:val="none" w:sz="0" w:space="0" w:color="auto"/>
                    <w:left w:val="none" w:sz="0" w:space="0" w:color="auto"/>
                    <w:bottom w:val="none" w:sz="0" w:space="0" w:color="auto"/>
                    <w:right w:val="none" w:sz="0" w:space="0" w:color="auto"/>
                  </w:divBdr>
                  <w:divsChild>
                    <w:div w:id="455294889">
                      <w:marLeft w:val="0"/>
                      <w:marRight w:val="0"/>
                      <w:marTop w:val="0"/>
                      <w:marBottom w:val="0"/>
                      <w:divBdr>
                        <w:top w:val="none" w:sz="0" w:space="0" w:color="auto"/>
                        <w:left w:val="none" w:sz="0" w:space="0" w:color="auto"/>
                        <w:bottom w:val="none" w:sz="0" w:space="0" w:color="auto"/>
                        <w:right w:val="none" w:sz="0" w:space="0" w:color="auto"/>
                      </w:divBdr>
                    </w:div>
                    <w:div w:id="11225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002/bimj.202200095"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linelibrary.wiley.com/doi/full/10.1002/bimj.202200095"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Peter Abraham</cp:lastModifiedBy>
  <cp:revision>2</cp:revision>
  <cp:lastPrinted>2024-11-14T05:46:00Z</cp:lastPrinted>
  <dcterms:created xsi:type="dcterms:W3CDTF">2024-11-14T07:59:00Z</dcterms:created>
  <dcterms:modified xsi:type="dcterms:W3CDTF">2024-11-14T07:59:00Z</dcterms:modified>
</cp:coreProperties>
</file>