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cs="Times New Roman"/>
          <w:b/>
          <w:bCs/>
        </w:rPr>
      </w:pPr>
    </w:p>
    <w:p>
      <w:pPr>
        <w:spacing w:line="480" w:lineRule="auto"/>
        <w:jc w:val="center"/>
        <w:rPr>
          <w:rFonts w:ascii="Times New Roman" w:hAnsi="Times New Roman" w:cs="Times New Roman"/>
          <w:b/>
          <w:bCs/>
        </w:rPr>
      </w:pPr>
    </w:p>
    <w:p>
      <w:pPr>
        <w:spacing w:line="480" w:lineRule="auto"/>
        <w:jc w:val="center"/>
        <w:rPr>
          <w:rFonts w:ascii="Times New Roman" w:hAnsi="Times New Roman" w:cs="Times New Roman"/>
          <w:b/>
          <w:bCs/>
        </w:rPr>
      </w:pPr>
    </w:p>
    <w:p>
      <w:pPr>
        <w:spacing w:line="480" w:lineRule="auto"/>
        <w:jc w:val="center"/>
        <w:rPr>
          <w:rFonts w:ascii="Times New Roman" w:hAnsi="Times New Roman" w:cs="Times New Roman"/>
          <w:b/>
          <w:bCs/>
        </w:rPr>
      </w:pPr>
    </w:p>
    <w:p>
      <w:pPr>
        <w:spacing w:line="480" w:lineRule="auto"/>
        <w:jc w:val="center"/>
        <w:rPr>
          <w:rFonts w:ascii="Times New Roman" w:hAnsi="Times New Roman" w:cs="Times New Roman"/>
          <w:b/>
          <w:bCs/>
        </w:rPr>
      </w:pPr>
    </w:p>
    <w:p>
      <w:pPr>
        <w:spacing w:line="480" w:lineRule="auto"/>
        <w:jc w:val="center"/>
        <w:rPr>
          <w:rFonts w:ascii="Times New Roman" w:hAnsi="Times New Roman" w:cs="Times New Roman"/>
        </w:rPr>
      </w:pPr>
      <w:r>
        <w:rPr>
          <w:rFonts w:ascii="Times New Roman" w:hAnsi="Times New Roman" w:cs="Times New Roman"/>
        </w:rPr>
        <w:t>Research Design and Methodology III</w:t>
      </w:r>
    </w:p>
    <w:p>
      <w:pPr>
        <w:jc w:val="center"/>
        <w:rPr>
          <w:rFonts w:ascii="Times New Roman" w:hAnsi="Times New Roman" w:cs="Times New Roman"/>
        </w:rPr>
      </w:pPr>
      <w:r>
        <w:rPr>
          <w:rFonts w:ascii="Times New Roman" w:hAnsi="Times New Roman" w:cs="Times New Roman"/>
        </w:rPr>
        <w:t>Jack Nicholson</w:t>
      </w: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Omega Graduate School</w:t>
      </w: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May 20, 2024</w:t>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Professor</w:t>
      </w:r>
    </w:p>
    <w:p>
      <w:pPr>
        <w:jc w:val="center"/>
        <w:rPr>
          <w:rFonts w:ascii="Times New Roman" w:hAnsi="Times New Roman" w:cs="Times New Roman"/>
        </w:rPr>
      </w:pPr>
    </w:p>
    <w:p>
      <w:pPr>
        <w:jc w:val="center"/>
        <w:rPr>
          <w:rFonts w:ascii="Times New Roman" w:hAnsi="Times New Roman" w:cs="Times New Roman"/>
          <w:b/>
          <w:bCs/>
        </w:rPr>
      </w:pPr>
      <w:r>
        <w:rPr>
          <w:rFonts w:ascii="Times New Roman" w:hAnsi="Times New Roman" w:cs="Times New Roman"/>
        </w:rPr>
        <w:t>Dr. Curtis D. McClane, Ph.D.</w:t>
      </w:r>
      <w:r>
        <w:rPr>
          <w:rFonts w:ascii="Times New Roman" w:hAnsi="Times New Roman" w:cs="Times New Roman"/>
          <w:b/>
          <w:bCs/>
        </w:rPr>
        <w:br w:type="page"/>
      </w:r>
    </w:p>
    <w:p>
      <w:pPr>
        <w:spacing w:line="480" w:lineRule="auto"/>
        <w:jc w:val="center"/>
        <w:rPr>
          <w:rFonts w:ascii="Times New Roman" w:hAnsi="Times New Roman" w:cs="Times New Roman"/>
          <w:b/>
          <w:bCs/>
        </w:rPr>
      </w:pPr>
      <w:r>
        <w:rPr>
          <w:rFonts w:ascii="Times New Roman" w:hAnsi="Times New Roman" w:cs="Times New Roman"/>
          <w:b/>
          <w:bCs/>
        </w:rPr>
        <w:t>Course Learning Journal</w:t>
      </w:r>
    </w:p>
    <w:p>
      <w:pPr>
        <w:spacing w:line="480" w:lineRule="auto"/>
        <w:rPr>
          <w:rFonts w:ascii="Times New Roman" w:hAnsi="Times New Roman" w:cs="Times New Roman"/>
          <w:b/>
          <w:bCs/>
        </w:rPr>
      </w:pPr>
      <w:r>
        <w:rPr>
          <w:rFonts w:ascii="Times New Roman" w:hAnsi="Times New Roman" w:cs="Times New Roman"/>
          <w:b/>
          <w:bCs/>
        </w:rPr>
        <w:t>Introduction</w:t>
      </w:r>
    </w:p>
    <w:p>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The purpose of SR 958-52 is to equip doctoral students at OGS to develop and defend a research design and determine the appropriate methodology for creating a research study. This includes the following essential elements and course outcomes: </w:t>
      </w:r>
    </w:p>
    <w:p>
      <w:pPr>
        <w:pStyle w:val="33"/>
        <w:numPr>
          <w:ilvl w:val="0"/>
          <w:numId w:val="1"/>
        </w:numPr>
        <w:spacing w:line="480" w:lineRule="auto"/>
        <w:rPr>
          <w:rFonts w:ascii="Times New Roman" w:hAnsi="Times New Roman" w:cs="Times New Roman"/>
        </w:rPr>
      </w:pPr>
      <w:r>
        <w:rPr>
          <w:rFonts w:ascii="Times New Roman" w:hAnsi="Times New Roman" w:cs="Times New Roman"/>
        </w:rPr>
        <w:t xml:space="preserve">Evaluating the criteria for ethical research with human subjects. </w:t>
      </w:r>
    </w:p>
    <w:p>
      <w:pPr>
        <w:pStyle w:val="33"/>
        <w:numPr>
          <w:ilvl w:val="0"/>
          <w:numId w:val="1"/>
        </w:numPr>
        <w:spacing w:line="480" w:lineRule="auto"/>
        <w:rPr>
          <w:rFonts w:ascii="Times New Roman" w:hAnsi="Times New Roman" w:cs="Times New Roman"/>
        </w:rPr>
      </w:pPr>
      <w:r>
        <w:rPr>
          <w:rFonts w:ascii="Times New Roman" w:hAnsi="Times New Roman" w:cs="Times New Roman"/>
        </w:rPr>
        <w:t>Determining the appropriate sampling and recruitment techniques.</w:t>
      </w:r>
    </w:p>
    <w:p>
      <w:pPr>
        <w:pStyle w:val="33"/>
        <w:numPr>
          <w:ilvl w:val="0"/>
          <w:numId w:val="1"/>
        </w:numPr>
        <w:spacing w:line="480" w:lineRule="auto"/>
        <w:rPr>
          <w:rFonts w:ascii="Times New Roman" w:hAnsi="Times New Roman" w:cs="Times New Roman"/>
        </w:rPr>
      </w:pPr>
      <w:r>
        <w:rPr>
          <w:rFonts w:ascii="Times New Roman" w:hAnsi="Times New Roman" w:cs="Times New Roman"/>
        </w:rPr>
        <w:t>Delineating the process of data collection and analysis using appropriate software.</w:t>
      </w:r>
    </w:p>
    <w:p>
      <w:pPr>
        <w:pStyle w:val="33"/>
        <w:numPr>
          <w:ilvl w:val="0"/>
          <w:numId w:val="1"/>
        </w:numPr>
        <w:spacing w:line="480" w:lineRule="auto"/>
        <w:rPr>
          <w:rFonts w:ascii="Times New Roman" w:hAnsi="Times New Roman" w:cs="Times New Roman"/>
        </w:rPr>
      </w:pPr>
      <w:r>
        <w:rPr>
          <w:rFonts w:ascii="Times New Roman" w:hAnsi="Times New Roman" w:cs="Times New Roman"/>
        </w:rPr>
        <w:t xml:space="preserve">Developing an outline for conducting a dissertation Literature Review. </w:t>
      </w:r>
    </w:p>
    <w:p>
      <w:pPr>
        <w:spacing w:line="480" w:lineRule="auto"/>
        <w:ind w:firstLine="720"/>
        <w:rPr>
          <w:rFonts w:ascii="Times New Roman" w:hAnsi="Times New Roman" w:cs="Times New Roman"/>
        </w:rPr>
      </w:pPr>
      <w:r>
        <w:rPr>
          <w:rFonts w:ascii="Times New Roman" w:hAnsi="Times New Roman" w:cs="Times New Roman"/>
        </w:rPr>
        <w:t>SR 958-52 is one of two courses for Core 5 that builds the conceptual framework and the research methodology for the submission of the Dissertation Prospectus. For this specific course, Dr. McClane gave his approval for this researcher to write a concept paper toward completing the qualitative dissertation instead of using a fictional study to accomplish the above learning objectives.</w:t>
      </w:r>
      <w:r>
        <w:rPr>
          <w:rFonts w:ascii="Times New Roman" w:hAnsi="Times New Roman" w:cs="Times New Roman"/>
          <w:highlight w:val="green"/>
        </w:rPr>
        <w:t xml:space="preserve"> Writing up a concept paper provided a “real-time” experience to think through the process of designing and developing a qualitative dissertation proposal.</w:t>
      </w:r>
      <w:r>
        <w:rPr>
          <w:rFonts w:ascii="Times New Roman" w:hAnsi="Times New Roman" w:cs="Times New Roman"/>
        </w:rPr>
        <w:t xml:space="preserve"> The alignment of these course objectives toward the goal of completing the dissertation provided a strong incentive for me to learn the essential elements built into SR 958-52.</w:t>
      </w:r>
    </w:p>
    <w:p>
      <w:pPr>
        <w:spacing w:line="480" w:lineRule="auto"/>
        <w:rPr>
          <w:rFonts w:ascii="Times New Roman" w:hAnsi="Times New Roman" w:cs="Times New Roman"/>
          <w:b/>
          <w:bCs/>
        </w:rPr>
      </w:pPr>
      <w:r>
        <w:rPr>
          <w:rFonts w:ascii="Times New Roman" w:hAnsi="Times New Roman" w:cs="Times New Roman"/>
          <w:b/>
          <w:bCs/>
        </w:rPr>
        <w:t>Personal Growth</w:t>
      </w:r>
    </w:p>
    <w:p>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highlight w:val="green"/>
        </w:rPr>
        <w:t>The personal growth</w:t>
      </w:r>
      <w:r>
        <w:rPr>
          <w:rFonts w:ascii="Times New Roman" w:hAnsi="Times New Roman" w:cs="Times New Roman"/>
        </w:rPr>
        <w:t xml:space="preserve"> that I experienced in doing the work of this course came from drilling down into the </w:t>
      </w:r>
      <w:r>
        <w:rPr>
          <w:rFonts w:ascii="Times New Roman" w:hAnsi="Times New Roman" w:cs="Times New Roman"/>
          <w:highlight w:val="green"/>
        </w:rPr>
        <w:t>details of the ethical criteria of the research design</w:t>
      </w:r>
      <w:r>
        <w:rPr>
          <w:rFonts w:ascii="Times New Roman" w:hAnsi="Times New Roman" w:cs="Times New Roman"/>
        </w:rPr>
        <w:t>, the</w:t>
      </w:r>
      <w:r>
        <w:rPr>
          <w:rFonts w:ascii="Times New Roman" w:hAnsi="Times New Roman" w:cs="Times New Roman"/>
          <w:highlight w:val="green"/>
        </w:rPr>
        <w:t xml:space="preserve"> conceptual framework of the Literature Review</w:t>
      </w:r>
      <w:r>
        <w:rPr>
          <w:rFonts w:ascii="Times New Roman" w:hAnsi="Times New Roman" w:cs="Times New Roman"/>
        </w:rPr>
        <w:t xml:space="preserve">, and the challenges of </w:t>
      </w:r>
      <w:r>
        <w:rPr>
          <w:rFonts w:ascii="Times New Roman" w:hAnsi="Times New Roman" w:cs="Times New Roman"/>
          <w:highlight w:val="green"/>
        </w:rPr>
        <w:t>aligning the research question</w:t>
      </w:r>
      <w:r>
        <w:rPr>
          <w:rFonts w:ascii="Times New Roman" w:hAnsi="Times New Roman" w:cs="Times New Roman"/>
        </w:rPr>
        <w:t xml:space="preserve"> with the appropriate qualitative research method. The specificity of consulting with the executive leaders at Ashley Furniture </w:t>
      </w:r>
      <w:r>
        <w:rPr>
          <w:rFonts w:ascii="Times New Roman" w:hAnsi="Times New Roman" w:cs="Times New Roman"/>
          <w:highlight w:val="green"/>
        </w:rPr>
        <w:t>brought a lot of clarity</w:t>
      </w:r>
      <w:r>
        <w:rPr>
          <w:rFonts w:ascii="Times New Roman" w:hAnsi="Times New Roman" w:cs="Times New Roman"/>
        </w:rPr>
        <w:t xml:space="preserve"> about the needed safeguards and ethical standards that would </w:t>
      </w:r>
      <w:r>
        <w:rPr>
          <w:rFonts w:ascii="Times New Roman" w:hAnsi="Times New Roman" w:cs="Times New Roman"/>
          <w:highlight w:val="green"/>
        </w:rPr>
        <w:t>provide the psychological safety</w:t>
      </w:r>
      <w:r>
        <w:rPr>
          <w:rFonts w:ascii="Times New Roman" w:hAnsi="Times New Roman" w:cs="Times New Roman"/>
        </w:rPr>
        <w:t xml:space="preserve"> to share openly in an information-rich interview. I could also see the </w:t>
      </w:r>
      <w:r>
        <w:rPr>
          <w:rFonts w:ascii="Times New Roman" w:hAnsi="Times New Roman" w:cs="Times New Roman"/>
          <w:highlight w:val="green"/>
        </w:rPr>
        <w:t>importance of creating an interview guide</w:t>
      </w:r>
      <w:r>
        <w:rPr>
          <w:rFonts w:ascii="Times New Roman" w:hAnsi="Times New Roman" w:cs="Times New Roman"/>
        </w:rPr>
        <w:t xml:space="preserve"> that would help manage and build upon the relational power that I would bring to the interactive interview process. Writing up the fictional study would have been more difficult to visualize the ethical and procedural challenges that the actual case study would provide. </w:t>
      </w:r>
    </w:p>
    <w:p>
      <w:pPr>
        <w:spacing w:line="480" w:lineRule="auto"/>
        <w:ind w:firstLine="720"/>
        <w:rPr>
          <w:rFonts w:ascii="Times New Roman" w:hAnsi="Times New Roman" w:cs="Times New Roman"/>
        </w:rPr>
      </w:pPr>
      <w:r>
        <w:rPr>
          <w:rFonts w:ascii="Times New Roman" w:hAnsi="Times New Roman" w:cs="Times New Roman"/>
        </w:rPr>
        <w:t>The</w:t>
      </w:r>
      <w:r>
        <w:rPr>
          <w:rFonts w:ascii="Times New Roman" w:hAnsi="Times New Roman" w:cs="Times New Roman"/>
          <w:highlight w:val="green"/>
        </w:rPr>
        <w:t xml:space="preserve"> sampling and recruiting process</w:t>
      </w:r>
      <w:r>
        <w:rPr>
          <w:rFonts w:ascii="Times New Roman" w:hAnsi="Times New Roman" w:cs="Times New Roman"/>
        </w:rPr>
        <w:t xml:space="preserve"> also became clearer and more actionable. My intention is to conduct “purposeful sampling” to get thick, rich descriptions that would provide substantive results. </w:t>
      </w:r>
      <w:r>
        <w:rPr>
          <w:rFonts w:ascii="Times New Roman" w:hAnsi="Times New Roman" w:cs="Times New Roman"/>
          <w:highlight w:val="cyan"/>
        </w:rPr>
        <w:t>Since my research question is on how transformational learning has impacted the growth and development of leaders at Ashley Furniture,</w:t>
      </w:r>
      <w:r>
        <w:rPr>
          <w:rFonts w:ascii="Times New Roman" w:hAnsi="Times New Roman" w:cs="Times New Roman"/>
        </w:rPr>
        <w:t xml:space="preserve"> I want to interview those participants who were fully engaged in the experiential learning that took place in the </w:t>
      </w:r>
      <w:r>
        <w:rPr>
          <w:rFonts w:ascii="Times New Roman" w:hAnsi="Times New Roman" w:cs="Times New Roman"/>
          <w:highlight w:val="green"/>
        </w:rPr>
        <w:t>Life Legacy Cohorts</w:t>
      </w:r>
      <w:r>
        <w:rPr>
          <w:rFonts w:ascii="Times New Roman" w:hAnsi="Times New Roman" w:cs="Times New Roman"/>
        </w:rPr>
        <w:t xml:space="preserve">. </w:t>
      </w:r>
      <w:r>
        <w:rPr>
          <w:rFonts w:ascii="Times New Roman" w:hAnsi="Times New Roman" w:cs="Times New Roman"/>
          <w:highlight w:val="green"/>
        </w:rPr>
        <w:t>The developmental readings</w:t>
      </w:r>
      <w:r>
        <w:rPr>
          <w:rFonts w:ascii="Times New Roman" w:hAnsi="Times New Roman" w:cs="Times New Roman"/>
        </w:rPr>
        <w:t xml:space="preserve"> for this course were very helpful in understanding the linkage between purposeful sampling and getting the results of the qualitative research being investigated. </w:t>
      </w:r>
      <w:r>
        <w:rPr>
          <w:rFonts w:ascii="Times New Roman" w:hAnsi="Times New Roman" w:cs="Times New Roman"/>
          <w:highlight w:val="green"/>
        </w:rPr>
        <w:t>Purposeful sampling will be essential</w:t>
      </w:r>
      <w:r>
        <w:rPr>
          <w:rFonts w:ascii="Times New Roman" w:hAnsi="Times New Roman" w:cs="Times New Roman"/>
        </w:rPr>
        <w:t xml:space="preserve"> when my research is focused on how deep change and transformation occurs through the process of experiential learning. </w:t>
      </w:r>
    </w:p>
    <w:p>
      <w:pPr>
        <w:spacing w:line="480" w:lineRule="auto"/>
        <w:ind w:firstLine="720"/>
        <w:rPr>
          <w:rFonts w:ascii="Times New Roman" w:hAnsi="Times New Roman" w:cs="Times New Roman"/>
          <w:highlight w:val="cyan"/>
        </w:rPr>
      </w:pPr>
      <w:r>
        <w:rPr>
          <w:rFonts w:ascii="Times New Roman" w:hAnsi="Times New Roman" w:cs="Times New Roman"/>
        </w:rPr>
        <w:t xml:space="preserve">Another important area of growth for this researcher was </w:t>
      </w:r>
      <w:r>
        <w:rPr>
          <w:rFonts w:ascii="Times New Roman" w:hAnsi="Times New Roman" w:cs="Times New Roman"/>
          <w:highlight w:val="green"/>
        </w:rPr>
        <w:t>developing the Venn Diagram</w:t>
      </w:r>
      <w:r>
        <w:rPr>
          <w:rFonts w:ascii="Times New Roman" w:hAnsi="Times New Roman" w:cs="Times New Roman"/>
        </w:rPr>
        <w:t xml:space="preserve"> as a preliminary outline for the Literature Review. </w:t>
      </w:r>
      <w:r>
        <w:rPr>
          <w:rFonts w:ascii="Times New Roman" w:hAnsi="Times New Roman" w:cs="Times New Roman"/>
          <w:highlight w:val="green"/>
        </w:rPr>
        <w:t xml:space="preserve">Working up a Venn Diagram was an effective way for me to think through the major subject areas involved with my research and then building a conceptual framework for the dissertation. </w:t>
      </w:r>
      <w:r>
        <w:rPr>
          <w:rFonts w:ascii="Times New Roman" w:hAnsi="Times New Roman" w:cs="Times New Roman"/>
        </w:rPr>
        <w:t xml:space="preserve">The overlapping circles provide a visual way to both include and delimit the vast amount of literature that could be used in reviewing and analyzing the information related to my research. This researcher wanted to </w:t>
      </w:r>
      <w:r>
        <w:rPr>
          <w:rFonts w:ascii="Times New Roman" w:hAnsi="Times New Roman" w:cs="Times New Roman"/>
          <w:highlight w:val="green"/>
        </w:rPr>
        <w:t>focus on the most relevant subject matter and peer-reviewed articles</w:t>
      </w:r>
      <w:r>
        <w:rPr>
          <w:rFonts w:ascii="Times New Roman" w:hAnsi="Times New Roman" w:cs="Times New Roman"/>
        </w:rPr>
        <w:t xml:space="preserve"> that would inform the research question. I chose </w:t>
      </w:r>
      <w:r>
        <w:rPr>
          <w:rFonts w:ascii="Times New Roman" w:hAnsi="Times New Roman" w:cs="Times New Roman"/>
          <w:highlight w:val="green"/>
        </w:rPr>
        <w:t xml:space="preserve">three streams of literature </w:t>
      </w:r>
      <w:r>
        <w:rPr>
          <w:rFonts w:ascii="Times New Roman" w:hAnsi="Times New Roman" w:cs="Times New Roman"/>
        </w:rPr>
        <w:t xml:space="preserve">that would be critical to the fulfilling the purpose of my study: </w:t>
      </w:r>
      <w:r>
        <w:rPr>
          <w:rFonts w:ascii="Times New Roman" w:hAnsi="Times New Roman" w:cs="Times New Roman"/>
          <w:highlight w:val="green"/>
        </w:rPr>
        <w:t>Interpersonal Neurobiology</w:t>
      </w:r>
      <w:r>
        <w:rPr>
          <w:rFonts w:ascii="Times New Roman" w:hAnsi="Times New Roman" w:cs="Times New Roman"/>
        </w:rPr>
        <w:t xml:space="preserve">, </w:t>
      </w:r>
      <w:r>
        <w:rPr>
          <w:rFonts w:ascii="Times New Roman" w:hAnsi="Times New Roman" w:cs="Times New Roman"/>
          <w:highlight w:val="green"/>
        </w:rPr>
        <w:t>Transformative Learning</w:t>
      </w:r>
      <w:r>
        <w:rPr>
          <w:rFonts w:ascii="Times New Roman" w:hAnsi="Times New Roman" w:cs="Times New Roman"/>
        </w:rPr>
        <w:t xml:space="preserve">, and the field of </w:t>
      </w:r>
      <w:r>
        <w:rPr>
          <w:rFonts w:ascii="Times New Roman" w:hAnsi="Times New Roman" w:cs="Times New Roman"/>
          <w:highlight w:val="green"/>
        </w:rPr>
        <w:t>Leader Development</w:t>
      </w:r>
      <w:r>
        <w:rPr>
          <w:rFonts w:ascii="Times New Roman" w:hAnsi="Times New Roman" w:cs="Times New Roman"/>
        </w:rPr>
        <w:t xml:space="preserve">. </w:t>
      </w:r>
      <w:r>
        <w:rPr>
          <w:rFonts w:ascii="Times New Roman" w:hAnsi="Times New Roman" w:cs="Times New Roman"/>
          <w:highlight w:val="cyan"/>
        </w:rPr>
        <w:t xml:space="preserve">My focus will be on the development of the character and capacity of the leader in contrast to the development of leadership skills and competencies. </w:t>
      </w:r>
    </w:p>
    <w:p>
      <w:pPr>
        <w:spacing w:line="480" w:lineRule="auto"/>
        <w:ind w:firstLine="720"/>
        <w:rPr>
          <w:rFonts w:ascii="Times New Roman" w:hAnsi="Times New Roman" w:cs="Times New Roman"/>
          <w:highlight w:val="green"/>
        </w:rPr>
      </w:pPr>
      <w:r>
        <w:rPr>
          <w:rFonts w:ascii="Times New Roman" w:hAnsi="Times New Roman" w:cs="Times New Roman"/>
        </w:rPr>
        <w:t>Another way that I have used</w:t>
      </w:r>
      <w:r>
        <w:rPr>
          <w:rFonts w:ascii="Times New Roman" w:hAnsi="Times New Roman" w:cs="Times New Roman"/>
          <w:highlight w:val="green"/>
        </w:rPr>
        <w:t xml:space="preserve"> the Venn Diagram</w:t>
      </w:r>
      <w:r>
        <w:rPr>
          <w:rFonts w:ascii="Times New Roman" w:hAnsi="Times New Roman" w:cs="Times New Roman"/>
        </w:rPr>
        <w:t xml:space="preserve"> is to see the relationship between one subject area and another and how one circle might be correlated with another. For example, in the overlap between transformative learning and interpersonal neurobiology, </w:t>
      </w:r>
      <w:r>
        <w:rPr>
          <w:rFonts w:ascii="Times New Roman" w:hAnsi="Times New Roman" w:cs="Times New Roman"/>
          <w:highlight w:val="green"/>
        </w:rPr>
        <w:t xml:space="preserve">Adult Development </w:t>
      </w:r>
      <w:r>
        <w:rPr>
          <w:rFonts w:ascii="Times New Roman" w:hAnsi="Times New Roman" w:cs="Times New Roman"/>
        </w:rPr>
        <w:t xml:space="preserve">might be a beneficial source of knowledge and research for the dissertation. Another overlap between transformative learning and leader development might involve </w:t>
      </w:r>
      <w:r>
        <w:rPr>
          <w:rFonts w:ascii="Times New Roman" w:hAnsi="Times New Roman" w:cs="Times New Roman"/>
          <w:highlight w:val="green"/>
        </w:rPr>
        <w:t>Narrative Psychology.</w:t>
      </w:r>
      <w:r>
        <w:rPr>
          <w:rFonts w:ascii="Times New Roman" w:hAnsi="Times New Roman" w:cs="Times New Roman"/>
        </w:rPr>
        <w:t xml:space="preserve"> The untold stories of executive leaders who have grown through the facilitation of the Life Legacy Cohorts will need to be analyzed and interpreted from the information-rich interviews. I plan to consult with my dissertation committee to validate the accuracy and completeness of the Venn Diagram that I developed. </w:t>
      </w:r>
      <w:r>
        <w:rPr>
          <w:rFonts w:ascii="Times New Roman" w:hAnsi="Times New Roman" w:cs="Times New Roman"/>
          <w:highlight w:val="green"/>
        </w:rPr>
        <w:t xml:space="preserve">Writing this concept paper on a real-time qualitative case study was very helpful in the process of developing an outline for the Literature Review. </w:t>
      </w:r>
    </w:p>
    <w:p>
      <w:pPr>
        <w:spacing w:line="480" w:lineRule="auto"/>
        <w:rPr>
          <w:rFonts w:ascii="Times New Roman" w:hAnsi="Times New Roman" w:cs="Times New Roman"/>
          <w:b/>
          <w:bCs/>
        </w:rPr>
      </w:pPr>
      <w:r>
        <w:rPr>
          <w:rFonts w:ascii="Times New Roman" w:hAnsi="Times New Roman" w:cs="Times New Roman"/>
          <w:b/>
          <w:bCs/>
        </w:rPr>
        <w:t>Reflective Entry</w:t>
      </w:r>
    </w:p>
    <w:p>
      <w:pPr>
        <w:spacing w:line="480" w:lineRule="auto"/>
        <w:rPr>
          <w:rFonts w:ascii="Times New Roman" w:hAnsi="Times New Roman" w:cs="Times New Roman"/>
          <w:highlight w:val="green"/>
        </w:rPr>
      </w:pPr>
      <w:r>
        <w:rPr>
          <w:rFonts w:ascii="Times New Roman" w:hAnsi="Times New Roman" w:cs="Times New Roman"/>
        </w:rPr>
        <w:tab/>
      </w:r>
      <w:r>
        <w:rPr>
          <w:rFonts w:ascii="Times New Roman" w:hAnsi="Times New Roman" w:cs="Times New Roman"/>
          <w:highlight w:val="green"/>
        </w:rPr>
        <w:t>One of the reasons that I came back to the Omega Graduate School</w:t>
      </w:r>
      <w:r>
        <w:rPr>
          <w:rFonts w:ascii="Times New Roman" w:hAnsi="Times New Roman" w:cs="Times New Roman"/>
        </w:rPr>
        <w:t xml:space="preserve"> was to master the literature in my professional field of Executive Leader Development. I have read widely on many subjects that are a concern to my clients, but I have not systematically developed the knowledge and expertise required for a Literature Review. Neither have I performed doctoral level research that would support the models and methods that I use to catalyze the growth and development of executive leaders.</w:t>
      </w:r>
      <w:r>
        <w:rPr>
          <w:rFonts w:ascii="Times New Roman" w:hAnsi="Times New Roman" w:cs="Times New Roman"/>
          <w:highlight w:val="green"/>
        </w:rPr>
        <w:t xml:space="preserve"> My commitment to complete the Ph.D. will provide me with the structure and support to master the field of transformative leader development and produce a dissertation case study based on the growth of high-capacity executive leaders in a large, complex organization.</w:t>
      </w:r>
      <w:r>
        <w:rPr>
          <w:rFonts w:ascii="Times New Roman" w:hAnsi="Times New Roman" w:cs="Times New Roman"/>
        </w:rPr>
        <w:t xml:space="preserve"> Documenting the qualitative results of how transformative learning can develop the character and capacity of executive leaders will be </w:t>
      </w:r>
      <w:r>
        <w:rPr>
          <w:rFonts w:ascii="Times New Roman" w:hAnsi="Times New Roman" w:cs="Times New Roman"/>
          <w:highlight w:val="green"/>
        </w:rPr>
        <w:t xml:space="preserve">a very valuable asset to my consulting business.  </w:t>
      </w:r>
    </w:p>
    <w:p>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One of my concerns that surfaced through this study is how much the executive coaching and leader development field rely upon </w:t>
      </w:r>
      <w:r>
        <w:rPr>
          <w:rFonts w:ascii="Times New Roman" w:hAnsi="Times New Roman" w:cs="Times New Roman"/>
          <w:highlight w:val="yellow"/>
        </w:rPr>
        <w:t>transmissive education.</w:t>
      </w:r>
      <w:r>
        <w:rPr>
          <w:rFonts w:ascii="Times New Roman" w:hAnsi="Times New Roman" w:cs="Times New Roman"/>
        </w:rPr>
        <w:t xml:space="preserve"> </w:t>
      </w:r>
      <w:r>
        <w:commentReference w:id="0"/>
      </w:r>
      <w:r>
        <w:rPr>
          <w:rFonts w:ascii="Times New Roman" w:hAnsi="Times New Roman" w:cs="Times New Roman"/>
        </w:rPr>
        <w:t xml:space="preserve">The media has become the message for many popular influencers, writers, and speakers. Podcasts are plentiful and “proprietary” models of leadership training are ubiquitous. One of the ways that I have differentiated my coaching and consulting work from the popular trade offerings has been through </w:t>
      </w:r>
      <w:r>
        <w:rPr>
          <w:rFonts w:ascii="Times New Roman" w:hAnsi="Times New Roman" w:cs="Times New Roman"/>
          <w:highlight w:val="green"/>
        </w:rPr>
        <w:t>experiential and transformative ways of learning</w:t>
      </w:r>
      <w:r>
        <w:rPr>
          <w:rFonts w:ascii="Times New Roman" w:hAnsi="Times New Roman" w:cs="Times New Roman"/>
        </w:rPr>
        <w:t xml:space="preserve">. Many leaders have shared with me how valuable their growth and development has been as compared to the normal slate of leadership workshops that they have been exposed to. </w:t>
      </w:r>
      <w:r>
        <w:rPr>
          <w:rFonts w:ascii="Times New Roman" w:hAnsi="Times New Roman" w:cs="Times New Roman"/>
          <w:highlight w:val="green"/>
        </w:rPr>
        <w:t>I want to address this important gap</w:t>
      </w:r>
      <w:r>
        <w:rPr>
          <w:rFonts w:ascii="Times New Roman" w:hAnsi="Times New Roman" w:cs="Times New Roman"/>
        </w:rPr>
        <w:t xml:space="preserve"> in the leader development field through a comprehensive literature review and completing a qualitative dissertation research design based on a high-profile corporate case study.  </w:t>
      </w:r>
    </w:p>
    <w:p>
      <w:pPr>
        <w:spacing w:line="480" w:lineRule="auto"/>
        <w:rPr>
          <w:rFonts w:ascii="Times New Roman" w:hAnsi="Times New Roman" w:cs="Times New Roman"/>
          <w:b/>
          <w:bCs/>
        </w:rPr>
      </w:pPr>
      <w:r>
        <w:rPr>
          <w:rFonts w:ascii="Times New Roman" w:hAnsi="Times New Roman" w:cs="Times New Roman"/>
          <w:b/>
          <w:bCs/>
        </w:rPr>
        <w:t>Conclusion</w:t>
      </w:r>
    </w:p>
    <w:p>
      <w:pPr>
        <w:spacing w:line="480" w:lineRule="auto"/>
        <w:rPr>
          <w:rFonts w:ascii="Times New Roman" w:hAnsi="Times New Roman" w:cs="Times New Roman"/>
          <w:highlight w:val="green"/>
        </w:rPr>
      </w:pPr>
      <w:r>
        <w:rPr>
          <w:rFonts w:ascii="Times New Roman" w:hAnsi="Times New Roman" w:cs="Times New Roman"/>
        </w:rPr>
        <w:tab/>
      </w:r>
      <w:r>
        <w:rPr>
          <w:rFonts w:ascii="Times New Roman" w:hAnsi="Times New Roman" w:cs="Times New Roman"/>
          <w:highlight w:val="green"/>
        </w:rPr>
        <w:t>Both SR 958-52 and COM 968-QDA have prepared me well for the next phase of my professional development.</w:t>
      </w:r>
      <w:r>
        <w:rPr>
          <w:rFonts w:ascii="Times New Roman" w:hAnsi="Times New Roman" w:cs="Times New Roman"/>
        </w:rPr>
        <w:t xml:space="preserve"> I have always been a high-level practitioner, but at this stage of my career, </w:t>
      </w:r>
      <w:r>
        <w:rPr>
          <w:rFonts w:ascii="Times New Roman" w:hAnsi="Times New Roman" w:cs="Times New Roman"/>
          <w:highlight w:val="green"/>
        </w:rPr>
        <w:t xml:space="preserve">I need to meet the challenge of becoming a </w:t>
      </w:r>
      <w:r>
        <w:rPr>
          <w:rFonts w:ascii="Times New Roman" w:hAnsi="Times New Roman" w:cs="Times New Roman"/>
          <w:i/>
          <w:iCs/>
          <w:highlight w:val="green"/>
        </w:rPr>
        <w:t>scholar-practitioner</w:t>
      </w:r>
      <w:r>
        <w:rPr>
          <w:rFonts w:ascii="Times New Roman" w:hAnsi="Times New Roman" w:cs="Times New Roman"/>
        </w:rPr>
        <w:t xml:space="preserve">. This is the main reason that I came to OGS—to be equipped through social research to be a world-changer. I continue to be blessed with remarkable opportunities to develop, equip, and resource transformational leaders in both ministry and marketplace organizations. </w:t>
      </w:r>
      <w:r>
        <w:rPr>
          <w:rFonts w:ascii="Times New Roman" w:hAnsi="Times New Roman" w:cs="Times New Roman"/>
          <w:highlight w:val="green"/>
        </w:rPr>
        <w:t>My desire</w:t>
      </w:r>
      <w:r>
        <w:rPr>
          <w:rFonts w:ascii="Times New Roman" w:hAnsi="Times New Roman" w:cs="Times New Roman"/>
        </w:rPr>
        <w:t xml:space="preserve"> is to catalyze a movement of psychologically integrated and spiritually mature Christian leaders who can reproduce themselves in the lives of other leaders. </w:t>
      </w:r>
      <w:r>
        <w:rPr>
          <w:rFonts w:ascii="Times New Roman" w:hAnsi="Times New Roman" w:cs="Times New Roman"/>
          <w:highlight w:val="green"/>
        </w:rPr>
        <w:t xml:space="preserve">Organic missional movements require the multiplication of transformational spiritual leaders, and that is the legacy that I want to leave when my work on earth is done.  </w:t>
      </w:r>
    </w:p>
    <w:p>
      <w:pPr>
        <w:spacing w:line="240" w:lineRule="auto"/>
        <w:rPr>
          <w:rFonts w:hint="default" w:ascii="Times New Roman" w:hAnsi="Times New Roman" w:cs="Times New Roman"/>
          <w:color w:val="C00000"/>
          <w:highlight w:val="none"/>
          <w:lang w:val="en-US"/>
        </w:rPr>
      </w:pPr>
      <w:r>
        <w:rPr>
          <w:rFonts w:hint="default" w:ascii="Times New Roman" w:hAnsi="Times New Roman" w:cs="Times New Roman"/>
          <w:color w:val="C00000"/>
          <w:highlight w:val="none"/>
          <w:lang w:val="en-US"/>
        </w:rPr>
        <w:t>Jack:</w:t>
      </w:r>
    </w:p>
    <w:p>
      <w:pPr>
        <w:spacing w:line="240" w:lineRule="auto"/>
        <w:ind w:firstLine="720" w:firstLineChars="0"/>
        <w:rPr>
          <w:rFonts w:hint="default" w:ascii="Times New Roman" w:hAnsi="Times New Roman" w:cs="Times New Roman"/>
          <w:color w:val="C00000"/>
          <w:highlight w:val="none"/>
          <w:lang w:val="en-US"/>
        </w:rPr>
      </w:pPr>
      <w:r>
        <w:rPr>
          <w:rFonts w:hint="default" w:ascii="Times New Roman" w:hAnsi="Times New Roman" w:cs="Times New Roman"/>
          <w:color w:val="C00000"/>
          <w:highlight w:val="none"/>
          <w:lang w:val="en-US"/>
        </w:rPr>
        <w:t>This Course Learning Journal clearly indicates that your returning to OGS has been very beneficial! I am so glad that both the Stats course and the RDM course have further equipped you and successfully situated you to enter into the dissertation phase!</w:t>
      </w:r>
    </w:p>
    <w:p>
      <w:pPr>
        <w:spacing w:line="240" w:lineRule="auto"/>
        <w:ind w:firstLine="720" w:firstLineChars="0"/>
        <w:rPr>
          <w:rFonts w:hint="default" w:ascii="Times New Roman" w:hAnsi="Times New Roman" w:cs="Times New Roman"/>
          <w:color w:val="C00000"/>
          <w:highlight w:val="none"/>
          <w:lang w:val="en-US"/>
        </w:rPr>
      </w:pPr>
      <w:r>
        <w:rPr>
          <w:rFonts w:hint="default" w:ascii="Times New Roman" w:hAnsi="Times New Roman" w:cs="Times New Roman"/>
          <w:color w:val="C00000"/>
          <w:highlight w:val="none"/>
          <w:lang w:val="en-US"/>
        </w:rPr>
        <w:t>I am so glad that the “Concept paper” was instrumental in providing clarity for your going forward. Looking back on it, I am so thankful that you were able to suggest it. That now allows me to be open to the idea of where it might work best for future qualitative researchers.</w:t>
      </w:r>
    </w:p>
    <w:p>
      <w:pPr>
        <w:spacing w:line="240" w:lineRule="auto"/>
        <w:ind w:firstLine="720" w:firstLineChars="0"/>
        <w:rPr>
          <w:rFonts w:hint="default" w:ascii="Times New Roman" w:hAnsi="Times New Roman" w:cs="Times New Roman"/>
          <w:color w:val="C00000"/>
          <w:highlight w:val="none"/>
          <w:lang w:val="en-US"/>
        </w:rPr>
      </w:pPr>
      <w:r>
        <w:rPr>
          <w:rFonts w:hint="default" w:ascii="Times New Roman" w:hAnsi="Times New Roman" w:cs="Times New Roman"/>
          <w:color w:val="C00000"/>
          <w:highlight w:val="none"/>
          <w:lang w:val="en-US"/>
        </w:rPr>
        <w:t xml:space="preserve">Additionally, it sounds like the Venn diagram exercise was helpful in conceptualizing your conceptual framework for your lit review, and it was helpful in your seeing potential secondary areas of overlap that might be important for you to be aware of as you are coding your interviews. </w:t>
      </w:r>
    </w:p>
    <w:p>
      <w:pPr>
        <w:spacing w:line="240" w:lineRule="auto"/>
        <w:ind w:firstLine="720" w:firstLineChars="0"/>
        <w:rPr>
          <w:rFonts w:hint="default" w:ascii="Times New Roman" w:hAnsi="Times New Roman" w:cs="Times New Roman"/>
          <w:color w:val="C00000"/>
          <w:highlight w:val="none"/>
          <w:lang w:val="en-US"/>
        </w:rPr>
      </w:pPr>
      <w:r>
        <w:rPr>
          <w:rFonts w:hint="default" w:ascii="Times New Roman" w:hAnsi="Times New Roman" w:cs="Times New Roman"/>
          <w:color w:val="C00000"/>
          <w:highlight w:val="none"/>
          <w:lang w:val="en-US"/>
        </w:rPr>
        <w:t>Self-efficacy in graduate studies relates to how the student sees themselves being successful each step of the way. It is clear from this Course Learning Journal that you have seen yourself grow in particular areas related to your own status as a Christian scholar-practitioner!</w:t>
      </w:r>
    </w:p>
    <w:p>
      <w:pPr>
        <w:spacing w:line="240" w:lineRule="auto"/>
        <w:ind w:firstLine="720" w:firstLineChars="0"/>
        <w:rPr>
          <w:rFonts w:hint="default" w:ascii="Times New Roman" w:hAnsi="Times New Roman" w:cs="Times New Roman"/>
          <w:color w:val="C00000"/>
          <w:highlight w:val="none"/>
          <w:lang w:val="en-US"/>
        </w:rPr>
      </w:pPr>
      <w:r>
        <w:rPr>
          <w:rFonts w:hint="default" w:ascii="Times New Roman" w:hAnsi="Times New Roman" w:cs="Times New Roman"/>
          <w:color w:val="C00000"/>
          <w:highlight w:val="none"/>
          <w:lang w:val="en-US"/>
        </w:rPr>
        <w:t>Thank you for taking the time to articulate your journey in this Course Learning Journal!</w:t>
      </w:r>
    </w:p>
    <w:p>
      <w:pPr>
        <w:spacing w:line="240" w:lineRule="auto"/>
        <w:ind w:firstLine="720" w:firstLineChars="0"/>
        <w:rPr>
          <w:rFonts w:hint="default" w:ascii="Times New Roman" w:hAnsi="Times New Roman" w:cs="Times New Roman"/>
          <w:color w:val="C00000"/>
          <w:highlight w:val="none"/>
          <w:lang w:val="en-US"/>
        </w:rPr>
      </w:pPr>
      <w:r>
        <w:rPr>
          <w:rFonts w:hint="default" w:ascii="Times New Roman" w:hAnsi="Times New Roman" w:cs="Times New Roman"/>
          <w:color w:val="C00000"/>
          <w:highlight w:val="none"/>
          <w:lang w:val="en-US"/>
        </w:rPr>
        <w:t>May God bless you as you progress in the dissertation journey now!</w:t>
      </w:r>
    </w:p>
    <w:p>
      <w:pPr>
        <w:spacing w:line="240" w:lineRule="auto"/>
        <w:ind w:firstLine="720" w:firstLineChars="0"/>
        <w:rPr>
          <w:rFonts w:hint="default" w:ascii="Times New Roman" w:hAnsi="Times New Roman" w:cs="Times New Roman"/>
          <w:color w:val="C00000"/>
          <w:highlight w:val="none"/>
          <w:lang w:val="en-US"/>
        </w:rPr>
      </w:pPr>
      <w:r>
        <w:rPr>
          <w:rFonts w:hint="default" w:ascii="Times New Roman" w:hAnsi="Times New Roman" w:cs="Times New Roman"/>
          <w:color w:val="C00000"/>
          <w:highlight w:val="none"/>
          <w:lang w:val="en-US"/>
        </w:rPr>
        <w:t>Dr. Curtis D. McClane, Professor of Leadership Studies</w:t>
      </w:r>
      <w:bookmarkStart w:id="0" w:name="_GoBack"/>
      <w:bookmarkEnd w:id="0"/>
    </w:p>
    <w:p>
      <w:pPr>
        <w:spacing w:line="240" w:lineRule="auto"/>
        <w:rPr>
          <w:rFonts w:hint="default" w:ascii="Times New Roman" w:hAnsi="Times New Roman" w:cs="Times New Roman"/>
          <w:color w:val="C00000"/>
          <w:highlight w:val="none"/>
          <w:lang w:val="en-US"/>
        </w:rPr>
      </w:pPr>
    </w:p>
    <w:sectPr>
      <w:headerReference r:id="rId5" w:type="default"/>
      <w:headerReference r:id="rId6" w:type="even"/>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w:date="2024-05-24T07:13:23Z" w:initials="C">
    <w:p w14:paraId="17133A1B">
      <w:pPr>
        <w:pStyle w:val="14"/>
        <w:rPr>
          <w:rFonts w:hint="default" w:ascii="Calibri" w:hAnsi="Calibri" w:cs="Calibri"/>
          <w:lang w:val="en-US"/>
        </w:rPr>
      </w:pPr>
      <w:r>
        <w:rPr>
          <w:rFonts w:hint="default" w:ascii="Calibri" w:hAnsi="Calibri" w:cs="Calibri"/>
          <w:lang w:val="en-US"/>
        </w:rPr>
        <w:t>Is this a phrase used in the literature?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7133A1B"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egoe Print"/>
    <w:panose1 w:val="020B0004020202020204"/>
    <w:charset w:val="86"/>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20B0004020202020204"/>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Cascadia Code SemiBold">
    <w:panose1 w:val="020B0609020000020004"/>
    <w:charset w:val="00"/>
    <w:family w:val="auto"/>
    <w:pitch w:val="default"/>
    <w:sig w:usb0="A1002AFF" w:usb1="C200F9FB" w:usb2="00040020" w:usb3="00000000" w:csb0="600001FF" w:csb1="FFFF0000"/>
  </w:font>
  <w:font w:name="Microsoft YaHe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7"/>
      </w:rPr>
      <w:id w:val="183260334"/>
      <w:docPartObj>
        <w:docPartGallery w:val="AutoText"/>
      </w:docPartObj>
    </w:sdtPr>
    <w:sdtEndPr>
      <w:rPr>
        <w:rStyle w:val="17"/>
        <w:rFonts w:hint="default" w:ascii="Calibri" w:hAnsi="Calibri" w:cs="Calibri"/>
      </w:rPr>
    </w:sdtEndPr>
    <w:sdtContent>
      <w:p>
        <w:pPr>
          <w:pStyle w:val="16"/>
          <w:framePr w:wrap="auto" w:vAnchor="text" w:hAnchor="margin" w:xAlign="right" w:y="1"/>
          <w:rPr>
            <w:rStyle w:val="17"/>
          </w:rPr>
        </w:pPr>
        <w:r>
          <w:rPr>
            <w:rStyle w:val="17"/>
            <w:rFonts w:hint="default" w:ascii="Calibri" w:hAnsi="Calibri" w:cs="Calibri"/>
          </w:rPr>
          <w:fldChar w:fldCharType="begin"/>
        </w:r>
        <w:r>
          <w:rPr>
            <w:rStyle w:val="17"/>
            <w:rFonts w:hint="default" w:ascii="Calibri" w:hAnsi="Calibri" w:cs="Calibri"/>
          </w:rPr>
          <w:instrText xml:space="preserve"> PAGE </w:instrText>
        </w:r>
        <w:r>
          <w:rPr>
            <w:rStyle w:val="17"/>
            <w:rFonts w:hint="default" w:ascii="Calibri" w:hAnsi="Calibri" w:cs="Calibri"/>
          </w:rPr>
          <w:fldChar w:fldCharType="separate"/>
        </w:r>
        <w:r>
          <w:rPr>
            <w:rStyle w:val="17"/>
            <w:rFonts w:hint="default" w:ascii="Calibri" w:hAnsi="Calibri" w:cs="Calibri"/>
          </w:rPr>
          <w:t>1</w:t>
        </w:r>
        <w:r>
          <w:rPr>
            <w:rStyle w:val="17"/>
            <w:rFonts w:hint="default" w:ascii="Calibri" w:hAnsi="Calibri" w:cs="Calibri"/>
          </w:rPr>
          <w:fldChar w:fldCharType="end"/>
        </w:r>
      </w:p>
    </w:sdtContent>
  </w:sdt>
  <w:p>
    <w:pPr>
      <w:ind w:right="360"/>
      <w:rPr>
        <w:rFonts w:ascii="Times New Roman" w:hAnsi="Times New Roman" w:cs="Times New Roman"/>
      </w:rPr>
    </w:pPr>
    <w:r>
      <w:rPr>
        <w:rFonts w:ascii="Times New Roman" w:hAnsi="Times New Roman" w:cs="Times New Roman"/>
      </w:rPr>
      <w:t>Jack Nicholson, SR 958-52 Research Design and Methodology III, Assignment #4, 05/14/2024</w:t>
    </w:r>
  </w:p>
  <w:p>
    <w:pPr>
      <w:pStyle w:val="16"/>
    </w:pPr>
  </w:p>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7"/>
      </w:rPr>
      <w:id w:val="-1884095633"/>
      <w:docPartObj>
        <w:docPartGallery w:val="AutoText"/>
      </w:docPartObj>
    </w:sdtPr>
    <w:sdtEndPr>
      <w:rPr>
        <w:rStyle w:val="17"/>
      </w:rPr>
    </w:sdtEndPr>
    <w:sdtContent>
      <w:p>
        <w:pPr>
          <w:pStyle w:val="16"/>
          <w:framePr w:wrap="auto" w:vAnchor="text" w:hAnchor="margin" w:xAlign="right" w:y="1"/>
          <w:rPr>
            <w:rStyle w:val="17"/>
          </w:rPr>
        </w:pPr>
        <w:r>
          <w:rPr>
            <w:rStyle w:val="17"/>
          </w:rPr>
          <w:fldChar w:fldCharType="begin"/>
        </w:r>
        <w:r>
          <w:rPr>
            <w:rStyle w:val="17"/>
          </w:rPr>
          <w:instrText xml:space="preserve"> PAGE </w:instrText>
        </w:r>
        <w:r>
          <w:rPr>
            <w:rStyle w:val="17"/>
          </w:rPr>
          <w:fldChar w:fldCharType="end"/>
        </w:r>
      </w:p>
    </w:sdtContent>
  </w:sdt>
  <w:p>
    <w:pPr>
      <w:pStyle w:val="1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2255CB"/>
    <w:multiLevelType w:val="multilevel"/>
    <w:tmpl w:val="5C2255C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rtis McClane">
    <w15:presenceInfo w15:providerId="None" w15:userId="Curtis McCl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41"/>
    <w:rsid w:val="000F6418"/>
    <w:rsid w:val="00123CD0"/>
    <w:rsid w:val="0013476F"/>
    <w:rsid w:val="001923BC"/>
    <w:rsid w:val="002A7D8A"/>
    <w:rsid w:val="002A7F9A"/>
    <w:rsid w:val="003C13E0"/>
    <w:rsid w:val="004137B1"/>
    <w:rsid w:val="004356A8"/>
    <w:rsid w:val="00496AE4"/>
    <w:rsid w:val="0052413C"/>
    <w:rsid w:val="00644C08"/>
    <w:rsid w:val="00750141"/>
    <w:rsid w:val="00755309"/>
    <w:rsid w:val="00835A5F"/>
    <w:rsid w:val="008B17A2"/>
    <w:rsid w:val="008D4064"/>
    <w:rsid w:val="00906B1A"/>
    <w:rsid w:val="00997905"/>
    <w:rsid w:val="009B5430"/>
    <w:rsid w:val="009F59E2"/>
    <w:rsid w:val="009F77A6"/>
    <w:rsid w:val="00A01EA1"/>
    <w:rsid w:val="00A235CF"/>
    <w:rsid w:val="00A31C08"/>
    <w:rsid w:val="00A62E68"/>
    <w:rsid w:val="00A82853"/>
    <w:rsid w:val="00AB4B3A"/>
    <w:rsid w:val="00AD20B7"/>
    <w:rsid w:val="00BD1117"/>
    <w:rsid w:val="00C306D8"/>
    <w:rsid w:val="00C765F9"/>
    <w:rsid w:val="00C7721B"/>
    <w:rsid w:val="00C81C7D"/>
    <w:rsid w:val="00CB5F59"/>
    <w:rsid w:val="00DF75BD"/>
    <w:rsid w:val="00E80FB1"/>
    <w:rsid w:val="00ED3FFE"/>
    <w:rsid w:val="00EE1812"/>
    <w:rsid w:val="00F07814"/>
    <w:rsid w:val="00F745D4"/>
    <w:rsid w:val="49A947D4"/>
    <w:rsid w:val="5ED61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kern w:val="2"/>
      <w:sz w:val="24"/>
      <w:szCs w:val="24"/>
      <w:lang w:val="en-US" w:eastAsia="en-US" w:bidi="ar-SA"/>
      <w14:ligatures w14:val="standardContextual"/>
    </w:rPr>
  </w:style>
  <w:style w:type="paragraph" w:styleId="2">
    <w:name w:val="heading 1"/>
    <w:basedOn w:val="1"/>
    <w:next w:val="1"/>
    <w:link w:val="20"/>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2"/>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3"/>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4"/>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5"/>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6"/>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8"/>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annotation reference"/>
    <w:basedOn w:val="11"/>
    <w:semiHidden/>
    <w:unhideWhenUsed/>
    <w:qFormat/>
    <w:uiPriority w:val="99"/>
    <w:rPr>
      <w:sz w:val="16"/>
      <w:szCs w:val="16"/>
    </w:rPr>
  </w:style>
  <w:style w:type="paragraph" w:styleId="14">
    <w:name w:val="annotation text"/>
    <w:basedOn w:val="1"/>
    <w:link w:val="38"/>
    <w:unhideWhenUsed/>
    <w:qFormat/>
    <w:uiPriority w:val="99"/>
    <w:rPr>
      <w:sz w:val="20"/>
      <w:szCs w:val="20"/>
    </w:rPr>
  </w:style>
  <w:style w:type="paragraph" w:styleId="15">
    <w:name w:val="footer"/>
    <w:basedOn w:val="1"/>
    <w:link w:val="40"/>
    <w:unhideWhenUsed/>
    <w:qFormat/>
    <w:uiPriority w:val="99"/>
    <w:pPr>
      <w:tabs>
        <w:tab w:val="center" w:pos="4680"/>
        <w:tab w:val="right" w:pos="9360"/>
      </w:tabs>
    </w:pPr>
  </w:style>
  <w:style w:type="paragraph" w:styleId="16">
    <w:name w:val="header"/>
    <w:basedOn w:val="1"/>
    <w:link w:val="39"/>
    <w:unhideWhenUsed/>
    <w:qFormat/>
    <w:uiPriority w:val="99"/>
    <w:pPr>
      <w:tabs>
        <w:tab w:val="center" w:pos="4680"/>
        <w:tab w:val="right" w:pos="9360"/>
      </w:tabs>
    </w:pPr>
  </w:style>
  <w:style w:type="character" w:styleId="17">
    <w:name w:val="page number"/>
    <w:basedOn w:val="11"/>
    <w:semiHidden/>
    <w:unhideWhenUsed/>
    <w:qFormat/>
    <w:uiPriority w:val="99"/>
  </w:style>
  <w:style w:type="paragraph" w:styleId="18">
    <w:name w:val="Subtitle"/>
    <w:basedOn w:val="1"/>
    <w:next w:val="1"/>
    <w:link w:val="30"/>
    <w:qFormat/>
    <w:uiPriority w:val="11"/>
    <w:pPr>
      <w:spacing w:after="160"/>
    </w:pPr>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9">
    <w:name w:val="Title"/>
    <w:basedOn w:val="1"/>
    <w:next w:val="1"/>
    <w:link w:val="29"/>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20">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21">
    <w:name w:val="Heading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22">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23">
    <w:name w:val="Heading 4 Char"/>
    <w:basedOn w:val="11"/>
    <w:link w:val="5"/>
    <w:semiHidden/>
    <w:qFormat/>
    <w:uiPriority w:val="9"/>
    <w:rPr>
      <w:rFonts w:eastAsiaTheme="majorEastAsia" w:cstheme="majorBidi"/>
      <w:i/>
      <w:iCs/>
      <w:color w:val="104862" w:themeColor="accent1" w:themeShade="BF"/>
    </w:rPr>
  </w:style>
  <w:style w:type="character" w:customStyle="1" w:styleId="24">
    <w:name w:val="Heading 5 Char"/>
    <w:basedOn w:val="11"/>
    <w:link w:val="6"/>
    <w:semiHidden/>
    <w:uiPriority w:val="9"/>
    <w:rPr>
      <w:rFonts w:eastAsiaTheme="majorEastAsia" w:cstheme="majorBidi"/>
      <w:color w:val="104862" w:themeColor="accent1" w:themeShade="BF"/>
    </w:rPr>
  </w:style>
  <w:style w:type="character" w:customStyle="1" w:styleId="25">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6">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8">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9">
    <w:name w:val="Title Char"/>
    <w:basedOn w:val="11"/>
    <w:link w:val="19"/>
    <w:qFormat/>
    <w:uiPriority w:val="10"/>
    <w:rPr>
      <w:rFonts w:asciiTheme="majorHAnsi" w:hAnsiTheme="majorHAnsi" w:eastAsiaTheme="majorEastAsia" w:cstheme="majorBidi"/>
      <w:spacing w:val="-10"/>
      <w:kern w:val="28"/>
      <w:sz w:val="56"/>
      <w:szCs w:val="56"/>
    </w:rPr>
  </w:style>
  <w:style w:type="character" w:customStyle="1" w:styleId="30">
    <w:name w:val="Subtitle Char"/>
    <w:basedOn w:val="11"/>
    <w:link w:val="18"/>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Quote Char"/>
    <w:basedOn w:val="11"/>
    <w:link w:val="31"/>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1"/>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Intense Quote Char"/>
    <w:basedOn w:val="11"/>
    <w:link w:val="35"/>
    <w:uiPriority w:val="30"/>
    <w:rPr>
      <w:i/>
      <w:iCs/>
      <w:color w:val="104862" w:themeColor="accent1" w:themeShade="BF"/>
    </w:rPr>
  </w:style>
  <w:style w:type="character" w:customStyle="1" w:styleId="37">
    <w:name w:val="Intense Reference"/>
    <w:basedOn w:val="11"/>
    <w:qFormat/>
    <w:uiPriority w:val="32"/>
    <w:rPr>
      <w:b/>
      <w:bCs/>
      <w:smallCaps/>
      <w:color w:val="104862" w:themeColor="accent1" w:themeShade="BF"/>
      <w:spacing w:val="5"/>
    </w:rPr>
  </w:style>
  <w:style w:type="character" w:customStyle="1" w:styleId="38">
    <w:name w:val="Comment Text Char"/>
    <w:basedOn w:val="11"/>
    <w:link w:val="14"/>
    <w:qFormat/>
    <w:uiPriority w:val="99"/>
    <w:rPr>
      <w:sz w:val="20"/>
      <w:szCs w:val="20"/>
    </w:rPr>
  </w:style>
  <w:style w:type="character" w:customStyle="1" w:styleId="39">
    <w:name w:val="Header Char"/>
    <w:basedOn w:val="11"/>
    <w:link w:val="16"/>
    <w:qFormat/>
    <w:uiPriority w:val="99"/>
  </w:style>
  <w:style w:type="character" w:customStyle="1" w:styleId="40">
    <w:name w:val="Footer Char"/>
    <w:basedOn w:val="11"/>
    <w:link w:val="15"/>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1161</Words>
  <Characters>6621</Characters>
  <Lines>55</Lines>
  <Paragraphs>15</Paragraphs>
  <TotalTime>298</TotalTime>
  <ScaleCrop>false</ScaleCrop>
  <LinksUpToDate>false</LinksUpToDate>
  <CharactersWithSpaces>7767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2024-05-15T02:59:00Z</dcterms:created>
  <dc:creator>Melissa Nicholson</dc:creator>
  <cp:lastModifiedBy>Curtis McClane</cp:lastModifiedBy>
  <dcterms:modified xsi:type="dcterms:W3CDTF">2024-05-24T11:24:47Z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885B3CDB417C4F2591FF8B783A5E5BCE</vt:lpwstr>
  </property>
</Properties>
</file>