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C9E5" w14:textId="77777777" w:rsidR="006D22DF" w:rsidRPr="00014312" w:rsidRDefault="006D22DF" w:rsidP="005F25CC">
      <w:pPr>
        <w:pStyle w:val="NormalWeb"/>
        <w:jc w:val="center"/>
        <w:rPr>
          <w:b/>
          <w:bCs/>
        </w:rPr>
      </w:pPr>
    </w:p>
    <w:p w14:paraId="5ED6ED1A" w14:textId="3712B6B3" w:rsidR="005F25CC" w:rsidRPr="00014312" w:rsidRDefault="005F25CC" w:rsidP="005F25CC">
      <w:pPr>
        <w:pStyle w:val="NormalWeb"/>
        <w:jc w:val="center"/>
      </w:pPr>
      <w:commentRangeStart w:id="0"/>
      <w:r w:rsidRPr="00014312">
        <w:rPr>
          <w:b/>
          <w:bCs/>
        </w:rPr>
        <w:t>Ethical Considerations and Intervention Design</w:t>
      </w:r>
      <w:commentRangeEnd w:id="0"/>
      <w:r w:rsidR="00E03AF5">
        <w:rPr>
          <w:rStyle w:val="CommentReference"/>
          <w:rFonts w:asciiTheme="minorHAnsi" w:eastAsiaTheme="minorHAnsi" w:hAnsiTheme="minorHAnsi" w:cstheme="minorBidi"/>
          <w:kern w:val="2"/>
          <w14:ligatures w14:val="standardContextual"/>
        </w:rPr>
        <w:commentReference w:id="0"/>
      </w:r>
    </w:p>
    <w:p w14:paraId="6014CEED" w14:textId="77777777" w:rsidR="00E14FF2" w:rsidRPr="00014312" w:rsidRDefault="00E14FF2" w:rsidP="00415937">
      <w:pPr>
        <w:pStyle w:val="NormalWeb"/>
        <w:jc w:val="center"/>
        <w:rPr>
          <w:b/>
          <w:bCs/>
        </w:rPr>
      </w:pPr>
    </w:p>
    <w:p w14:paraId="37DCCC27" w14:textId="5ACB2598" w:rsidR="005F25CC" w:rsidRPr="00014312" w:rsidRDefault="00FB7ECC" w:rsidP="00EB1B6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6023F766" w14:textId="77777777" w:rsidR="005F25CC" w:rsidRPr="00014312" w:rsidRDefault="005F25CC" w:rsidP="00EB1B68">
      <w:pPr>
        <w:spacing w:before="100" w:beforeAutospacing="1" w:after="100" w:afterAutospacing="1" w:line="240" w:lineRule="auto"/>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 xml:space="preserve"> </w:t>
      </w:r>
    </w:p>
    <w:p w14:paraId="2D5ADFC2" w14:textId="640ECFDA" w:rsidR="00EB1B68" w:rsidRPr="00014312" w:rsidRDefault="005F25CC" w:rsidP="005F25CC">
      <w:pPr>
        <w:spacing w:before="100" w:beforeAutospacing="1" w:after="100" w:afterAutospacing="1" w:line="240" w:lineRule="auto"/>
        <w:jc w:val="center"/>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Action Research Project Prospectus</w:t>
      </w:r>
    </w:p>
    <w:p w14:paraId="1246F10B" w14:textId="55941BA6" w:rsidR="00EB1B68" w:rsidRPr="00014312" w:rsidRDefault="005F25CC" w:rsidP="005F25CC">
      <w:pPr>
        <w:spacing w:before="100" w:beforeAutospacing="1" w:after="100" w:afterAutospacing="1" w:line="240" w:lineRule="auto"/>
        <w:jc w:val="center"/>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S</w:t>
      </w:r>
      <w:r w:rsidR="00CC2350" w:rsidRPr="00014312">
        <w:rPr>
          <w:rFonts w:ascii="Times New Roman" w:eastAsia="Times New Roman" w:hAnsi="Times New Roman" w:cs="Times New Roman"/>
          <w:kern w:val="0"/>
          <w14:ligatures w14:val="none"/>
        </w:rPr>
        <w:t>R</w:t>
      </w:r>
      <w:r w:rsidRPr="00014312">
        <w:rPr>
          <w:rFonts w:ascii="Times New Roman" w:eastAsia="Times New Roman" w:hAnsi="Times New Roman" w:cs="Times New Roman"/>
          <w:kern w:val="0"/>
          <w14:ligatures w14:val="none"/>
        </w:rPr>
        <w:t xml:space="preserve"> 890-52: D</w:t>
      </w:r>
      <w:r w:rsidR="00CC2350" w:rsidRPr="00014312">
        <w:rPr>
          <w:rFonts w:ascii="Times New Roman" w:eastAsia="Times New Roman" w:hAnsi="Times New Roman" w:cs="Times New Roman"/>
          <w:kern w:val="0"/>
          <w14:ligatures w14:val="none"/>
        </w:rPr>
        <w:t>SL</w:t>
      </w:r>
      <w:r w:rsidRPr="00014312">
        <w:rPr>
          <w:rFonts w:ascii="Times New Roman" w:eastAsia="Times New Roman" w:hAnsi="Times New Roman" w:cs="Times New Roman"/>
          <w:kern w:val="0"/>
          <w14:ligatures w14:val="none"/>
        </w:rPr>
        <w:t xml:space="preserve"> (Spring 2024)</w:t>
      </w:r>
    </w:p>
    <w:p w14:paraId="1AC74332" w14:textId="77777777" w:rsidR="00D42ED9" w:rsidRPr="00014312" w:rsidRDefault="00D42ED9" w:rsidP="00EB1B68">
      <w:pPr>
        <w:spacing w:before="100" w:beforeAutospacing="1" w:after="100" w:afterAutospacing="1" w:line="240" w:lineRule="auto"/>
        <w:rPr>
          <w:rFonts w:ascii="Times New Roman" w:eastAsia="Times New Roman" w:hAnsi="Times New Roman" w:cs="Times New Roman"/>
          <w:kern w:val="0"/>
          <w14:ligatures w14:val="none"/>
        </w:rPr>
      </w:pPr>
    </w:p>
    <w:p w14:paraId="10F0CA26" w14:textId="77777777" w:rsidR="00D42ED9" w:rsidRPr="00014312" w:rsidRDefault="00D42ED9" w:rsidP="00EB1B68">
      <w:pPr>
        <w:spacing w:before="100" w:beforeAutospacing="1" w:after="100" w:afterAutospacing="1" w:line="240" w:lineRule="auto"/>
        <w:rPr>
          <w:rFonts w:ascii="Times New Roman" w:eastAsia="Times New Roman" w:hAnsi="Times New Roman" w:cs="Times New Roman"/>
          <w:kern w:val="0"/>
          <w14:ligatures w14:val="none"/>
        </w:rPr>
      </w:pPr>
    </w:p>
    <w:p w14:paraId="4699E520" w14:textId="28ABE3BC" w:rsidR="00EB1B68" w:rsidRPr="00014312" w:rsidRDefault="00D42ED9" w:rsidP="00D42ED9">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014312">
        <w:rPr>
          <w:rFonts w:ascii="Times New Roman" w:eastAsia="Times New Roman" w:hAnsi="Times New Roman" w:cs="Times New Roman"/>
          <w:b/>
          <w:bCs/>
          <w:kern w:val="0"/>
          <w14:ligatures w14:val="none"/>
        </w:rPr>
        <w:t>Peter Abraham Airewele</w:t>
      </w:r>
    </w:p>
    <w:p w14:paraId="18F7C3F6" w14:textId="41BFE104" w:rsidR="00EB1B68" w:rsidRPr="00014312" w:rsidRDefault="00D42ED9" w:rsidP="00D42ED9">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014312">
        <w:rPr>
          <w:rFonts w:ascii="Times New Roman" w:eastAsia="Times New Roman" w:hAnsi="Times New Roman" w:cs="Times New Roman"/>
          <w:b/>
          <w:bCs/>
          <w:kern w:val="0"/>
          <w14:ligatures w14:val="none"/>
        </w:rPr>
        <w:t>Omega Graduate School</w:t>
      </w:r>
    </w:p>
    <w:p w14:paraId="742564D8" w14:textId="17B18953" w:rsidR="00EB1B68" w:rsidRPr="00014312" w:rsidRDefault="00D42ED9" w:rsidP="00D42ED9">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014312">
        <w:rPr>
          <w:rFonts w:ascii="Times New Roman" w:eastAsia="Times New Roman" w:hAnsi="Times New Roman" w:cs="Times New Roman"/>
          <w:b/>
          <w:bCs/>
          <w:kern w:val="0"/>
          <w14:ligatures w14:val="none"/>
        </w:rPr>
        <w:t>Course Professor:</w:t>
      </w:r>
    </w:p>
    <w:p w14:paraId="599AA050" w14:textId="51D8945F" w:rsidR="00EB1B68" w:rsidRPr="00014312" w:rsidRDefault="00D42ED9" w:rsidP="00D42ED9">
      <w:pPr>
        <w:spacing w:before="100" w:beforeAutospacing="1" w:after="100" w:afterAutospacing="1" w:line="240" w:lineRule="auto"/>
        <w:jc w:val="center"/>
        <w:rPr>
          <w:rFonts w:ascii="Times New Roman" w:eastAsia="Times New Roman" w:hAnsi="Times New Roman" w:cs="Times New Roman"/>
          <w:kern w:val="0"/>
          <w14:ligatures w14:val="none"/>
        </w:rPr>
      </w:pPr>
      <w:r w:rsidRPr="00014312">
        <w:rPr>
          <w:rFonts w:ascii="Times New Roman" w:eastAsia="Times New Roman" w:hAnsi="Times New Roman" w:cs="Times New Roman"/>
          <w:b/>
          <w:bCs/>
          <w:kern w:val="0"/>
          <w14:ligatures w14:val="none"/>
        </w:rPr>
        <w:t xml:space="preserve">Dr. Curtis </w:t>
      </w:r>
      <w:r w:rsidR="001672FC" w:rsidRPr="00014312">
        <w:rPr>
          <w:rFonts w:ascii="Times New Roman" w:eastAsia="Times New Roman" w:hAnsi="Times New Roman" w:cs="Times New Roman"/>
          <w:b/>
          <w:bCs/>
          <w:kern w:val="0"/>
          <w14:ligatures w14:val="none"/>
        </w:rPr>
        <w:t>McClane</w:t>
      </w:r>
      <w:r w:rsidRPr="00014312">
        <w:rPr>
          <w:rFonts w:ascii="Times New Roman" w:eastAsia="Times New Roman" w:hAnsi="Times New Roman" w:cs="Times New Roman"/>
          <w:kern w:val="0"/>
          <w14:ligatures w14:val="none"/>
        </w:rPr>
        <w:t xml:space="preserve"> </w:t>
      </w:r>
      <w:r w:rsidR="00EB1B68" w:rsidRPr="00014312">
        <w:rPr>
          <w:rFonts w:ascii="Times New Roman" w:eastAsia="Times New Roman" w:hAnsi="Times New Roman" w:cs="Times New Roman"/>
          <w:kern w:val="0"/>
          <w14:ligatures w14:val="none"/>
        </w:rPr>
        <w:t>(P</w:t>
      </w:r>
      <w:r w:rsidR="00542859" w:rsidRPr="00014312">
        <w:rPr>
          <w:rFonts w:ascii="Times New Roman" w:eastAsia="Times New Roman" w:hAnsi="Times New Roman" w:cs="Times New Roman"/>
          <w:kern w:val="0"/>
          <w14:ligatures w14:val="none"/>
        </w:rPr>
        <w:t>h</w:t>
      </w:r>
      <w:r w:rsidR="00EB1B68" w:rsidRPr="00014312">
        <w:rPr>
          <w:rFonts w:ascii="Times New Roman" w:eastAsia="Times New Roman" w:hAnsi="Times New Roman" w:cs="Times New Roman"/>
          <w:kern w:val="0"/>
          <w14:ligatures w14:val="none"/>
        </w:rPr>
        <w:t>D)</w:t>
      </w:r>
    </w:p>
    <w:p w14:paraId="325058D0" w14:textId="77777777" w:rsidR="007D7480" w:rsidRDefault="007D7480" w:rsidP="00415937">
      <w:pPr>
        <w:pStyle w:val="NormalWeb"/>
        <w:jc w:val="center"/>
        <w:rPr>
          <w:b/>
          <w:bCs/>
        </w:rPr>
      </w:pPr>
    </w:p>
    <w:p w14:paraId="2B074CD0" w14:textId="6791F527" w:rsidR="00E14FF2" w:rsidRPr="00014312" w:rsidRDefault="00BA0EAD" w:rsidP="00415937">
      <w:pPr>
        <w:pStyle w:val="NormalWeb"/>
        <w:jc w:val="center"/>
        <w:rPr>
          <w:b/>
          <w:bCs/>
        </w:rPr>
      </w:pPr>
      <w:r>
        <w:rPr>
          <w:b/>
          <w:bCs/>
        </w:rPr>
        <w:t>March 25, 2024</w:t>
      </w:r>
      <w:r w:rsidR="00542859" w:rsidRPr="00014312">
        <w:rPr>
          <w:b/>
          <w:bCs/>
        </w:rPr>
        <w:t xml:space="preserve"> </w:t>
      </w:r>
    </w:p>
    <w:p w14:paraId="22D0C37A" w14:textId="77777777" w:rsidR="00EB1B68" w:rsidRPr="00014312" w:rsidRDefault="00EB1B68" w:rsidP="00415937">
      <w:pPr>
        <w:pStyle w:val="NormalWeb"/>
        <w:jc w:val="center"/>
        <w:rPr>
          <w:b/>
          <w:bCs/>
        </w:rPr>
      </w:pPr>
    </w:p>
    <w:p w14:paraId="74F7F889" w14:textId="77777777" w:rsidR="00BE69A4" w:rsidRPr="00014312" w:rsidRDefault="00BE69A4" w:rsidP="00415937">
      <w:pPr>
        <w:pStyle w:val="NormalWeb"/>
        <w:jc w:val="center"/>
        <w:rPr>
          <w:b/>
          <w:bCs/>
        </w:rPr>
      </w:pPr>
    </w:p>
    <w:p w14:paraId="61B25F83" w14:textId="77777777" w:rsidR="00BE69A4" w:rsidRPr="00014312" w:rsidRDefault="00BE69A4" w:rsidP="00415937">
      <w:pPr>
        <w:pStyle w:val="NormalWeb"/>
        <w:jc w:val="center"/>
        <w:rPr>
          <w:b/>
          <w:bCs/>
        </w:rPr>
      </w:pPr>
    </w:p>
    <w:p w14:paraId="10E81647" w14:textId="77777777" w:rsidR="00BE69A4" w:rsidRPr="00014312" w:rsidRDefault="00BE69A4" w:rsidP="00415937">
      <w:pPr>
        <w:pStyle w:val="NormalWeb"/>
        <w:jc w:val="center"/>
        <w:rPr>
          <w:b/>
          <w:bCs/>
        </w:rPr>
      </w:pPr>
    </w:p>
    <w:p w14:paraId="756B41C6" w14:textId="77777777" w:rsidR="00BE69A4" w:rsidRPr="00014312" w:rsidRDefault="00BE69A4" w:rsidP="00415937">
      <w:pPr>
        <w:pStyle w:val="NormalWeb"/>
        <w:jc w:val="center"/>
        <w:rPr>
          <w:b/>
          <w:bCs/>
        </w:rPr>
      </w:pPr>
    </w:p>
    <w:p w14:paraId="2D1F9CC1" w14:textId="77777777" w:rsidR="00BE69A4" w:rsidRPr="00014312" w:rsidRDefault="00BE69A4" w:rsidP="00415937">
      <w:pPr>
        <w:pStyle w:val="NormalWeb"/>
        <w:jc w:val="center"/>
        <w:rPr>
          <w:b/>
          <w:bCs/>
        </w:rPr>
      </w:pPr>
    </w:p>
    <w:p w14:paraId="527A27C1" w14:textId="77777777" w:rsidR="00BE69A4" w:rsidRPr="00014312" w:rsidRDefault="00BE69A4" w:rsidP="00415937">
      <w:pPr>
        <w:pStyle w:val="NormalWeb"/>
        <w:jc w:val="center"/>
        <w:rPr>
          <w:b/>
          <w:bCs/>
        </w:rPr>
      </w:pPr>
    </w:p>
    <w:p w14:paraId="37FBDF0B" w14:textId="77777777" w:rsidR="00BE69A4" w:rsidRPr="00014312" w:rsidRDefault="00BE69A4" w:rsidP="00415937">
      <w:pPr>
        <w:pStyle w:val="NormalWeb"/>
        <w:jc w:val="center"/>
        <w:rPr>
          <w:b/>
          <w:bCs/>
        </w:rPr>
      </w:pPr>
    </w:p>
    <w:p w14:paraId="6FE50556" w14:textId="3DE7F171" w:rsidR="00415937" w:rsidRPr="00014312" w:rsidRDefault="00415937" w:rsidP="00415937">
      <w:pPr>
        <w:pStyle w:val="NormalWeb"/>
        <w:jc w:val="center"/>
        <w:rPr>
          <w:b/>
          <w:bCs/>
        </w:rPr>
      </w:pPr>
      <w:commentRangeStart w:id="1"/>
      <w:r w:rsidRPr="00014312">
        <w:rPr>
          <w:b/>
          <w:bCs/>
        </w:rPr>
        <w:lastRenderedPageBreak/>
        <w:t>Ethical Considerations and Intervention Design</w:t>
      </w:r>
      <w:commentRangeEnd w:id="1"/>
      <w:r w:rsidR="005F58D4">
        <w:rPr>
          <w:rStyle w:val="CommentReference"/>
          <w:rFonts w:asciiTheme="minorHAnsi" w:eastAsiaTheme="minorHAnsi" w:hAnsiTheme="minorHAnsi" w:cstheme="minorBidi"/>
          <w:kern w:val="2"/>
          <w14:ligatures w14:val="standardContextual"/>
        </w:rPr>
        <w:commentReference w:id="1"/>
      </w:r>
    </w:p>
    <w:p w14:paraId="45A2C7FE" w14:textId="2E3942E4" w:rsidR="0061606C" w:rsidRPr="00014312" w:rsidRDefault="00AD4AA8" w:rsidP="008D5027">
      <w:pPr>
        <w:pStyle w:val="NormalWeb"/>
        <w:spacing w:line="480" w:lineRule="auto"/>
        <w:ind w:firstLine="720"/>
        <w:rPr>
          <w:shd w:val="clear" w:color="auto" w:fill="FFFFFF"/>
        </w:rPr>
      </w:pPr>
      <w:r w:rsidRPr="00014312">
        <w:t>Evidence-based</w:t>
      </w:r>
      <w:r w:rsidR="00E06325" w:rsidRPr="00014312">
        <w:t>, professional</w:t>
      </w:r>
      <w:r w:rsidR="00602EE1" w:rsidRPr="00014312">
        <w:t>,</w:t>
      </w:r>
      <w:r w:rsidRPr="00014312">
        <w:t xml:space="preserve"> e</w:t>
      </w:r>
      <w:r w:rsidR="00EA16FA" w:rsidRPr="00014312">
        <w:t>thical considerations</w:t>
      </w:r>
      <w:r w:rsidRPr="00014312">
        <w:t xml:space="preserve"> </w:t>
      </w:r>
      <w:r w:rsidR="00EA16FA" w:rsidRPr="00261D1D">
        <w:rPr>
          <w:highlight w:val="red"/>
        </w:rPr>
        <w:t xml:space="preserve">cannot be ruled </w:t>
      </w:r>
      <w:commentRangeStart w:id="2"/>
      <w:r w:rsidR="00EA16FA" w:rsidRPr="00261D1D">
        <w:rPr>
          <w:highlight w:val="red"/>
        </w:rPr>
        <w:t>out</w:t>
      </w:r>
      <w:commentRangeEnd w:id="2"/>
      <w:r w:rsidR="00261D1D">
        <w:rPr>
          <w:rStyle w:val="CommentReference"/>
          <w:rFonts w:asciiTheme="minorHAnsi" w:eastAsiaTheme="minorHAnsi" w:hAnsiTheme="minorHAnsi" w:cstheme="minorBidi"/>
          <w:kern w:val="2"/>
          <w14:ligatures w14:val="standardContextual"/>
        </w:rPr>
        <w:commentReference w:id="2"/>
      </w:r>
      <w:r w:rsidR="00EA16FA" w:rsidRPr="00014312">
        <w:t xml:space="preserve"> in the </w:t>
      </w:r>
      <w:r w:rsidR="00ED13D7" w:rsidRPr="00014312">
        <w:t xml:space="preserve">rehabilitation of migrants </w:t>
      </w:r>
      <w:r w:rsidR="00272CC3" w:rsidRPr="00014312">
        <w:t xml:space="preserve">in Sandiego </w:t>
      </w:r>
      <w:r w:rsidR="00E06926" w:rsidRPr="00014312">
        <w:t>to avoid iatrogenic</w:t>
      </w:r>
      <w:r w:rsidR="00A638FD" w:rsidRPr="00014312">
        <w:t xml:space="preserve">, </w:t>
      </w:r>
      <w:commentRangeStart w:id="3"/>
      <w:r w:rsidR="00A638FD" w:rsidRPr="00014312">
        <w:t>biased</w:t>
      </w:r>
      <w:r w:rsidR="00E06325" w:rsidRPr="00014312">
        <w:t xml:space="preserve"> </w:t>
      </w:r>
      <w:r w:rsidR="00885B6F" w:rsidRPr="00014312">
        <w:t>interventions</w:t>
      </w:r>
      <w:r w:rsidR="00FD4DA0" w:rsidRPr="00014312">
        <w:t xml:space="preserve"> especially</w:t>
      </w:r>
      <w:r w:rsidR="00637CF6" w:rsidRPr="00014312">
        <w:t xml:space="preserve"> </w:t>
      </w:r>
      <w:r w:rsidR="00272CC3" w:rsidRPr="00014312">
        <w:t>when</w:t>
      </w:r>
      <w:r w:rsidR="002075F1" w:rsidRPr="00014312">
        <w:t xml:space="preserve"> </w:t>
      </w:r>
      <w:r w:rsidR="005D2F57" w:rsidRPr="00014312">
        <w:t>the influx of migrants in Sandiego</w:t>
      </w:r>
      <w:r w:rsidR="00272CC3" w:rsidRPr="00014312">
        <w:t xml:space="preserve"> </w:t>
      </w:r>
      <w:r w:rsidR="00BF282E" w:rsidRPr="00014312">
        <w:t>is</w:t>
      </w:r>
      <w:r w:rsidR="00272CC3" w:rsidRPr="00014312">
        <w:t xml:space="preserve"> </w:t>
      </w:r>
      <w:r w:rsidR="00EB0AB2" w:rsidRPr="00014312">
        <w:t>an issue</w:t>
      </w:r>
      <w:r w:rsidR="00734EA2" w:rsidRPr="00014312">
        <w:t xml:space="preserve"> </w:t>
      </w:r>
      <w:r w:rsidR="00052C9F" w:rsidRPr="00014312">
        <w:t xml:space="preserve">of </w:t>
      </w:r>
      <w:r w:rsidR="00264902" w:rsidRPr="00014312">
        <w:t xml:space="preserve">both local and national </w:t>
      </w:r>
      <w:r w:rsidR="00CB6585" w:rsidRPr="00014312">
        <w:t>concern</w:t>
      </w:r>
      <w:r w:rsidR="00AE1EB4" w:rsidRPr="00014312">
        <w:t xml:space="preserve"> in the trending </w:t>
      </w:r>
      <w:r w:rsidR="00BF282E" w:rsidRPr="00014312">
        <w:t>2024-</w:t>
      </w:r>
      <w:r w:rsidR="00687DDA" w:rsidRPr="00014312">
        <w:t xml:space="preserve">US </w:t>
      </w:r>
      <w:r w:rsidR="00AE1EB4" w:rsidRPr="00014312">
        <w:t xml:space="preserve">political </w:t>
      </w:r>
      <w:r w:rsidR="005247E3" w:rsidRPr="00014312">
        <w:t>landscape</w:t>
      </w:r>
      <w:r w:rsidR="00687DDA" w:rsidRPr="00014312">
        <w:t>s</w:t>
      </w:r>
      <w:r w:rsidR="00AE1EB4" w:rsidRPr="00014312">
        <w:t xml:space="preserve"> of </w:t>
      </w:r>
      <w:r w:rsidR="005247E3" w:rsidRPr="00014312">
        <w:t>both</w:t>
      </w:r>
      <w:r w:rsidR="00D6697D" w:rsidRPr="00014312">
        <w:t xml:space="preserve"> </w:t>
      </w:r>
      <w:r w:rsidR="00446422" w:rsidRPr="00014312">
        <w:t xml:space="preserve">the </w:t>
      </w:r>
      <w:r w:rsidR="00734EA2" w:rsidRPr="00014312">
        <w:t>GOP</w:t>
      </w:r>
      <w:r w:rsidR="00D6697D" w:rsidRPr="00014312">
        <w:t xml:space="preserve"> and the </w:t>
      </w:r>
      <w:r w:rsidR="00446422" w:rsidRPr="00014312">
        <w:t>Democrats</w:t>
      </w:r>
      <w:r w:rsidR="00264902" w:rsidRPr="00014312">
        <w:t>.</w:t>
      </w:r>
      <w:r w:rsidR="002075F1" w:rsidRPr="00014312">
        <w:t xml:space="preserve"> </w:t>
      </w:r>
      <w:commentRangeEnd w:id="3"/>
      <w:r w:rsidR="0067568B">
        <w:rPr>
          <w:rStyle w:val="CommentReference"/>
          <w:rFonts w:asciiTheme="minorHAnsi" w:eastAsiaTheme="minorHAnsi" w:hAnsiTheme="minorHAnsi" w:cstheme="minorBidi"/>
          <w:kern w:val="2"/>
          <w14:ligatures w14:val="standardContextual"/>
        </w:rPr>
        <w:commentReference w:id="3"/>
      </w:r>
      <w:r w:rsidR="002075F1" w:rsidRPr="00014312">
        <w:t xml:space="preserve">Public and community outcry about </w:t>
      </w:r>
      <w:r w:rsidR="00DD1820" w:rsidRPr="00014312">
        <w:t>S</w:t>
      </w:r>
      <w:r w:rsidR="00EB432C" w:rsidRPr="00014312">
        <w:t xml:space="preserve">andiego City and </w:t>
      </w:r>
      <w:r w:rsidR="002075F1" w:rsidRPr="00014312">
        <w:t>th</w:t>
      </w:r>
      <w:r w:rsidR="00913471" w:rsidRPr="00014312">
        <w:t xml:space="preserve">e </w:t>
      </w:r>
      <w:r w:rsidR="00272AA4" w:rsidRPr="00014312">
        <w:t xml:space="preserve">community diverting its </w:t>
      </w:r>
      <w:r w:rsidR="005247E3" w:rsidRPr="00014312">
        <w:t xml:space="preserve">financial </w:t>
      </w:r>
      <w:commentRangeStart w:id="4"/>
      <w:r w:rsidR="005247E3" w:rsidRPr="00014312">
        <w:t>resources</w:t>
      </w:r>
      <w:commentRangeEnd w:id="4"/>
      <w:r w:rsidR="0067568B">
        <w:rPr>
          <w:rStyle w:val="CommentReference"/>
          <w:rFonts w:asciiTheme="minorHAnsi" w:eastAsiaTheme="minorHAnsi" w:hAnsiTheme="minorHAnsi" w:cstheme="minorBidi"/>
          <w:kern w:val="2"/>
          <w14:ligatures w14:val="standardContextual"/>
        </w:rPr>
        <w:commentReference w:id="4"/>
      </w:r>
      <w:r w:rsidR="00FB32CF" w:rsidRPr="0067568B">
        <w:rPr>
          <w:highlight w:val="red"/>
        </w:rPr>
        <w:t>,</w:t>
      </w:r>
      <w:r w:rsidR="00FB32CF" w:rsidRPr="00014312">
        <w:t xml:space="preserve"> and </w:t>
      </w:r>
      <w:r w:rsidR="00272AA4" w:rsidRPr="00014312">
        <w:t>services</w:t>
      </w:r>
      <w:r w:rsidR="004E59E1" w:rsidRPr="00014312">
        <w:t xml:space="preserve"> </w:t>
      </w:r>
      <w:r w:rsidR="00272AA4" w:rsidRPr="00014312">
        <w:t>to migrants</w:t>
      </w:r>
      <w:r w:rsidR="00161AD0" w:rsidRPr="00014312">
        <w:t xml:space="preserve"> is becoming </w:t>
      </w:r>
      <w:r w:rsidR="00161AD0" w:rsidRPr="0067568B">
        <w:rPr>
          <w:highlight w:val="red"/>
        </w:rPr>
        <w:t>louder by the day</w:t>
      </w:r>
      <w:r w:rsidR="00446422" w:rsidRPr="0067568B">
        <w:rPr>
          <w:highlight w:val="red"/>
        </w:rPr>
        <w:t xml:space="preserve"> among </w:t>
      </w:r>
      <w:commentRangeStart w:id="5"/>
      <w:r w:rsidR="00446422" w:rsidRPr="0067568B">
        <w:rPr>
          <w:highlight w:val="red"/>
        </w:rPr>
        <w:t>voters</w:t>
      </w:r>
      <w:commentRangeEnd w:id="5"/>
      <w:r w:rsidR="0067568B">
        <w:rPr>
          <w:rStyle w:val="CommentReference"/>
          <w:rFonts w:asciiTheme="minorHAnsi" w:eastAsiaTheme="minorHAnsi" w:hAnsiTheme="minorHAnsi" w:cstheme="minorBidi"/>
          <w:kern w:val="2"/>
          <w14:ligatures w14:val="standardContextual"/>
        </w:rPr>
        <w:commentReference w:id="5"/>
      </w:r>
      <w:r w:rsidR="00272AA4" w:rsidRPr="0067568B">
        <w:rPr>
          <w:highlight w:val="red"/>
        </w:rPr>
        <w:t>.</w:t>
      </w:r>
      <w:r w:rsidR="00503E37" w:rsidRPr="00014312">
        <w:t xml:space="preserve"> </w:t>
      </w:r>
      <w:r w:rsidR="00886BC8" w:rsidRPr="00014312">
        <w:t xml:space="preserve"> </w:t>
      </w:r>
      <w:r w:rsidR="00237E88" w:rsidRPr="00014312">
        <w:t xml:space="preserve"> </w:t>
      </w:r>
      <w:r w:rsidR="008D5027" w:rsidRPr="00014312">
        <w:t>Interventions with iatrogenic effects present an uncomfortable reality in the context of evidence-based policy; namely, it is possible for interventions to do more harm than good (McCord, 2003).</w:t>
      </w:r>
      <w:r w:rsidR="00C91960" w:rsidRPr="00014312">
        <w:t xml:space="preserve"> </w:t>
      </w:r>
      <w:r w:rsidR="004626B3" w:rsidRPr="0067568B">
        <w:rPr>
          <w:highlight w:val="red"/>
        </w:rPr>
        <w:t>“</w:t>
      </w:r>
      <w:r w:rsidR="00C91960" w:rsidRPr="0067568B">
        <w:rPr>
          <w:highlight w:val="red"/>
        </w:rPr>
        <w:t>[</w:t>
      </w:r>
      <w:commentRangeStart w:id="6"/>
      <w:r w:rsidR="00C91960" w:rsidRPr="0067568B">
        <w:rPr>
          <w:highlight w:val="red"/>
        </w:rPr>
        <w:t>Abstract</w:t>
      </w:r>
      <w:commentRangeEnd w:id="6"/>
      <w:r w:rsidR="0067568B">
        <w:rPr>
          <w:rStyle w:val="CommentReference"/>
          <w:rFonts w:asciiTheme="minorHAnsi" w:eastAsiaTheme="minorHAnsi" w:hAnsiTheme="minorHAnsi" w:cstheme="minorBidi"/>
          <w:kern w:val="2"/>
          <w14:ligatures w14:val="standardContextual"/>
        </w:rPr>
        <w:commentReference w:id="6"/>
      </w:r>
      <w:r w:rsidR="00C91960" w:rsidRPr="0067568B">
        <w:rPr>
          <w:highlight w:val="red"/>
        </w:rPr>
        <w:t>]</w:t>
      </w:r>
      <w:r w:rsidR="004626B3" w:rsidRPr="0067568B">
        <w:rPr>
          <w:highlight w:val="red"/>
        </w:rPr>
        <w:t>”</w:t>
      </w:r>
      <w:r w:rsidR="00C91960" w:rsidRPr="0067568B">
        <w:rPr>
          <w:highlight w:val="red"/>
        </w:rPr>
        <w:t>.</w:t>
      </w:r>
      <w:r w:rsidR="00C91960" w:rsidRPr="00014312">
        <w:t xml:space="preserve"> </w:t>
      </w:r>
      <w:r w:rsidR="008D5027" w:rsidRPr="00014312">
        <w:t xml:space="preserve"> Given this possibility, and evidence that it is not nearly as remote as we might wish (Welsh &amp; Rocque, 2014), greater attention to interventions with iatrogenic effects seems deserving</w:t>
      </w:r>
      <w:r w:rsidR="00C74688" w:rsidRPr="00014312">
        <w:t>”</w:t>
      </w:r>
      <w:r w:rsidR="00B64333" w:rsidRPr="00014312">
        <w:t xml:space="preserve"> (</w:t>
      </w:r>
      <w:r w:rsidR="00B64333" w:rsidRPr="00014312">
        <w:rPr>
          <w:shd w:val="clear" w:color="auto" w:fill="FFFFFF"/>
        </w:rPr>
        <w:t xml:space="preserve">Welsh, </w:t>
      </w:r>
      <w:r w:rsidR="00D8575D" w:rsidRPr="00014312">
        <w:rPr>
          <w:shd w:val="clear" w:color="auto" w:fill="FFFFFF"/>
        </w:rPr>
        <w:t>2020).</w:t>
      </w:r>
      <w:r w:rsidR="002424EA" w:rsidRPr="00014312">
        <w:rPr>
          <w:shd w:val="clear" w:color="auto" w:fill="FFFFFF"/>
        </w:rPr>
        <w:t>”</w:t>
      </w:r>
      <w:r w:rsidR="00C74688" w:rsidRPr="00014312">
        <w:rPr>
          <w:shd w:val="clear" w:color="auto" w:fill="FFFFFF"/>
        </w:rPr>
        <w:t xml:space="preserve"> </w:t>
      </w:r>
      <w:r w:rsidR="004626B3" w:rsidRPr="0067568B">
        <w:rPr>
          <w:highlight w:val="red"/>
          <w:shd w:val="clear" w:color="auto" w:fill="FFFFFF"/>
        </w:rPr>
        <w:t>“</w:t>
      </w:r>
      <w:r w:rsidR="00C74688" w:rsidRPr="0067568B">
        <w:rPr>
          <w:highlight w:val="red"/>
          <w:shd w:val="clear" w:color="auto" w:fill="FFFFFF"/>
        </w:rPr>
        <w:t>[</w:t>
      </w:r>
      <w:commentRangeStart w:id="7"/>
      <w:r w:rsidR="00C74688" w:rsidRPr="0067568B">
        <w:rPr>
          <w:highlight w:val="red"/>
          <w:shd w:val="clear" w:color="auto" w:fill="FFFFFF"/>
        </w:rPr>
        <w:t>Conclusion</w:t>
      </w:r>
      <w:commentRangeEnd w:id="7"/>
      <w:r w:rsidR="0067568B">
        <w:rPr>
          <w:rStyle w:val="CommentReference"/>
          <w:rFonts w:asciiTheme="minorHAnsi" w:eastAsiaTheme="minorHAnsi" w:hAnsiTheme="minorHAnsi" w:cstheme="minorBidi"/>
          <w:kern w:val="2"/>
          <w14:ligatures w14:val="standardContextual"/>
        </w:rPr>
        <w:commentReference w:id="7"/>
      </w:r>
      <w:r w:rsidR="00C74688" w:rsidRPr="0067568B">
        <w:rPr>
          <w:highlight w:val="red"/>
          <w:shd w:val="clear" w:color="auto" w:fill="FFFFFF"/>
        </w:rPr>
        <w:t>]</w:t>
      </w:r>
      <w:r w:rsidR="004626B3" w:rsidRPr="0067568B">
        <w:rPr>
          <w:highlight w:val="red"/>
          <w:shd w:val="clear" w:color="auto" w:fill="FFFFFF"/>
        </w:rPr>
        <w:t>”</w:t>
      </w:r>
      <w:r w:rsidR="002424EA" w:rsidRPr="0067568B">
        <w:rPr>
          <w:highlight w:val="red"/>
          <w:shd w:val="clear" w:color="auto" w:fill="FFFFFF"/>
        </w:rPr>
        <w:t>.</w:t>
      </w:r>
    </w:p>
    <w:p w14:paraId="352A2AC7" w14:textId="55D2CFF5" w:rsidR="00672A2D" w:rsidRPr="00014312" w:rsidRDefault="00B12EF6" w:rsidP="00672A2D">
      <w:pPr>
        <w:pStyle w:val="NormalWeb"/>
        <w:spacing w:line="480" w:lineRule="auto"/>
        <w:rPr>
          <w:b/>
          <w:bCs/>
          <w:shd w:val="clear" w:color="auto" w:fill="FFFFFF"/>
        </w:rPr>
      </w:pPr>
      <w:r w:rsidRPr="00014312">
        <w:rPr>
          <w:b/>
          <w:bCs/>
          <w:shd w:val="clear" w:color="auto" w:fill="FFFFFF"/>
        </w:rPr>
        <w:t xml:space="preserve">The Proposed Solution </w:t>
      </w:r>
      <w:r w:rsidR="002236A0" w:rsidRPr="00014312">
        <w:rPr>
          <w:b/>
          <w:bCs/>
          <w:shd w:val="clear" w:color="auto" w:fill="FFFFFF"/>
        </w:rPr>
        <w:t>Strateg</w:t>
      </w:r>
      <w:r w:rsidR="00B860AE" w:rsidRPr="00014312">
        <w:rPr>
          <w:b/>
          <w:bCs/>
          <w:shd w:val="clear" w:color="auto" w:fill="FFFFFF"/>
        </w:rPr>
        <w:t>y</w:t>
      </w:r>
      <w:r w:rsidR="002236A0" w:rsidRPr="00014312">
        <w:rPr>
          <w:b/>
          <w:bCs/>
          <w:shd w:val="clear" w:color="auto" w:fill="FFFFFF"/>
        </w:rPr>
        <w:t xml:space="preserve"> </w:t>
      </w:r>
      <w:r w:rsidR="00DD1C0C" w:rsidRPr="00014312">
        <w:rPr>
          <w:b/>
          <w:bCs/>
          <w:shd w:val="clear" w:color="auto" w:fill="FFFFFF"/>
        </w:rPr>
        <w:t>and</w:t>
      </w:r>
      <w:r w:rsidR="008D192B" w:rsidRPr="00014312">
        <w:rPr>
          <w:b/>
          <w:bCs/>
          <w:shd w:val="clear" w:color="auto" w:fill="FFFFFF"/>
        </w:rPr>
        <w:t xml:space="preserve"> </w:t>
      </w:r>
      <w:r w:rsidRPr="00014312">
        <w:rPr>
          <w:b/>
          <w:bCs/>
          <w:shd w:val="clear" w:color="auto" w:fill="FFFFFF"/>
        </w:rPr>
        <w:t xml:space="preserve">the </w:t>
      </w:r>
      <w:r w:rsidR="008D192B" w:rsidRPr="00014312">
        <w:rPr>
          <w:b/>
          <w:bCs/>
          <w:shd w:val="clear" w:color="auto" w:fill="FFFFFF"/>
        </w:rPr>
        <w:t xml:space="preserve">CRJP </w:t>
      </w:r>
      <w:r w:rsidR="00DB28D4" w:rsidRPr="00014312">
        <w:rPr>
          <w:b/>
          <w:bCs/>
          <w:shd w:val="clear" w:color="auto" w:fill="FFFFFF"/>
        </w:rPr>
        <w:t>Contextual Approach</w:t>
      </w:r>
    </w:p>
    <w:p w14:paraId="4156F7E6" w14:textId="4E8200C7" w:rsidR="00FF5A8B" w:rsidRPr="00014312" w:rsidRDefault="00E01E2C" w:rsidP="00680F98">
      <w:pPr>
        <w:pStyle w:val="NormalWeb"/>
        <w:spacing w:line="480" w:lineRule="auto"/>
        <w:ind w:firstLine="360"/>
        <w:rPr>
          <w:shd w:val="clear" w:color="auto" w:fill="FFFFFF"/>
        </w:rPr>
      </w:pPr>
      <w:commentRangeStart w:id="8"/>
      <w:r w:rsidRPr="00014312">
        <w:rPr>
          <w:u w:val="single"/>
          <w:shd w:val="clear" w:color="auto" w:fill="FFFFFF"/>
        </w:rPr>
        <w:t>The sociological pr</w:t>
      </w:r>
      <w:r w:rsidR="00B323AB" w:rsidRPr="00014312">
        <w:rPr>
          <w:u w:val="single"/>
          <w:shd w:val="clear" w:color="auto" w:fill="FFFFFF"/>
        </w:rPr>
        <w:t>actitioner</w:t>
      </w:r>
      <w:r w:rsidR="00FB6953" w:rsidRPr="00014312">
        <w:rPr>
          <w:u w:val="single"/>
          <w:shd w:val="clear" w:color="auto" w:fill="FFFFFF"/>
        </w:rPr>
        <w:t xml:space="preserve"> </w:t>
      </w:r>
      <w:r w:rsidR="00717EFF" w:rsidRPr="00014312">
        <w:rPr>
          <w:u w:val="single"/>
          <w:shd w:val="clear" w:color="auto" w:fill="FFFFFF"/>
        </w:rPr>
        <w:t xml:space="preserve">(SP) </w:t>
      </w:r>
      <w:r w:rsidR="00996B9A" w:rsidRPr="00014312">
        <w:rPr>
          <w:shd w:val="clear" w:color="auto" w:fill="FFFFFF"/>
        </w:rPr>
        <w:t xml:space="preserve">proposes </w:t>
      </w:r>
      <w:r w:rsidR="00AA657A" w:rsidRPr="00014312">
        <w:rPr>
          <w:shd w:val="clear" w:color="auto" w:fill="FFFFFF"/>
        </w:rPr>
        <w:t xml:space="preserve">the </w:t>
      </w:r>
      <w:r w:rsidR="00AA657A" w:rsidRPr="00014312">
        <w:rPr>
          <w:u w:val="single"/>
          <w:shd w:val="clear" w:color="auto" w:fill="FFFFFF"/>
        </w:rPr>
        <w:t>CRJP Project Scheme</w:t>
      </w:r>
      <w:r w:rsidR="00AA657A" w:rsidRPr="00014312">
        <w:rPr>
          <w:shd w:val="clear" w:color="auto" w:fill="FFFFFF"/>
        </w:rPr>
        <w:t xml:space="preserve"> </w:t>
      </w:r>
      <w:commentRangeEnd w:id="8"/>
      <w:r w:rsidR="00680FAC">
        <w:rPr>
          <w:rStyle w:val="CommentReference"/>
          <w:rFonts w:asciiTheme="minorHAnsi" w:eastAsiaTheme="minorHAnsi" w:hAnsiTheme="minorHAnsi" w:cstheme="minorBidi"/>
          <w:kern w:val="2"/>
          <w14:ligatures w14:val="standardContextual"/>
        </w:rPr>
        <w:commentReference w:id="8"/>
      </w:r>
      <w:r w:rsidR="008F4FED" w:rsidRPr="00014312">
        <w:rPr>
          <w:shd w:val="clear" w:color="auto" w:fill="FFFFFF"/>
        </w:rPr>
        <w:t xml:space="preserve">to </w:t>
      </w:r>
      <w:r w:rsidR="00FB6953" w:rsidRPr="00014312">
        <w:rPr>
          <w:shd w:val="clear" w:color="auto" w:fill="FFFFFF"/>
        </w:rPr>
        <w:t>f</w:t>
      </w:r>
      <w:r w:rsidR="00542AA9" w:rsidRPr="00014312">
        <w:rPr>
          <w:shd w:val="clear" w:color="auto" w:fill="FFFFFF"/>
        </w:rPr>
        <w:t xml:space="preserve">ive </w:t>
      </w:r>
      <w:r w:rsidR="008F4FED" w:rsidRPr="00014312">
        <w:rPr>
          <w:shd w:val="clear" w:color="auto" w:fill="FFFFFF"/>
        </w:rPr>
        <w:t xml:space="preserve">identified </w:t>
      </w:r>
      <w:r w:rsidR="00FB6953" w:rsidRPr="00014312">
        <w:rPr>
          <w:shd w:val="clear" w:color="auto" w:fill="FFFFFF"/>
        </w:rPr>
        <w:t>m</w:t>
      </w:r>
      <w:r w:rsidR="00766D71" w:rsidRPr="00014312">
        <w:rPr>
          <w:shd w:val="clear" w:color="auto" w:fill="FFFFFF"/>
        </w:rPr>
        <w:t xml:space="preserve">ajor players </w:t>
      </w:r>
      <w:r w:rsidR="005714D0" w:rsidRPr="00014312">
        <w:rPr>
          <w:shd w:val="clear" w:color="auto" w:fill="FFFFFF"/>
        </w:rPr>
        <w:t xml:space="preserve">in Sandiego City </w:t>
      </w:r>
      <w:r w:rsidR="00766D71" w:rsidRPr="00014312">
        <w:rPr>
          <w:shd w:val="clear" w:color="auto" w:fill="FFFFFF"/>
        </w:rPr>
        <w:t xml:space="preserve">helping to </w:t>
      </w:r>
      <w:r w:rsidR="00225597" w:rsidRPr="00014312">
        <w:rPr>
          <w:shd w:val="clear" w:color="auto" w:fill="FFFFFF"/>
        </w:rPr>
        <w:t xml:space="preserve">accelerate </w:t>
      </w:r>
      <w:r w:rsidR="007E28E4" w:rsidRPr="00014312">
        <w:rPr>
          <w:shd w:val="clear" w:color="auto" w:fill="FFFFFF"/>
        </w:rPr>
        <w:t xml:space="preserve">the rehabilitation of the migrants: </w:t>
      </w:r>
    </w:p>
    <w:p w14:paraId="31239081" w14:textId="65C7E20B" w:rsidR="00074DAF" w:rsidRPr="00014312" w:rsidRDefault="007616C1" w:rsidP="00074DAF">
      <w:pPr>
        <w:pStyle w:val="NormalWeb"/>
        <w:numPr>
          <w:ilvl w:val="0"/>
          <w:numId w:val="2"/>
        </w:numPr>
        <w:spacing w:line="480" w:lineRule="auto"/>
        <w:rPr>
          <w:shd w:val="clear" w:color="auto" w:fill="FFFFFF"/>
        </w:rPr>
      </w:pPr>
      <w:r w:rsidRPr="00014312">
        <w:rPr>
          <w:shd w:val="clear" w:color="auto" w:fill="FFFFFF"/>
        </w:rPr>
        <w:t xml:space="preserve">The Compassion </w:t>
      </w:r>
      <w:r w:rsidR="00291000" w:rsidRPr="00014312">
        <w:rPr>
          <w:shd w:val="clear" w:color="auto" w:fill="FFFFFF"/>
        </w:rPr>
        <w:t>H</w:t>
      </w:r>
      <w:r w:rsidRPr="00014312">
        <w:rPr>
          <w:shd w:val="clear" w:color="auto" w:fill="FFFFFF"/>
        </w:rPr>
        <w:t xml:space="preserve">ouse </w:t>
      </w:r>
      <w:r w:rsidR="00291000" w:rsidRPr="00014312">
        <w:rPr>
          <w:shd w:val="clear" w:color="auto" w:fill="FFFFFF"/>
        </w:rPr>
        <w:t>Church</w:t>
      </w:r>
      <w:r w:rsidR="002F3DF8" w:rsidRPr="00014312">
        <w:rPr>
          <w:shd w:val="clear" w:color="auto" w:fill="FFFFFF"/>
        </w:rPr>
        <w:t xml:space="preserve"> (CHC</w:t>
      </w:r>
      <w:r w:rsidR="009A5543" w:rsidRPr="00014312">
        <w:rPr>
          <w:shd w:val="clear" w:color="auto" w:fill="FFFFFF"/>
        </w:rPr>
        <w:t>)</w:t>
      </w:r>
      <w:r w:rsidR="00FF5A8B" w:rsidRPr="00014312">
        <w:rPr>
          <w:shd w:val="clear" w:color="auto" w:fill="FFFFFF"/>
        </w:rPr>
        <w:t xml:space="preserve">, for </w:t>
      </w:r>
      <w:r w:rsidR="00074DAF" w:rsidRPr="00014312">
        <w:rPr>
          <w:shd w:val="clear" w:color="auto" w:fill="FFFFFF"/>
        </w:rPr>
        <w:t>the continuum of care and rehabilitation</w:t>
      </w:r>
      <w:r w:rsidRPr="00014312">
        <w:rPr>
          <w:shd w:val="clear" w:color="auto" w:fill="FFFFFF"/>
        </w:rPr>
        <w:t xml:space="preserve">. </w:t>
      </w:r>
    </w:p>
    <w:p w14:paraId="17E6DA80" w14:textId="7CD3265A" w:rsidR="00F05CD4" w:rsidRPr="00014312" w:rsidRDefault="007616C1" w:rsidP="00074DAF">
      <w:pPr>
        <w:pStyle w:val="NormalWeb"/>
        <w:numPr>
          <w:ilvl w:val="0"/>
          <w:numId w:val="2"/>
        </w:numPr>
        <w:spacing w:line="480" w:lineRule="auto"/>
        <w:rPr>
          <w:shd w:val="clear" w:color="auto" w:fill="FFFFFF"/>
        </w:rPr>
      </w:pPr>
      <w:r w:rsidRPr="00014312">
        <w:rPr>
          <w:shd w:val="clear" w:color="auto" w:fill="FFFFFF"/>
        </w:rPr>
        <w:t xml:space="preserve">Fast </w:t>
      </w:r>
      <w:r w:rsidR="00291000" w:rsidRPr="00014312">
        <w:rPr>
          <w:shd w:val="clear" w:color="auto" w:fill="FFFFFF"/>
        </w:rPr>
        <w:t>Track</w:t>
      </w:r>
      <w:r w:rsidRPr="00014312">
        <w:rPr>
          <w:shd w:val="clear" w:color="auto" w:fill="FFFFFF"/>
        </w:rPr>
        <w:t xml:space="preserve"> Recruite</w:t>
      </w:r>
      <w:r w:rsidR="005714D0" w:rsidRPr="00014312">
        <w:rPr>
          <w:shd w:val="clear" w:color="auto" w:fill="FFFFFF"/>
        </w:rPr>
        <w:t>rs</w:t>
      </w:r>
      <w:r w:rsidR="002F3DF8" w:rsidRPr="00014312">
        <w:rPr>
          <w:shd w:val="clear" w:color="auto" w:fill="FFFFFF"/>
        </w:rPr>
        <w:t xml:space="preserve"> (FTR</w:t>
      </w:r>
      <w:r w:rsidR="00B421F0" w:rsidRPr="00014312">
        <w:rPr>
          <w:shd w:val="clear" w:color="auto" w:fill="FFFFFF"/>
        </w:rPr>
        <w:t>)</w:t>
      </w:r>
      <w:r w:rsidR="006462EB" w:rsidRPr="00014312">
        <w:rPr>
          <w:shd w:val="clear" w:color="auto" w:fill="FFFFFF"/>
        </w:rPr>
        <w:t>, for job placement and training</w:t>
      </w:r>
      <w:r w:rsidR="00225266" w:rsidRPr="00014312">
        <w:rPr>
          <w:shd w:val="clear" w:color="auto" w:fill="FFFFFF"/>
        </w:rPr>
        <w:t>, a branch of the CHC.</w:t>
      </w:r>
    </w:p>
    <w:p w14:paraId="49C54E9D" w14:textId="7CC0E55D" w:rsidR="00F05CD4" w:rsidRPr="00014312" w:rsidRDefault="00F407BC" w:rsidP="00074DAF">
      <w:pPr>
        <w:pStyle w:val="NormalWeb"/>
        <w:numPr>
          <w:ilvl w:val="0"/>
          <w:numId w:val="2"/>
        </w:numPr>
        <w:spacing w:line="480" w:lineRule="auto"/>
        <w:rPr>
          <w:shd w:val="clear" w:color="auto" w:fill="FFFFFF"/>
        </w:rPr>
      </w:pPr>
      <w:r w:rsidRPr="00014312">
        <w:rPr>
          <w:shd w:val="clear" w:color="auto" w:fill="FFFFFF"/>
        </w:rPr>
        <w:t>Social Justice Advocates</w:t>
      </w:r>
      <w:r w:rsidR="002F3DF8" w:rsidRPr="00014312">
        <w:rPr>
          <w:shd w:val="clear" w:color="auto" w:fill="FFFFFF"/>
        </w:rPr>
        <w:t xml:space="preserve"> </w:t>
      </w:r>
      <w:r w:rsidR="00994ACA" w:rsidRPr="00014312">
        <w:rPr>
          <w:shd w:val="clear" w:color="auto" w:fill="FFFFFF"/>
        </w:rPr>
        <w:t>(</w:t>
      </w:r>
      <w:r w:rsidR="00B546C8" w:rsidRPr="00014312">
        <w:rPr>
          <w:shd w:val="clear" w:color="auto" w:fill="FFFFFF"/>
        </w:rPr>
        <w:t>SJA</w:t>
      </w:r>
      <w:r w:rsidR="00B421F0" w:rsidRPr="00014312">
        <w:rPr>
          <w:shd w:val="clear" w:color="auto" w:fill="FFFFFF"/>
        </w:rPr>
        <w:t>)</w:t>
      </w:r>
      <w:r w:rsidR="00FF5A8B" w:rsidRPr="00014312">
        <w:rPr>
          <w:shd w:val="clear" w:color="auto" w:fill="FFFFFF"/>
        </w:rPr>
        <w:t xml:space="preserve">, for human </w:t>
      </w:r>
      <w:r w:rsidR="00F05CD4" w:rsidRPr="00014312">
        <w:rPr>
          <w:shd w:val="clear" w:color="auto" w:fill="FFFFFF"/>
        </w:rPr>
        <w:t>rights</w:t>
      </w:r>
      <w:r w:rsidR="00FF5A8B" w:rsidRPr="00014312">
        <w:rPr>
          <w:shd w:val="clear" w:color="auto" w:fill="FFFFFF"/>
        </w:rPr>
        <w:t xml:space="preserve"> and legal advocacy</w:t>
      </w:r>
      <w:r w:rsidR="00F05CD4" w:rsidRPr="00014312">
        <w:rPr>
          <w:shd w:val="clear" w:color="auto" w:fill="FFFFFF"/>
        </w:rPr>
        <w:t>.</w:t>
      </w:r>
      <w:r w:rsidR="00B546C8" w:rsidRPr="00014312">
        <w:rPr>
          <w:shd w:val="clear" w:color="auto" w:fill="FFFFFF"/>
        </w:rPr>
        <w:t xml:space="preserve"> </w:t>
      </w:r>
      <w:r w:rsidRPr="00014312">
        <w:rPr>
          <w:shd w:val="clear" w:color="auto" w:fill="FFFFFF"/>
        </w:rPr>
        <w:t xml:space="preserve"> </w:t>
      </w:r>
    </w:p>
    <w:p w14:paraId="4BBA0A7E" w14:textId="18BAA65B" w:rsidR="00680F98" w:rsidRPr="00014312" w:rsidRDefault="003F2ADE" w:rsidP="00074DAF">
      <w:pPr>
        <w:pStyle w:val="NormalWeb"/>
        <w:numPr>
          <w:ilvl w:val="0"/>
          <w:numId w:val="2"/>
        </w:numPr>
        <w:spacing w:line="480" w:lineRule="auto"/>
        <w:rPr>
          <w:shd w:val="clear" w:color="auto" w:fill="FFFFFF"/>
        </w:rPr>
      </w:pPr>
      <w:r w:rsidRPr="00014312">
        <w:rPr>
          <w:shd w:val="clear" w:color="auto" w:fill="FFFFFF"/>
        </w:rPr>
        <w:t xml:space="preserve">Tola Healthcare Center, </w:t>
      </w:r>
      <w:r w:rsidR="00291000" w:rsidRPr="00014312">
        <w:rPr>
          <w:shd w:val="clear" w:color="auto" w:fill="FFFFFF"/>
        </w:rPr>
        <w:t xml:space="preserve">(THC) </w:t>
      </w:r>
      <w:r w:rsidRPr="00014312">
        <w:rPr>
          <w:shd w:val="clear" w:color="auto" w:fill="FFFFFF"/>
        </w:rPr>
        <w:t>Sandiego</w:t>
      </w:r>
      <w:r w:rsidR="0069573D" w:rsidRPr="00014312">
        <w:rPr>
          <w:shd w:val="clear" w:color="auto" w:fill="FFFFFF"/>
        </w:rPr>
        <w:t>, for all healthcare, counseling</w:t>
      </w:r>
      <w:r w:rsidR="00596832" w:rsidRPr="00014312">
        <w:rPr>
          <w:shd w:val="clear" w:color="auto" w:fill="FFFFFF"/>
        </w:rPr>
        <w:t>,</w:t>
      </w:r>
      <w:r w:rsidR="0069573D" w:rsidRPr="00014312">
        <w:rPr>
          <w:shd w:val="clear" w:color="auto" w:fill="FFFFFF"/>
        </w:rPr>
        <w:t xml:space="preserve"> and therapy</w:t>
      </w:r>
      <w:r w:rsidR="00444C86" w:rsidRPr="00014312">
        <w:rPr>
          <w:shd w:val="clear" w:color="auto" w:fill="FFFFFF"/>
        </w:rPr>
        <w:t>.</w:t>
      </w:r>
      <w:r w:rsidR="001116A7" w:rsidRPr="00014312">
        <w:rPr>
          <w:shd w:val="clear" w:color="auto" w:fill="FFFFFF"/>
        </w:rPr>
        <w:t xml:space="preserve"> </w:t>
      </w:r>
    </w:p>
    <w:p w14:paraId="39C5D1F7" w14:textId="3083BFFA" w:rsidR="00C202D1" w:rsidRPr="00014312" w:rsidRDefault="0079399A" w:rsidP="00074DAF">
      <w:pPr>
        <w:pStyle w:val="NormalWeb"/>
        <w:numPr>
          <w:ilvl w:val="0"/>
          <w:numId w:val="2"/>
        </w:numPr>
        <w:spacing w:line="480" w:lineRule="auto"/>
        <w:rPr>
          <w:shd w:val="clear" w:color="auto" w:fill="FFFFFF"/>
        </w:rPr>
      </w:pPr>
      <w:r w:rsidRPr="00014312">
        <w:rPr>
          <w:shd w:val="clear" w:color="auto" w:fill="FFFFFF"/>
        </w:rPr>
        <w:t xml:space="preserve">The Sandiego City </w:t>
      </w:r>
      <w:r w:rsidR="006A741E" w:rsidRPr="00014312">
        <w:rPr>
          <w:shd w:val="clear" w:color="auto" w:fill="FFFFFF"/>
        </w:rPr>
        <w:t>C</w:t>
      </w:r>
      <w:r w:rsidRPr="00014312">
        <w:rPr>
          <w:shd w:val="clear" w:color="auto" w:fill="FFFFFF"/>
        </w:rPr>
        <w:t>ouncil (</w:t>
      </w:r>
      <w:r w:rsidR="006A741E" w:rsidRPr="00014312">
        <w:rPr>
          <w:shd w:val="clear" w:color="auto" w:fill="FFFFFF"/>
        </w:rPr>
        <w:t xml:space="preserve">SCC) </w:t>
      </w:r>
      <w:r w:rsidR="00912F82" w:rsidRPr="00014312">
        <w:rPr>
          <w:shd w:val="clear" w:color="auto" w:fill="FFFFFF"/>
        </w:rPr>
        <w:t xml:space="preserve"> will </w:t>
      </w:r>
      <w:r w:rsidR="00225266" w:rsidRPr="00014312">
        <w:rPr>
          <w:shd w:val="clear" w:color="auto" w:fill="FFFFFF"/>
        </w:rPr>
        <w:t xml:space="preserve">be </w:t>
      </w:r>
      <w:r w:rsidR="003375BA">
        <w:rPr>
          <w:shd w:val="clear" w:color="auto" w:fill="FFFFFF"/>
        </w:rPr>
        <w:t xml:space="preserve">an </w:t>
      </w:r>
      <w:r w:rsidR="00912F82" w:rsidRPr="00014312">
        <w:rPr>
          <w:shd w:val="clear" w:color="auto" w:fill="FFFFFF"/>
        </w:rPr>
        <w:t xml:space="preserve">unofficial </w:t>
      </w:r>
      <w:r w:rsidRPr="00014312">
        <w:rPr>
          <w:shd w:val="clear" w:color="auto" w:fill="FFFFFF"/>
        </w:rPr>
        <w:t xml:space="preserve">observer </w:t>
      </w:r>
      <w:r w:rsidR="003375BA">
        <w:rPr>
          <w:shd w:val="clear" w:color="auto" w:fill="FFFFFF"/>
        </w:rPr>
        <w:t>of</w:t>
      </w:r>
      <w:r w:rsidRPr="00014312">
        <w:rPr>
          <w:shd w:val="clear" w:color="auto" w:fill="FFFFFF"/>
        </w:rPr>
        <w:t xml:space="preserve"> the meeting.</w:t>
      </w:r>
    </w:p>
    <w:p w14:paraId="314A336F" w14:textId="5FD467EA" w:rsidR="00CA45CD" w:rsidRPr="00014312" w:rsidRDefault="00366469" w:rsidP="00672A2D">
      <w:pPr>
        <w:pStyle w:val="NormalWeb"/>
        <w:spacing w:line="480" w:lineRule="auto"/>
        <w:rPr>
          <w:shd w:val="clear" w:color="auto" w:fill="FFFFFF"/>
        </w:rPr>
      </w:pPr>
      <w:r w:rsidRPr="0067568B">
        <w:rPr>
          <w:highlight w:val="red"/>
          <w:u w:val="single"/>
          <w:shd w:val="clear" w:color="auto" w:fill="FFFFFF"/>
        </w:rPr>
        <w:t xml:space="preserve">The meeting </w:t>
      </w:r>
      <w:r w:rsidR="00113105" w:rsidRPr="0067568B">
        <w:rPr>
          <w:highlight w:val="red"/>
          <w:u w:val="single"/>
          <w:shd w:val="clear" w:color="auto" w:fill="FFFFFF"/>
        </w:rPr>
        <w:t>outcome/</w:t>
      </w:r>
      <w:r w:rsidRPr="0067568B">
        <w:rPr>
          <w:highlight w:val="red"/>
          <w:u w:val="single"/>
          <w:shd w:val="clear" w:color="auto" w:fill="FFFFFF"/>
        </w:rPr>
        <w:t xml:space="preserve">deliberations </w:t>
      </w:r>
      <w:r w:rsidR="00C335F1" w:rsidRPr="0067568B">
        <w:rPr>
          <w:highlight w:val="red"/>
          <w:u w:val="single"/>
          <w:shd w:val="clear" w:color="auto" w:fill="FFFFFF"/>
        </w:rPr>
        <w:t xml:space="preserve">will </w:t>
      </w:r>
      <w:r w:rsidR="00FF5259" w:rsidRPr="0067568B">
        <w:rPr>
          <w:highlight w:val="red"/>
          <w:u w:val="single"/>
          <w:shd w:val="clear" w:color="auto" w:fill="FFFFFF"/>
        </w:rPr>
        <w:t>focus</w:t>
      </w:r>
      <w:r w:rsidR="00C335F1" w:rsidRPr="0067568B">
        <w:rPr>
          <w:highlight w:val="red"/>
          <w:u w:val="single"/>
          <w:shd w:val="clear" w:color="auto" w:fill="FFFFFF"/>
        </w:rPr>
        <w:t xml:space="preserve"> </w:t>
      </w:r>
      <w:r w:rsidRPr="0067568B">
        <w:rPr>
          <w:highlight w:val="red"/>
          <w:u w:val="single"/>
          <w:shd w:val="clear" w:color="auto" w:fill="FFFFFF"/>
        </w:rPr>
        <w:t xml:space="preserve">on the following areas of </w:t>
      </w:r>
      <w:commentRangeStart w:id="9"/>
      <w:r w:rsidR="00FF5259" w:rsidRPr="0067568B">
        <w:rPr>
          <w:highlight w:val="red"/>
          <w:u w:val="single"/>
          <w:shd w:val="clear" w:color="auto" w:fill="FFFFFF"/>
        </w:rPr>
        <w:t>interest</w:t>
      </w:r>
      <w:commentRangeEnd w:id="9"/>
      <w:r w:rsidR="0067568B">
        <w:rPr>
          <w:rStyle w:val="CommentReference"/>
          <w:rFonts w:asciiTheme="minorHAnsi" w:eastAsiaTheme="minorHAnsi" w:hAnsiTheme="minorHAnsi" w:cstheme="minorBidi"/>
          <w:kern w:val="2"/>
          <w14:ligatures w14:val="standardContextual"/>
        </w:rPr>
        <w:commentReference w:id="9"/>
      </w:r>
      <w:r w:rsidR="00225266" w:rsidRPr="0067568B">
        <w:rPr>
          <w:highlight w:val="red"/>
          <w:u w:val="single"/>
          <w:shd w:val="clear" w:color="auto" w:fill="FFFFFF"/>
        </w:rPr>
        <w:t>:</w:t>
      </w:r>
    </w:p>
    <w:p w14:paraId="66748255" w14:textId="4DE71D7D" w:rsidR="00390551" w:rsidRPr="00014312" w:rsidRDefault="000F3CDD" w:rsidP="0040299B">
      <w:pPr>
        <w:pStyle w:val="NormalWeb"/>
        <w:numPr>
          <w:ilvl w:val="0"/>
          <w:numId w:val="1"/>
        </w:numPr>
        <w:spacing w:line="480" w:lineRule="auto"/>
        <w:rPr>
          <w:shd w:val="clear" w:color="auto" w:fill="FFFFFF"/>
        </w:rPr>
      </w:pPr>
      <w:commentRangeStart w:id="10"/>
      <w:r w:rsidRPr="00014312">
        <w:rPr>
          <w:u w:val="single"/>
          <w:shd w:val="clear" w:color="auto" w:fill="FFFFFF"/>
        </w:rPr>
        <w:lastRenderedPageBreak/>
        <w:t>Continuum of Care</w:t>
      </w:r>
      <w:commentRangeEnd w:id="10"/>
      <w:r w:rsidR="00680FAC">
        <w:rPr>
          <w:rStyle w:val="CommentReference"/>
          <w:rFonts w:asciiTheme="minorHAnsi" w:eastAsiaTheme="minorHAnsi" w:hAnsiTheme="minorHAnsi" w:cstheme="minorBidi"/>
          <w:kern w:val="2"/>
          <w14:ligatures w14:val="standardContextual"/>
        </w:rPr>
        <w:commentReference w:id="10"/>
      </w:r>
      <w:r w:rsidRPr="00014312">
        <w:rPr>
          <w:shd w:val="clear" w:color="auto" w:fill="FFFFFF"/>
        </w:rPr>
        <w:t xml:space="preserve">: involving </w:t>
      </w:r>
      <w:r w:rsidR="004D03F8" w:rsidRPr="00014312">
        <w:rPr>
          <w:shd w:val="clear" w:color="auto" w:fill="FFFFFF"/>
        </w:rPr>
        <w:t xml:space="preserve">Shelter, </w:t>
      </w:r>
      <w:r w:rsidR="00F626DE" w:rsidRPr="00014312">
        <w:rPr>
          <w:shd w:val="clear" w:color="auto" w:fill="FFFFFF"/>
        </w:rPr>
        <w:t xml:space="preserve">food and nutrition, </w:t>
      </w:r>
      <w:r w:rsidR="004C44EF" w:rsidRPr="00014312">
        <w:rPr>
          <w:shd w:val="clear" w:color="auto" w:fill="FFFFFF"/>
        </w:rPr>
        <w:t>clothing</w:t>
      </w:r>
      <w:r w:rsidR="007023F1" w:rsidRPr="00014312">
        <w:rPr>
          <w:shd w:val="clear" w:color="auto" w:fill="FFFFFF"/>
        </w:rPr>
        <w:t>, and necessities</w:t>
      </w:r>
      <w:r w:rsidR="00C335F1" w:rsidRPr="00014312">
        <w:rPr>
          <w:shd w:val="clear" w:color="auto" w:fill="FFFFFF"/>
        </w:rPr>
        <w:t xml:space="preserve"> for the migrants under care</w:t>
      </w:r>
      <w:r w:rsidR="007023F1" w:rsidRPr="00014312">
        <w:rPr>
          <w:shd w:val="clear" w:color="auto" w:fill="FFFFFF"/>
        </w:rPr>
        <w:t>.</w:t>
      </w:r>
    </w:p>
    <w:p w14:paraId="133D70DD" w14:textId="588A0714" w:rsidR="0000733B" w:rsidRPr="00014312" w:rsidRDefault="00CA45CD" w:rsidP="0040299B">
      <w:pPr>
        <w:pStyle w:val="NormalWeb"/>
        <w:numPr>
          <w:ilvl w:val="0"/>
          <w:numId w:val="1"/>
        </w:numPr>
        <w:spacing w:line="480" w:lineRule="auto"/>
        <w:rPr>
          <w:shd w:val="clear" w:color="auto" w:fill="FFFFFF"/>
        </w:rPr>
      </w:pPr>
      <w:r w:rsidRPr="00014312">
        <w:rPr>
          <w:u w:val="single"/>
          <w:shd w:val="clear" w:color="auto" w:fill="FFFFFF"/>
        </w:rPr>
        <w:t>Rehabilitation</w:t>
      </w:r>
      <w:r w:rsidR="0090716A" w:rsidRPr="00014312">
        <w:rPr>
          <w:shd w:val="clear" w:color="auto" w:fill="FFFFFF"/>
        </w:rPr>
        <w:t xml:space="preserve"> of </w:t>
      </w:r>
      <w:r w:rsidR="000F407B" w:rsidRPr="00014312">
        <w:rPr>
          <w:shd w:val="clear" w:color="auto" w:fill="FFFFFF"/>
        </w:rPr>
        <w:t>50</w:t>
      </w:r>
      <w:r w:rsidR="0090716A" w:rsidRPr="00014312">
        <w:rPr>
          <w:shd w:val="clear" w:color="auto" w:fill="FFFFFF"/>
        </w:rPr>
        <w:t xml:space="preserve"> migrants</w:t>
      </w:r>
      <w:r w:rsidR="00216298">
        <w:rPr>
          <w:shd w:val="clear" w:color="auto" w:fill="FFFFFF"/>
        </w:rPr>
        <w:t>, p</w:t>
      </w:r>
      <w:r w:rsidR="0090716A" w:rsidRPr="00014312">
        <w:rPr>
          <w:shd w:val="clear" w:color="auto" w:fill="FFFFFF"/>
        </w:rPr>
        <w:t xml:space="preserve">resently </w:t>
      </w:r>
      <w:r w:rsidR="00C54052" w:rsidRPr="00014312">
        <w:rPr>
          <w:shd w:val="clear" w:color="auto" w:fill="FFFFFF"/>
        </w:rPr>
        <w:t xml:space="preserve">cared for by Compassion House </w:t>
      </w:r>
      <w:r w:rsidR="0040299B" w:rsidRPr="00014312">
        <w:rPr>
          <w:shd w:val="clear" w:color="auto" w:fill="FFFFFF"/>
        </w:rPr>
        <w:t xml:space="preserve">Church </w:t>
      </w:r>
      <w:r w:rsidR="008C3828" w:rsidRPr="00014312">
        <w:rPr>
          <w:shd w:val="clear" w:color="auto" w:fill="FFFFFF"/>
        </w:rPr>
        <w:t xml:space="preserve">(CHC) </w:t>
      </w:r>
      <w:r w:rsidR="0040299B" w:rsidRPr="00014312">
        <w:rPr>
          <w:shd w:val="clear" w:color="auto" w:fill="FFFFFF"/>
        </w:rPr>
        <w:t>in Sandiego</w:t>
      </w:r>
      <w:r w:rsidR="007023F1" w:rsidRPr="00014312">
        <w:rPr>
          <w:shd w:val="clear" w:color="auto" w:fill="FFFFFF"/>
        </w:rPr>
        <w:t xml:space="preserve">: </w:t>
      </w:r>
      <w:r w:rsidR="00313DD9" w:rsidRPr="00014312">
        <w:rPr>
          <w:shd w:val="clear" w:color="auto" w:fill="FFFFFF"/>
        </w:rPr>
        <w:t xml:space="preserve">Involving </w:t>
      </w:r>
      <w:r w:rsidR="00B00CEA" w:rsidRPr="00014312">
        <w:rPr>
          <w:shd w:val="clear" w:color="auto" w:fill="FFFFFF"/>
        </w:rPr>
        <w:t>g</w:t>
      </w:r>
      <w:r w:rsidR="004D03F8" w:rsidRPr="00014312">
        <w:rPr>
          <w:shd w:val="clear" w:color="auto" w:fill="FFFFFF"/>
        </w:rPr>
        <w:t>eneral health</w:t>
      </w:r>
      <w:r w:rsidR="00B00CEA" w:rsidRPr="00014312">
        <w:rPr>
          <w:shd w:val="clear" w:color="auto" w:fill="FFFFFF"/>
        </w:rPr>
        <w:t>care</w:t>
      </w:r>
      <w:r w:rsidR="004D03F8" w:rsidRPr="00014312">
        <w:rPr>
          <w:shd w:val="clear" w:color="auto" w:fill="FFFFFF"/>
        </w:rPr>
        <w:t>, mental health</w:t>
      </w:r>
      <w:r w:rsidR="001D7DCA" w:rsidRPr="00014312">
        <w:rPr>
          <w:shd w:val="clear" w:color="auto" w:fill="FFFFFF"/>
        </w:rPr>
        <w:t xml:space="preserve">care, drug counseling, </w:t>
      </w:r>
      <w:r w:rsidR="004458F1" w:rsidRPr="00014312">
        <w:rPr>
          <w:shd w:val="clear" w:color="auto" w:fill="FFFFFF"/>
        </w:rPr>
        <w:t xml:space="preserve">and </w:t>
      </w:r>
      <w:r w:rsidR="001D7DCA" w:rsidRPr="00014312">
        <w:rPr>
          <w:shd w:val="clear" w:color="auto" w:fill="FFFFFF"/>
        </w:rPr>
        <w:t>therapy</w:t>
      </w:r>
      <w:r w:rsidR="004458F1" w:rsidRPr="00014312">
        <w:rPr>
          <w:shd w:val="clear" w:color="auto" w:fill="FFFFFF"/>
        </w:rPr>
        <w:t>.</w:t>
      </w:r>
    </w:p>
    <w:p w14:paraId="72EE47C9" w14:textId="46A9EF13" w:rsidR="0040299B" w:rsidRPr="00014312" w:rsidRDefault="004458F1" w:rsidP="0040299B">
      <w:pPr>
        <w:pStyle w:val="NormalWeb"/>
        <w:numPr>
          <w:ilvl w:val="0"/>
          <w:numId w:val="1"/>
        </w:numPr>
        <w:spacing w:line="480" w:lineRule="auto"/>
        <w:rPr>
          <w:shd w:val="clear" w:color="auto" w:fill="FFFFFF"/>
        </w:rPr>
      </w:pPr>
      <w:r w:rsidRPr="00014312">
        <w:rPr>
          <w:u w:val="single"/>
          <w:shd w:val="clear" w:color="auto" w:fill="FFFFFF"/>
        </w:rPr>
        <w:t>Job</w:t>
      </w:r>
      <w:r w:rsidR="006831BC" w:rsidRPr="00014312">
        <w:rPr>
          <w:u w:val="single"/>
          <w:shd w:val="clear" w:color="auto" w:fill="FFFFFF"/>
        </w:rPr>
        <w:t xml:space="preserve"> </w:t>
      </w:r>
      <w:r w:rsidR="0035127E" w:rsidRPr="00014312">
        <w:rPr>
          <w:u w:val="single"/>
          <w:shd w:val="clear" w:color="auto" w:fill="FFFFFF"/>
        </w:rPr>
        <w:t>P</w:t>
      </w:r>
      <w:r w:rsidR="006831BC" w:rsidRPr="00014312">
        <w:rPr>
          <w:u w:val="single"/>
          <w:shd w:val="clear" w:color="auto" w:fill="FFFFFF"/>
        </w:rPr>
        <w:t>lacement</w:t>
      </w:r>
      <w:r w:rsidR="006831BC" w:rsidRPr="00014312">
        <w:rPr>
          <w:shd w:val="clear" w:color="auto" w:fill="FFFFFF"/>
        </w:rPr>
        <w:t xml:space="preserve">, and </w:t>
      </w:r>
      <w:r w:rsidR="006E0D4F" w:rsidRPr="00014312">
        <w:rPr>
          <w:u w:val="single"/>
          <w:shd w:val="clear" w:color="auto" w:fill="FFFFFF"/>
        </w:rPr>
        <w:t xml:space="preserve">Skill </w:t>
      </w:r>
      <w:r w:rsidR="006831BC" w:rsidRPr="00014312">
        <w:rPr>
          <w:u w:val="single"/>
          <w:shd w:val="clear" w:color="auto" w:fill="FFFFFF"/>
        </w:rPr>
        <w:t>training</w:t>
      </w:r>
      <w:r w:rsidR="006831BC" w:rsidRPr="00014312">
        <w:rPr>
          <w:shd w:val="clear" w:color="auto" w:fill="FFFFFF"/>
        </w:rPr>
        <w:t xml:space="preserve">, </w:t>
      </w:r>
      <w:r w:rsidR="0092603B" w:rsidRPr="00014312">
        <w:rPr>
          <w:shd w:val="clear" w:color="auto" w:fill="FFFFFF"/>
        </w:rPr>
        <w:t xml:space="preserve">social and </w:t>
      </w:r>
      <w:r w:rsidR="00114E04" w:rsidRPr="00014312">
        <w:rPr>
          <w:shd w:val="clear" w:color="auto" w:fill="FFFFFF"/>
        </w:rPr>
        <w:t xml:space="preserve">domestic </w:t>
      </w:r>
      <w:r w:rsidR="006831BC" w:rsidRPr="00014312">
        <w:rPr>
          <w:shd w:val="clear" w:color="auto" w:fill="FFFFFF"/>
        </w:rPr>
        <w:t>mentoring</w:t>
      </w:r>
      <w:r w:rsidR="006E0D4F" w:rsidRPr="00014312">
        <w:rPr>
          <w:shd w:val="clear" w:color="auto" w:fill="FFFFFF"/>
        </w:rPr>
        <w:t>,</w:t>
      </w:r>
      <w:r w:rsidR="006831BC" w:rsidRPr="00014312">
        <w:rPr>
          <w:shd w:val="clear" w:color="auto" w:fill="FFFFFF"/>
        </w:rPr>
        <w:t xml:space="preserve"> and coaching</w:t>
      </w:r>
      <w:r w:rsidR="00FD4C1F" w:rsidRPr="00014312">
        <w:rPr>
          <w:shd w:val="clear" w:color="auto" w:fill="FFFFFF"/>
        </w:rPr>
        <w:t>.</w:t>
      </w:r>
    </w:p>
    <w:p w14:paraId="7902114F" w14:textId="77777777" w:rsidR="00F57A4A" w:rsidRPr="00014312" w:rsidRDefault="005758E8" w:rsidP="00203644">
      <w:pPr>
        <w:pStyle w:val="NormalWeb"/>
        <w:numPr>
          <w:ilvl w:val="0"/>
          <w:numId w:val="1"/>
        </w:numPr>
        <w:spacing w:line="480" w:lineRule="auto"/>
        <w:rPr>
          <w:shd w:val="clear" w:color="auto" w:fill="FFFFFF"/>
        </w:rPr>
      </w:pPr>
      <w:r w:rsidRPr="00014312">
        <w:rPr>
          <w:u w:val="single"/>
          <w:shd w:val="clear" w:color="auto" w:fill="FFFFFF"/>
        </w:rPr>
        <w:t xml:space="preserve">Pilot </w:t>
      </w:r>
      <w:r w:rsidR="00F22D25" w:rsidRPr="00014312">
        <w:rPr>
          <w:u w:val="single"/>
          <w:shd w:val="clear" w:color="auto" w:fill="FFFFFF"/>
        </w:rPr>
        <w:t xml:space="preserve">Project </w:t>
      </w:r>
      <w:r w:rsidRPr="00014312">
        <w:rPr>
          <w:u w:val="single"/>
          <w:shd w:val="clear" w:color="auto" w:fill="FFFFFF"/>
        </w:rPr>
        <w:t xml:space="preserve"> </w:t>
      </w:r>
      <w:r w:rsidR="0083225C" w:rsidRPr="00014312">
        <w:rPr>
          <w:u w:val="single"/>
          <w:shd w:val="clear" w:color="auto" w:fill="FFFFFF"/>
        </w:rPr>
        <w:t>P</w:t>
      </w:r>
      <w:r w:rsidR="00BE250F" w:rsidRPr="00014312">
        <w:rPr>
          <w:u w:val="single"/>
          <w:shd w:val="clear" w:color="auto" w:fill="FFFFFF"/>
        </w:rPr>
        <w:t>lan</w:t>
      </w:r>
      <w:r w:rsidR="0083225C" w:rsidRPr="00014312">
        <w:rPr>
          <w:b/>
          <w:bCs/>
          <w:shd w:val="clear" w:color="auto" w:fill="FFFFFF"/>
        </w:rPr>
        <w:t>:</w:t>
      </w:r>
      <w:r w:rsidR="00BE250F" w:rsidRPr="00014312">
        <w:rPr>
          <w:shd w:val="clear" w:color="auto" w:fill="FFFFFF"/>
        </w:rPr>
        <w:t xml:space="preserve"> and course of actions</w:t>
      </w:r>
      <w:r w:rsidR="00817FD1" w:rsidRPr="00014312">
        <w:rPr>
          <w:shd w:val="clear" w:color="auto" w:fill="FFFFFF"/>
        </w:rPr>
        <w:t xml:space="preserve">: To engage </w:t>
      </w:r>
      <w:r w:rsidR="0083225C" w:rsidRPr="00014312">
        <w:rPr>
          <w:shd w:val="clear" w:color="auto" w:fill="FFFFFF"/>
        </w:rPr>
        <w:t xml:space="preserve">and collaborate </w:t>
      </w:r>
      <w:r w:rsidR="004626BA" w:rsidRPr="00014312">
        <w:rPr>
          <w:shd w:val="clear" w:color="auto" w:fill="FFFFFF"/>
        </w:rPr>
        <w:t xml:space="preserve">with </w:t>
      </w:r>
      <w:r w:rsidR="003E4FC0" w:rsidRPr="00014312">
        <w:rPr>
          <w:shd w:val="clear" w:color="auto" w:fill="FFFFFF"/>
        </w:rPr>
        <w:t xml:space="preserve">the Church, </w:t>
      </w:r>
      <w:r w:rsidR="004F0848" w:rsidRPr="00014312">
        <w:rPr>
          <w:shd w:val="clear" w:color="auto" w:fill="FFFFFF"/>
        </w:rPr>
        <w:t>network,</w:t>
      </w:r>
      <w:r w:rsidR="003166BE" w:rsidRPr="00014312">
        <w:rPr>
          <w:shd w:val="clear" w:color="auto" w:fill="FFFFFF"/>
        </w:rPr>
        <w:t xml:space="preserve"> and </w:t>
      </w:r>
      <w:r w:rsidR="004626BA" w:rsidRPr="00014312">
        <w:rPr>
          <w:shd w:val="clear" w:color="auto" w:fill="FFFFFF"/>
        </w:rPr>
        <w:t xml:space="preserve">link </w:t>
      </w:r>
      <w:r w:rsidR="00114E04" w:rsidRPr="00014312">
        <w:rPr>
          <w:shd w:val="clear" w:color="auto" w:fill="FFFFFF"/>
        </w:rPr>
        <w:t xml:space="preserve">up </w:t>
      </w:r>
      <w:r w:rsidR="00B12EF6" w:rsidRPr="00014312">
        <w:rPr>
          <w:shd w:val="clear" w:color="auto" w:fill="FFFFFF"/>
        </w:rPr>
        <w:t>with other</w:t>
      </w:r>
      <w:r w:rsidR="004626BA" w:rsidRPr="00014312">
        <w:rPr>
          <w:shd w:val="clear" w:color="auto" w:fill="FFFFFF"/>
        </w:rPr>
        <w:t xml:space="preserve"> </w:t>
      </w:r>
      <w:r w:rsidR="003E4FC0" w:rsidRPr="00014312">
        <w:rPr>
          <w:shd w:val="clear" w:color="auto" w:fill="FFFFFF"/>
        </w:rPr>
        <w:t>social</w:t>
      </w:r>
      <w:r w:rsidR="00811EA9" w:rsidRPr="00014312">
        <w:rPr>
          <w:shd w:val="clear" w:color="auto" w:fill="FFFFFF"/>
        </w:rPr>
        <w:t>, governmental</w:t>
      </w:r>
      <w:r w:rsidR="007E356C" w:rsidRPr="00014312">
        <w:rPr>
          <w:shd w:val="clear" w:color="auto" w:fill="FFFFFF"/>
        </w:rPr>
        <w:t>,</w:t>
      </w:r>
      <w:r w:rsidR="00811EA9" w:rsidRPr="00014312">
        <w:rPr>
          <w:shd w:val="clear" w:color="auto" w:fill="FFFFFF"/>
        </w:rPr>
        <w:t xml:space="preserve"> </w:t>
      </w:r>
      <w:r w:rsidR="00E866C7" w:rsidRPr="00014312">
        <w:rPr>
          <w:shd w:val="clear" w:color="auto" w:fill="FFFFFF"/>
        </w:rPr>
        <w:t xml:space="preserve">and non-governmental </w:t>
      </w:r>
      <w:r w:rsidR="00811EA9" w:rsidRPr="00014312">
        <w:rPr>
          <w:shd w:val="clear" w:color="auto" w:fill="FFFFFF"/>
        </w:rPr>
        <w:t xml:space="preserve">groups, </w:t>
      </w:r>
      <w:r w:rsidR="003E4FC0" w:rsidRPr="00014312">
        <w:rPr>
          <w:shd w:val="clear" w:color="auto" w:fill="FFFFFF"/>
        </w:rPr>
        <w:t>and Legal Advocacy for the migrants.</w:t>
      </w:r>
      <w:r w:rsidR="008D68CE" w:rsidRPr="00014312">
        <w:rPr>
          <w:shd w:val="clear" w:color="auto" w:fill="FFFFFF"/>
        </w:rPr>
        <w:t xml:space="preserve"> </w:t>
      </w:r>
    </w:p>
    <w:p w14:paraId="00E561FF" w14:textId="646BB688" w:rsidR="00BF315A" w:rsidRPr="00014312" w:rsidRDefault="00EF4480" w:rsidP="00F57A4A">
      <w:pPr>
        <w:pStyle w:val="NormalWeb"/>
        <w:spacing w:line="480" w:lineRule="auto"/>
        <w:ind w:firstLine="360"/>
        <w:rPr>
          <w:shd w:val="clear" w:color="auto" w:fill="FFFFFF"/>
        </w:rPr>
      </w:pPr>
      <w:commentRangeStart w:id="11"/>
      <w:r w:rsidRPr="00014312">
        <w:rPr>
          <w:u w:val="single"/>
          <w:shd w:val="clear" w:color="auto" w:fill="FFFFFF"/>
        </w:rPr>
        <w:t xml:space="preserve">The </w:t>
      </w:r>
      <w:r w:rsidR="000F37E9" w:rsidRPr="00014312">
        <w:rPr>
          <w:u w:val="single"/>
          <w:shd w:val="clear" w:color="auto" w:fill="FFFFFF"/>
        </w:rPr>
        <w:t xml:space="preserve">sociological practitioner, </w:t>
      </w:r>
      <w:r w:rsidRPr="00014312">
        <w:rPr>
          <w:u w:val="single"/>
          <w:shd w:val="clear" w:color="auto" w:fill="FFFFFF"/>
        </w:rPr>
        <w:t>SP</w:t>
      </w:r>
      <w:r w:rsidR="009F0A88" w:rsidRPr="00014312">
        <w:rPr>
          <w:u w:val="single"/>
          <w:shd w:val="clear" w:color="auto" w:fill="FFFFFF"/>
        </w:rPr>
        <w:t xml:space="preserve">, in </w:t>
      </w:r>
      <w:r w:rsidR="007420C9" w:rsidRPr="00014312">
        <w:rPr>
          <w:u w:val="single"/>
          <w:shd w:val="clear" w:color="auto" w:fill="FFFFFF"/>
        </w:rPr>
        <w:t xml:space="preserve">conducting </w:t>
      </w:r>
      <w:r w:rsidR="009F0A88" w:rsidRPr="00014312">
        <w:rPr>
          <w:u w:val="single"/>
          <w:shd w:val="clear" w:color="auto" w:fill="FFFFFF"/>
        </w:rPr>
        <w:t xml:space="preserve">the </w:t>
      </w:r>
      <w:r w:rsidR="00D32409" w:rsidRPr="00014312">
        <w:rPr>
          <w:u w:val="single"/>
          <w:shd w:val="clear" w:color="auto" w:fill="FFFFFF"/>
        </w:rPr>
        <w:t>CRJP project scheme</w:t>
      </w:r>
      <w:r w:rsidR="009F0A88" w:rsidRPr="00014312">
        <w:rPr>
          <w:u w:val="single"/>
          <w:shd w:val="clear" w:color="auto" w:fill="FFFFFF"/>
        </w:rPr>
        <w:t xml:space="preserve"> will adhere to professional ethical standards</w:t>
      </w:r>
      <w:r w:rsidR="009F0A88" w:rsidRPr="00014312">
        <w:rPr>
          <w:shd w:val="clear" w:color="auto" w:fill="FFFFFF"/>
        </w:rPr>
        <w:t xml:space="preserve"> </w:t>
      </w:r>
      <w:commentRangeEnd w:id="11"/>
      <w:r w:rsidR="00680FAC">
        <w:rPr>
          <w:rStyle w:val="CommentReference"/>
          <w:rFonts w:asciiTheme="minorHAnsi" w:eastAsiaTheme="minorHAnsi" w:hAnsiTheme="minorHAnsi" w:cstheme="minorBidi"/>
          <w:kern w:val="2"/>
          <w14:ligatures w14:val="standardContextual"/>
        </w:rPr>
        <w:commentReference w:id="11"/>
      </w:r>
      <w:r w:rsidR="009F0A88" w:rsidRPr="00014312">
        <w:rPr>
          <w:shd w:val="clear" w:color="auto" w:fill="FFFFFF"/>
        </w:rPr>
        <w:t>in migration</w:t>
      </w:r>
      <w:r w:rsidR="00C3452C" w:rsidRPr="00014312">
        <w:rPr>
          <w:shd w:val="clear" w:color="auto" w:fill="FFFFFF"/>
        </w:rPr>
        <w:t xml:space="preserve"> and its research studies.</w:t>
      </w:r>
      <w:r w:rsidR="00D32409" w:rsidRPr="00014312">
        <w:rPr>
          <w:shd w:val="clear" w:color="auto" w:fill="FFFFFF"/>
        </w:rPr>
        <w:t xml:space="preserve"> </w:t>
      </w:r>
      <w:r w:rsidR="00572DB0" w:rsidRPr="00014312">
        <w:rPr>
          <w:shd w:val="clear" w:color="auto" w:fill="FFFFFF"/>
        </w:rPr>
        <w:t xml:space="preserve"> </w:t>
      </w:r>
      <w:r w:rsidR="00F36BFA" w:rsidRPr="00014312">
        <w:rPr>
          <w:shd w:val="clear" w:color="auto" w:fill="FFFFFF"/>
        </w:rPr>
        <w:t xml:space="preserve">According to </w:t>
      </w:r>
      <w:r w:rsidR="00F4135D" w:rsidRPr="00014312">
        <w:rPr>
          <w:rFonts w:eastAsia="Times New Roman"/>
        </w:rPr>
        <w:t>Clark-Kazak, C. (2021</w:t>
      </w:r>
      <w:r w:rsidR="00F4135D" w:rsidRPr="0067568B">
        <w:rPr>
          <w:rFonts w:eastAsia="Times New Roman"/>
          <w:highlight w:val="red"/>
        </w:rPr>
        <w:t xml:space="preserve">). </w:t>
      </w:r>
      <w:commentRangeStart w:id="12"/>
      <w:r w:rsidR="005E3074" w:rsidRPr="0067568B">
        <w:rPr>
          <w:rFonts w:eastAsia="Times New Roman"/>
          <w:highlight w:val="red"/>
        </w:rPr>
        <w:t>M</w:t>
      </w:r>
      <w:r w:rsidR="005E3074" w:rsidRPr="00014312">
        <w:rPr>
          <w:rFonts w:eastAsia="Times New Roman"/>
        </w:rPr>
        <w:t>igration</w:t>
      </w:r>
      <w:commentRangeEnd w:id="12"/>
      <w:r w:rsidR="0067568B">
        <w:rPr>
          <w:rStyle w:val="CommentReference"/>
          <w:rFonts w:asciiTheme="minorHAnsi" w:eastAsiaTheme="minorHAnsi" w:hAnsiTheme="minorHAnsi" w:cstheme="minorBidi"/>
          <w:kern w:val="2"/>
          <w14:ligatures w14:val="standardContextual"/>
        </w:rPr>
        <w:commentReference w:id="12"/>
      </w:r>
      <w:r w:rsidR="005E3074" w:rsidRPr="00014312">
        <w:rPr>
          <w:rFonts w:eastAsia="Times New Roman"/>
        </w:rPr>
        <w:t xml:space="preserve"> research poses </w:t>
      </w:r>
      <w:r w:rsidR="00B17345" w:rsidRPr="00014312">
        <w:rPr>
          <w:rFonts w:eastAsia="Times New Roman"/>
        </w:rPr>
        <w:t>ethical</w:t>
      </w:r>
      <w:r w:rsidR="005E3074" w:rsidRPr="00014312">
        <w:rPr>
          <w:rFonts w:eastAsia="Times New Roman"/>
        </w:rPr>
        <w:t xml:space="preserve"> challenges because of legal precarity, the criminalization and politicization of migration, and power asymmetries.</w:t>
      </w:r>
      <w:r w:rsidR="00D84E3E" w:rsidRPr="00014312">
        <w:rPr>
          <w:rFonts w:eastAsia="Times New Roman"/>
        </w:rPr>
        <w:t xml:space="preserve"> </w:t>
      </w:r>
      <w:r w:rsidR="00B519B1" w:rsidRPr="00680FAC">
        <w:rPr>
          <w:rFonts w:eastAsia="Times New Roman"/>
          <w:highlight w:val="red"/>
        </w:rPr>
        <w:t>“</w:t>
      </w:r>
      <w:r w:rsidR="00E148BF" w:rsidRPr="00680FAC">
        <w:rPr>
          <w:rFonts w:eastAsia="Times New Roman"/>
          <w:highlight w:val="red"/>
        </w:rPr>
        <w:t>[</w:t>
      </w:r>
      <w:commentRangeStart w:id="13"/>
      <w:r w:rsidR="00E148BF" w:rsidRPr="00680FAC">
        <w:rPr>
          <w:rFonts w:eastAsia="Times New Roman"/>
          <w:highlight w:val="red"/>
        </w:rPr>
        <w:t>Abstract</w:t>
      </w:r>
      <w:commentRangeEnd w:id="13"/>
      <w:r w:rsidR="00680FAC">
        <w:rPr>
          <w:rStyle w:val="CommentReference"/>
          <w:rFonts w:asciiTheme="minorHAnsi" w:eastAsiaTheme="minorHAnsi" w:hAnsiTheme="minorHAnsi" w:cstheme="minorBidi"/>
          <w:kern w:val="2"/>
          <w14:ligatures w14:val="standardContextual"/>
        </w:rPr>
        <w:commentReference w:id="13"/>
      </w:r>
      <w:r w:rsidR="00E148BF" w:rsidRPr="00680FAC">
        <w:rPr>
          <w:rFonts w:eastAsia="Times New Roman"/>
          <w:highlight w:val="red"/>
        </w:rPr>
        <w:t>]</w:t>
      </w:r>
      <w:r w:rsidR="00B519B1" w:rsidRPr="00680FAC">
        <w:rPr>
          <w:rFonts w:eastAsia="Times New Roman"/>
          <w:highlight w:val="red"/>
        </w:rPr>
        <w:t>”</w:t>
      </w:r>
      <w:r w:rsidR="00E148BF" w:rsidRPr="00680FAC">
        <w:rPr>
          <w:rFonts w:eastAsia="Times New Roman"/>
          <w:highlight w:val="red"/>
        </w:rPr>
        <w:t>.</w:t>
      </w:r>
      <w:r w:rsidR="00E148BF" w:rsidRPr="00014312">
        <w:rPr>
          <w:rFonts w:eastAsia="Times New Roman"/>
        </w:rPr>
        <w:t xml:space="preserve"> </w:t>
      </w:r>
      <w:r w:rsidR="00D42D10" w:rsidRPr="00014312">
        <w:rPr>
          <w:rFonts w:eastAsia="Times New Roman"/>
        </w:rPr>
        <w:t xml:space="preserve"> </w:t>
      </w:r>
    </w:p>
    <w:p w14:paraId="0B099A6F" w14:textId="7DCF5A20" w:rsidR="001E753B" w:rsidRPr="00014312" w:rsidRDefault="004E7C0F" w:rsidP="001E753B">
      <w:pPr>
        <w:pStyle w:val="NormalWeb"/>
        <w:spacing w:line="480" w:lineRule="auto"/>
        <w:ind w:firstLine="360"/>
        <w:rPr>
          <w:rFonts w:eastAsia="Times New Roman"/>
        </w:rPr>
      </w:pPr>
      <w:r w:rsidRPr="00014312">
        <w:rPr>
          <w:shd w:val="clear" w:color="auto" w:fill="FFFFFF"/>
        </w:rPr>
        <w:t xml:space="preserve">The </w:t>
      </w:r>
      <w:r w:rsidR="00427E92" w:rsidRPr="00014312">
        <w:rPr>
          <w:rFonts w:eastAsia="Times New Roman"/>
        </w:rPr>
        <w:t xml:space="preserve">SP </w:t>
      </w:r>
      <w:r w:rsidR="0013795A" w:rsidRPr="00014312">
        <w:rPr>
          <w:rFonts w:eastAsia="Times New Roman"/>
        </w:rPr>
        <w:t xml:space="preserve">in collaboration </w:t>
      </w:r>
      <w:r w:rsidR="0047223E" w:rsidRPr="00014312">
        <w:rPr>
          <w:rFonts w:eastAsia="Times New Roman"/>
        </w:rPr>
        <w:t xml:space="preserve">with the </w:t>
      </w:r>
      <w:r w:rsidR="006C4B79" w:rsidRPr="00014312">
        <w:rPr>
          <w:rFonts w:eastAsia="Times New Roman"/>
        </w:rPr>
        <w:t xml:space="preserve">stakeholders, </w:t>
      </w:r>
      <w:r w:rsidR="00EC1B12" w:rsidRPr="00014312">
        <w:rPr>
          <w:rFonts w:eastAsia="Times New Roman"/>
        </w:rPr>
        <w:t>especially</w:t>
      </w:r>
      <w:r w:rsidR="006C4B79" w:rsidRPr="00014312">
        <w:rPr>
          <w:rFonts w:eastAsia="Times New Roman"/>
        </w:rPr>
        <w:t xml:space="preserve"> </w:t>
      </w:r>
      <w:r w:rsidR="0013795A" w:rsidRPr="00014312">
        <w:rPr>
          <w:shd w:val="clear" w:color="auto" w:fill="FFFFFF"/>
        </w:rPr>
        <w:t xml:space="preserve">Social Justice Advocates (SJA), for human rights and legal </w:t>
      </w:r>
      <w:r w:rsidR="0047223E" w:rsidRPr="00014312">
        <w:rPr>
          <w:shd w:val="clear" w:color="auto" w:fill="FFFFFF"/>
        </w:rPr>
        <w:t>advocacy</w:t>
      </w:r>
      <w:r w:rsidR="00640BF0" w:rsidRPr="00014312">
        <w:rPr>
          <w:shd w:val="clear" w:color="auto" w:fill="FFFFFF"/>
        </w:rPr>
        <w:t xml:space="preserve"> in </w:t>
      </w:r>
      <w:r w:rsidR="002C38AF" w:rsidRPr="00014312">
        <w:rPr>
          <w:shd w:val="clear" w:color="auto" w:fill="FFFFFF"/>
        </w:rPr>
        <w:t>Sandiego</w:t>
      </w:r>
      <w:r w:rsidR="00640BF0" w:rsidRPr="00014312">
        <w:rPr>
          <w:shd w:val="clear" w:color="auto" w:fill="FFFFFF"/>
        </w:rPr>
        <w:t xml:space="preserve"> City</w:t>
      </w:r>
      <w:r w:rsidR="0047223E" w:rsidRPr="00014312">
        <w:rPr>
          <w:shd w:val="clear" w:color="auto" w:fill="FFFFFF"/>
        </w:rPr>
        <w:t xml:space="preserve"> will </w:t>
      </w:r>
      <w:r w:rsidR="005F6D3C" w:rsidRPr="00014312">
        <w:rPr>
          <w:shd w:val="clear" w:color="auto" w:fill="FFFFFF"/>
        </w:rPr>
        <w:t>acquaint itself</w:t>
      </w:r>
      <w:r w:rsidR="0063276C" w:rsidRPr="00014312">
        <w:rPr>
          <w:shd w:val="clear" w:color="auto" w:fill="FFFFFF"/>
        </w:rPr>
        <w:t xml:space="preserve"> </w:t>
      </w:r>
      <w:r w:rsidR="002319D0" w:rsidRPr="00014312">
        <w:rPr>
          <w:shd w:val="clear" w:color="auto" w:fill="FFFFFF"/>
        </w:rPr>
        <w:t xml:space="preserve">with the </w:t>
      </w:r>
      <w:commentRangeStart w:id="14"/>
      <w:r w:rsidR="002319D0" w:rsidRPr="00014312">
        <w:rPr>
          <w:shd w:val="clear" w:color="auto" w:fill="FFFFFF"/>
        </w:rPr>
        <w:t xml:space="preserve">Challenges </w:t>
      </w:r>
      <w:commentRangeEnd w:id="14"/>
      <w:r w:rsidR="00680FAC">
        <w:rPr>
          <w:rStyle w:val="CommentReference"/>
          <w:rFonts w:asciiTheme="minorHAnsi" w:eastAsiaTheme="minorHAnsi" w:hAnsiTheme="minorHAnsi" w:cstheme="minorBidi"/>
          <w:kern w:val="2"/>
          <w14:ligatures w14:val="standardContextual"/>
        </w:rPr>
        <w:commentReference w:id="14"/>
      </w:r>
      <w:r w:rsidR="002319D0" w:rsidRPr="00014312">
        <w:rPr>
          <w:shd w:val="clear" w:color="auto" w:fill="FFFFFF"/>
        </w:rPr>
        <w:t xml:space="preserve">associated with </w:t>
      </w:r>
      <w:r w:rsidR="0024216F" w:rsidRPr="00014312">
        <w:rPr>
          <w:shd w:val="clear" w:color="auto" w:fill="FFFFFF"/>
        </w:rPr>
        <w:t>migration</w:t>
      </w:r>
      <w:r w:rsidR="00D06776" w:rsidRPr="00014312">
        <w:rPr>
          <w:shd w:val="clear" w:color="auto" w:fill="FFFFFF"/>
        </w:rPr>
        <w:t xml:space="preserve"> </w:t>
      </w:r>
      <w:r w:rsidR="0063276C" w:rsidRPr="00014312">
        <w:rPr>
          <w:shd w:val="clear" w:color="auto" w:fill="FFFFFF"/>
        </w:rPr>
        <w:t xml:space="preserve">research </w:t>
      </w:r>
      <w:commentRangeStart w:id="15"/>
      <w:r w:rsidR="0063276C" w:rsidRPr="00014312">
        <w:rPr>
          <w:shd w:val="clear" w:color="auto" w:fill="FFFFFF"/>
        </w:rPr>
        <w:t>studies</w:t>
      </w:r>
      <w:commentRangeEnd w:id="15"/>
      <w:r w:rsidR="00680FAC">
        <w:rPr>
          <w:rStyle w:val="CommentReference"/>
          <w:rFonts w:asciiTheme="minorHAnsi" w:eastAsiaTheme="minorHAnsi" w:hAnsiTheme="minorHAnsi" w:cstheme="minorBidi"/>
          <w:kern w:val="2"/>
          <w14:ligatures w14:val="standardContextual"/>
        </w:rPr>
        <w:commentReference w:id="15"/>
      </w:r>
      <w:r w:rsidR="00D40725" w:rsidRPr="00680FAC">
        <w:rPr>
          <w:highlight w:val="red"/>
          <w:shd w:val="clear" w:color="auto" w:fill="FFFFFF"/>
        </w:rPr>
        <w:t>,</w:t>
      </w:r>
      <w:r w:rsidR="00D40725" w:rsidRPr="00014312">
        <w:rPr>
          <w:shd w:val="clear" w:color="auto" w:fill="FFFFFF"/>
        </w:rPr>
        <w:t xml:space="preserve"> to enable </w:t>
      </w:r>
      <w:r w:rsidR="00144F9E" w:rsidRPr="00014312">
        <w:rPr>
          <w:shd w:val="clear" w:color="auto" w:fill="FFFFFF"/>
        </w:rPr>
        <w:t xml:space="preserve">it </w:t>
      </w:r>
      <w:r w:rsidR="0071067F">
        <w:rPr>
          <w:shd w:val="clear" w:color="auto" w:fill="FFFFFF"/>
        </w:rPr>
        <w:t xml:space="preserve">to </w:t>
      </w:r>
      <w:r w:rsidR="00144F9E" w:rsidRPr="00014312">
        <w:rPr>
          <w:shd w:val="clear" w:color="auto" w:fill="FFFFFF"/>
        </w:rPr>
        <w:t>conduct both socio-economic and legal advocacy</w:t>
      </w:r>
      <w:r w:rsidR="000252C9" w:rsidRPr="00014312">
        <w:rPr>
          <w:shd w:val="clear" w:color="auto" w:fill="FFFFFF"/>
        </w:rPr>
        <w:t xml:space="preserve"> for the migrants</w:t>
      </w:r>
      <w:r w:rsidR="0063276C" w:rsidRPr="00014312">
        <w:rPr>
          <w:shd w:val="clear" w:color="auto" w:fill="FFFFFF"/>
        </w:rPr>
        <w:t>.</w:t>
      </w:r>
      <w:r w:rsidR="005E3074" w:rsidRPr="00014312">
        <w:rPr>
          <w:rFonts w:eastAsia="Times New Roman"/>
        </w:rPr>
        <w:t xml:space="preserve"> </w:t>
      </w:r>
      <w:r w:rsidR="00EB6B56" w:rsidRPr="00014312">
        <w:rPr>
          <w:rFonts w:eastAsia="Times New Roman"/>
        </w:rPr>
        <w:t xml:space="preserve"> </w:t>
      </w:r>
      <w:r w:rsidR="005132D1" w:rsidRPr="00014312">
        <w:rPr>
          <w:rFonts w:eastAsia="Times New Roman"/>
        </w:rPr>
        <w:t xml:space="preserve">SP </w:t>
      </w:r>
      <w:r w:rsidR="00B91380" w:rsidRPr="00014312">
        <w:rPr>
          <w:rFonts w:eastAsia="Times New Roman"/>
        </w:rPr>
        <w:t>would e</w:t>
      </w:r>
      <w:r w:rsidR="00E14FF2" w:rsidRPr="00014312">
        <w:rPr>
          <w:rFonts w:eastAsia="Times New Roman"/>
        </w:rPr>
        <w:t xml:space="preserve">nsure </w:t>
      </w:r>
      <w:r w:rsidR="00B91380" w:rsidRPr="00014312">
        <w:rPr>
          <w:rFonts w:eastAsia="Times New Roman"/>
        </w:rPr>
        <w:t xml:space="preserve">there is </w:t>
      </w:r>
      <w:r w:rsidR="00E14FF2" w:rsidRPr="00014312">
        <w:rPr>
          <w:rFonts w:eastAsia="Times New Roman"/>
        </w:rPr>
        <w:t xml:space="preserve">respect for the individuals and communities </w:t>
      </w:r>
      <w:r w:rsidR="00B5020C" w:rsidRPr="00014312">
        <w:rPr>
          <w:rFonts w:eastAsia="Times New Roman"/>
        </w:rPr>
        <w:t>and</w:t>
      </w:r>
      <w:r w:rsidR="00511F13" w:rsidRPr="00014312">
        <w:rPr>
          <w:rFonts w:eastAsia="Times New Roman"/>
        </w:rPr>
        <w:t xml:space="preserve"> </w:t>
      </w:r>
      <w:r w:rsidR="00B5020C" w:rsidRPr="00014312">
        <w:rPr>
          <w:rFonts w:eastAsia="Times New Roman"/>
        </w:rPr>
        <w:t xml:space="preserve">the migrants </w:t>
      </w:r>
      <w:r w:rsidR="00E14FF2" w:rsidRPr="00014312">
        <w:rPr>
          <w:rFonts w:eastAsia="Times New Roman"/>
        </w:rPr>
        <w:t xml:space="preserve">involved </w:t>
      </w:r>
      <w:r w:rsidR="00B91380" w:rsidRPr="00014312">
        <w:rPr>
          <w:rFonts w:eastAsia="Times New Roman"/>
        </w:rPr>
        <w:t>in the</w:t>
      </w:r>
      <w:r w:rsidR="00E14FF2" w:rsidRPr="00014312">
        <w:rPr>
          <w:rFonts w:eastAsia="Times New Roman"/>
        </w:rPr>
        <w:t xml:space="preserve"> research, even though observational or indirect data collection will be employed.</w:t>
      </w:r>
      <w:r w:rsidR="00DA600C" w:rsidRPr="00014312">
        <w:rPr>
          <w:rFonts w:eastAsia="Times New Roman"/>
        </w:rPr>
        <w:t xml:space="preserve"> </w:t>
      </w:r>
      <w:r w:rsidR="00A262B2" w:rsidRPr="00014312">
        <w:rPr>
          <w:rFonts w:eastAsia="Times New Roman"/>
        </w:rPr>
        <w:t>It would</w:t>
      </w:r>
      <w:r w:rsidR="00F44EA8" w:rsidRPr="00014312">
        <w:rPr>
          <w:rFonts w:eastAsia="Times New Roman"/>
        </w:rPr>
        <w:t xml:space="preserve"> </w:t>
      </w:r>
      <w:r w:rsidR="00D10605" w:rsidRPr="00014312">
        <w:rPr>
          <w:rFonts w:eastAsia="Times New Roman"/>
        </w:rPr>
        <w:t xml:space="preserve">ensure </w:t>
      </w:r>
      <w:r w:rsidR="00E14FF2" w:rsidRPr="00014312">
        <w:rPr>
          <w:rFonts w:eastAsia="Times New Roman"/>
        </w:rPr>
        <w:t xml:space="preserve">the privacy and confidentiality of any information </w:t>
      </w:r>
      <w:r w:rsidR="00CA504D" w:rsidRPr="00014312">
        <w:rPr>
          <w:rFonts w:eastAsia="Times New Roman"/>
        </w:rPr>
        <w:t>gathered</w:t>
      </w:r>
      <w:r w:rsidR="00E14FF2" w:rsidRPr="00014312">
        <w:rPr>
          <w:rFonts w:eastAsia="Times New Roman"/>
        </w:rPr>
        <w:t xml:space="preserve"> </w:t>
      </w:r>
      <w:r w:rsidR="00D10605" w:rsidRPr="00014312">
        <w:rPr>
          <w:rFonts w:eastAsia="Times New Roman"/>
        </w:rPr>
        <w:t>are protected</w:t>
      </w:r>
      <w:r w:rsidR="00CC4ADC" w:rsidRPr="00014312">
        <w:rPr>
          <w:rFonts w:eastAsia="Times New Roman"/>
        </w:rPr>
        <w:t xml:space="preserve"> </w:t>
      </w:r>
      <w:r w:rsidR="00E14FF2" w:rsidRPr="00014312">
        <w:rPr>
          <w:rFonts w:eastAsia="Times New Roman"/>
        </w:rPr>
        <w:t>even in anecdotal or observational contexts.</w:t>
      </w:r>
      <w:r w:rsidR="00EE3BF2" w:rsidRPr="00014312">
        <w:rPr>
          <w:rFonts w:eastAsia="Times New Roman"/>
        </w:rPr>
        <w:t xml:space="preserve"> </w:t>
      </w:r>
      <w:r w:rsidR="00F44EA8" w:rsidRPr="00014312">
        <w:rPr>
          <w:rFonts w:eastAsia="Times New Roman"/>
        </w:rPr>
        <w:t xml:space="preserve"> </w:t>
      </w:r>
      <w:r w:rsidR="00BF5B87" w:rsidRPr="00014312">
        <w:rPr>
          <w:rFonts w:eastAsia="Times New Roman"/>
        </w:rPr>
        <w:t>Its</w:t>
      </w:r>
      <w:r w:rsidR="00F44EA8" w:rsidRPr="00014312">
        <w:rPr>
          <w:rFonts w:eastAsia="Times New Roman"/>
        </w:rPr>
        <w:t xml:space="preserve"> </w:t>
      </w:r>
      <w:r w:rsidR="00CC4ADC" w:rsidRPr="00014312">
        <w:rPr>
          <w:rFonts w:eastAsia="Times New Roman"/>
        </w:rPr>
        <w:t xml:space="preserve">action research </w:t>
      </w:r>
      <w:r w:rsidR="00F44EA8" w:rsidRPr="00014312">
        <w:rPr>
          <w:rFonts w:eastAsia="Times New Roman"/>
        </w:rPr>
        <w:t>would establish ethics review processes and relational ethics norms</w:t>
      </w:r>
      <w:r w:rsidR="0019139C" w:rsidRPr="00014312">
        <w:rPr>
          <w:rFonts w:eastAsia="Times New Roman"/>
        </w:rPr>
        <w:t xml:space="preserve"> </w:t>
      </w:r>
      <w:r w:rsidR="00983B63" w:rsidRPr="00680FAC">
        <w:rPr>
          <w:rFonts w:eastAsia="Times New Roman"/>
          <w:highlight w:val="red"/>
        </w:rPr>
        <w:t xml:space="preserve">tagged </w:t>
      </w:r>
      <w:commentRangeStart w:id="16"/>
      <w:r w:rsidR="00983B63" w:rsidRPr="00680FAC">
        <w:rPr>
          <w:rFonts w:eastAsia="Times New Roman"/>
          <w:highlight w:val="red"/>
        </w:rPr>
        <w:t>along</w:t>
      </w:r>
      <w:commentRangeEnd w:id="16"/>
      <w:r w:rsidR="00680FAC">
        <w:rPr>
          <w:rStyle w:val="CommentReference"/>
          <w:rFonts w:asciiTheme="minorHAnsi" w:eastAsiaTheme="minorHAnsi" w:hAnsiTheme="minorHAnsi" w:cstheme="minorBidi"/>
          <w:kern w:val="2"/>
          <w14:ligatures w14:val="standardContextual"/>
        </w:rPr>
        <w:commentReference w:id="16"/>
      </w:r>
      <w:r w:rsidR="00983B63" w:rsidRPr="00014312">
        <w:rPr>
          <w:rFonts w:eastAsia="Times New Roman"/>
        </w:rPr>
        <w:t xml:space="preserve"> </w:t>
      </w:r>
      <w:r w:rsidR="004F6025" w:rsidRPr="00014312">
        <w:rPr>
          <w:rFonts w:eastAsia="Times New Roman"/>
        </w:rPr>
        <w:t>project tasks</w:t>
      </w:r>
      <w:r w:rsidR="001C1852" w:rsidRPr="00014312">
        <w:rPr>
          <w:rFonts w:eastAsia="Times New Roman"/>
        </w:rPr>
        <w:t xml:space="preserve"> and </w:t>
      </w:r>
      <w:r w:rsidR="002F068B">
        <w:rPr>
          <w:rFonts w:eastAsia="Times New Roman"/>
        </w:rPr>
        <w:t>sub-tasks</w:t>
      </w:r>
      <w:r w:rsidR="001C1852" w:rsidRPr="00014312">
        <w:rPr>
          <w:rFonts w:eastAsia="Times New Roman"/>
        </w:rPr>
        <w:t xml:space="preserve">, </w:t>
      </w:r>
      <w:r w:rsidR="002F068B">
        <w:rPr>
          <w:rFonts w:eastAsia="Times New Roman"/>
        </w:rPr>
        <w:t>benchmark levels,</w:t>
      </w:r>
      <w:r w:rsidR="001C1852" w:rsidRPr="00014312">
        <w:rPr>
          <w:rFonts w:eastAsia="Times New Roman"/>
        </w:rPr>
        <w:t xml:space="preserve"> and </w:t>
      </w:r>
      <w:r w:rsidR="002F068B">
        <w:rPr>
          <w:rFonts w:eastAsia="Times New Roman"/>
        </w:rPr>
        <w:t>milestones</w:t>
      </w:r>
      <w:r w:rsidR="00542774" w:rsidRPr="00014312">
        <w:rPr>
          <w:rFonts w:eastAsia="Times New Roman"/>
        </w:rPr>
        <w:t xml:space="preserve"> (indicators)</w:t>
      </w:r>
      <w:r w:rsidR="00983B63" w:rsidRPr="00014312">
        <w:rPr>
          <w:rFonts w:eastAsia="Times New Roman"/>
        </w:rPr>
        <w:t xml:space="preserve">, </w:t>
      </w:r>
      <w:r w:rsidR="00542774" w:rsidRPr="00014312">
        <w:rPr>
          <w:rFonts w:eastAsia="Times New Roman"/>
        </w:rPr>
        <w:t>designating the</w:t>
      </w:r>
      <w:r w:rsidR="00983B63" w:rsidRPr="00014312">
        <w:rPr>
          <w:rFonts w:eastAsia="Times New Roman"/>
        </w:rPr>
        <w:t xml:space="preserve"> </w:t>
      </w:r>
      <w:r w:rsidR="003860F3" w:rsidRPr="00014312">
        <w:rPr>
          <w:rFonts w:eastAsia="Times New Roman"/>
        </w:rPr>
        <w:t>levels and metrics</w:t>
      </w:r>
      <w:r w:rsidR="003E31B0" w:rsidRPr="00014312">
        <w:rPr>
          <w:rFonts w:eastAsia="Times New Roman"/>
        </w:rPr>
        <w:t xml:space="preserve"> of </w:t>
      </w:r>
      <w:r w:rsidR="003E31B0" w:rsidRPr="00014312">
        <w:rPr>
          <w:rFonts w:eastAsia="Times New Roman"/>
        </w:rPr>
        <w:lastRenderedPageBreak/>
        <w:t>advancements</w:t>
      </w:r>
      <w:r w:rsidR="00F44EA8" w:rsidRPr="00014312">
        <w:rPr>
          <w:rFonts w:eastAsia="Times New Roman"/>
        </w:rPr>
        <w:t xml:space="preserve">. </w:t>
      </w:r>
      <w:r w:rsidR="00763015" w:rsidRPr="00014312">
        <w:rPr>
          <w:rFonts w:eastAsia="Times New Roman"/>
        </w:rPr>
        <w:t xml:space="preserve"> T</w:t>
      </w:r>
      <w:r w:rsidR="00921F5B" w:rsidRPr="00014312">
        <w:rPr>
          <w:rFonts w:eastAsia="Times New Roman"/>
        </w:rPr>
        <w:t>his will</w:t>
      </w:r>
      <w:r w:rsidR="00D87957" w:rsidRPr="00014312">
        <w:rPr>
          <w:rFonts w:eastAsia="Times New Roman"/>
        </w:rPr>
        <w:t xml:space="preserve"> “</w:t>
      </w:r>
      <w:r w:rsidR="00302C7C" w:rsidRPr="00014312">
        <w:rPr>
          <w:rFonts w:eastAsia="Times New Roman"/>
        </w:rPr>
        <w:t xml:space="preserve"> facilitate dialogue on ethical issues in languages other than English, particularly languages most spoken by people in migration, and by people who are underrepresented in formal ethics processes and debates, especially those with direct experience of migration</w:t>
      </w:r>
      <w:r w:rsidR="00CB79C7" w:rsidRPr="00014312">
        <w:rPr>
          <w:rFonts w:eastAsia="Times New Roman"/>
        </w:rPr>
        <w:t>”</w:t>
      </w:r>
      <w:r w:rsidR="00302C7C" w:rsidRPr="00014312">
        <w:rPr>
          <w:rFonts w:eastAsia="Times New Roman"/>
        </w:rPr>
        <w:t xml:space="preserve"> (Clark-Kazak, 2021)</w:t>
      </w:r>
      <w:r w:rsidR="00A44FD0" w:rsidRPr="00014312">
        <w:rPr>
          <w:rFonts w:eastAsia="Times New Roman"/>
        </w:rPr>
        <w:t xml:space="preserve"> </w:t>
      </w:r>
      <w:r w:rsidR="00A44FD0" w:rsidRPr="00680FAC">
        <w:rPr>
          <w:rFonts w:eastAsia="Times New Roman"/>
          <w:highlight w:val="red"/>
        </w:rPr>
        <w:t>[</w:t>
      </w:r>
      <w:commentRangeStart w:id="17"/>
      <w:r w:rsidR="00A44FD0" w:rsidRPr="00680FAC">
        <w:rPr>
          <w:rFonts w:eastAsia="Times New Roman"/>
          <w:highlight w:val="red"/>
        </w:rPr>
        <w:t>Abstract</w:t>
      </w:r>
      <w:commentRangeEnd w:id="17"/>
      <w:r w:rsidR="00680FAC">
        <w:rPr>
          <w:rStyle w:val="CommentReference"/>
          <w:rFonts w:asciiTheme="minorHAnsi" w:eastAsiaTheme="minorHAnsi" w:hAnsiTheme="minorHAnsi" w:cstheme="minorBidi"/>
          <w:kern w:val="2"/>
          <w14:ligatures w14:val="standardContextual"/>
        </w:rPr>
        <w:commentReference w:id="17"/>
      </w:r>
      <w:r w:rsidR="00694ABD" w:rsidRPr="00680FAC">
        <w:rPr>
          <w:rFonts w:eastAsia="Times New Roman"/>
          <w:highlight w:val="red"/>
        </w:rPr>
        <w:t>].</w:t>
      </w:r>
      <w:r w:rsidR="001E753B" w:rsidRPr="00014312">
        <w:rPr>
          <w:rFonts w:eastAsia="Times New Roman"/>
        </w:rPr>
        <w:t xml:space="preserve"> </w:t>
      </w:r>
    </w:p>
    <w:p w14:paraId="2EF0F3AA" w14:textId="22781429" w:rsidR="00E64A2D" w:rsidRPr="00014312" w:rsidRDefault="00A602C5" w:rsidP="001E753B">
      <w:pPr>
        <w:pStyle w:val="NormalWeb"/>
        <w:spacing w:line="480" w:lineRule="auto"/>
        <w:ind w:firstLine="360"/>
        <w:rPr>
          <w:rFonts w:eastAsia="Times New Roman"/>
          <w:u w:val="single"/>
        </w:rPr>
      </w:pPr>
      <w:r w:rsidRPr="00014312">
        <w:rPr>
          <w:rFonts w:eastAsia="Times New Roman"/>
        </w:rPr>
        <w:t xml:space="preserve">Efforts </w:t>
      </w:r>
      <w:r w:rsidR="000C6702" w:rsidRPr="00014312">
        <w:rPr>
          <w:rFonts w:eastAsia="Times New Roman"/>
        </w:rPr>
        <w:t>will</w:t>
      </w:r>
      <w:r w:rsidR="009C0520" w:rsidRPr="00014312">
        <w:rPr>
          <w:rFonts w:eastAsia="Times New Roman"/>
        </w:rPr>
        <w:t xml:space="preserve"> be made </w:t>
      </w:r>
      <w:r w:rsidR="00E33D43" w:rsidRPr="00014312">
        <w:rPr>
          <w:rFonts w:eastAsia="Times New Roman"/>
        </w:rPr>
        <w:t>to avoid h</w:t>
      </w:r>
      <w:r w:rsidR="00E14FF2" w:rsidRPr="00014312">
        <w:rPr>
          <w:rFonts w:eastAsia="Times New Roman"/>
        </w:rPr>
        <w:t>arm</w:t>
      </w:r>
      <w:r w:rsidR="00D3429F" w:rsidRPr="00014312">
        <w:rPr>
          <w:rFonts w:eastAsia="Times New Roman"/>
        </w:rPr>
        <w:t xml:space="preserve"> in </w:t>
      </w:r>
      <w:r w:rsidR="00170554" w:rsidRPr="00014312">
        <w:rPr>
          <w:rFonts w:eastAsia="Times New Roman"/>
        </w:rPr>
        <w:t>conducting both the CR</w:t>
      </w:r>
      <w:r w:rsidR="0020718B" w:rsidRPr="00014312">
        <w:rPr>
          <w:rFonts w:eastAsia="Times New Roman"/>
        </w:rPr>
        <w:t xml:space="preserve">JP study research and </w:t>
      </w:r>
      <w:r w:rsidR="009F5AE6" w:rsidRPr="00014312">
        <w:rPr>
          <w:rFonts w:eastAsia="Times New Roman"/>
        </w:rPr>
        <w:t>implementing the project</w:t>
      </w:r>
      <w:r w:rsidR="00206718" w:rsidRPr="00014312">
        <w:rPr>
          <w:rFonts w:eastAsia="Times New Roman"/>
        </w:rPr>
        <w:t xml:space="preserve"> in phases 1 to </w:t>
      </w:r>
      <w:r w:rsidR="00B6618B" w:rsidRPr="00014312">
        <w:rPr>
          <w:rFonts w:eastAsia="Times New Roman"/>
        </w:rPr>
        <w:t>4</w:t>
      </w:r>
      <w:r w:rsidR="004A66D5">
        <w:rPr>
          <w:rFonts w:eastAsia="Times New Roman"/>
        </w:rPr>
        <w:t xml:space="preserve">. </w:t>
      </w:r>
      <w:r w:rsidR="00FD5492" w:rsidRPr="00014312">
        <w:rPr>
          <w:rFonts w:eastAsia="Times New Roman"/>
        </w:rPr>
        <w:t>There would be transparency in data and information gathering</w:t>
      </w:r>
      <w:r w:rsidR="0028284B" w:rsidRPr="00014312">
        <w:rPr>
          <w:rFonts w:eastAsia="Times New Roman"/>
        </w:rPr>
        <w:t>, dissemination, storage</w:t>
      </w:r>
      <w:r w:rsidR="00CF5B93" w:rsidRPr="00014312">
        <w:rPr>
          <w:rFonts w:eastAsia="Times New Roman"/>
        </w:rPr>
        <w:t>,</w:t>
      </w:r>
      <w:r w:rsidR="0028284B" w:rsidRPr="00014312">
        <w:rPr>
          <w:rFonts w:eastAsia="Times New Roman"/>
        </w:rPr>
        <w:t xml:space="preserve"> and application.</w:t>
      </w:r>
      <w:r w:rsidR="00A814EB" w:rsidRPr="00014312">
        <w:rPr>
          <w:rFonts w:eastAsia="Times New Roman"/>
        </w:rPr>
        <w:t xml:space="preserve"> It will ensure that </w:t>
      </w:r>
      <w:r w:rsidR="00DE5D76" w:rsidRPr="00014312">
        <w:rPr>
          <w:rFonts w:eastAsia="Times New Roman"/>
        </w:rPr>
        <w:t>the</w:t>
      </w:r>
      <w:r w:rsidR="00E05142" w:rsidRPr="00014312">
        <w:rPr>
          <w:rFonts w:eastAsia="Times New Roman"/>
        </w:rPr>
        <w:t xml:space="preserve"> </w:t>
      </w:r>
      <w:r w:rsidR="00E14FF2" w:rsidRPr="00014312">
        <w:rPr>
          <w:rFonts w:eastAsia="Times New Roman"/>
        </w:rPr>
        <w:t>research and intervention</w:t>
      </w:r>
      <w:r w:rsidR="00E05142" w:rsidRPr="00014312">
        <w:rPr>
          <w:rFonts w:eastAsia="Times New Roman"/>
        </w:rPr>
        <w:t>s</w:t>
      </w:r>
      <w:r w:rsidR="00E14FF2" w:rsidRPr="00014312">
        <w:rPr>
          <w:rFonts w:eastAsia="Times New Roman"/>
        </w:rPr>
        <w:t xml:space="preserve"> are culturally sensitive and appropriate</w:t>
      </w:r>
      <w:r w:rsidR="004F5CFE" w:rsidRPr="00014312">
        <w:rPr>
          <w:rFonts w:eastAsia="Times New Roman"/>
        </w:rPr>
        <w:t xml:space="preserve"> to </w:t>
      </w:r>
      <w:r w:rsidR="002B419A" w:rsidRPr="00014312">
        <w:rPr>
          <w:rFonts w:eastAsia="Times New Roman"/>
        </w:rPr>
        <w:t xml:space="preserve">address </w:t>
      </w:r>
      <w:r w:rsidR="004D0208" w:rsidRPr="00014312">
        <w:rPr>
          <w:rFonts w:eastAsia="Times New Roman"/>
        </w:rPr>
        <w:t xml:space="preserve">potential or existing </w:t>
      </w:r>
      <w:r w:rsidR="00933847" w:rsidRPr="00014312">
        <w:rPr>
          <w:rFonts w:eastAsia="Times New Roman"/>
        </w:rPr>
        <w:t>b</w:t>
      </w:r>
      <w:r w:rsidR="00E14FF2" w:rsidRPr="00014312">
        <w:rPr>
          <w:rFonts w:eastAsia="Times New Roman"/>
        </w:rPr>
        <w:t>ias</w:t>
      </w:r>
      <w:r w:rsidR="00933847" w:rsidRPr="00014312">
        <w:rPr>
          <w:rFonts w:eastAsia="Times New Roman"/>
        </w:rPr>
        <w:t xml:space="preserve"> </w:t>
      </w:r>
      <w:r w:rsidR="007A592A" w:rsidRPr="00014312">
        <w:rPr>
          <w:rFonts w:eastAsia="Times New Roman"/>
        </w:rPr>
        <w:t xml:space="preserve">through </w:t>
      </w:r>
      <w:r w:rsidR="001247D4" w:rsidRPr="00014312">
        <w:rPr>
          <w:rFonts w:eastAsia="Times New Roman"/>
        </w:rPr>
        <w:t>st</w:t>
      </w:r>
      <w:r w:rsidR="00D03606" w:rsidRPr="00014312">
        <w:rPr>
          <w:rFonts w:eastAsia="Times New Roman"/>
        </w:rPr>
        <w:t>aff</w:t>
      </w:r>
      <w:r w:rsidR="00CD704C" w:rsidRPr="00014312">
        <w:rPr>
          <w:rFonts w:eastAsia="Times New Roman"/>
        </w:rPr>
        <w:t xml:space="preserve"> </w:t>
      </w:r>
      <w:r w:rsidR="00CC3FC0" w:rsidRPr="00014312">
        <w:rPr>
          <w:rFonts w:eastAsia="Times New Roman"/>
        </w:rPr>
        <w:t xml:space="preserve">training, </w:t>
      </w:r>
      <w:r w:rsidR="00291106" w:rsidRPr="00014312">
        <w:rPr>
          <w:rFonts w:eastAsia="Times New Roman"/>
        </w:rPr>
        <w:t>mentoring</w:t>
      </w:r>
      <w:r w:rsidR="00D41B09" w:rsidRPr="00014312">
        <w:rPr>
          <w:rFonts w:eastAsia="Times New Roman"/>
        </w:rPr>
        <w:t xml:space="preserve">, and </w:t>
      </w:r>
      <w:r w:rsidR="00702862" w:rsidRPr="00014312">
        <w:rPr>
          <w:rFonts w:eastAsia="Times New Roman"/>
        </w:rPr>
        <w:t xml:space="preserve">coaching </w:t>
      </w:r>
      <w:r w:rsidR="002F068B">
        <w:rPr>
          <w:rFonts w:eastAsia="Times New Roman"/>
        </w:rPr>
        <w:t>during</w:t>
      </w:r>
      <w:r w:rsidR="00702862" w:rsidRPr="00014312">
        <w:rPr>
          <w:rFonts w:eastAsia="Times New Roman"/>
        </w:rPr>
        <w:t xml:space="preserve"> </w:t>
      </w:r>
      <w:r w:rsidR="002F068B">
        <w:rPr>
          <w:rFonts w:eastAsia="Times New Roman"/>
        </w:rPr>
        <w:t xml:space="preserve">the </w:t>
      </w:r>
      <w:r w:rsidR="00702862" w:rsidRPr="00014312">
        <w:rPr>
          <w:rFonts w:eastAsia="Times New Roman"/>
        </w:rPr>
        <w:t>project implementation phase</w:t>
      </w:r>
      <w:r w:rsidR="004A66D5">
        <w:rPr>
          <w:rFonts w:eastAsia="Times New Roman"/>
        </w:rPr>
        <w:t>s</w:t>
      </w:r>
      <w:r w:rsidR="000C1FC2" w:rsidRPr="00014312">
        <w:rPr>
          <w:rFonts w:eastAsia="Times New Roman"/>
        </w:rPr>
        <w:t>. Moreover</w:t>
      </w:r>
      <w:r w:rsidR="00050697" w:rsidRPr="00014312">
        <w:rPr>
          <w:rFonts w:eastAsia="Times New Roman"/>
        </w:rPr>
        <w:t>, it will a</w:t>
      </w:r>
      <w:r w:rsidR="00E14FF2" w:rsidRPr="00014312">
        <w:rPr>
          <w:rFonts w:eastAsia="Times New Roman"/>
        </w:rPr>
        <w:t xml:space="preserve">cknowledge </w:t>
      </w:r>
      <w:r w:rsidR="00254A68" w:rsidRPr="00014312">
        <w:rPr>
          <w:rFonts w:eastAsia="Times New Roman"/>
        </w:rPr>
        <w:t>and address</w:t>
      </w:r>
      <w:r w:rsidR="00452430" w:rsidRPr="00014312">
        <w:rPr>
          <w:rFonts w:eastAsia="Times New Roman"/>
        </w:rPr>
        <w:t xml:space="preserve"> any other</w:t>
      </w:r>
      <w:r w:rsidR="00050697" w:rsidRPr="00014312">
        <w:rPr>
          <w:rFonts w:eastAsia="Times New Roman"/>
        </w:rPr>
        <w:t xml:space="preserve"> </w:t>
      </w:r>
      <w:r w:rsidR="00CD0A0D" w:rsidRPr="00014312">
        <w:rPr>
          <w:rFonts w:eastAsia="Times New Roman"/>
        </w:rPr>
        <w:t xml:space="preserve">potential or </w:t>
      </w:r>
      <w:r w:rsidR="00050697" w:rsidRPr="00014312">
        <w:rPr>
          <w:rFonts w:eastAsia="Times New Roman"/>
        </w:rPr>
        <w:t xml:space="preserve">existing </w:t>
      </w:r>
      <w:r w:rsidR="00204F84" w:rsidRPr="00014312">
        <w:rPr>
          <w:rFonts w:eastAsia="Times New Roman"/>
        </w:rPr>
        <w:t>concerns</w:t>
      </w:r>
      <w:r w:rsidR="00452430" w:rsidRPr="00014312">
        <w:rPr>
          <w:rFonts w:eastAsia="Times New Roman"/>
        </w:rPr>
        <w:t xml:space="preserve"> about </w:t>
      </w:r>
      <w:r w:rsidR="00E34080" w:rsidRPr="00014312">
        <w:rPr>
          <w:rFonts w:eastAsia="Times New Roman"/>
        </w:rPr>
        <w:t>conflicting policy and socio-political misinformation</w:t>
      </w:r>
      <w:r w:rsidR="0035513E" w:rsidRPr="00014312">
        <w:rPr>
          <w:rFonts w:eastAsia="Times New Roman"/>
        </w:rPr>
        <w:t xml:space="preserve">, </w:t>
      </w:r>
      <w:r w:rsidR="00330128" w:rsidRPr="00014312">
        <w:rPr>
          <w:rFonts w:eastAsia="Times New Roman"/>
        </w:rPr>
        <w:t xml:space="preserve">through </w:t>
      </w:r>
      <w:r w:rsidR="00D75C83" w:rsidRPr="00014312">
        <w:rPr>
          <w:rFonts w:eastAsia="Times New Roman"/>
        </w:rPr>
        <w:t xml:space="preserve">effective communication, </w:t>
      </w:r>
      <w:r w:rsidR="00330128" w:rsidRPr="00014312">
        <w:rPr>
          <w:rFonts w:eastAsia="Times New Roman"/>
          <w:u w:val="single"/>
        </w:rPr>
        <w:t>t</w:t>
      </w:r>
      <w:r w:rsidR="00E14FF2" w:rsidRPr="00014312">
        <w:rPr>
          <w:rFonts w:eastAsia="Times New Roman"/>
          <w:u w:val="single"/>
        </w:rPr>
        <w:t>ransparency</w:t>
      </w:r>
      <w:r w:rsidR="002F068B">
        <w:rPr>
          <w:rFonts w:eastAsia="Times New Roman"/>
          <w:u w:val="single"/>
        </w:rPr>
        <w:t>,</w:t>
      </w:r>
      <w:r w:rsidR="00E14FF2" w:rsidRPr="00014312">
        <w:rPr>
          <w:rFonts w:eastAsia="Times New Roman"/>
          <w:u w:val="single"/>
        </w:rPr>
        <w:t xml:space="preserve"> and </w:t>
      </w:r>
      <w:r w:rsidR="00225266" w:rsidRPr="00014312">
        <w:rPr>
          <w:rFonts w:eastAsia="Times New Roman"/>
          <w:u w:val="single"/>
        </w:rPr>
        <w:t>a</w:t>
      </w:r>
      <w:r w:rsidR="00E14FF2" w:rsidRPr="00014312">
        <w:rPr>
          <w:rFonts w:eastAsia="Times New Roman"/>
          <w:u w:val="single"/>
        </w:rPr>
        <w:t>ccountability</w:t>
      </w:r>
      <w:r w:rsidR="003F7C67" w:rsidRPr="00014312">
        <w:rPr>
          <w:rFonts w:eastAsia="Times New Roman"/>
          <w:u w:val="single"/>
        </w:rPr>
        <w:t>.</w:t>
      </w:r>
    </w:p>
    <w:p w14:paraId="1CDE8509" w14:textId="3680FD29" w:rsidR="00A81FD0" w:rsidRPr="00014312" w:rsidRDefault="003350DB" w:rsidP="005260F8">
      <w:pPr>
        <w:spacing w:after="0" w:line="480" w:lineRule="auto"/>
        <w:ind w:firstLine="720"/>
        <w:outlineLvl w:val="1"/>
        <w:rPr>
          <w:rFonts w:ascii="Times New Roman" w:eastAsia="Times New Roman" w:hAnsi="Times New Roman" w:cs="Times New Roman"/>
          <w:kern w:val="0"/>
          <w14:ligatures w14:val="none"/>
        </w:rPr>
      </w:pPr>
      <w:r w:rsidRPr="000B4B71">
        <w:rPr>
          <w:rFonts w:ascii="Times New Roman" w:eastAsia="Times New Roman" w:hAnsi="Times New Roman" w:cs="Times New Roman"/>
          <w:b/>
          <w:bCs/>
          <w:kern w:val="0"/>
          <w14:ligatures w14:val="none"/>
        </w:rPr>
        <w:t>Site Permission</w:t>
      </w:r>
      <w:r w:rsidR="00D66EB9" w:rsidRPr="00014312">
        <w:rPr>
          <w:rFonts w:ascii="Times New Roman" w:eastAsia="Times New Roman" w:hAnsi="Times New Roman" w:cs="Times New Roman"/>
          <w:kern w:val="0"/>
          <w14:ligatures w14:val="none"/>
        </w:rPr>
        <w:t>: T</w:t>
      </w:r>
      <w:r w:rsidR="00E00AFB" w:rsidRPr="00014312">
        <w:rPr>
          <w:rFonts w:ascii="Times New Roman" w:eastAsia="Times New Roman" w:hAnsi="Times New Roman" w:cs="Times New Roman"/>
          <w:kern w:val="0"/>
          <w14:ligatures w14:val="none"/>
        </w:rPr>
        <w:t xml:space="preserve">he project </w:t>
      </w:r>
      <w:r w:rsidR="00D66EB9" w:rsidRPr="00014312">
        <w:rPr>
          <w:rFonts w:ascii="Times New Roman" w:eastAsia="Times New Roman" w:hAnsi="Times New Roman" w:cs="Times New Roman"/>
          <w:kern w:val="0"/>
          <w14:ligatures w14:val="none"/>
        </w:rPr>
        <w:t>action research study</w:t>
      </w:r>
      <w:r w:rsidR="00C54D51" w:rsidRPr="00014312">
        <w:rPr>
          <w:rFonts w:ascii="Times New Roman" w:eastAsia="Times New Roman" w:hAnsi="Times New Roman" w:cs="Times New Roman"/>
          <w:kern w:val="0"/>
          <w14:ligatures w14:val="none"/>
        </w:rPr>
        <w:t xml:space="preserve"> has been</w:t>
      </w:r>
      <w:r w:rsidR="00B40C41" w:rsidRPr="00014312">
        <w:rPr>
          <w:rFonts w:ascii="Times New Roman" w:eastAsia="Times New Roman" w:hAnsi="Times New Roman" w:cs="Times New Roman"/>
          <w:kern w:val="0"/>
          <w14:ligatures w14:val="none"/>
        </w:rPr>
        <w:t xml:space="preserve"> </w:t>
      </w:r>
      <w:r w:rsidR="00192E1C" w:rsidRPr="00014312">
        <w:rPr>
          <w:rFonts w:ascii="Times New Roman" w:eastAsia="Times New Roman" w:hAnsi="Times New Roman" w:cs="Times New Roman"/>
          <w:kern w:val="0"/>
          <w14:ligatures w14:val="none"/>
        </w:rPr>
        <w:t>approved</w:t>
      </w:r>
      <w:r w:rsidR="00E8540A" w:rsidRPr="00014312">
        <w:rPr>
          <w:rFonts w:ascii="Times New Roman" w:eastAsia="Times New Roman" w:hAnsi="Times New Roman" w:cs="Times New Roman"/>
          <w:kern w:val="0"/>
          <w14:ligatures w14:val="none"/>
        </w:rPr>
        <w:t xml:space="preserve"> by</w:t>
      </w:r>
      <w:r w:rsidR="00E8540A" w:rsidRPr="00014312">
        <w:rPr>
          <w:rFonts w:ascii="Times New Roman" w:eastAsia="Times New Roman" w:hAnsi="Times New Roman" w:cs="Times New Roman"/>
          <w:kern w:val="0"/>
          <w:u w:val="single"/>
          <w14:ligatures w14:val="none"/>
        </w:rPr>
        <w:t xml:space="preserve"> </w:t>
      </w:r>
      <w:r w:rsidR="0069154D" w:rsidRPr="00014312">
        <w:rPr>
          <w:rFonts w:ascii="Times New Roman" w:eastAsia="Times New Roman" w:hAnsi="Times New Roman" w:cs="Times New Roman"/>
          <w:kern w:val="0"/>
          <w14:ligatures w14:val="none"/>
        </w:rPr>
        <w:t xml:space="preserve">the </w:t>
      </w:r>
      <w:r w:rsidR="00276730" w:rsidRPr="00014312">
        <w:rPr>
          <w:rFonts w:ascii="Times New Roman" w:eastAsia="Times New Roman" w:hAnsi="Times New Roman" w:cs="Times New Roman"/>
          <w:kern w:val="0"/>
          <w14:ligatures w14:val="none"/>
        </w:rPr>
        <w:t>C</w:t>
      </w:r>
      <w:r w:rsidR="0069154D" w:rsidRPr="00014312">
        <w:rPr>
          <w:rFonts w:ascii="Times New Roman" w:eastAsia="Times New Roman" w:hAnsi="Times New Roman" w:cs="Times New Roman"/>
          <w:kern w:val="0"/>
          <w14:ligatures w14:val="none"/>
        </w:rPr>
        <w:t xml:space="preserve">ompassion </w:t>
      </w:r>
      <w:r w:rsidR="000C2794" w:rsidRPr="00014312">
        <w:rPr>
          <w:rFonts w:ascii="Times New Roman" w:eastAsia="Times New Roman" w:hAnsi="Times New Roman" w:cs="Times New Roman"/>
          <w:kern w:val="0"/>
          <w14:ligatures w14:val="none"/>
        </w:rPr>
        <w:t>House</w:t>
      </w:r>
      <w:r w:rsidR="0069154D" w:rsidRPr="00014312">
        <w:rPr>
          <w:rFonts w:ascii="Times New Roman" w:eastAsia="Times New Roman" w:hAnsi="Times New Roman" w:cs="Times New Roman"/>
          <w:kern w:val="0"/>
          <w14:ligatures w14:val="none"/>
        </w:rPr>
        <w:t xml:space="preserve"> Church</w:t>
      </w:r>
      <w:r w:rsidR="000B4B71">
        <w:rPr>
          <w:rFonts w:ascii="Times New Roman" w:eastAsia="Times New Roman" w:hAnsi="Times New Roman" w:cs="Times New Roman"/>
          <w:kern w:val="0"/>
          <w14:ligatures w14:val="none"/>
        </w:rPr>
        <w:t xml:space="preserve">, CHC </w:t>
      </w:r>
      <w:r w:rsidR="002F068B">
        <w:rPr>
          <w:rFonts w:ascii="Times New Roman" w:eastAsia="Times New Roman" w:hAnsi="Times New Roman" w:cs="Times New Roman"/>
          <w:kern w:val="0"/>
          <w14:ligatures w14:val="none"/>
        </w:rPr>
        <w:t>Board</w:t>
      </w:r>
      <w:r w:rsidR="001C2755" w:rsidRPr="00014312">
        <w:rPr>
          <w:rFonts w:ascii="Times New Roman" w:eastAsia="Times New Roman" w:hAnsi="Times New Roman" w:cs="Times New Roman"/>
          <w:kern w:val="0"/>
          <w14:ligatures w14:val="none"/>
        </w:rPr>
        <w:t xml:space="preserve"> of </w:t>
      </w:r>
      <w:r w:rsidR="00B96AB6">
        <w:rPr>
          <w:rFonts w:ascii="Times New Roman" w:eastAsia="Times New Roman" w:hAnsi="Times New Roman" w:cs="Times New Roman"/>
          <w:kern w:val="0"/>
          <w14:ligatures w14:val="none"/>
        </w:rPr>
        <w:t>Trustees</w:t>
      </w:r>
      <w:r w:rsidR="001C2755" w:rsidRPr="00014312">
        <w:rPr>
          <w:rFonts w:ascii="Times New Roman" w:eastAsia="Times New Roman" w:hAnsi="Times New Roman" w:cs="Times New Roman"/>
          <w:kern w:val="0"/>
          <w14:ligatures w14:val="none"/>
        </w:rPr>
        <w:t xml:space="preserve">. </w:t>
      </w:r>
      <w:r w:rsidR="00276730" w:rsidRPr="00014312">
        <w:rPr>
          <w:rFonts w:ascii="Times New Roman" w:eastAsia="Times New Roman" w:hAnsi="Times New Roman" w:cs="Times New Roman"/>
          <w:kern w:val="0"/>
          <w14:ligatures w14:val="none"/>
        </w:rPr>
        <w:t xml:space="preserve">CHC presently houses </w:t>
      </w:r>
      <w:r w:rsidR="009706DD" w:rsidRPr="00014312">
        <w:rPr>
          <w:rFonts w:ascii="Times New Roman" w:eastAsia="Times New Roman" w:hAnsi="Times New Roman" w:cs="Times New Roman"/>
          <w:kern w:val="0"/>
          <w14:ligatures w14:val="none"/>
        </w:rPr>
        <w:t>fifty</w:t>
      </w:r>
      <w:r w:rsidR="002B213B" w:rsidRPr="00014312">
        <w:rPr>
          <w:rFonts w:ascii="Times New Roman" w:eastAsia="Times New Roman" w:hAnsi="Times New Roman" w:cs="Times New Roman"/>
          <w:kern w:val="0"/>
          <w14:ligatures w14:val="none"/>
        </w:rPr>
        <w:t xml:space="preserve"> </w:t>
      </w:r>
      <w:r w:rsidR="009706DD" w:rsidRPr="00014312">
        <w:rPr>
          <w:rFonts w:ascii="Times New Roman" w:eastAsia="Times New Roman" w:hAnsi="Times New Roman" w:cs="Times New Roman"/>
          <w:kern w:val="0"/>
          <w14:ligatures w14:val="none"/>
        </w:rPr>
        <w:t xml:space="preserve">migrants </w:t>
      </w:r>
      <w:r w:rsidR="00C01843" w:rsidRPr="00014312">
        <w:rPr>
          <w:rFonts w:ascii="Times New Roman" w:eastAsia="Times New Roman" w:hAnsi="Times New Roman" w:cs="Times New Roman"/>
          <w:kern w:val="0"/>
          <w14:ligatures w14:val="none"/>
        </w:rPr>
        <w:t xml:space="preserve">on its farm site about ten miles </w:t>
      </w:r>
      <w:r w:rsidR="002842A9">
        <w:rPr>
          <w:rFonts w:ascii="Times New Roman" w:eastAsia="Times New Roman" w:hAnsi="Times New Roman" w:cs="Times New Roman"/>
          <w:kern w:val="0"/>
          <w14:ligatures w14:val="none"/>
        </w:rPr>
        <w:t>outside</w:t>
      </w:r>
      <w:r w:rsidR="00C01843" w:rsidRPr="00014312">
        <w:rPr>
          <w:rFonts w:ascii="Times New Roman" w:eastAsia="Times New Roman" w:hAnsi="Times New Roman" w:cs="Times New Roman"/>
          <w:kern w:val="0"/>
          <w14:ligatures w14:val="none"/>
        </w:rPr>
        <w:t xml:space="preserve"> Sandiego City</w:t>
      </w:r>
      <w:r w:rsidR="00FC0332" w:rsidRPr="00014312">
        <w:rPr>
          <w:rFonts w:ascii="Times New Roman" w:eastAsia="Times New Roman" w:hAnsi="Times New Roman" w:cs="Times New Roman"/>
          <w:kern w:val="0"/>
          <w14:ligatures w14:val="none"/>
        </w:rPr>
        <w:t xml:space="preserve"> </w:t>
      </w:r>
      <w:r w:rsidR="00FD7424" w:rsidRPr="00014312">
        <w:rPr>
          <w:rFonts w:ascii="Times New Roman" w:eastAsia="Times New Roman" w:hAnsi="Times New Roman" w:cs="Times New Roman"/>
          <w:kern w:val="0"/>
          <w14:ligatures w14:val="none"/>
        </w:rPr>
        <w:t>by the border.</w:t>
      </w:r>
      <w:r w:rsidR="00EB6A5E" w:rsidRPr="00014312">
        <w:rPr>
          <w:rFonts w:ascii="Times New Roman" w:eastAsia="Times New Roman" w:hAnsi="Times New Roman" w:cs="Times New Roman"/>
          <w:kern w:val="0"/>
          <w14:ligatures w14:val="none"/>
        </w:rPr>
        <w:t xml:space="preserve"> The</w:t>
      </w:r>
      <w:r w:rsidR="00F1599A" w:rsidRPr="00014312">
        <w:rPr>
          <w:rFonts w:ascii="Times New Roman" w:eastAsia="Times New Roman" w:hAnsi="Times New Roman" w:cs="Times New Roman"/>
          <w:kern w:val="0"/>
          <w14:ligatures w14:val="none"/>
        </w:rPr>
        <w:t xml:space="preserve"> </w:t>
      </w:r>
      <w:r w:rsidR="004A7537" w:rsidRPr="00014312">
        <w:rPr>
          <w:rFonts w:ascii="Times New Roman" w:eastAsia="Times New Roman" w:hAnsi="Times New Roman" w:cs="Times New Roman"/>
          <w:kern w:val="0"/>
          <w14:ligatures w14:val="none"/>
        </w:rPr>
        <w:t>Church</w:t>
      </w:r>
      <w:r w:rsidR="00F1599A" w:rsidRPr="00014312">
        <w:rPr>
          <w:rFonts w:ascii="Times New Roman" w:eastAsia="Times New Roman" w:hAnsi="Times New Roman" w:cs="Times New Roman"/>
          <w:kern w:val="0"/>
          <w14:ligatures w14:val="none"/>
        </w:rPr>
        <w:t xml:space="preserve"> offers</w:t>
      </w:r>
      <w:r w:rsidR="00771505" w:rsidRPr="00014312">
        <w:rPr>
          <w:rFonts w:ascii="Times New Roman" w:eastAsia="Times New Roman" w:hAnsi="Times New Roman" w:cs="Times New Roman"/>
          <w:kern w:val="0"/>
          <w14:ligatures w14:val="none"/>
        </w:rPr>
        <w:t xml:space="preserve"> unrestricted access to its </w:t>
      </w:r>
      <w:r w:rsidR="00DA6585">
        <w:rPr>
          <w:rFonts w:ascii="Times New Roman" w:eastAsia="Times New Roman" w:hAnsi="Times New Roman" w:cs="Times New Roman"/>
          <w:kern w:val="0"/>
          <w14:ligatures w14:val="none"/>
        </w:rPr>
        <w:t xml:space="preserve">large sprawling </w:t>
      </w:r>
      <w:r w:rsidR="00BD7C14">
        <w:rPr>
          <w:rFonts w:ascii="Times New Roman" w:eastAsia="Times New Roman" w:hAnsi="Times New Roman" w:cs="Times New Roman"/>
          <w:kern w:val="0"/>
          <w14:ligatures w14:val="none"/>
        </w:rPr>
        <w:t>farmlan</w:t>
      </w:r>
      <w:r w:rsidR="007B51A6">
        <w:rPr>
          <w:rFonts w:ascii="Times New Roman" w:eastAsia="Times New Roman" w:hAnsi="Times New Roman" w:cs="Times New Roman"/>
          <w:kern w:val="0"/>
          <w14:ligatures w14:val="none"/>
        </w:rPr>
        <w:t xml:space="preserve">ds </w:t>
      </w:r>
      <w:r w:rsidR="00F36DD8">
        <w:rPr>
          <w:rFonts w:ascii="Times New Roman" w:eastAsia="Times New Roman" w:hAnsi="Times New Roman" w:cs="Times New Roman"/>
          <w:kern w:val="0"/>
          <w14:ligatures w14:val="none"/>
        </w:rPr>
        <w:t>with</w:t>
      </w:r>
      <w:r w:rsidR="00621B5C" w:rsidRPr="00014312">
        <w:rPr>
          <w:rFonts w:ascii="Times New Roman" w:eastAsia="Times New Roman" w:hAnsi="Times New Roman" w:cs="Times New Roman"/>
          <w:kern w:val="0"/>
          <w14:ligatures w14:val="none"/>
        </w:rPr>
        <w:t xml:space="preserve"> endless rows of</w:t>
      </w:r>
      <w:r w:rsidR="00DD6AD1" w:rsidRPr="00014312">
        <w:rPr>
          <w:rFonts w:ascii="Times New Roman" w:eastAsia="Times New Roman" w:hAnsi="Times New Roman" w:cs="Times New Roman"/>
          <w:kern w:val="0"/>
          <w14:ligatures w14:val="none"/>
        </w:rPr>
        <w:t xml:space="preserve"> </w:t>
      </w:r>
      <w:r w:rsidR="00A86B16">
        <w:rPr>
          <w:rFonts w:ascii="Times New Roman" w:eastAsia="Times New Roman" w:hAnsi="Times New Roman" w:cs="Times New Roman"/>
          <w:kern w:val="0"/>
          <w14:ligatures w14:val="none"/>
        </w:rPr>
        <w:t xml:space="preserve">trees </w:t>
      </w:r>
      <w:r w:rsidR="000B4B71">
        <w:rPr>
          <w:rFonts w:ascii="Times New Roman" w:eastAsia="Times New Roman" w:hAnsi="Times New Roman" w:cs="Times New Roman"/>
          <w:kern w:val="0"/>
          <w14:ligatures w14:val="none"/>
        </w:rPr>
        <w:t xml:space="preserve">with </w:t>
      </w:r>
      <w:r w:rsidR="003804D7" w:rsidRPr="00014312">
        <w:rPr>
          <w:rFonts w:ascii="Times New Roman" w:eastAsia="Times New Roman" w:hAnsi="Times New Roman" w:cs="Times New Roman"/>
          <w:kern w:val="0"/>
          <w14:ligatures w14:val="none"/>
        </w:rPr>
        <w:t>apples</w:t>
      </w:r>
      <w:r w:rsidR="006B7D98" w:rsidRPr="00014312">
        <w:rPr>
          <w:rFonts w:ascii="Times New Roman" w:eastAsia="Times New Roman" w:hAnsi="Times New Roman" w:cs="Times New Roman"/>
          <w:kern w:val="0"/>
          <w14:ligatures w14:val="none"/>
        </w:rPr>
        <w:t xml:space="preserve">, </w:t>
      </w:r>
      <w:r w:rsidR="002C1AA3" w:rsidRPr="00014312">
        <w:rPr>
          <w:rFonts w:ascii="Times New Roman" w:eastAsia="Times New Roman" w:hAnsi="Times New Roman" w:cs="Times New Roman"/>
          <w:kern w:val="0"/>
          <w14:ligatures w14:val="none"/>
        </w:rPr>
        <w:t>grapes,</w:t>
      </w:r>
      <w:r w:rsidR="009A516E" w:rsidRPr="00014312">
        <w:rPr>
          <w:rFonts w:ascii="Times New Roman" w:eastAsia="Times New Roman" w:hAnsi="Times New Roman" w:cs="Times New Roman"/>
          <w:kern w:val="0"/>
          <w14:ligatures w14:val="none"/>
        </w:rPr>
        <w:t xml:space="preserve"> and carrot</w:t>
      </w:r>
      <w:r w:rsidR="006B7D98" w:rsidRPr="00014312">
        <w:rPr>
          <w:rFonts w:ascii="Times New Roman" w:eastAsia="Times New Roman" w:hAnsi="Times New Roman" w:cs="Times New Roman"/>
          <w:kern w:val="0"/>
          <w14:ligatures w14:val="none"/>
        </w:rPr>
        <w:t xml:space="preserve"> </w:t>
      </w:r>
      <w:r w:rsidR="00732E36">
        <w:rPr>
          <w:rFonts w:ascii="Times New Roman" w:eastAsia="Times New Roman" w:hAnsi="Times New Roman" w:cs="Times New Roman"/>
          <w:kern w:val="0"/>
          <w14:ligatures w14:val="none"/>
        </w:rPr>
        <w:t>fruits</w:t>
      </w:r>
      <w:r w:rsidR="009A516E" w:rsidRPr="00014312">
        <w:rPr>
          <w:rFonts w:ascii="Times New Roman" w:eastAsia="Times New Roman" w:hAnsi="Times New Roman" w:cs="Times New Roman"/>
          <w:kern w:val="0"/>
          <w14:ligatures w14:val="none"/>
        </w:rPr>
        <w:t xml:space="preserve">. </w:t>
      </w:r>
      <w:r w:rsidR="00864D2E" w:rsidRPr="00014312">
        <w:rPr>
          <w:rFonts w:ascii="Times New Roman" w:eastAsia="Times New Roman" w:hAnsi="Times New Roman" w:cs="Times New Roman"/>
          <w:kern w:val="0"/>
          <w14:ligatures w14:val="none"/>
        </w:rPr>
        <w:t>Moreover, i</w:t>
      </w:r>
      <w:r w:rsidR="009A516E" w:rsidRPr="00014312">
        <w:rPr>
          <w:rFonts w:ascii="Times New Roman" w:eastAsia="Times New Roman" w:hAnsi="Times New Roman" w:cs="Times New Roman"/>
          <w:kern w:val="0"/>
          <w14:ligatures w14:val="none"/>
        </w:rPr>
        <w:t xml:space="preserve">t has a </w:t>
      </w:r>
      <w:r w:rsidR="009351BD" w:rsidRPr="00014312">
        <w:rPr>
          <w:rFonts w:ascii="Times New Roman" w:eastAsia="Times New Roman" w:hAnsi="Times New Roman" w:cs="Times New Roman"/>
          <w:kern w:val="0"/>
          <w14:ligatures w14:val="none"/>
        </w:rPr>
        <w:t xml:space="preserve">large </w:t>
      </w:r>
      <w:r w:rsidR="009A516E" w:rsidRPr="00014312">
        <w:rPr>
          <w:rFonts w:ascii="Times New Roman" w:eastAsia="Times New Roman" w:hAnsi="Times New Roman" w:cs="Times New Roman"/>
          <w:kern w:val="0"/>
          <w14:ligatures w14:val="none"/>
        </w:rPr>
        <w:t>cattle ranch</w:t>
      </w:r>
      <w:r w:rsidR="0024687B" w:rsidRPr="00014312">
        <w:rPr>
          <w:rFonts w:ascii="Times New Roman" w:eastAsia="Times New Roman" w:hAnsi="Times New Roman" w:cs="Times New Roman"/>
          <w:kern w:val="0"/>
          <w14:ligatures w14:val="none"/>
        </w:rPr>
        <w:t>, piggery</w:t>
      </w:r>
      <w:r w:rsidR="00A267AF" w:rsidRPr="00014312">
        <w:rPr>
          <w:rFonts w:ascii="Times New Roman" w:eastAsia="Times New Roman" w:hAnsi="Times New Roman" w:cs="Times New Roman"/>
          <w:kern w:val="0"/>
          <w14:ligatures w14:val="none"/>
        </w:rPr>
        <w:t>,</w:t>
      </w:r>
      <w:r w:rsidR="0024687B" w:rsidRPr="00014312">
        <w:rPr>
          <w:rFonts w:ascii="Times New Roman" w:eastAsia="Times New Roman" w:hAnsi="Times New Roman" w:cs="Times New Roman"/>
          <w:kern w:val="0"/>
          <w14:ligatures w14:val="none"/>
        </w:rPr>
        <w:t xml:space="preserve"> and fishery farms.</w:t>
      </w:r>
      <w:r w:rsidR="00A267AF" w:rsidRPr="00014312">
        <w:rPr>
          <w:rFonts w:ascii="Times New Roman" w:eastAsia="Times New Roman" w:hAnsi="Times New Roman" w:cs="Times New Roman"/>
          <w:kern w:val="0"/>
          <w14:ligatures w14:val="none"/>
        </w:rPr>
        <w:t xml:space="preserve"> The </w:t>
      </w:r>
      <w:r w:rsidR="002B33C4" w:rsidRPr="00014312">
        <w:rPr>
          <w:rFonts w:ascii="Times New Roman" w:eastAsia="Times New Roman" w:hAnsi="Times New Roman" w:cs="Times New Roman"/>
          <w:kern w:val="0"/>
          <w14:ligatures w14:val="none"/>
        </w:rPr>
        <w:t>CHC</w:t>
      </w:r>
      <w:r w:rsidR="002E5F5A" w:rsidRPr="00014312">
        <w:rPr>
          <w:rFonts w:ascii="Times New Roman" w:eastAsia="Times New Roman" w:hAnsi="Times New Roman" w:cs="Times New Roman"/>
          <w:kern w:val="0"/>
          <w14:ligatures w14:val="none"/>
        </w:rPr>
        <w:t>, in its humanitarian gesture,</w:t>
      </w:r>
      <w:r w:rsidR="002B33C4" w:rsidRPr="00014312">
        <w:rPr>
          <w:rFonts w:ascii="Times New Roman" w:eastAsia="Times New Roman" w:hAnsi="Times New Roman" w:cs="Times New Roman"/>
          <w:kern w:val="0"/>
          <w14:ligatures w14:val="none"/>
        </w:rPr>
        <w:t xml:space="preserve"> </w:t>
      </w:r>
      <w:r w:rsidR="003E0BBE" w:rsidRPr="00014312">
        <w:rPr>
          <w:rFonts w:ascii="Times New Roman" w:eastAsia="Times New Roman" w:hAnsi="Times New Roman" w:cs="Times New Roman"/>
          <w:kern w:val="0"/>
          <w14:ligatures w14:val="none"/>
        </w:rPr>
        <w:t xml:space="preserve">gives out </w:t>
      </w:r>
      <w:r w:rsidR="002A7F08" w:rsidRPr="00014312">
        <w:rPr>
          <w:rFonts w:ascii="Times New Roman" w:eastAsia="Times New Roman" w:hAnsi="Times New Roman" w:cs="Times New Roman"/>
          <w:kern w:val="0"/>
          <w14:ligatures w14:val="none"/>
        </w:rPr>
        <w:t xml:space="preserve">its </w:t>
      </w:r>
      <w:r w:rsidR="001454C9" w:rsidRPr="00014312">
        <w:rPr>
          <w:rFonts w:ascii="Times New Roman" w:eastAsia="Times New Roman" w:hAnsi="Times New Roman" w:cs="Times New Roman"/>
          <w:kern w:val="0"/>
          <w14:ligatures w14:val="none"/>
        </w:rPr>
        <w:t xml:space="preserve">crop </w:t>
      </w:r>
      <w:r w:rsidR="002A7F08" w:rsidRPr="00014312">
        <w:rPr>
          <w:rFonts w:ascii="Times New Roman" w:eastAsia="Times New Roman" w:hAnsi="Times New Roman" w:cs="Times New Roman"/>
          <w:kern w:val="0"/>
          <w14:ligatures w14:val="none"/>
        </w:rPr>
        <w:t>har</w:t>
      </w:r>
      <w:r w:rsidR="000F1B16" w:rsidRPr="00014312">
        <w:rPr>
          <w:rFonts w:ascii="Times New Roman" w:eastAsia="Times New Roman" w:hAnsi="Times New Roman" w:cs="Times New Roman"/>
          <w:kern w:val="0"/>
          <w14:ligatures w14:val="none"/>
        </w:rPr>
        <w:t>vest to the poor and homeless in Sandiego</w:t>
      </w:r>
      <w:r w:rsidR="00DA0056" w:rsidRPr="00014312">
        <w:rPr>
          <w:rFonts w:ascii="Times New Roman" w:eastAsia="Times New Roman" w:hAnsi="Times New Roman" w:cs="Times New Roman"/>
          <w:kern w:val="0"/>
          <w14:ligatures w14:val="none"/>
        </w:rPr>
        <w:t xml:space="preserve">. </w:t>
      </w:r>
      <w:r w:rsidR="008D2E92" w:rsidRPr="00014312">
        <w:rPr>
          <w:rFonts w:ascii="Times New Roman" w:eastAsia="Times New Roman" w:hAnsi="Times New Roman" w:cs="Times New Roman"/>
          <w:kern w:val="0"/>
          <w14:ligatures w14:val="none"/>
        </w:rPr>
        <w:t>It</w:t>
      </w:r>
      <w:r w:rsidR="00DA0056" w:rsidRPr="00014312">
        <w:rPr>
          <w:rFonts w:ascii="Times New Roman" w:eastAsia="Times New Roman" w:hAnsi="Times New Roman" w:cs="Times New Roman"/>
          <w:kern w:val="0"/>
          <w14:ligatures w14:val="none"/>
        </w:rPr>
        <w:t xml:space="preserve"> offers</w:t>
      </w:r>
      <w:r w:rsidR="009351BD" w:rsidRPr="00014312">
        <w:rPr>
          <w:rFonts w:ascii="Times New Roman" w:eastAsia="Times New Roman" w:hAnsi="Times New Roman" w:cs="Times New Roman"/>
          <w:kern w:val="0"/>
          <w14:ligatures w14:val="none"/>
        </w:rPr>
        <w:t xml:space="preserve"> </w:t>
      </w:r>
      <w:r w:rsidR="009D73BD" w:rsidRPr="00014312">
        <w:rPr>
          <w:rFonts w:ascii="Times New Roman" w:eastAsia="Times New Roman" w:hAnsi="Times New Roman" w:cs="Times New Roman"/>
          <w:kern w:val="0"/>
          <w14:ligatures w14:val="none"/>
        </w:rPr>
        <w:t xml:space="preserve">some of its produce </w:t>
      </w:r>
      <w:r w:rsidR="009351BD" w:rsidRPr="00014312">
        <w:rPr>
          <w:rFonts w:ascii="Times New Roman" w:eastAsia="Times New Roman" w:hAnsi="Times New Roman" w:cs="Times New Roman"/>
          <w:kern w:val="0"/>
          <w14:ligatures w14:val="none"/>
        </w:rPr>
        <w:t xml:space="preserve">at </w:t>
      </w:r>
      <w:r w:rsidR="001174E9" w:rsidRPr="00014312">
        <w:rPr>
          <w:rFonts w:ascii="Times New Roman" w:eastAsia="Times New Roman" w:hAnsi="Times New Roman" w:cs="Times New Roman"/>
          <w:kern w:val="0"/>
          <w14:ligatures w14:val="none"/>
        </w:rPr>
        <w:t>very low</w:t>
      </w:r>
      <w:r w:rsidR="00F42508" w:rsidRPr="00014312">
        <w:rPr>
          <w:rFonts w:ascii="Times New Roman" w:eastAsia="Times New Roman" w:hAnsi="Times New Roman" w:cs="Times New Roman"/>
          <w:kern w:val="0"/>
          <w14:ligatures w14:val="none"/>
        </w:rPr>
        <w:t xml:space="preserve">, subsidized </w:t>
      </w:r>
      <w:r w:rsidR="009D73BD" w:rsidRPr="00014312">
        <w:rPr>
          <w:rFonts w:ascii="Times New Roman" w:eastAsia="Times New Roman" w:hAnsi="Times New Roman" w:cs="Times New Roman"/>
          <w:kern w:val="0"/>
          <w14:ligatures w14:val="none"/>
        </w:rPr>
        <w:t>wholesale prices</w:t>
      </w:r>
      <w:r w:rsidR="00CA529D" w:rsidRPr="00014312">
        <w:rPr>
          <w:rFonts w:ascii="Times New Roman" w:eastAsia="Times New Roman" w:hAnsi="Times New Roman" w:cs="Times New Roman"/>
          <w:kern w:val="0"/>
          <w14:ligatures w14:val="none"/>
        </w:rPr>
        <w:t xml:space="preserve"> </w:t>
      </w:r>
      <w:r w:rsidR="00F42508" w:rsidRPr="00014312">
        <w:rPr>
          <w:rFonts w:ascii="Times New Roman" w:eastAsia="Times New Roman" w:hAnsi="Times New Roman" w:cs="Times New Roman"/>
          <w:kern w:val="0"/>
          <w14:ligatures w14:val="none"/>
        </w:rPr>
        <w:t>from its local</w:t>
      </w:r>
      <w:r w:rsidR="00DF127E" w:rsidRPr="00014312">
        <w:rPr>
          <w:rFonts w:ascii="Times New Roman" w:eastAsia="Times New Roman" w:hAnsi="Times New Roman" w:cs="Times New Roman"/>
          <w:kern w:val="0"/>
          <w14:ligatures w14:val="none"/>
        </w:rPr>
        <w:t xml:space="preserve"> food pantr</w:t>
      </w:r>
      <w:r w:rsidR="00B534B7" w:rsidRPr="00014312">
        <w:rPr>
          <w:rFonts w:ascii="Times New Roman" w:eastAsia="Times New Roman" w:hAnsi="Times New Roman" w:cs="Times New Roman"/>
          <w:kern w:val="0"/>
          <w14:ligatures w14:val="none"/>
        </w:rPr>
        <w:t>y</w:t>
      </w:r>
      <w:r w:rsidR="00F42508" w:rsidRPr="00014312">
        <w:rPr>
          <w:rFonts w:ascii="Times New Roman" w:eastAsia="Times New Roman" w:hAnsi="Times New Roman" w:cs="Times New Roman"/>
          <w:kern w:val="0"/>
          <w14:ligatures w14:val="none"/>
        </w:rPr>
        <w:t xml:space="preserve"> </w:t>
      </w:r>
      <w:r w:rsidR="001174E9" w:rsidRPr="00014312">
        <w:rPr>
          <w:rFonts w:ascii="Times New Roman" w:eastAsia="Times New Roman" w:hAnsi="Times New Roman" w:cs="Times New Roman"/>
          <w:kern w:val="0"/>
          <w14:ligatures w14:val="none"/>
        </w:rPr>
        <w:t>to schools and non</w:t>
      </w:r>
      <w:r w:rsidR="00895AAB" w:rsidRPr="00014312">
        <w:rPr>
          <w:rFonts w:ascii="Times New Roman" w:eastAsia="Times New Roman" w:hAnsi="Times New Roman" w:cs="Times New Roman"/>
          <w:kern w:val="0"/>
          <w14:ligatures w14:val="none"/>
        </w:rPr>
        <w:t>profit organizations.</w:t>
      </w:r>
      <w:r w:rsidR="000F1B16" w:rsidRPr="00014312">
        <w:rPr>
          <w:rFonts w:ascii="Times New Roman" w:eastAsia="Times New Roman" w:hAnsi="Times New Roman" w:cs="Times New Roman"/>
          <w:kern w:val="0"/>
          <w14:ligatures w14:val="none"/>
        </w:rPr>
        <w:t xml:space="preserve"> </w:t>
      </w:r>
      <w:r w:rsidR="00594414" w:rsidRPr="00014312">
        <w:rPr>
          <w:rFonts w:ascii="Times New Roman" w:eastAsia="Times New Roman" w:hAnsi="Times New Roman" w:cs="Times New Roman"/>
          <w:kern w:val="0"/>
          <w14:ligatures w14:val="none"/>
        </w:rPr>
        <w:t xml:space="preserve">The </w:t>
      </w:r>
      <w:r w:rsidR="000C5E57">
        <w:rPr>
          <w:rFonts w:ascii="Times New Roman" w:eastAsia="Times New Roman" w:hAnsi="Times New Roman" w:cs="Times New Roman"/>
          <w:kern w:val="0"/>
          <w14:ligatures w14:val="none"/>
        </w:rPr>
        <w:t xml:space="preserve">fifteen thousand acres </w:t>
      </w:r>
      <w:r w:rsidR="00BC4424">
        <w:rPr>
          <w:rFonts w:ascii="Times New Roman" w:eastAsia="Times New Roman" w:hAnsi="Times New Roman" w:cs="Times New Roman"/>
          <w:kern w:val="0"/>
          <w14:ligatures w14:val="none"/>
        </w:rPr>
        <w:t xml:space="preserve">of </w:t>
      </w:r>
      <w:r w:rsidR="00594414" w:rsidRPr="00014312">
        <w:rPr>
          <w:rFonts w:ascii="Times New Roman" w:eastAsia="Times New Roman" w:hAnsi="Times New Roman" w:cs="Times New Roman"/>
          <w:kern w:val="0"/>
          <w14:ligatures w14:val="none"/>
        </w:rPr>
        <w:t xml:space="preserve">farmland was donated </w:t>
      </w:r>
      <w:r w:rsidR="004A49D4" w:rsidRPr="00014312">
        <w:rPr>
          <w:rFonts w:ascii="Times New Roman" w:eastAsia="Times New Roman" w:hAnsi="Times New Roman" w:cs="Times New Roman"/>
          <w:kern w:val="0"/>
          <w14:ligatures w14:val="none"/>
        </w:rPr>
        <w:t xml:space="preserve">to </w:t>
      </w:r>
      <w:r w:rsidR="00FA5224" w:rsidRPr="00014312">
        <w:rPr>
          <w:rFonts w:ascii="Times New Roman" w:eastAsia="Times New Roman" w:hAnsi="Times New Roman" w:cs="Times New Roman"/>
          <w:kern w:val="0"/>
          <w14:ligatures w14:val="none"/>
        </w:rPr>
        <w:t>the Church</w:t>
      </w:r>
      <w:r w:rsidR="004A49D4" w:rsidRPr="00014312">
        <w:rPr>
          <w:rFonts w:ascii="Times New Roman" w:eastAsia="Times New Roman" w:hAnsi="Times New Roman" w:cs="Times New Roman"/>
          <w:kern w:val="0"/>
          <w14:ligatures w14:val="none"/>
        </w:rPr>
        <w:t xml:space="preserve"> </w:t>
      </w:r>
      <w:r w:rsidR="00594414" w:rsidRPr="00014312">
        <w:rPr>
          <w:rFonts w:ascii="Times New Roman" w:eastAsia="Times New Roman" w:hAnsi="Times New Roman" w:cs="Times New Roman"/>
          <w:kern w:val="0"/>
          <w14:ligatures w14:val="none"/>
        </w:rPr>
        <w:t>by</w:t>
      </w:r>
      <w:r w:rsidR="00486A93" w:rsidRPr="00014312">
        <w:rPr>
          <w:rFonts w:ascii="Times New Roman" w:eastAsia="Times New Roman" w:hAnsi="Times New Roman" w:cs="Times New Roman"/>
          <w:kern w:val="0"/>
          <w14:ligatures w14:val="none"/>
        </w:rPr>
        <w:t xml:space="preserve"> a prominent foundation in Sandiego about five years ago. </w:t>
      </w:r>
      <w:r w:rsidR="00594DEB" w:rsidRPr="00014312">
        <w:rPr>
          <w:rFonts w:ascii="Times New Roman" w:eastAsia="Times New Roman" w:hAnsi="Times New Roman" w:cs="Times New Roman"/>
          <w:kern w:val="0"/>
          <w14:ligatures w14:val="none"/>
        </w:rPr>
        <w:t>Presently, the migrants</w:t>
      </w:r>
      <w:r w:rsidR="00284D82" w:rsidRPr="00014312">
        <w:rPr>
          <w:rFonts w:ascii="Times New Roman" w:eastAsia="Times New Roman" w:hAnsi="Times New Roman" w:cs="Times New Roman"/>
          <w:kern w:val="0"/>
          <w14:ligatures w14:val="none"/>
        </w:rPr>
        <w:t xml:space="preserve"> </w:t>
      </w:r>
      <w:r w:rsidR="00486A93" w:rsidRPr="00014312">
        <w:rPr>
          <w:rFonts w:ascii="Times New Roman" w:eastAsia="Times New Roman" w:hAnsi="Times New Roman" w:cs="Times New Roman"/>
          <w:kern w:val="0"/>
          <w14:ligatures w14:val="none"/>
        </w:rPr>
        <w:t>numb</w:t>
      </w:r>
      <w:r w:rsidR="0022093E" w:rsidRPr="00014312">
        <w:rPr>
          <w:rFonts w:ascii="Times New Roman" w:eastAsia="Times New Roman" w:hAnsi="Times New Roman" w:cs="Times New Roman"/>
          <w:kern w:val="0"/>
          <w14:ligatures w14:val="none"/>
        </w:rPr>
        <w:t xml:space="preserve">ering fifty </w:t>
      </w:r>
      <w:r w:rsidR="00284D82" w:rsidRPr="00014312">
        <w:rPr>
          <w:rFonts w:ascii="Times New Roman" w:eastAsia="Times New Roman" w:hAnsi="Times New Roman" w:cs="Times New Roman"/>
          <w:kern w:val="0"/>
          <w14:ligatures w14:val="none"/>
        </w:rPr>
        <w:t xml:space="preserve">with </w:t>
      </w:r>
      <w:r w:rsidR="0088640C" w:rsidRPr="00014312">
        <w:rPr>
          <w:rFonts w:ascii="Times New Roman" w:eastAsia="Times New Roman" w:hAnsi="Times New Roman" w:cs="Times New Roman"/>
          <w:kern w:val="0"/>
          <w14:ligatures w14:val="none"/>
        </w:rPr>
        <w:t xml:space="preserve">temporary </w:t>
      </w:r>
      <w:r w:rsidR="00284D82" w:rsidRPr="00014312">
        <w:rPr>
          <w:rFonts w:ascii="Times New Roman" w:eastAsia="Times New Roman" w:hAnsi="Times New Roman" w:cs="Times New Roman"/>
          <w:kern w:val="0"/>
          <w14:ligatures w14:val="none"/>
        </w:rPr>
        <w:t xml:space="preserve">work permits live inside the farm premises. </w:t>
      </w:r>
      <w:r w:rsidR="009D55F0" w:rsidRPr="00014312">
        <w:rPr>
          <w:rFonts w:ascii="Times New Roman" w:eastAsia="Times New Roman" w:hAnsi="Times New Roman" w:cs="Times New Roman"/>
          <w:kern w:val="0"/>
          <w14:ligatures w14:val="none"/>
        </w:rPr>
        <w:t xml:space="preserve"> </w:t>
      </w:r>
      <w:r w:rsidR="004E3247" w:rsidRPr="00014312">
        <w:rPr>
          <w:rFonts w:ascii="Times New Roman" w:eastAsia="Times New Roman" w:hAnsi="Times New Roman" w:cs="Times New Roman"/>
          <w:kern w:val="0"/>
          <w14:ligatures w14:val="none"/>
        </w:rPr>
        <w:t>The overriding goal</w:t>
      </w:r>
      <w:r w:rsidR="000D5D6D" w:rsidRPr="00014312">
        <w:rPr>
          <w:rFonts w:ascii="Times New Roman" w:eastAsia="Times New Roman" w:hAnsi="Times New Roman" w:cs="Times New Roman"/>
          <w:kern w:val="0"/>
          <w14:ligatures w14:val="none"/>
        </w:rPr>
        <w:t xml:space="preserve"> of the action </w:t>
      </w:r>
      <w:r w:rsidR="008473A6" w:rsidRPr="00014312">
        <w:rPr>
          <w:rFonts w:ascii="Times New Roman" w:eastAsia="Times New Roman" w:hAnsi="Times New Roman" w:cs="Times New Roman"/>
          <w:kern w:val="0"/>
          <w14:ligatures w14:val="none"/>
        </w:rPr>
        <w:lastRenderedPageBreak/>
        <w:t xml:space="preserve">research project </w:t>
      </w:r>
      <w:r w:rsidR="00DC6310" w:rsidRPr="00014312">
        <w:rPr>
          <w:rFonts w:ascii="Times New Roman" w:eastAsia="Times New Roman" w:hAnsi="Times New Roman" w:cs="Times New Roman"/>
          <w:kern w:val="0"/>
          <w14:ligatures w14:val="none"/>
        </w:rPr>
        <w:t>is</w:t>
      </w:r>
      <w:r w:rsidR="00405F65" w:rsidRPr="00014312">
        <w:rPr>
          <w:rFonts w:ascii="Times New Roman" w:eastAsia="Times New Roman" w:hAnsi="Times New Roman" w:cs="Times New Roman"/>
          <w:kern w:val="0"/>
          <w14:ligatures w14:val="none"/>
        </w:rPr>
        <w:t xml:space="preserve"> </w:t>
      </w:r>
      <w:r w:rsidR="006E1B1B" w:rsidRPr="00014312">
        <w:rPr>
          <w:rFonts w:ascii="Times New Roman" w:eastAsia="Times New Roman" w:hAnsi="Times New Roman" w:cs="Times New Roman"/>
          <w:kern w:val="0"/>
          <w14:ligatures w14:val="none"/>
        </w:rPr>
        <w:t xml:space="preserve">to </w:t>
      </w:r>
      <w:r w:rsidR="00BA170B">
        <w:rPr>
          <w:rFonts w:ascii="Times New Roman" w:eastAsia="Times New Roman" w:hAnsi="Times New Roman" w:cs="Times New Roman"/>
          <w:kern w:val="0"/>
          <w14:ligatures w14:val="none"/>
        </w:rPr>
        <w:t>de</w:t>
      </w:r>
      <w:r w:rsidR="00206E22">
        <w:rPr>
          <w:rFonts w:ascii="Times New Roman" w:eastAsia="Times New Roman" w:hAnsi="Times New Roman" w:cs="Times New Roman"/>
          <w:kern w:val="0"/>
          <w14:ligatures w14:val="none"/>
        </w:rPr>
        <w:t xml:space="preserve">termine </w:t>
      </w:r>
      <w:r w:rsidR="00697398">
        <w:rPr>
          <w:rFonts w:ascii="Times New Roman" w:eastAsia="Times New Roman" w:hAnsi="Times New Roman" w:cs="Times New Roman"/>
          <w:kern w:val="0"/>
          <w14:ligatures w14:val="none"/>
        </w:rPr>
        <w:t xml:space="preserve">the </w:t>
      </w:r>
      <w:r w:rsidR="00971E71">
        <w:rPr>
          <w:rFonts w:ascii="Times New Roman" w:eastAsia="Times New Roman" w:hAnsi="Times New Roman" w:cs="Times New Roman"/>
          <w:kern w:val="0"/>
          <w14:ligatures w14:val="none"/>
        </w:rPr>
        <w:t xml:space="preserve">possibility </w:t>
      </w:r>
      <w:r w:rsidR="00697398">
        <w:rPr>
          <w:rFonts w:ascii="Times New Roman" w:eastAsia="Times New Roman" w:hAnsi="Times New Roman" w:cs="Times New Roman"/>
          <w:kern w:val="0"/>
          <w14:ligatures w14:val="none"/>
        </w:rPr>
        <w:t>of CHC</w:t>
      </w:r>
      <w:r w:rsidR="00511561">
        <w:rPr>
          <w:rFonts w:ascii="Times New Roman" w:eastAsia="Times New Roman" w:hAnsi="Times New Roman" w:cs="Times New Roman"/>
          <w:kern w:val="0"/>
          <w14:ligatures w14:val="none"/>
        </w:rPr>
        <w:t xml:space="preserve"> </w:t>
      </w:r>
      <w:r w:rsidR="007B4111">
        <w:rPr>
          <w:rFonts w:ascii="Times New Roman" w:eastAsia="Times New Roman" w:hAnsi="Times New Roman" w:cs="Times New Roman"/>
          <w:kern w:val="0"/>
          <w14:ligatures w14:val="none"/>
        </w:rPr>
        <w:t xml:space="preserve">providing </w:t>
      </w:r>
      <w:r w:rsidR="00511561">
        <w:rPr>
          <w:rFonts w:ascii="Times New Roman" w:eastAsia="Times New Roman" w:hAnsi="Times New Roman" w:cs="Times New Roman"/>
          <w:kern w:val="0"/>
          <w14:ligatures w14:val="none"/>
        </w:rPr>
        <w:t xml:space="preserve">and sustaining </w:t>
      </w:r>
      <w:r w:rsidR="00971E71">
        <w:rPr>
          <w:rFonts w:ascii="Times New Roman" w:eastAsia="Times New Roman" w:hAnsi="Times New Roman" w:cs="Times New Roman"/>
          <w:kern w:val="0"/>
          <w14:ligatures w14:val="none"/>
        </w:rPr>
        <w:t xml:space="preserve">its </w:t>
      </w:r>
      <w:r w:rsidR="00843B66" w:rsidRPr="00014312">
        <w:rPr>
          <w:rFonts w:ascii="Times New Roman" w:eastAsia="Times New Roman" w:hAnsi="Times New Roman" w:cs="Times New Roman"/>
          <w:kern w:val="0"/>
          <w14:ligatures w14:val="none"/>
        </w:rPr>
        <w:t>rehabilitat</w:t>
      </w:r>
      <w:r w:rsidR="007A13AB">
        <w:rPr>
          <w:rFonts w:ascii="Times New Roman" w:eastAsia="Times New Roman" w:hAnsi="Times New Roman" w:cs="Times New Roman"/>
          <w:kern w:val="0"/>
          <w14:ligatures w14:val="none"/>
        </w:rPr>
        <w:t>ion</w:t>
      </w:r>
      <w:r w:rsidR="00843B66" w:rsidRPr="00014312">
        <w:rPr>
          <w:rFonts w:ascii="Times New Roman" w:eastAsia="Times New Roman" w:hAnsi="Times New Roman" w:cs="Times New Roman"/>
          <w:kern w:val="0"/>
          <w14:ligatures w14:val="none"/>
        </w:rPr>
        <w:t xml:space="preserve"> </w:t>
      </w:r>
      <w:r w:rsidR="007A13AB">
        <w:rPr>
          <w:rFonts w:ascii="Times New Roman" w:eastAsia="Times New Roman" w:hAnsi="Times New Roman" w:cs="Times New Roman"/>
          <w:kern w:val="0"/>
          <w14:ligatures w14:val="none"/>
        </w:rPr>
        <w:t xml:space="preserve">services to </w:t>
      </w:r>
      <w:r w:rsidR="00843B66" w:rsidRPr="00014312">
        <w:rPr>
          <w:rFonts w:ascii="Times New Roman" w:eastAsia="Times New Roman" w:hAnsi="Times New Roman" w:cs="Times New Roman"/>
          <w:kern w:val="0"/>
          <w14:ligatures w14:val="none"/>
        </w:rPr>
        <w:t xml:space="preserve">the migrants and </w:t>
      </w:r>
      <w:r w:rsidR="00E51C61" w:rsidRPr="00014312">
        <w:rPr>
          <w:rFonts w:ascii="Times New Roman" w:eastAsia="Times New Roman" w:hAnsi="Times New Roman" w:cs="Times New Roman"/>
          <w:kern w:val="0"/>
          <w14:ligatures w14:val="none"/>
        </w:rPr>
        <w:t xml:space="preserve">to advance </w:t>
      </w:r>
      <w:r w:rsidR="00F1418B" w:rsidRPr="00014312">
        <w:rPr>
          <w:rFonts w:ascii="Times New Roman" w:eastAsia="Times New Roman" w:hAnsi="Times New Roman" w:cs="Times New Roman"/>
          <w:kern w:val="0"/>
          <w14:ligatures w14:val="none"/>
        </w:rPr>
        <w:t xml:space="preserve">their placements </w:t>
      </w:r>
      <w:r w:rsidR="00A92404" w:rsidRPr="00014312">
        <w:rPr>
          <w:rFonts w:ascii="Times New Roman" w:eastAsia="Times New Roman" w:hAnsi="Times New Roman" w:cs="Times New Roman"/>
          <w:kern w:val="0"/>
          <w14:ligatures w14:val="none"/>
        </w:rPr>
        <w:t>in</w:t>
      </w:r>
      <w:r w:rsidR="00AD26BA" w:rsidRPr="00014312">
        <w:rPr>
          <w:rFonts w:ascii="Times New Roman" w:eastAsia="Times New Roman" w:hAnsi="Times New Roman" w:cs="Times New Roman"/>
          <w:kern w:val="0"/>
          <w14:ligatures w14:val="none"/>
        </w:rPr>
        <w:t xml:space="preserve"> jobs </w:t>
      </w:r>
      <w:r w:rsidR="00E51C61" w:rsidRPr="00014312">
        <w:rPr>
          <w:rFonts w:ascii="Times New Roman" w:eastAsia="Times New Roman" w:hAnsi="Times New Roman" w:cs="Times New Roman"/>
          <w:kern w:val="0"/>
          <w14:ligatures w14:val="none"/>
        </w:rPr>
        <w:t>Americans are not willing to do</w:t>
      </w:r>
      <w:r w:rsidR="002F1508" w:rsidRPr="00014312">
        <w:rPr>
          <w:rFonts w:ascii="Times New Roman" w:eastAsia="Times New Roman" w:hAnsi="Times New Roman" w:cs="Times New Roman"/>
          <w:kern w:val="0"/>
          <w14:ligatures w14:val="none"/>
        </w:rPr>
        <w:t xml:space="preserve"> like piggery farming (the source of steak</w:t>
      </w:r>
      <w:r w:rsidR="00AA5698" w:rsidRPr="00014312">
        <w:rPr>
          <w:rFonts w:ascii="Times New Roman" w:eastAsia="Times New Roman" w:hAnsi="Times New Roman" w:cs="Times New Roman"/>
          <w:kern w:val="0"/>
          <w14:ligatures w14:val="none"/>
        </w:rPr>
        <w:t xml:space="preserve">), </w:t>
      </w:r>
      <w:r w:rsidR="006225AF" w:rsidRPr="00014312">
        <w:rPr>
          <w:rFonts w:ascii="Times New Roman" w:eastAsia="Times New Roman" w:hAnsi="Times New Roman" w:cs="Times New Roman"/>
          <w:kern w:val="0"/>
          <w14:ligatures w14:val="none"/>
        </w:rPr>
        <w:t xml:space="preserve">road </w:t>
      </w:r>
      <w:r w:rsidR="002B2863" w:rsidRPr="00014312">
        <w:rPr>
          <w:rFonts w:ascii="Times New Roman" w:eastAsia="Times New Roman" w:hAnsi="Times New Roman" w:cs="Times New Roman"/>
          <w:kern w:val="0"/>
          <w14:ligatures w14:val="none"/>
        </w:rPr>
        <w:t xml:space="preserve">pavement and </w:t>
      </w:r>
      <w:r w:rsidR="006225AF" w:rsidRPr="00014312">
        <w:rPr>
          <w:rFonts w:ascii="Times New Roman" w:eastAsia="Times New Roman" w:hAnsi="Times New Roman" w:cs="Times New Roman"/>
          <w:kern w:val="0"/>
          <w14:ligatures w14:val="none"/>
        </w:rPr>
        <w:t>construction</w:t>
      </w:r>
      <w:r w:rsidR="002B2863" w:rsidRPr="00014312">
        <w:rPr>
          <w:rFonts w:ascii="Times New Roman" w:eastAsia="Times New Roman" w:hAnsi="Times New Roman" w:cs="Times New Roman"/>
          <w:kern w:val="0"/>
          <w14:ligatures w14:val="none"/>
        </w:rPr>
        <w:t xml:space="preserve">, rural </w:t>
      </w:r>
      <w:r w:rsidR="00AA5698" w:rsidRPr="00014312">
        <w:rPr>
          <w:rFonts w:ascii="Times New Roman" w:eastAsia="Times New Roman" w:hAnsi="Times New Roman" w:cs="Times New Roman"/>
          <w:kern w:val="0"/>
          <w14:ligatures w14:val="none"/>
        </w:rPr>
        <w:t>farming, sewage</w:t>
      </w:r>
      <w:r w:rsidR="0026098B" w:rsidRPr="00014312">
        <w:rPr>
          <w:rFonts w:ascii="Times New Roman" w:eastAsia="Times New Roman" w:hAnsi="Times New Roman" w:cs="Times New Roman"/>
          <w:kern w:val="0"/>
          <w14:ligatures w14:val="none"/>
        </w:rPr>
        <w:t xml:space="preserve"> </w:t>
      </w:r>
      <w:r w:rsidR="002B2863" w:rsidRPr="00014312">
        <w:rPr>
          <w:rFonts w:ascii="Times New Roman" w:eastAsia="Times New Roman" w:hAnsi="Times New Roman" w:cs="Times New Roman"/>
          <w:kern w:val="0"/>
          <w14:ligatures w14:val="none"/>
        </w:rPr>
        <w:t>contro</w:t>
      </w:r>
      <w:r w:rsidR="00A41D53" w:rsidRPr="00014312">
        <w:rPr>
          <w:rFonts w:ascii="Times New Roman" w:eastAsia="Times New Roman" w:hAnsi="Times New Roman" w:cs="Times New Roman"/>
          <w:kern w:val="0"/>
          <w14:ligatures w14:val="none"/>
        </w:rPr>
        <w:t xml:space="preserve">l and dumpster ground </w:t>
      </w:r>
      <w:r w:rsidR="0026098B" w:rsidRPr="00014312">
        <w:rPr>
          <w:rFonts w:ascii="Times New Roman" w:eastAsia="Times New Roman" w:hAnsi="Times New Roman" w:cs="Times New Roman"/>
          <w:kern w:val="0"/>
          <w14:ligatures w14:val="none"/>
        </w:rPr>
        <w:t>jobs</w:t>
      </w:r>
      <w:r w:rsidR="00B8491C" w:rsidRPr="00014312">
        <w:rPr>
          <w:rFonts w:ascii="Times New Roman" w:eastAsia="Times New Roman" w:hAnsi="Times New Roman" w:cs="Times New Roman"/>
          <w:kern w:val="0"/>
          <w14:ligatures w14:val="none"/>
        </w:rPr>
        <w:t xml:space="preserve">, </w:t>
      </w:r>
      <w:r w:rsidR="00A92404" w:rsidRPr="00014312">
        <w:rPr>
          <w:rFonts w:ascii="Times New Roman" w:eastAsia="Times New Roman" w:hAnsi="Times New Roman" w:cs="Times New Roman"/>
          <w:kern w:val="0"/>
          <w14:ligatures w14:val="none"/>
        </w:rPr>
        <w:t xml:space="preserve">industrial </w:t>
      </w:r>
      <w:r w:rsidR="00135622" w:rsidRPr="00014312">
        <w:rPr>
          <w:rFonts w:ascii="Times New Roman" w:eastAsia="Times New Roman" w:hAnsi="Times New Roman" w:cs="Times New Roman"/>
          <w:kern w:val="0"/>
          <w14:ligatures w14:val="none"/>
        </w:rPr>
        <w:t xml:space="preserve">gutter cleaning, etc., </w:t>
      </w:r>
      <w:r w:rsidR="00EF19A6" w:rsidRPr="00014312">
        <w:rPr>
          <w:rFonts w:ascii="Times New Roman" w:eastAsia="Times New Roman" w:hAnsi="Times New Roman" w:cs="Times New Roman"/>
          <w:kern w:val="0"/>
          <w14:ligatures w14:val="none"/>
        </w:rPr>
        <w:t xml:space="preserve">mentioned </w:t>
      </w:r>
      <w:r w:rsidR="00213DE7" w:rsidRPr="00014312">
        <w:rPr>
          <w:rFonts w:ascii="Times New Roman" w:eastAsia="Times New Roman" w:hAnsi="Times New Roman" w:cs="Times New Roman"/>
          <w:kern w:val="0"/>
          <w14:ligatures w14:val="none"/>
        </w:rPr>
        <w:t>earlier</w:t>
      </w:r>
      <w:r w:rsidR="00EF19A6" w:rsidRPr="00014312">
        <w:rPr>
          <w:rFonts w:ascii="Times New Roman" w:eastAsia="Times New Roman" w:hAnsi="Times New Roman" w:cs="Times New Roman"/>
          <w:kern w:val="0"/>
          <w14:ligatures w14:val="none"/>
        </w:rPr>
        <w:t>.</w:t>
      </w:r>
      <w:r w:rsidR="003E4A73" w:rsidRPr="00014312">
        <w:rPr>
          <w:rFonts w:ascii="Times New Roman" w:eastAsia="Times New Roman" w:hAnsi="Times New Roman" w:cs="Times New Roman"/>
          <w:kern w:val="0"/>
          <w14:ligatures w14:val="none"/>
        </w:rPr>
        <w:t xml:space="preserve"> However, to sustain the </w:t>
      </w:r>
      <w:r w:rsidR="008B564D">
        <w:rPr>
          <w:rFonts w:ascii="Times New Roman" w:eastAsia="Times New Roman" w:hAnsi="Times New Roman" w:cs="Times New Roman"/>
          <w:kern w:val="0"/>
          <w14:ligatures w14:val="none"/>
        </w:rPr>
        <w:t>Church's</w:t>
      </w:r>
      <w:r w:rsidR="003E4A73" w:rsidRPr="00014312">
        <w:rPr>
          <w:rFonts w:ascii="Times New Roman" w:eastAsia="Times New Roman" w:hAnsi="Times New Roman" w:cs="Times New Roman"/>
          <w:kern w:val="0"/>
          <w14:ligatures w14:val="none"/>
        </w:rPr>
        <w:t xml:space="preserve"> goodwill</w:t>
      </w:r>
      <w:r w:rsidR="00F42A92" w:rsidRPr="00014312">
        <w:rPr>
          <w:rFonts w:ascii="Times New Roman" w:eastAsia="Times New Roman" w:hAnsi="Times New Roman" w:cs="Times New Roman"/>
          <w:kern w:val="0"/>
          <w14:ligatures w14:val="none"/>
        </w:rPr>
        <w:t xml:space="preserve">, the </w:t>
      </w:r>
      <w:r w:rsidR="00164E60" w:rsidRPr="00014312">
        <w:rPr>
          <w:rFonts w:ascii="Times New Roman" w:eastAsia="Times New Roman" w:hAnsi="Times New Roman" w:cs="Times New Roman"/>
          <w:kern w:val="0"/>
          <w14:ligatures w14:val="none"/>
        </w:rPr>
        <w:t>project study</w:t>
      </w:r>
      <w:r w:rsidR="00F42A92" w:rsidRPr="00014312">
        <w:rPr>
          <w:rFonts w:ascii="Times New Roman" w:eastAsia="Times New Roman" w:hAnsi="Times New Roman" w:cs="Times New Roman"/>
          <w:kern w:val="0"/>
          <w14:ligatures w14:val="none"/>
        </w:rPr>
        <w:t xml:space="preserve"> will determine </w:t>
      </w:r>
      <w:r w:rsidR="00D93111" w:rsidRPr="00014312">
        <w:rPr>
          <w:rFonts w:ascii="Times New Roman" w:eastAsia="Times New Roman" w:hAnsi="Times New Roman" w:cs="Times New Roman"/>
          <w:kern w:val="0"/>
          <w14:ligatures w14:val="none"/>
        </w:rPr>
        <w:t>how the vast acres of land and its natural resources can be judiciously</w:t>
      </w:r>
      <w:r w:rsidR="00754CE4" w:rsidRPr="00014312">
        <w:rPr>
          <w:rFonts w:ascii="Times New Roman" w:eastAsia="Times New Roman" w:hAnsi="Times New Roman" w:cs="Times New Roman"/>
          <w:kern w:val="0"/>
          <w14:ligatures w14:val="none"/>
        </w:rPr>
        <w:t>, and professionally</w:t>
      </w:r>
      <w:r w:rsidR="00D93111" w:rsidRPr="00014312">
        <w:rPr>
          <w:rFonts w:ascii="Times New Roman" w:eastAsia="Times New Roman" w:hAnsi="Times New Roman" w:cs="Times New Roman"/>
          <w:kern w:val="0"/>
          <w14:ligatures w14:val="none"/>
        </w:rPr>
        <w:t xml:space="preserve"> scaled</w:t>
      </w:r>
      <w:r w:rsidR="00754CE4" w:rsidRPr="00014312">
        <w:rPr>
          <w:rFonts w:ascii="Times New Roman" w:eastAsia="Times New Roman" w:hAnsi="Times New Roman" w:cs="Times New Roman"/>
          <w:kern w:val="0"/>
          <w14:ligatures w14:val="none"/>
        </w:rPr>
        <w:t xml:space="preserve"> </w:t>
      </w:r>
      <w:r w:rsidR="002428F3" w:rsidRPr="00014312">
        <w:rPr>
          <w:rFonts w:ascii="Times New Roman" w:eastAsia="Times New Roman" w:hAnsi="Times New Roman" w:cs="Times New Roman"/>
          <w:kern w:val="0"/>
          <w14:ligatures w14:val="none"/>
        </w:rPr>
        <w:t xml:space="preserve">to </w:t>
      </w:r>
      <w:r w:rsidR="00D73D1E" w:rsidRPr="00014312">
        <w:rPr>
          <w:rFonts w:ascii="Times New Roman" w:eastAsia="Times New Roman" w:hAnsi="Times New Roman" w:cs="Times New Roman"/>
          <w:kern w:val="0"/>
          <w14:ligatures w14:val="none"/>
        </w:rPr>
        <w:t xml:space="preserve">a </w:t>
      </w:r>
      <w:r w:rsidR="00290EF2" w:rsidRPr="00014312">
        <w:rPr>
          <w:rFonts w:ascii="Times New Roman" w:eastAsia="Times New Roman" w:hAnsi="Times New Roman" w:cs="Times New Roman"/>
          <w:kern w:val="0"/>
          <w14:ligatures w14:val="none"/>
        </w:rPr>
        <w:t>commercial</w:t>
      </w:r>
      <w:r w:rsidR="002428F3" w:rsidRPr="00014312">
        <w:rPr>
          <w:rFonts w:ascii="Times New Roman" w:eastAsia="Times New Roman" w:hAnsi="Times New Roman" w:cs="Times New Roman"/>
          <w:kern w:val="0"/>
          <w14:ligatures w14:val="none"/>
        </w:rPr>
        <w:t xml:space="preserve"> enterprise</w:t>
      </w:r>
      <w:r w:rsidR="00D73D1E" w:rsidRPr="00014312">
        <w:rPr>
          <w:rFonts w:ascii="Times New Roman" w:eastAsia="Times New Roman" w:hAnsi="Times New Roman" w:cs="Times New Roman"/>
          <w:kern w:val="0"/>
          <w14:ligatures w14:val="none"/>
        </w:rPr>
        <w:t xml:space="preserve"> </w:t>
      </w:r>
      <w:r w:rsidR="007F4950" w:rsidRPr="00014312">
        <w:rPr>
          <w:rFonts w:ascii="Times New Roman" w:eastAsia="Times New Roman" w:hAnsi="Times New Roman" w:cs="Times New Roman"/>
          <w:kern w:val="0"/>
          <w14:ligatures w14:val="none"/>
        </w:rPr>
        <w:t xml:space="preserve">within </w:t>
      </w:r>
      <w:r w:rsidR="007B5290" w:rsidRPr="00014312">
        <w:rPr>
          <w:rFonts w:ascii="Times New Roman" w:eastAsia="Times New Roman" w:hAnsi="Times New Roman" w:cs="Times New Roman"/>
          <w:kern w:val="0"/>
          <w14:ligatures w14:val="none"/>
        </w:rPr>
        <w:t>the parameters of ethical</w:t>
      </w:r>
      <w:r w:rsidR="00924BBD" w:rsidRPr="00014312">
        <w:rPr>
          <w:rFonts w:ascii="Times New Roman" w:eastAsia="Times New Roman" w:hAnsi="Times New Roman" w:cs="Times New Roman"/>
          <w:kern w:val="0"/>
          <w14:ligatures w14:val="none"/>
        </w:rPr>
        <w:t xml:space="preserve"> standards</w:t>
      </w:r>
      <w:r w:rsidR="00120ED3" w:rsidRPr="00014312">
        <w:rPr>
          <w:rFonts w:ascii="Times New Roman" w:eastAsia="Times New Roman" w:hAnsi="Times New Roman" w:cs="Times New Roman"/>
          <w:kern w:val="0"/>
          <w14:ligatures w14:val="none"/>
        </w:rPr>
        <w:t>. This would enable it</w:t>
      </w:r>
      <w:r w:rsidR="00924BBD" w:rsidRPr="00014312">
        <w:rPr>
          <w:rFonts w:ascii="Times New Roman" w:eastAsia="Times New Roman" w:hAnsi="Times New Roman" w:cs="Times New Roman"/>
          <w:kern w:val="0"/>
          <w14:ligatures w14:val="none"/>
        </w:rPr>
        <w:t xml:space="preserve"> </w:t>
      </w:r>
      <w:r w:rsidR="00290EF2" w:rsidRPr="00014312">
        <w:rPr>
          <w:rFonts w:ascii="Times New Roman" w:eastAsia="Times New Roman" w:hAnsi="Times New Roman" w:cs="Times New Roman"/>
          <w:kern w:val="0"/>
          <w14:ligatures w14:val="none"/>
        </w:rPr>
        <w:t xml:space="preserve">to generate </w:t>
      </w:r>
      <w:r w:rsidR="00334901" w:rsidRPr="00014312">
        <w:rPr>
          <w:rFonts w:ascii="Times New Roman" w:eastAsia="Times New Roman" w:hAnsi="Times New Roman" w:cs="Times New Roman"/>
          <w:kern w:val="0"/>
          <w14:ligatures w14:val="none"/>
        </w:rPr>
        <w:t>sustainable</w:t>
      </w:r>
      <w:r w:rsidR="005F046D" w:rsidRPr="00014312">
        <w:rPr>
          <w:rFonts w:ascii="Times New Roman" w:eastAsia="Times New Roman" w:hAnsi="Times New Roman" w:cs="Times New Roman"/>
          <w:kern w:val="0"/>
          <w14:ligatures w14:val="none"/>
        </w:rPr>
        <w:t>, and substantial</w:t>
      </w:r>
      <w:r w:rsidR="00334901" w:rsidRPr="00014312">
        <w:rPr>
          <w:rFonts w:ascii="Times New Roman" w:eastAsia="Times New Roman" w:hAnsi="Times New Roman" w:cs="Times New Roman"/>
          <w:kern w:val="0"/>
          <w14:ligatures w14:val="none"/>
        </w:rPr>
        <w:t xml:space="preserve"> revenues </w:t>
      </w:r>
      <w:r w:rsidR="00290EF2" w:rsidRPr="00014312">
        <w:rPr>
          <w:rFonts w:ascii="Times New Roman" w:eastAsia="Times New Roman" w:hAnsi="Times New Roman" w:cs="Times New Roman"/>
          <w:kern w:val="0"/>
          <w14:ligatures w14:val="none"/>
        </w:rPr>
        <w:t xml:space="preserve">to rehabilitate </w:t>
      </w:r>
      <w:r w:rsidR="00FD66C4" w:rsidRPr="00014312">
        <w:rPr>
          <w:rFonts w:ascii="Times New Roman" w:eastAsia="Times New Roman" w:hAnsi="Times New Roman" w:cs="Times New Roman"/>
          <w:kern w:val="0"/>
          <w14:ligatures w14:val="none"/>
        </w:rPr>
        <w:t>fifty or more</w:t>
      </w:r>
      <w:r w:rsidR="00FA6731" w:rsidRPr="00014312">
        <w:rPr>
          <w:rFonts w:ascii="Times New Roman" w:eastAsia="Times New Roman" w:hAnsi="Times New Roman" w:cs="Times New Roman"/>
          <w:kern w:val="0"/>
          <w14:ligatures w14:val="none"/>
        </w:rPr>
        <w:t xml:space="preserve"> </w:t>
      </w:r>
      <w:r w:rsidR="007A3383" w:rsidRPr="00014312">
        <w:rPr>
          <w:rFonts w:ascii="Times New Roman" w:eastAsia="Times New Roman" w:hAnsi="Times New Roman" w:cs="Times New Roman"/>
          <w:kern w:val="0"/>
          <w14:ligatures w14:val="none"/>
        </w:rPr>
        <w:t>migrants</w:t>
      </w:r>
      <w:r w:rsidR="00FA6731" w:rsidRPr="00014312">
        <w:rPr>
          <w:rFonts w:ascii="Times New Roman" w:eastAsia="Times New Roman" w:hAnsi="Times New Roman" w:cs="Times New Roman"/>
          <w:kern w:val="0"/>
          <w14:ligatures w14:val="none"/>
        </w:rPr>
        <w:t xml:space="preserve"> </w:t>
      </w:r>
      <w:r w:rsidR="005D5DDD" w:rsidRPr="00014312">
        <w:rPr>
          <w:rFonts w:ascii="Times New Roman" w:eastAsia="Times New Roman" w:hAnsi="Times New Roman" w:cs="Times New Roman"/>
          <w:kern w:val="0"/>
          <w14:ligatures w14:val="none"/>
        </w:rPr>
        <w:t>annually.</w:t>
      </w:r>
    </w:p>
    <w:p w14:paraId="04D4FA78" w14:textId="77777777" w:rsidR="00D342BB" w:rsidRPr="00014312" w:rsidRDefault="00D342BB" w:rsidP="005260F8">
      <w:pPr>
        <w:spacing w:after="0" w:line="480" w:lineRule="auto"/>
        <w:ind w:firstLine="720"/>
        <w:outlineLvl w:val="1"/>
        <w:rPr>
          <w:rFonts w:ascii="Times New Roman" w:eastAsia="Times New Roman" w:hAnsi="Times New Roman" w:cs="Times New Roman"/>
          <w:kern w:val="0"/>
          <w:u w:val="single"/>
          <w14:ligatures w14:val="none"/>
        </w:rPr>
      </w:pPr>
    </w:p>
    <w:p w14:paraId="1B969668" w14:textId="41616CF3" w:rsidR="00A57A88" w:rsidRPr="00014312" w:rsidRDefault="00A57A88" w:rsidP="00324F57">
      <w:pPr>
        <w:spacing w:after="0" w:line="480" w:lineRule="auto"/>
        <w:jc w:val="center"/>
        <w:outlineLvl w:val="1"/>
        <w:rPr>
          <w:rFonts w:ascii="Times New Roman" w:eastAsia="Times New Roman" w:hAnsi="Times New Roman" w:cs="Times New Roman"/>
          <w:b/>
          <w:bCs/>
          <w:kern w:val="0"/>
          <w14:ligatures w14:val="none"/>
        </w:rPr>
      </w:pPr>
      <w:r w:rsidRPr="00014312">
        <w:rPr>
          <w:rFonts w:ascii="Times New Roman" w:eastAsia="Times New Roman" w:hAnsi="Times New Roman" w:cs="Times New Roman"/>
          <w:b/>
          <w:bCs/>
          <w:kern w:val="0"/>
          <w14:ligatures w14:val="none"/>
        </w:rPr>
        <w:t>Delivery and Evaluation</w:t>
      </w:r>
      <w:r w:rsidR="005B7F81" w:rsidRPr="00014312">
        <w:rPr>
          <w:rFonts w:ascii="Times New Roman" w:eastAsia="Times New Roman" w:hAnsi="Times New Roman" w:cs="Times New Roman"/>
          <w:b/>
          <w:bCs/>
          <w:kern w:val="0"/>
          <w14:ligatures w14:val="none"/>
        </w:rPr>
        <w:t xml:space="preserve"> Plan</w:t>
      </w:r>
      <w:r w:rsidR="001932BF" w:rsidRPr="00014312">
        <w:rPr>
          <w:rFonts w:ascii="Times New Roman" w:eastAsia="Times New Roman" w:hAnsi="Times New Roman" w:cs="Times New Roman"/>
          <w:b/>
          <w:bCs/>
          <w:kern w:val="0"/>
          <w14:ligatures w14:val="none"/>
        </w:rPr>
        <w:t xml:space="preserve"> </w:t>
      </w:r>
    </w:p>
    <w:p w14:paraId="0A0D6BAD" w14:textId="4EB13E9E" w:rsidR="009D5CF0" w:rsidRPr="00014312" w:rsidRDefault="009D5CF0" w:rsidP="009D5CF0">
      <w:pPr>
        <w:spacing w:after="0" w:line="480" w:lineRule="auto"/>
        <w:ind w:firstLine="720"/>
        <w:outlineLvl w:val="1"/>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The CRJP project will be executed in f</w:t>
      </w:r>
      <w:r w:rsidR="00B647A4" w:rsidRPr="00014312">
        <w:rPr>
          <w:rFonts w:ascii="Times New Roman" w:eastAsia="Times New Roman" w:hAnsi="Times New Roman" w:cs="Times New Roman"/>
          <w:kern w:val="0"/>
          <w14:ligatures w14:val="none"/>
        </w:rPr>
        <w:t xml:space="preserve">our </w:t>
      </w:r>
      <w:r w:rsidR="008B6CA5" w:rsidRPr="00014312">
        <w:rPr>
          <w:rFonts w:ascii="Times New Roman" w:eastAsia="Times New Roman" w:hAnsi="Times New Roman" w:cs="Times New Roman"/>
          <w:kern w:val="0"/>
          <w14:ligatures w14:val="none"/>
        </w:rPr>
        <w:t xml:space="preserve">phases </w:t>
      </w:r>
      <w:r w:rsidRPr="00014312">
        <w:rPr>
          <w:rFonts w:ascii="Times New Roman" w:eastAsia="Times New Roman" w:hAnsi="Times New Roman" w:cs="Times New Roman"/>
          <w:kern w:val="0"/>
          <w14:ligatures w14:val="none"/>
        </w:rPr>
        <w:t xml:space="preserve">consisting of </w:t>
      </w:r>
      <w:r w:rsidR="008E6BF9" w:rsidRPr="00014312">
        <w:rPr>
          <w:rFonts w:ascii="Times New Roman" w:eastAsia="Times New Roman" w:hAnsi="Times New Roman" w:cs="Times New Roman"/>
          <w:kern w:val="0"/>
          <w14:ligatures w14:val="none"/>
        </w:rPr>
        <w:t xml:space="preserve">the </w:t>
      </w:r>
      <w:r w:rsidR="00D52407">
        <w:rPr>
          <w:rFonts w:ascii="Times New Roman" w:eastAsia="Times New Roman" w:hAnsi="Times New Roman" w:cs="Times New Roman"/>
          <w:kern w:val="0"/>
          <w14:ligatures w14:val="none"/>
        </w:rPr>
        <w:t>following</w:t>
      </w:r>
      <w:r w:rsidR="00E02A9E" w:rsidRPr="00014312">
        <w:rPr>
          <w:rFonts w:ascii="Times New Roman" w:eastAsia="Times New Roman" w:hAnsi="Times New Roman" w:cs="Times New Roman"/>
          <w:kern w:val="0"/>
          <w14:ligatures w14:val="none"/>
        </w:rPr>
        <w:t xml:space="preserve">: </w:t>
      </w:r>
    </w:p>
    <w:p w14:paraId="089D0B9D" w14:textId="7ED953E1" w:rsidR="001D39BF" w:rsidRPr="00014312" w:rsidRDefault="009607D8" w:rsidP="00F7735C">
      <w:pPr>
        <w:tabs>
          <w:tab w:val="left" w:pos="3330"/>
        </w:tabs>
        <w:spacing w:after="0" w:line="480" w:lineRule="auto"/>
        <w:outlineLvl w:val="1"/>
        <w:rPr>
          <w:rFonts w:ascii="Times New Roman" w:eastAsia="Times New Roman" w:hAnsi="Times New Roman" w:cs="Times New Roman"/>
          <w:b/>
          <w:bCs/>
        </w:rPr>
      </w:pPr>
      <w:r w:rsidRPr="00014312">
        <w:rPr>
          <w:rFonts w:ascii="Times New Roman" w:eastAsia="Times New Roman" w:hAnsi="Times New Roman" w:cs="Times New Roman"/>
          <w:b/>
          <w:bCs/>
        </w:rPr>
        <w:t xml:space="preserve">Phase </w:t>
      </w:r>
      <w:r w:rsidR="00134792" w:rsidRPr="00014312">
        <w:rPr>
          <w:rFonts w:ascii="Times New Roman" w:eastAsia="Times New Roman" w:hAnsi="Times New Roman" w:cs="Times New Roman"/>
          <w:b/>
          <w:bCs/>
        </w:rPr>
        <w:t xml:space="preserve"> </w:t>
      </w:r>
      <w:r w:rsidRPr="00014312">
        <w:rPr>
          <w:rFonts w:ascii="Times New Roman" w:eastAsia="Times New Roman" w:hAnsi="Times New Roman" w:cs="Times New Roman"/>
          <w:b/>
          <w:bCs/>
        </w:rPr>
        <w:t xml:space="preserve">One </w:t>
      </w:r>
      <w:r w:rsidR="002262F6" w:rsidRPr="00014312">
        <w:rPr>
          <w:rFonts w:ascii="Times New Roman" w:eastAsia="Times New Roman" w:hAnsi="Times New Roman" w:cs="Times New Roman"/>
        </w:rPr>
        <w:t>(Mar-May</w:t>
      </w:r>
      <w:r w:rsidR="00906E4F" w:rsidRPr="00014312">
        <w:rPr>
          <w:rFonts w:ascii="Times New Roman" w:eastAsia="Times New Roman" w:hAnsi="Times New Roman" w:cs="Times New Roman"/>
        </w:rPr>
        <w:t xml:space="preserve"> 2024</w:t>
      </w:r>
      <w:r w:rsidR="002262F6" w:rsidRPr="00014312">
        <w:rPr>
          <w:rFonts w:ascii="Times New Roman" w:eastAsia="Times New Roman" w:hAnsi="Times New Roman" w:cs="Times New Roman"/>
        </w:rPr>
        <w:t>)</w:t>
      </w:r>
    </w:p>
    <w:p w14:paraId="739D742F" w14:textId="06947D65" w:rsidR="00F50AD2" w:rsidRPr="00014312" w:rsidRDefault="00EE3882" w:rsidP="00A37214">
      <w:pPr>
        <w:spacing w:after="0" w:line="480" w:lineRule="auto"/>
        <w:ind w:firstLine="720"/>
        <w:outlineLvl w:val="1"/>
        <w:rPr>
          <w:rFonts w:ascii="Times New Roman" w:eastAsia="Times New Roman" w:hAnsi="Times New Roman" w:cs="Times New Roman"/>
        </w:rPr>
      </w:pPr>
      <w:r w:rsidRPr="00014312">
        <w:rPr>
          <w:rFonts w:ascii="Times New Roman" w:eastAsia="Times New Roman" w:hAnsi="Times New Roman" w:cs="Times New Roman"/>
          <w:b/>
          <w:bCs/>
        </w:rPr>
        <w:t xml:space="preserve">Initial </w:t>
      </w:r>
      <w:r w:rsidR="007179E5" w:rsidRPr="00014312">
        <w:rPr>
          <w:rFonts w:ascii="Times New Roman" w:eastAsia="Times New Roman" w:hAnsi="Times New Roman" w:cs="Times New Roman"/>
          <w:b/>
          <w:bCs/>
        </w:rPr>
        <w:t xml:space="preserve">community </w:t>
      </w:r>
      <w:r w:rsidR="00311AE9" w:rsidRPr="00014312">
        <w:rPr>
          <w:rFonts w:ascii="Times New Roman" w:eastAsia="Times New Roman" w:hAnsi="Times New Roman" w:cs="Times New Roman"/>
          <w:b/>
          <w:bCs/>
        </w:rPr>
        <w:t>conversation begins</w:t>
      </w:r>
      <w:r w:rsidR="00A37214" w:rsidRPr="00014312">
        <w:rPr>
          <w:rFonts w:ascii="Times New Roman" w:eastAsia="Times New Roman" w:hAnsi="Times New Roman" w:cs="Times New Roman"/>
          <w:b/>
          <w:bCs/>
        </w:rPr>
        <w:t>:</w:t>
      </w:r>
      <w:r w:rsidR="00311AE9" w:rsidRPr="00014312">
        <w:rPr>
          <w:rFonts w:ascii="Times New Roman" w:eastAsia="Times New Roman" w:hAnsi="Times New Roman" w:cs="Times New Roman"/>
          <w:b/>
          <w:bCs/>
        </w:rPr>
        <w:t xml:space="preserve"> </w:t>
      </w:r>
      <w:r w:rsidR="00311AE9" w:rsidRPr="00014312">
        <w:rPr>
          <w:rFonts w:ascii="Times New Roman" w:eastAsia="Times New Roman" w:hAnsi="Times New Roman" w:cs="Times New Roman"/>
        </w:rPr>
        <w:t xml:space="preserve">The </w:t>
      </w:r>
      <w:r w:rsidR="000B71DA" w:rsidRPr="00014312">
        <w:rPr>
          <w:rFonts w:ascii="Times New Roman" w:eastAsia="Times New Roman" w:hAnsi="Times New Roman" w:cs="Times New Roman"/>
        </w:rPr>
        <w:t>Project Proposal</w:t>
      </w:r>
      <w:r w:rsidR="00BD6057" w:rsidRPr="00014312">
        <w:rPr>
          <w:rFonts w:ascii="Times New Roman" w:eastAsia="Times New Roman" w:hAnsi="Times New Roman" w:cs="Times New Roman"/>
        </w:rPr>
        <w:t xml:space="preserve"> </w:t>
      </w:r>
      <w:r w:rsidR="001D39BF" w:rsidRPr="00014312">
        <w:rPr>
          <w:rFonts w:ascii="Times New Roman" w:eastAsia="Times New Roman" w:hAnsi="Times New Roman" w:cs="Times New Roman"/>
        </w:rPr>
        <w:t xml:space="preserve">span is </w:t>
      </w:r>
      <w:r w:rsidR="00BD6057" w:rsidRPr="00014312">
        <w:rPr>
          <w:rFonts w:ascii="Times New Roman" w:eastAsia="Times New Roman" w:hAnsi="Times New Roman" w:cs="Times New Roman"/>
        </w:rPr>
        <w:t xml:space="preserve">1-3 </w:t>
      </w:r>
      <w:r w:rsidR="00F11DA5" w:rsidRPr="00014312">
        <w:rPr>
          <w:rFonts w:ascii="Times New Roman" w:eastAsia="Times New Roman" w:hAnsi="Times New Roman" w:cs="Times New Roman"/>
        </w:rPr>
        <w:t>m</w:t>
      </w:r>
      <w:r w:rsidR="00BD6057" w:rsidRPr="00014312">
        <w:rPr>
          <w:rFonts w:ascii="Times New Roman" w:eastAsia="Times New Roman" w:hAnsi="Times New Roman" w:cs="Times New Roman"/>
        </w:rPr>
        <w:t>onths</w:t>
      </w:r>
      <w:r w:rsidR="000B71DA" w:rsidRPr="00014312">
        <w:rPr>
          <w:rFonts w:ascii="Times New Roman" w:eastAsia="Times New Roman" w:hAnsi="Times New Roman" w:cs="Times New Roman"/>
        </w:rPr>
        <w:t xml:space="preserve">: </w:t>
      </w:r>
    </w:p>
    <w:p w14:paraId="53F29A29" w14:textId="01C156C5" w:rsidR="0074105E" w:rsidRPr="00014312" w:rsidRDefault="009607D8" w:rsidP="00A37214">
      <w:pPr>
        <w:spacing w:after="0" w:line="480" w:lineRule="auto"/>
        <w:outlineLvl w:val="1"/>
        <w:rPr>
          <w:rFonts w:ascii="Times New Roman" w:eastAsia="Times New Roman" w:hAnsi="Times New Roman" w:cs="Times New Roman"/>
        </w:rPr>
      </w:pPr>
      <w:r w:rsidRPr="00014312">
        <w:rPr>
          <w:rFonts w:ascii="Times New Roman" w:eastAsia="Times New Roman" w:hAnsi="Times New Roman" w:cs="Times New Roman"/>
        </w:rPr>
        <w:t>The sociological practitioner (SP)</w:t>
      </w:r>
      <w:r w:rsidR="00BF0DFC" w:rsidRPr="00014312">
        <w:rPr>
          <w:rFonts w:ascii="Times New Roman" w:eastAsia="Times New Roman" w:hAnsi="Times New Roman" w:cs="Times New Roman"/>
        </w:rPr>
        <w:t xml:space="preserve"> will </w:t>
      </w:r>
      <w:r w:rsidRPr="00014312">
        <w:rPr>
          <w:rFonts w:ascii="Times New Roman" w:eastAsia="Times New Roman" w:hAnsi="Times New Roman" w:cs="Times New Roman"/>
        </w:rPr>
        <w:t xml:space="preserve">inform and send project proposals to </w:t>
      </w:r>
      <w:r w:rsidR="00EE3882" w:rsidRPr="00014312">
        <w:rPr>
          <w:rFonts w:ascii="Times New Roman" w:eastAsia="Times New Roman" w:hAnsi="Times New Roman" w:cs="Times New Roman"/>
        </w:rPr>
        <w:t>five</w:t>
      </w:r>
      <w:r w:rsidR="00B063B0" w:rsidRPr="00014312">
        <w:rPr>
          <w:rFonts w:ascii="Times New Roman" w:eastAsia="Times New Roman" w:hAnsi="Times New Roman" w:cs="Times New Roman"/>
        </w:rPr>
        <w:t xml:space="preserve"> </w:t>
      </w:r>
      <w:r w:rsidRPr="00014312">
        <w:rPr>
          <w:rFonts w:ascii="Times New Roman" w:eastAsia="Times New Roman" w:hAnsi="Times New Roman" w:cs="Times New Roman"/>
        </w:rPr>
        <w:t>stakeholders, Compassion House Church, (CHC), Fast Track Recruiters, FTR, Social Justice Advocates, (SJA), Tola Health Center, (THC)</w:t>
      </w:r>
      <w:r w:rsidR="00D70252" w:rsidRPr="00014312">
        <w:rPr>
          <w:rFonts w:ascii="Times New Roman" w:eastAsia="Times New Roman" w:hAnsi="Times New Roman" w:cs="Times New Roman"/>
        </w:rPr>
        <w:t>,</w:t>
      </w:r>
      <w:r w:rsidR="00643D63" w:rsidRPr="00014312">
        <w:rPr>
          <w:rFonts w:ascii="Times New Roman" w:eastAsia="Times New Roman" w:hAnsi="Times New Roman" w:cs="Times New Roman"/>
        </w:rPr>
        <w:t xml:space="preserve"> </w:t>
      </w:r>
      <w:r w:rsidR="007179E5" w:rsidRPr="00014312">
        <w:rPr>
          <w:rFonts w:ascii="Times New Roman" w:eastAsia="Times New Roman" w:hAnsi="Times New Roman" w:cs="Times New Roman"/>
        </w:rPr>
        <w:t xml:space="preserve">and the </w:t>
      </w:r>
      <w:r w:rsidR="007C304B" w:rsidRPr="00014312">
        <w:rPr>
          <w:rFonts w:ascii="Times New Roman" w:eastAsia="Times New Roman" w:hAnsi="Times New Roman" w:cs="Times New Roman"/>
        </w:rPr>
        <w:t>San Diego</w:t>
      </w:r>
      <w:r w:rsidR="00643D63" w:rsidRPr="00014312">
        <w:rPr>
          <w:rFonts w:ascii="Times New Roman" w:eastAsia="Times New Roman" w:hAnsi="Times New Roman" w:cs="Times New Roman"/>
        </w:rPr>
        <w:t xml:space="preserve"> </w:t>
      </w:r>
      <w:r w:rsidR="00E8128C" w:rsidRPr="00014312">
        <w:rPr>
          <w:rFonts w:ascii="Times New Roman" w:eastAsia="Times New Roman" w:hAnsi="Times New Roman" w:cs="Times New Roman"/>
        </w:rPr>
        <w:t xml:space="preserve">City Council (SCC) to </w:t>
      </w:r>
      <w:r w:rsidR="00643D63" w:rsidRPr="00014312">
        <w:rPr>
          <w:rFonts w:ascii="Times New Roman" w:eastAsia="Times New Roman" w:hAnsi="Times New Roman" w:cs="Times New Roman"/>
        </w:rPr>
        <w:t>familiarize</w:t>
      </w:r>
      <w:r w:rsidR="007024EB" w:rsidRPr="00014312">
        <w:rPr>
          <w:rFonts w:ascii="Times New Roman" w:eastAsia="Times New Roman" w:hAnsi="Times New Roman" w:cs="Times New Roman"/>
        </w:rPr>
        <w:t xml:space="preserve"> and draw their attention to the proposed </w:t>
      </w:r>
      <w:r w:rsidR="00F96F5A" w:rsidRPr="00014312">
        <w:rPr>
          <w:rFonts w:ascii="Times New Roman" w:eastAsia="Times New Roman" w:hAnsi="Times New Roman" w:cs="Times New Roman"/>
        </w:rPr>
        <w:t xml:space="preserve">CRJP </w:t>
      </w:r>
      <w:r w:rsidR="007024EB" w:rsidRPr="00014312">
        <w:rPr>
          <w:rFonts w:ascii="Times New Roman" w:eastAsia="Times New Roman" w:hAnsi="Times New Roman" w:cs="Times New Roman"/>
        </w:rPr>
        <w:t xml:space="preserve">project. </w:t>
      </w:r>
      <w:r w:rsidR="00F75D18" w:rsidRPr="00014312">
        <w:rPr>
          <w:rFonts w:ascii="Times New Roman" w:eastAsia="Times New Roman" w:hAnsi="Times New Roman" w:cs="Times New Roman"/>
        </w:rPr>
        <w:t>An informal meeting is convened</w:t>
      </w:r>
      <w:r w:rsidR="00375794" w:rsidRPr="00014312">
        <w:rPr>
          <w:rFonts w:ascii="Times New Roman" w:eastAsia="Times New Roman" w:hAnsi="Times New Roman" w:cs="Times New Roman"/>
        </w:rPr>
        <w:t xml:space="preserve"> </w:t>
      </w:r>
      <w:r w:rsidR="00743E87" w:rsidRPr="00014312">
        <w:rPr>
          <w:rFonts w:ascii="Times New Roman" w:eastAsia="Times New Roman" w:hAnsi="Times New Roman" w:cs="Times New Roman"/>
        </w:rPr>
        <w:t xml:space="preserve">to engage </w:t>
      </w:r>
      <w:r w:rsidR="00375794" w:rsidRPr="00014312">
        <w:rPr>
          <w:rFonts w:ascii="Times New Roman" w:eastAsia="Times New Roman" w:hAnsi="Times New Roman" w:cs="Times New Roman"/>
        </w:rPr>
        <w:t xml:space="preserve">them </w:t>
      </w:r>
      <w:r w:rsidR="00743E87" w:rsidRPr="00014312">
        <w:rPr>
          <w:rFonts w:ascii="Times New Roman" w:eastAsia="Times New Roman" w:hAnsi="Times New Roman" w:cs="Times New Roman"/>
        </w:rPr>
        <w:t xml:space="preserve">in an open </w:t>
      </w:r>
      <w:r w:rsidR="00A025FD" w:rsidRPr="00014312">
        <w:rPr>
          <w:rFonts w:ascii="Times New Roman" w:eastAsia="Times New Roman" w:hAnsi="Times New Roman" w:cs="Times New Roman"/>
        </w:rPr>
        <w:t>dialogue</w:t>
      </w:r>
      <w:r w:rsidR="00E361C2" w:rsidRPr="00014312">
        <w:rPr>
          <w:rFonts w:ascii="Times New Roman" w:eastAsia="Times New Roman" w:hAnsi="Times New Roman" w:cs="Times New Roman"/>
        </w:rPr>
        <w:t xml:space="preserve">, </w:t>
      </w:r>
      <w:r w:rsidR="008B564D">
        <w:rPr>
          <w:rFonts w:ascii="Times New Roman" w:eastAsia="Times New Roman" w:hAnsi="Times New Roman" w:cs="Times New Roman"/>
        </w:rPr>
        <w:t xml:space="preserve">and </w:t>
      </w:r>
      <w:r w:rsidR="00E361C2" w:rsidRPr="00014312">
        <w:rPr>
          <w:rFonts w:ascii="Times New Roman" w:eastAsia="Times New Roman" w:hAnsi="Times New Roman" w:cs="Times New Roman"/>
        </w:rPr>
        <w:t>conversation to discuss</w:t>
      </w:r>
      <w:r w:rsidR="00375794" w:rsidRPr="00014312">
        <w:rPr>
          <w:rFonts w:ascii="Times New Roman" w:eastAsia="Times New Roman" w:hAnsi="Times New Roman" w:cs="Times New Roman"/>
        </w:rPr>
        <w:t xml:space="preserve"> </w:t>
      </w:r>
      <w:r w:rsidR="00D8280F" w:rsidRPr="00014312">
        <w:rPr>
          <w:rFonts w:ascii="Times New Roman" w:eastAsia="Times New Roman" w:hAnsi="Times New Roman" w:cs="Times New Roman"/>
        </w:rPr>
        <w:t xml:space="preserve">and share their opinions about </w:t>
      </w:r>
      <w:r w:rsidR="004F6A0C" w:rsidRPr="00014312">
        <w:rPr>
          <w:rFonts w:ascii="Times New Roman" w:eastAsia="Times New Roman" w:hAnsi="Times New Roman" w:cs="Times New Roman"/>
        </w:rPr>
        <w:t>CRJP-</w:t>
      </w:r>
      <w:r w:rsidR="00F770FB" w:rsidRPr="00014312">
        <w:rPr>
          <w:rFonts w:ascii="Times New Roman" w:eastAsia="Times New Roman" w:hAnsi="Times New Roman" w:cs="Times New Roman"/>
        </w:rPr>
        <w:t xml:space="preserve">rehabilitation, and </w:t>
      </w:r>
      <w:r w:rsidR="004F6A0C" w:rsidRPr="00014312">
        <w:rPr>
          <w:rFonts w:ascii="Times New Roman" w:eastAsia="Times New Roman" w:hAnsi="Times New Roman" w:cs="Times New Roman"/>
        </w:rPr>
        <w:t>migration interventions</w:t>
      </w:r>
      <w:r w:rsidR="00F770FB" w:rsidRPr="00014312">
        <w:rPr>
          <w:rFonts w:ascii="Times New Roman" w:eastAsia="Times New Roman" w:hAnsi="Times New Roman" w:cs="Times New Roman"/>
        </w:rPr>
        <w:t>.</w:t>
      </w:r>
      <w:r w:rsidR="00F75D18" w:rsidRPr="00014312">
        <w:rPr>
          <w:rFonts w:ascii="Times New Roman" w:eastAsia="Times New Roman" w:hAnsi="Times New Roman" w:cs="Times New Roman"/>
        </w:rPr>
        <w:t xml:space="preserve"> </w:t>
      </w:r>
      <w:r w:rsidR="007024EB" w:rsidRPr="00014312">
        <w:rPr>
          <w:rFonts w:ascii="Times New Roman" w:eastAsia="Times New Roman" w:hAnsi="Times New Roman" w:cs="Times New Roman"/>
        </w:rPr>
        <w:t xml:space="preserve">This will </w:t>
      </w:r>
      <w:r w:rsidR="00CA24A4" w:rsidRPr="00014312">
        <w:rPr>
          <w:rFonts w:ascii="Times New Roman" w:eastAsia="Times New Roman" w:hAnsi="Times New Roman" w:cs="Times New Roman"/>
        </w:rPr>
        <w:t>take about three</w:t>
      </w:r>
      <w:r w:rsidR="006A2725" w:rsidRPr="00014312">
        <w:rPr>
          <w:rFonts w:ascii="Times New Roman" w:eastAsia="Times New Roman" w:hAnsi="Times New Roman" w:cs="Times New Roman"/>
        </w:rPr>
        <w:t xml:space="preserve"> months</w:t>
      </w:r>
      <w:r w:rsidR="00262FB2">
        <w:rPr>
          <w:rFonts w:ascii="Times New Roman" w:eastAsia="Times New Roman" w:hAnsi="Times New Roman" w:cs="Times New Roman"/>
        </w:rPr>
        <w:t xml:space="preserve"> </w:t>
      </w:r>
      <w:r w:rsidR="0044653B">
        <w:rPr>
          <w:rFonts w:ascii="Times New Roman" w:eastAsia="Times New Roman" w:hAnsi="Times New Roman" w:cs="Times New Roman"/>
        </w:rPr>
        <w:t xml:space="preserve">involving some </w:t>
      </w:r>
      <w:r w:rsidR="00C218BF">
        <w:rPr>
          <w:rFonts w:ascii="Times New Roman" w:eastAsia="Times New Roman" w:hAnsi="Times New Roman" w:cs="Times New Roman"/>
        </w:rPr>
        <w:t>fact-finding</w:t>
      </w:r>
      <w:r w:rsidR="0044653B">
        <w:rPr>
          <w:rFonts w:ascii="Times New Roman" w:eastAsia="Times New Roman" w:hAnsi="Times New Roman" w:cs="Times New Roman"/>
        </w:rPr>
        <w:t xml:space="preserve"> meetings with the stakeholders</w:t>
      </w:r>
      <w:r w:rsidR="006A2725" w:rsidRPr="00014312">
        <w:rPr>
          <w:rFonts w:ascii="Times New Roman" w:eastAsia="Times New Roman" w:hAnsi="Times New Roman" w:cs="Times New Roman"/>
        </w:rPr>
        <w:t xml:space="preserve">.  </w:t>
      </w:r>
      <w:r w:rsidR="002548C0">
        <w:rPr>
          <w:rFonts w:ascii="Times New Roman" w:eastAsia="Times New Roman" w:hAnsi="Times New Roman" w:cs="Times New Roman"/>
        </w:rPr>
        <w:t>In the process, the s</w:t>
      </w:r>
      <w:r w:rsidR="006A2725" w:rsidRPr="00014312">
        <w:rPr>
          <w:rFonts w:ascii="Times New Roman" w:eastAsia="Times New Roman" w:hAnsi="Times New Roman" w:cs="Times New Roman"/>
        </w:rPr>
        <w:t xml:space="preserve">takeholders </w:t>
      </w:r>
      <w:r w:rsidR="00CA24A4" w:rsidRPr="00014312">
        <w:rPr>
          <w:rFonts w:ascii="Times New Roman" w:eastAsia="Times New Roman" w:hAnsi="Times New Roman" w:cs="Times New Roman"/>
        </w:rPr>
        <w:t xml:space="preserve">will </w:t>
      </w:r>
      <w:r w:rsidR="006A2725" w:rsidRPr="00014312">
        <w:rPr>
          <w:rFonts w:ascii="Times New Roman" w:eastAsia="Times New Roman" w:hAnsi="Times New Roman" w:cs="Times New Roman"/>
        </w:rPr>
        <w:t xml:space="preserve">deliberate on Migrants' continuum of </w:t>
      </w:r>
      <w:r w:rsidR="006A2725" w:rsidRPr="00014312">
        <w:rPr>
          <w:rFonts w:ascii="Times New Roman" w:eastAsia="Times New Roman" w:hAnsi="Times New Roman" w:cs="Times New Roman"/>
          <w:u w:val="single"/>
        </w:rPr>
        <w:t>care and rehabilitation and job placement</w:t>
      </w:r>
      <w:r w:rsidR="00567730" w:rsidRPr="00014312">
        <w:rPr>
          <w:rFonts w:ascii="Times New Roman" w:eastAsia="Times New Roman" w:hAnsi="Times New Roman" w:cs="Times New Roman"/>
        </w:rPr>
        <w:t xml:space="preserve">, </w:t>
      </w:r>
      <w:r w:rsidR="004F49C1" w:rsidRPr="00014312">
        <w:rPr>
          <w:rFonts w:ascii="Times New Roman" w:eastAsia="Times New Roman" w:hAnsi="Times New Roman" w:cs="Times New Roman"/>
        </w:rPr>
        <w:t>CRJP</w:t>
      </w:r>
      <w:r w:rsidR="006A2725" w:rsidRPr="00014312">
        <w:rPr>
          <w:rFonts w:ascii="Times New Roman" w:eastAsia="Times New Roman" w:hAnsi="Times New Roman" w:cs="Times New Roman"/>
        </w:rPr>
        <w:t>.</w:t>
      </w:r>
      <w:r w:rsidR="005C5ADB" w:rsidRPr="00014312">
        <w:rPr>
          <w:rFonts w:ascii="Times New Roman" w:eastAsia="Times New Roman" w:hAnsi="Times New Roman" w:cs="Times New Roman"/>
        </w:rPr>
        <w:t xml:space="preserve"> </w:t>
      </w:r>
      <w:r w:rsidR="006A2725" w:rsidRPr="00014312">
        <w:rPr>
          <w:rFonts w:ascii="Times New Roman" w:eastAsia="Times New Roman" w:hAnsi="Times New Roman" w:cs="Times New Roman"/>
        </w:rPr>
        <w:t xml:space="preserve">SP </w:t>
      </w:r>
      <w:r w:rsidR="00204666" w:rsidRPr="00014312">
        <w:rPr>
          <w:rFonts w:ascii="Times New Roman" w:eastAsia="Times New Roman" w:hAnsi="Times New Roman" w:cs="Times New Roman"/>
        </w:rPr>
        <w:t xml:space="preserve">will </w:t>
      </w:r>
      <w:r w:rsidR="006A2725" w:rsidRPr="00014312">
        <w:rPr>
          <w:rFonts w:ascii="Times New Roman" w:eastAsia="Times New Roman" w:hAnsi="Times New Roman" w:cs="Times New Roman"/>
        </w:rPr>
        <w:t>observe the meeting</w:t>
      </w:r>
      <w:r w:rsidR="000A0270" w:rsidRPr="00014312">
        <w:rPr>
          <w:rFonts w:ascii="Times New Roman" w:eastAsia="Times New Roman" w:hAnsi="Times New Roman" w:cs="Times New Roman"/>
        </w:rPr>
        <w:t xml:space="preserve"> and </w:t>
      </w:r>
      <w:r w:rsidR="006A2725" w:rsidRPr="00014312">
        <w:rPr>
          <w:rFonts w:ascii="Times New Roman" w:eastAsia="Times New Roman" w:hAnsi="Times New Roman" w:cs="Times New Roman"/>
        </w:rPr>
        <w:t xml:space="preserve">conduct </w:t>
      </w:r>
      <w:r w:rsidR="00204666" w:rsidRPr="00014312">
        <w:rPr>
          <w:rFonts w:ascii="Times New Roman" w:eastAsia="Times New Roman" w:hAnsi="Times New Roman" w:cs="Times New Roman"/>
        </w:rPr>
        <w:t>question-and-answer</w:t>
      </w:r>
      <w:r w:rsidR="006A2725" w:rsidRPr="00014312">
        <w:rPr>
          <w:rFonts w:ascii="Times New Roman" w:eastAsia="Times New Roman" w:hAnsi="Times New Roman" w:cs="Times New Roman"/>
        </w:rPr>
        <w:t xml:space="preserve"> </w:t>
      </w:r>
      <w:r w:rsidR="00204666" w:rsidRPr="00014312">
        <w:rPr>
          <w:rFonts w:ascii="Times New Roman" w:eastAsia="Times New Roman" w:hAnsi="Times New Roman" w:cs="Times New Roman"/>
        </w:rPr>
        <w:t xml:space="preserve">sessions </w:t>
      </w:r>
      <w:r w:rsidR="006A2725" w:rsidRPr="00014312">
        <w:rPr>
          <w:rFonts w:ascii="Times New Roman" w:eastAsia="Times New Roman" w:hAnsi="Times New Roman" w:cs="Times New Roman"/>
        </w:rPr>
        <w:t>about the project.</w:t>
      </w:r>
      <w:r w:rsidR="00AF422D" w:rsidRPr="00014312">
        <w:rPr>
          <w:rFonts w:ascii="Times New Roman" w:eastAsia="Times New Roman" w:hAnsi="Times New Roman" w:cs="Times New Roman"/>
        </w:rPr>
        <w:t xml:space="preserve"> </w:t>
      </w:r>
      <w:r w:rsidR="00C00843" w:rsidRPr="00014312">
        <w:rPr>
          <w:rFonts w:ascii="Times New Roman" w:eastAsia="Times New Roman" w:hAnsi="Times New Roman" w:cs="Times New Roman"/>
        </w:rPr>
        <w:t xml:space="preserve"> </w:t>
      </w:r>
      <w:r w:rsidR="00396729" w:rsidRPr="00014312">
        <w:rPr>
          <w:rFonts w:ascii="Times New Roman" w:eastAsia="Times New Roman" w:hAnsi="Times New Roman" w:cs="Times New Roman"/>
        </w:rPr>
        <w:t xml:space="preserve">In a month or two, </w:t>
      </w:r>
      <w:r w:rsidR="00342BA3" w:rsidRPr="00014312">
        <w:rPr>
          <w:rFonts w:ascii="Times New Roman" w:eastAsia="Times New Roman" w:hAnsi="Times New Roman" w:cs="Times New Roman"/>
        </w:rPr>
        <w:t xml:space="preserve"> </w:t>
      </w:r>
      <w:r w:rsidR="008D3755" w:rsidRPr="00014312">
        <w:rPr>
          <w:rFonts w:ascii="Times New Roman" w:eastAsia="Times New Roman" w:hAnsi="Times New Roman" w:cs="Times New Roman"/>
        </w:rPr>
        <w:t>SP</w:t>
      </w:r>
      <w:r w:rsidR="00D00E52" w:rsidRPr="00014312">
        <w:rPr>
          <w:rFonts w:ascii="Times New Roman" w:eastAsia="Times New Roman" w:hAnsi="Times New Roman" w:cs="Times New Roman"/>
        </w:rPr>
        <w:t xml:space="preserve"> </w:t>
      </w:r>
      <w:r w:rsidR="00313FA5" w:rsidRPr="00014312">
        <w:rPr>
          <w:rFonts w:ascii="Times New Roman" w:eastAsia="Times New Roman" w:hAnsi="Times New Roman" w:cs="Times New Roman"/>
        </w:rPr>
        <w:t xml:space="preserve">will </w:t>
      </w:r>
      <w:r w:rsidR="004F584C" w:rsidRPr="00014312">
        <w:rPr>
          <w:rFonts w:ascii="Times New Roman" w:eastAsia="Times New Roman" w:hAnsi="Times New Roman" w:cs="Times New Roman"/>
        </w:rPr>
        <w:t>commence the</w:t>
      </w:r>
      <w:r w:rsidR="00E75767" w:rsidRPr="00014312">
        <w:rPr>
          <w:rFonts w:ascii="Times New Roman" w:eastAsia="Times New Roman" w:hAnsi="Times New Roman" w:cs="Times New Roman"/>
        </w:rPr>
        <w:t xml:space="preserve"> </w:t>
      </w:r>
      <w:r w:rsidR="00D00E52" w:rsidRPr="00014312">
        <w:rPr>
          <w:rFonts w:ascii="Times New Roman" w:eastAsia="Times New Roman" w:hAnsi="Times New Roman" w:cs="Times New Roman"/>
        </w:rPr>
        <w:t xml:space="preserve">project </w:t>
      </w:r>
      <w:r w:rsidR="00F45754" w:rsidRPr="00014312">
        <w:rPr>
          <w:rFonts w:ascii="Times New Roman" w:eastAsia="Times New Roman" w:hAnsi="Times New Roman" w:cs="Times New Roman"/>
        </w:rPr>
        <w:t>research</w:t>
      </w:r>
      <w:r w:rsidR="00EE7BCE" w:rsidRPr="00014312">
        <w:rPr>
          <w:rFonts w:ascii="Times New Roman" w:eastAsia="Times New Roman" w:hAnsi="Times New Roman" w:cs="Times New Roman"/>
        </w:rPr>
        <w:t xml:space="preserve"> study</w:t>
      </w:r>
      <w:r w:rsidR="00716108" w:rsidRPr="00014312">
        <w:rPr>
          <w:rFonts w:ascii="Times New Roman" w:eastAsia="Times New Roman" w:hAnsi="Times New Roman" w:cs="Times New Roman"/>
        </w:rPr>
        <w:t xml:space="preserve"> and analysis. He</w:t>
      </w:r>
      <w:r w:rsidR="00EE7BCE" w:rsidRPr="00014312">
        <w:rPr>
          <w:rFonts w:ascii="Times New Roman" w:eastAsia="Times New Roman" w:hAnsi="Times New Roman" w:cs="Times New Roman"/>
        </w:rPr>
        <w:t xml:space="preserve"> </w:t>
      </w:r>
      <w:r w:rsidR="00F45754" w:rsidRPr="00014312">
        <w:rPr>
          <w:rFonts w:ascii="Times New Roman" w:eastAsia="Times New Roman" w:hAnsi="Times New Roman" w:cs="Times New Roman"/>
        </w:rPr>
        <w:t xml:space="preserve">begins to prepare </w:t>
      </w:r>
      <w:r w:rsidR="00B43416" w:rsidRPr="00014312">
        <w:rPr>
          <w:rFonts w:ascii="Times New Roman" w:eastAsia="Times New Roman" w:hAnsi="Times New Roman" w:cs="Times New Roman"/>
        </w:rPr>
        <w:t xml:space="preserve">a </w:t>
      </w:r>
      <w:r w:rsidR="00D00E52" w:rsidRPr="00014312">
        <w:rPr>
          <w:rFonts w:ascii="Times New Roman" w:eastAsia="Times New Roman" w:hAnsi="Times New Roman" w:cs="Times New Roman"/>
        </w:rPr>
        <w:t xml:space="preserve">report on migrants’ </w:t>
      </w:r>
      <w:r w:rsidR="00D00E52" w:rsidRPr="00014312">
        <w:rPr>
          <w:rFonts w:ascii="Times New Roman" w:eastAsia="Times New Roman" w:hAnsi="Times New Roman" w:cs="Times New Roman"/>
        </w:rPr>
        <w:lastRenderedPageBreak/>
        <w:t xml:space="preserve">continuum of </w:t>
      </w:r>
      <w:r w:rsidR="00B43416" w:rsidRPr="00014312">
        <w:rPr>
          <w:rFonts w:ascii="Times New Roman" w:eastAsia="Times New Roman" w:hAnsi="Times New Roman" w:cs="Times New Roman"/>
        </w:rPr>
        <w:t>care</w:t>
      </w:r>
      <w:r w:rsidR="00D64A7C" w:rsidRPr="00014312">
        <w:rPr>
          <w:rFonts w:ascii="Times New Roman" w:eastAsia="Times New Roman" w:hAnsi="Times New Roman" w:cs="Times New Roman"/>
        </w:rPr>
        <w:t xml:space="preserve">, </w:t>
      </w:r>
      <w:r w:rsidR="00D00E52" w:rsidRPr="00014312">
        <w:rPr>
          <w:rFonts w:ascii="Times New Roman" w:eastAsia="Times New Roman" w:hAnsi="Times New Roman" w:cs="Times New Roman"/>
        </w:rPr>
        <w:t>rehabilitation, and job placement</w:t>
      </w:r>
      <w:r w:rsidR="00D64A7C" w:rsidRPr="00014312">
        <w:rPr>
          <w:rFonts w:ascii="Times New Roman" w:eastAsia="Times New Roman" w:hAnsi="Times New Roman" w:cs="Times New Roman"/>
        </w:rPr>
        <w:t>,</w:t>
      </w:r>
      <w:r w:rsidR="000D1DA1" w:rsidRPr="00014312">
        <w:rPr>
          <w:rFonts w:ascii="Times New Roman" w:eastAsia="Times New Roman" w:hAnsi="Times New Roman" w:cs="Times New Roman"/>
        </w:rPr>
        <w:t xml:space="preserve"> </w:t>
      </w:r>
      <w:r w:rsidR="003700EA" w:rsidRPr="00014312">
        <w:rPr>
          <w:rFonts w:ascii="Times New Roman" w:eastAsia="Times New Roman" w:hAnsi="Times New Roman" w:cs="Times New Roman"/>
        </w:rPr>
        <w:t>including</w:t>
      </w:r>
      <w:r w:rsidR="00E83C9C" w:rsidRPr="00014312">
        <w:rPr>
          <w:rFonts w:ascii="Times New Roman" w:eastAsia="Times New Roman" w:hAnsi="Times New Roman" w:cs="Times New Roman"/>
        </w:rPr>
        <w:t xml:space="preserve"> the assessment of the risk factors involv</w:t>
      </w:r>
      <w:r w:rsidR="00DA4C05" w:rsidRPr="00014312">
        <w:rPr>
          <w:rFonts w:ascii="Times New Roman" w:eastAsia="Times New Roman" w:hAnsi="Times New Roman" w:cs="Times New Roman"/>
        </w:rPr>
        <w:t>e</w:t>
      </w:r>
      <w:r w:rsidR="00915219" w:rsidRPr="00014312">
        <w:rPr>
          <w:rFonts w:ascii="Times New Roman" w:eastAsia="Times New Roman" w:hAnsi="Times New Roman" w:cs="Times New Roman"/>
        </w:rPr>
        <w:t>d.</w:t>
      </w:r>
    </w:p>
    <w:p w14:paraId="22C792AA" w14:textId="4E43DED8" w:rsidR="000D1DA1" w:rsidRPr="00014312" w:rsidRDefault="002A40FB" w:rsidP="000D1DA1">
      <w:pPr>
        <w:spacing w:after="0" w:line="480" w:lineRule="auto"/>
        <w:outlineLvl w:val="1"/>
        <w:rPr>
          <w:rFonts w:ascii="Times New Roman" w:eastAsia="Times New Roman" w:hAnsi="Times New Roman" w:cs="Times New Roman"/>
          <w:b/>
          <w:bCs/>
        </w:rPr>
      </w:pPr>
      <w:r w:rsidRPr="00014312">
        <w:rPr>
          <w:rFonts w:ascii="Times New Roman" w:eastAsia="Times New Roman" w:hAnsi="Times New Roman" w:cs="Times New Roman"/>
          <w:b/>
          <w:bCs/>
        </w:rPr>
        <w:t>Phase T</w:t>
      </w:r>
      <w:r w:rsidR="00B75F1E" w:rsidRPr="00014312">
        <w:rPr>
          <w:rFonts w:ascii="Times New Roman" w:eastAsia="Times New Roman" w:hAnsi="Times New Roman" w:cs="Times New Roman"/>
          <w:b/>
          <w:bCs/>
        </w:rPr>
        <w:t>wo</w:t>
      </w:r>
      <w:r w:rsidR="00906E4F" w:rsidRPr="00014312">
        <w:rPr>
          <w:rFonts w:ascii="Times New Roman" w:eastAsia="Times New Roman" w:hAnsi="Times New Roman" w:cs="Times New Roman"/>
          <w:b/>
          <w:bCs/>
        </w:rPr>
        <w:t xml:space="preserve"> </w:t>
      </w:r>
      <w:r w:rsidR="00B723C7" w:rsidRPr="00014312">
        <w:rPr>
          <w:rFonts w:ascii="Times New Roman" w:eastAsia="Times New Roman" w:hAnsi="Times New Roman" w:cs="Times New Roman"/>
          <w:b/>
          <w:bCs/>
        </w:rPr>
        <w:t xml:space="preserve"> </w:t>
      </w:r>
      <w:r w:rsidR="00906E4F" w:rsidRPr="00014312">
        <w:rPr>
          <w:rFonts w:ascii="Times New Roman" w:eastAsia="Times New Roman" w:hAnsi="Times New Roman" w:cs="Times New Roman"/>
        </w:rPr>
        <w:t>(Jun</w:t>
      </w:r>
      <w:r w:rsidR="00B723C7" w:rsidRPr="00014312">
        <w:rPr>
          <w:rFonts w:ascii="Times New Roman" w:eastAsia="Times New Roman" w:hAnsi="Times New Roman" w:cs="Times New Roman"/>
        </w:rPr>
        <w:t>-Aug 2024)</w:t>
      </w:r>
    </w:p>
    <w:p w14:paraId="43D474D0" w14:textId="47DAA186" w:rsidR="00091A25" w:rsidRPr="00014312" w:rsidRDefault="008D0C4E" w:rsidP="00726067">
      <w:pPr>
        <w:spacing w:after="0" w:line="480" w:lineRule="auto"/>
        <w:ind w:firstLine="720"/>
        <w:outlineLvl w:val="1"/>
        <w:rPr>
          <w:rFonts w:ascii="Times New Roman" w:eastAsia="Times New Roman" w:hAnsi="Times New Roman" w:cs="Times New Roman"/>
        </w:rPr>
      </w:pPr>
      <w:r w:rsidRPr="00014312">
        <w:rPr>
          <w:rFonts w:ascii="Times New Roman" w:eastAsia="Times New Roman" w:hAnsi="Times New Roman" w:cs="Times New Roman"/>
          <w:b/>
          <w:bCs/>
        </w:rPr>
        <w:t xml:space="preserve">To </w:t>
      </w:r>
      <w:r w:rsidR="00FB4122" w:rsidRPr="00014312">
        <w:rPr>
          <w:rFonts w:ascii="Times New Roman" w:eastAsia="Times New Roman" w:hAnsi="Times New Roman" w:cs="Times New Roman"/>
          <w:b/>
          <w:bCs/>
        </w:rPr>
        <w:t xml:space="preserve">identify </w:t>
      </w:r>
      <w:r w:rsidR="003B3E63" w:rsidRPr="00014312">
        <w:rPr>
          <w:rFonts w:ascii="Times New Roman" w:eastAsia="Times New Roman" w:hAnsi="Times New Roman" w:cs="Times New Roman"/>
          <w:b/>
          <w:bCs/>
        </w:rPr>
        <w:t xml:space="preserve">Project Financial </w:t>
      </w:r>
      <w:r w:rsidR="00F87BDF" w:rsidRPr="00014312">
        <w:rPr>
          <w:rFonts w:ascii="Times New Roman" w:eastAsia="Times New Roman" w:hAnsi="Times New Roman" w:cs="Times New Roman"/>
          <w:b/>
          <w:bCs/>
        </w:rPr>
        <w:t>S</w:t>
      </w:r>
      <w:r w:rsidR="003B3E63" w:rsidRPr="00014312">
        <w:rPr>
          <w:rFonts w:ascii="Times New Roman" w:eastAsia="Times New Roman" w:hAnsi="Times New Roman" w:cs="Times New Roman"/>
          <w:b/>
          <w:bCs/>
        </w:rPr>
        <w:t>ources</w:t>
      </w:r>
      <w:r w:rsidR="00071B58" w:rsidRPr="00014312">
        <w:rPr>
          <w:rFonts w:ascii="Times New Roman" w:eastAsia="Times New Roman" w:hAnsi="Times New Roman" w:cs="Times New Roman"/>
          <w:b/>
          <w:bCs/>
        </w:rPr>
        <w:t xml:space="preserve"> </w:t>
      </w:r>
      <w:r w:rsidR="002262F6" w:rsidRPr="00014312">
        <w:rPr>
          <w:rFonts w:ascii="Times New Roman" w:eastAsia="Times New Roman" w:hAnsi="Times New Roman" w:cs="Times New Roman"/>
          <w:b/>
          <w:bCs/>
        </w:rPr>
        <w:t xml:space="preserve">in </w:t>
      </w:r>
      <w:r w:rsidR="00071B58" w:rsidRPr="00014312">
        <w:rPr>
          <w:rFonts w:ascii="Times New Roman" w:eastAsia="Times New Roman" w:hAnsi="Times New Roman" w:cs="Times New Roman"/>
          <w:b/>
          <w:bCs/>
        </w:rPr>
        <w:t xml:space="preserve"> </w:t>
      </w:r>
      <w:r w:rsidR="00726067" w:rsidRPr="00014312">
        <w:rPr>
          <w:rFonts w:ascii="Times New Roman" w:eastAsia="Times New Roman" w:hAnsi="Times New Roman" w:cs="Times New Roman"/>
          <w:b/>
          <w:bCs/>
        </w:rPr>
        <w:t xml:space="preserve">3 </w:t>
      </w:r>
      <w:r w:rsidR="00071B58" w:rsidRPr="00014312">
        <w:rPr>
          <w:rFonts w:ascii="Times New Roman" w:eastAsia="Times New Roman" w:hAnsi="Times New Roman" w:cs="Times New Roman"/>
          <w:b/>
          <w:bCs/>
        </w:rPr>
        <w:t>Months</w:t>
      </w:r>
      <w:r w:rsidR="00BD4027" w:rsidRPr="00014312">
        <w:rPr>
          <w:rFonts w:ascii="Times New Roman" w:eastAsia="Times New Roman" w:hAnsi="Times New Roman" w:cs="Times New Roman"/>
        </w:rPr>
        <w:t xml:space="preserve">:  </w:t>
      </w:r>
      <w:r w:rsidR="00720C2F" w:rsidRPr="00014312">
        <w:rPr>
          <w:rFonts w:ascii="Times New Roman" w:eastAsia="Times New Roman" w:hAnsi="Times New Roman" w:cs="Times New Roman"/>
        </w:rPr>
        <w:t>SP</w:t>
      </w:r>
      <w:r w:rsidR="00C5420E" w:rsidRPr="00014312">
        <w:rPr>
          <w:rFonts w:ascii="Times New Roman" w:eastAsia="Times New Roman" w:hAnsi="Times New Roman" w:cs="Times New Roman"/>
        </w:rPr>
        <w:t xml:space="preserve">, </w:t>
      </w:r>
      <w:r w:rsidR="00673097" w:rsidRPr="00014312">
        <w:rPr>
          <w:rFonts w:ascii="Times New Roman" w:eastAsia="Times New Roman" w:hAnsi="Times New Roman" w:cs="Times New Roman"/>
        </w:rPr>
        <w:t xml:space="preserve"> in consultation with </w:t>
      </w:r>
      <w:r w:rsidR="00720C2F" w:rsidRPr="00014312">
        <w:rPr>
          <w:rFonts w:ascii="Times New Roman" w:eastAsia="Times New Roman" w:hAnsi="Times New Roman" w:cs="Times New Roman"/>
        </w:rPr>
        <w:t>CHC</w:t>
      </w:r>
      <w:r w:rsidR="00115626" w:rsidRPr="00014312">
        <w:rPr>
          <w:rFonts w:ascii="Times New Roman" w:eastAsia="Times New Roman" w:hAnsi="Times New Roman" w:cs="Times New Roman"/>
        </w:rPr>
        <w:t>,</w:t>
      </w:r>
      <w:r w:rsidR="00720C2F" w:rsidRPr="00014312">
        <w:rPr>
          <w:rFonts w:ascii="Times New Roman" w:eastAsia="Times New Roman" w:hAnsi="Times New Roman" w:cs="Times New Roman"/>
        </w:rPr>
        <w:t xml:space="preserve"> </w:t>
      </w:r>
      <w:r w:rsidR="007958FE" w:rsidRPr="00014312">
        <w:rPr>
          <w:rFonts w:ascii="Times New Roman" w:eastAsia="Times New Roman" w:hAnsi="Times New Roman" w:cs="Times New Roman"/>
        </w:rPr>
        <w:t xml:space="preserve">will </w:t>
      </w:r>
      <w:r w:rsidR="00720C2F" w:rsidRPr="00014312">
        <w:rPr>
          <w:rFonts w:ascii="Times New Roman" w:eastAsia="Times New Roman" w:hAnsi="Times New Roman" w:cs="Times New Roman"/>
        </w:rPr>
        <w:t xml:space="preserve">quantify </w:t>
      </w:r>
      <w:r w:rsidR="00C5420E" w:rsidRPr="00014312">
        <w:rPr>
          <w:rFonts w:ascii="Times New Roman" w:eastAsia="Times New Roman" w:hAnsi="Times New Roman" w:cs="Times New Roman"/>
        </w:rPr>
        <w:t>the p</w:t>
      </w:r>
      <w:r w:rsidR="00720C2F" w:rsidRPr="00014312">
        <w:rPr>
          <w:rFonts w:ascii="Times New Roman" w:eastAsia="Times New Roman" w:hAnsi="Times New Roman" w:cs="Times New Roman"/>
        </w:rPr>
        <w:t>roject costs</w:t>
      </w:r>
      <w:r w:rsidR="004C785C" w:rsidRPr="00014312">
        <w:rPr>
          <w:rFonts w:ascii="Times New Roman" w:eastAsia="Times New Roman" w:hAnsi="Times New Roman" w:cs="Times New Roman"/>
        </w:rPr>
        <w:t>.</w:t>
      </w:r>
      <w:r w:rsidR="004A6560" w:rsidRPr="00014312">
        <w:rPr>
          <w:rFonts w:ascii="Times New Roman" w:eastAsia="Times New Roman" w:hAnsi="Times New Roman" w:cs="Times New Roman"/>
        </w:rPr>
        <w:t xml:space="preserve"> It will </w:t>
      </w:r>
      <w:r w:rsidR="00496925" w:rsidRPr="00014312">
        <w:rPr>
          <w:rFonts w:ascii="Times New Roman" w:eastAsia="Times New Roman" w:hAnsi="Times New Roman" w:cs="Times New Roman"/>
        </w:rPr>
        <w:t xml:space="preserve">identify prospects and avenues for project financial </w:t>
      </w:r>
      <w:r w:rsidR="00720C2F" w:rsidRPr="00014312">
        <w:rPr>
          <w:rFonts w:ascii="Times New Roman" w:eastAsia="Times New Roman" w:hAnsi="Times New Roman" w:cs="Times New Roman"/>
        </w:rPr>
        <w:t>sources</w:t>
      </w:r>
      <w:r w:rsidR="00C5420E" w:rsidRPr="00014312">
        <w:rPr>
          <w:rFonts w:ascii="Times New Roman" w:eastAsia="Times New Roman" w:hAnsi="Times New Roman" w:cs="Times New Roman"/>
        </w:rPr>
        <w:t xml:space="preserve"> </w:t>
      </w:r>
      <w:r w:rsidR="00406633" w:rsidRPr="00014312">
        <w:rPr>
          <w:rFonts w:ascii="Times New Roman" w:eastAsia="Times New Roman" w:hAnsi="Times New Roman" w:cs="Times New Roman"/>
        </w:rPr>
        <w:t>and</w:t>
      </w:r>
      <w:r w:rsidR="00C5420E" w:rsidRPr="00014312">
        <w:rPr>
          <w:rFonts w:ascii="Times New Roman" w:eastAsia="Times New Roman" w:hAnsi="Times New Roman" w:cs="Times New Roman"/>
        </w:rPr>
        <w:t xml:space="preserve"> resources</w:t>
      </w:r>
      <w:r w:rsidR="00496925" w:rsidRPr="00014312">
        <w:rPr>
          <w:rFonts w:ascii="Times New Roman" w:eastAsia="Times New Roman" w:hAnsi="Times New Roman" w:cs="Times New Roman"/>
        </w:rPr>
        <w:t>.</w:t>
      </w:r>
      <w:r w:rsidR="00720C2F" w:rsidRPr="00014312">
        <w:rPr>
          <w:rFonts w:ascii="Times New Roman" w:eastAsia="Times New Roman" w:hAnsi="Times New Roman" w:cs="Times New Roman"/>
        </w:rPr>
        <w:t xml:space="preserve"> </w:t>
      </w:r>
      <w:r w:rsidR="00941BFD" w:rsidRPr="00014312">
        <w:rPr>
          <w:rFonts w:ascii="Times New Roman" w:eastAsia="Times New Roman" w:hAnsi="Times New Roman" w:cs="Times New Roman"/>
        </w:rPr>
        <w:t>Apart from the existing s</w:t>
      </w:r>
      <w:r w:rsidR="00CD467F" w:rsidRPr="00014312">
        <w:rPr>
          <w:rFonts w:ascii="Times New Roman" w:eastAsia="Times New Roman" w:hAnsi="Times New Roman" w:cs="Times New Roman"/>
        </w:rPr>
        <w:t>ponsors and donors</w:t>
      </w:r>
      <w:r w:rsidR="00941BFD" w:rsidRPr="00014312">
        <w:rPr>
          <w:rFonts w:ascii="Times New Roman" w:eastAsia="Times New Roman" w:hAnsi="Times New Roman" w:cs="Times New Roman"/>
        </w:rPr>
        <w:t xml:space="preserve">, new </w:t>
      </w:r>
      <w:r w:rsidR="000C7995" w:rsidRPr="00014312">
        <w:rPr>
          <w:rFonts w:ascii="Times New Roman" w:eastAsia="Times New Roman" w:hAnsi="Times New Roman" w:cs="Times New Roman"/>
        </w:rPr>
        <w:t xml:space="preserve">corporate </w:t>
      </w:r>
      <w:r w:rsidR="00A623F5" w:rsidRPr="00014312">
        <w:rPr>
          <w:rFonts w:ascii="Times New Roman" w:eastAsia="Times New Roman" w:hAnsi="Times New Roman" w:cs="Times New Roman"/>
        </w:rPr>
        <w:t xml:space="preserve">sponsors </w:t>
      </w:r>
      <w:r w:rsidR="000C7995" w:rsidRPr="00014312">
        <w:rPr>
          <w:rFonts w:ascii="Times New Roman" w:eastAsia="Times New Roman" w:hAnsi="Times New Roman" w:cs="Times New Roman"/>
        </w:rPr>
        <w:t>and business donors</w:t>
      </w:r>
      <w:r w:rsidR="00A623F5" w:rsidRPr="00014312">
        <w:rPr>
          <w:rFonts w:ascii="Times New Roman" w:eastAsia="Times New Roman" w:hAnsi="Times New Roman" w:cs="Times New Roman"/>
        </w:rPr>
        <w:t xml:space="preserve"> </w:t>
      </w:r>
      <w:r w:rsidR="00166057" w:rsidRPr="00014312">
        <w:rPr>
          <w:rFonts w:ascii="Times New Roman" w:eastAsia="Times New Roman" w:hAnsi="Times New Roman" w:cs="Times New Roman"/>
        </w:rPr>
        <w:t>will be</w:t>
      </w:r>
      <w:r w:rsidR="00CD467F" w:rsidRPr="00014312">
        <w:rPr>
          <w:rFonts w:ascii="Times New Roman" w:eastAsia="Times New Roman" w:hAnsi="Times New Roman" w:cs="Times New Roman"/>
        </w:rPr>
        <w:t xml:space="preserve"> identified.</w:t>
      </w:r>
      <w:r w:rsidR="002C093C" w:rsidRPr="00014312">
        <w:rPr>
          <w:rFonts w:ascii="Times New Roman" w:eastAsia="Times New Roman" w:hAnsi="Times New Roman" w:cs="Times New Roman"/>
        </w:rPr>
        <w:t xml:space="preserve"> </w:t>
      </w:r>
      <w:r w:rsidR="00CD467F" w:rsidRPr="00014312">
        <w:rPr>
          <w:rFonts w:ascii="Times New Roman" w:eastAsia="Times New Roman" w:hAnsi="Times New Roman" w:cs="Times New Roman"/>
        </w:rPr>
        <w:t xml:space="preserve">SP and CHC </w:t>
      </w:r>
      <w:r w:rsidR="00F066D9" w:rsidRPr="00014312">
        <w:rPr>
          <w:rFonts w:ascii="Times New Roman" w:eastAsia="Times New Roman" w:hAnsi="Times New Roman" w:cs="Times New Roman"/>
        </w:rPr>
        <w:t xml:space="preserve">will </w:t>
      </w:r>
      <w:r w:rsidR="00CD467F" w:rsidRPr="00014312">
        <w:rPr>
          <w:rFonts w:ascii="Times New Roman" w:eastAsia="Times New Roman" w:hAnsi="Times New Roman" w:cs="Times New Roman"/>
        </w:rPr>
        <w:t>establish Go-Fund-me.com online</w:t>
      </w:r>
      <w:r w:rsidR="002C093C" w:rsidRPr="00014312">
        <w:rPr>
          <w:rFonts w:ascii="Times New Roman" w:eastAsia="Times New Roman" w:hAnsi="Times New Roman" w:cs="Times New Roman"/>
        </w:rPr>
        <w:t>.</w:t>
      </w:r>
      <w:r w:rsidR="00653E6A" w:rsidRPr="00014312">
        <w:rPr>
          <w:rFonts w:ascii="Times New Roman" w:eastAsia="Times New Roman" w:hAnsi="Times New Roman" w:cs="Times New Roman"/>
        </w:rPr>
        <w:t xml:space="preserve"> </w:t>
      </w:r>
      <w:r w:rsidR="00F87BDF" w:rsidRPr="00014312">
        <w:rPr>
          <w:rFonts w:ascii="Times New Roman" w:eastAsia="Times New Roman" w:hAnsi="Times New Roman" w:cs="Times New Roman"/>
        </w:rPr>
        <w:t xml:space="preserve">The project study </w:t>
      </w:r>
      <w:r w:rsidR="00DB55F1" w:rsidRPr="00014312">
        <w:rPr>
          <w:rFonts w:ascii="Times New Roman" w:eastAsia="Times New Roman" w:hAnsi="Times New Roman" w:cs="Times New Roman"/>
        </w:rPr>
        <w:t xml:space="preserve">will </w:t>
      </w:r>
      <w:r w:rsidR="000F1E96" w:rsidRPr="00014312">
        <w:rPr>
          <w:rFonts w:ascii="Times New Roman" w:eastAsia="Times New Roman" w:hAnsi="Times New Roman" w:cs="Times New Roman"/>
        </w:rPr>
        <w:t xml:space="preserve">explore other areas of </w:t>
      </w:r>
      <w:r w:rsidR="00125A44" w:rsidRPr="00014312">
        <w:rPr>
          <w:rFonts w:ascii="Times New Roman" w:eastAsia="Times New Roman" w:hAnsi="Times New Roman" w:cs="Times New Roman"/>
        </w:rPr>
        <w:t>revenue</w:t>
      </w:r>
      <w:r w:rsidR="000F1E96" w:rsidRPr="00014312">
        <w:rPr>
          <w:rFonts w:ascii="Times New Roman" w:eastAsia="Times New Roman" w:hAnsi="Times New Roman" w:cs="Times New Roman"/>
        </w:rPr>
        <w:t xml:space="preserve"> for the</w:t>
      </w:r>
      <w:r w:rsidR="003A3491" w:rsidRPr="00014312">
        <w:rPr>
          <w:rFonts w:ascii="Times New Roman" w:eastAsia="Times New Roman" w:hAnsi="Times New Roman" w:cs="Times New Roman"/>
        </w:rPr>
        <w:t xml:space="preserve"> </w:t>
      </w:r>
      <w:r w:rsidR="000F1E96" w:rsidRPr="00014312">
        <w:rPr>
          <w:rFonts w:ascii="Times New Roman" w:eastAsia="Times New Roman" w:hAnsi="Times New Roman" w:cs="Times New Roman"/>
        </w:rPr>
        <w:t xml:space="preserve">project. </w:t>
      </w:r>
      <w:r w:rsidR="00E929F4" w:rsidRPr="00014312">
        <w:rPr>
          <w:rFonts w:ascii="Times New Roman" w:eastAsia="Times New Roman" w:hAnsi="Times New Roman" w:cs="Times New Roman"/>
        </w:rPr>
        <w:t xml:space="preserve"> </w:t>
      </w:r>
      <w:r w:rsidR="00F87BDF" w:rsidRPr="00014312">
        <w:rPr>
          <w:rFonts w:ascii="Times New Roman" w:eastAsia="Times New Roman" w:hAnsi="Times New Roman" w:cs="Times New Roman"/>
        </w:rPr>
        <w:t>Other areas of revenue generation would be</w:t>
      </w:r>
      <w:r w:rsidR="00FD73FB" w:rsidRPr="00014312">
        <w:rPr>
          <w:rFonts w:ascii="Times New Roman" w:eastAsia="Times New Roman" w:hAnsi="Times New Roman" w:cs="Times New Roman"/>
        </w:rPr>
        <w:t xml:space="preserve"> </w:t>
      </w:r>
      <w:r w:rsidR="00E929F4" w:rsidRPr="00014312">
        <w:rPr>
          <w:rFonts w:ascii="Times New Roman" w:eastAsia="Times New Roman" w:hAnsi="Times New Roman" w:cs="Times New Roman"/>
        </w:rPr>
        <w:t>establish</w:t>
      </w:r>
      <w:r w:rsidR="00F87BDF" w:rsidRPr="00014312">
        <w:rPr>
          <w:rFonts w:ascii="Times New Roman" w:eastAsia="Times New Roman" w:hAnsi="Times New Roman" w:cs="Times New Roman"/>
        </w:rPr>
        <w:t>ed</w:t>
      </w:r>
      <w:r w:rsidR="00E929F4" w:rsidRPr="00014312">
        <w:rPr>
          <w:rFonts w:ascii="Times New Roman" w:eastAsia="Times New Roman" w:hAnsi="Times New Roman" w:cs="Times New Roman"/>
        </w:rPr>
        <w:t xml:space="preserve"> to sustain migrants’ </w:t>
      </w:r>
      <w:r w:rsidR="00B34AD3" w:rsidRPr="00014312">
        <w:rPr>
          <w:rFonts w:ascii="Times New Roman" w:eastAsia="Times New Roman" w:hAnsi="Times New Roman" w:cs="Times New Roman"/>
        </w:rPr>
        <w:t xml:space="preserve">continuum of </w:t>
      </w:r>
      <w:r w:rsidR="00E929F4" w:rsidRPr="00014312">
        <w:rPr>
          <w:rFonts w:ascii="Times New Roman" w:eastAsia="Times New Roman" w:hAnsi="Times New Roman" w:cs="Times New Roman"/>
        </w:rPr>
        <w:t>rehabilitation.</w:t>
      </w:r>
      <w:r w:rsidR="0018596D" w:rsidRPr="00014312">
        <w:rPr>
          <w:rFonts w:ascii="Times New Roman" w:eastAsia="Times New Roman" w:hAnsi="Times New Roman" w:cs="Times New Roman"/>
        </w:rPr>
        <w:t xml:space="preserve"> </w:t>
      </w:r>
      <w:r w:rsidR="00AC6245" w:rsidRPr="00014312">
        <w:rPr>
          <w:rFonts w:ascii="Times New Roman" w:eastAsia="Times New Roman" w:hAnsi="Times New Roman" w:cs="Times New Roman"/>
        </w:rPr>
        <w:t xml:space="preserve">The </w:t>
      </w:r>
      <w:r w:rsidR="00E929F4" w:rsidRPr="00014312">
        <w:rPr>
          <w:rFonts w:ascii="Times New Roman" w:eastAsia="Times New Roman" w:hAnsi="Times New Roman" w:cs="Times New Roman"/>
        </w:rPr>
        <w:t>C</w:t>
      </w:r>
      <w:r w:rsidR="00AC6245" w:rsidRPr="00014312">
        <w:rPr>
          <w:rFonts w:ascii="Times New Roman" w:eastAsia="Times New Roman" w:hAnsi="Times New Roman" w:cs="Times New Roman"/>
        </w:rPr>
        <w:t xml:space="preserve">hurch </w:t>
      </w:r>
      <w:r w:rsidR="00E929F4" w:rsidRPr="00014312">
        <w:rPr>
          <w:rFonts w:ascii="Times New Roman" w:eastAsia="Times New Roman" w:hAnsi="Times New Roman" w:cs="Times New Roman"/>
        </w:rPr>
        <w:t xml:space="preserve">farms </w:t>
      </w:r>
      <w:r w:rsidR="0048225F" w:rsidRPr="00014312">
        <w:rPr>
          <w:rFonts w:ascii="Times New Roman" w:eastAsia="Times New Roman" w:hAnsi="Times New Roman" w:cs="Times New Roman"/>
        </w:rPr>
        <w:t xml:space="preserve">will </w:t>
      </w:r>
      <w:r w:rsidR="00E929F4" w:rsidRPr="00014312">
        <w:rPr>
          <w:rFonts w:ascii="Times New Roman" w:eastAsia="Times New Roman" w:hAnsi="Times New Roman" w:cs="Times New Roman"/>
        </w:rPr>
        <w:t xml:space="preserve">change from </w:t>
      </w:r>
      <w:r w:rsidR="00653E6A" w:rsidRPr="00014312">
        <w:rPr>
          <w:rFonts w:ascii="Times New Roman" w:eastAsia="Times New Roman" w:hAnsi="Times New Roman" w:cs="Times New Roman"/>
        </w:rPr>
        <w:t xml:space="preserve">local </w:t>
      </w:r>
      <w:r w:rsidR="00E929F4" w:rsidRPr="00014312">
        <w:rPr>
          <w:rFonts w:ascii="Times New Roman" w:eastAsia="Times New Roman" w:hAnsi="Times New Roman" w:cs="Times New Roman"/>
        </w:rPr>
        <w:t>farm</w:t>
      </w:r>
      <w:r w:rsidR="00385333" w:rsidRPr="00014312">
        <w:rPr>
          <w:rFonts w:ascii="Times New Roman" w:eastAsia="Times New Roman" w:hAnsi="Times New Roman" w:cs="Times New Roman"/>
        </w:rPr>
        <w:t>ing</w:t>
      </w:r>
      <w:r w:rsidR="00E929F4" w:rsidRPr="00014312">
        <w:rPr>
          <w:rFonts w:ascii="Times New Roman" w:eastAsia="Times New Roman" w:hAnsi="Times New Roman" w:cs="Times New Roman"/>
        </w:rPr>
        <w:t xml:space="preserve"> to commercial</w:t>
      </w:r>
      <w:r w:rsidR="006D342F" w:rsidRPr="00014312">
        <w:rPr>
          <w:rFonts w:ascii="Times New Roman" w:eastAsia="Times New Roman" w:hAnsi="Times New Roman" w:cs="Times New Roman"/>
        </w:rPr>
        <w:t xml:space="preserve"> enterprise</w:t>
      </w:r>
      <w:r w:rsidR="00E929F4" w:rsidRPr="00014312">
        <w:rPr>
          <w:rFonts w:ascii="Times New Roman" w:eastAsia="Times New Roman" w:hAnsi="Times New Roman" w:cs="Times New Roman"/>
        </w:rPr>
        <w:t>.</w:t>
      </w:r>
      <w:r w:rsidR="0018596D" w:rsidRPr="00014312">
        <w:rPr>
          <w:rFonts w:ascii="Times New Roman" w:eastAsia="Times New Roman" w:hAnsi="Times New Roman" w:cs="Times New Roman"/>
        </w:rPr>
        <w:t xml:space="preserve">  </w:t>
      </w:r>
    </w:p>
    <w:p w14:paraId="08B6FAE5" w14:textId="25B1878E" w:rsidR="009607D8" w:rsidRPr="00014312" w:rsidRDefault="00F87BDF" w:rsidP="00726067">
      <w:pPr>
        <w:spacing w:after="0" w:line="480" w:lineRule="auto"/>
        <w:ind w:firstLine="720"/>
        <w:outlineLvl w:val="1"/>
        <w:rPr>
          <w:rFonts w:ascii="Times New Roman" w:eastAsia="Times New Roman" w:hAnsi="Times New Roman" w:cs="Times New Roman"/>
        </w:rPr>
      </w:pPr>
      <w:r w:rsidRPr="00014312">
        <w:rPr>
          <w:rFonts w:ascii="Times New Roman" w:eastAsia="Times New Roman" w:hAnsi="Times New Roman" w:cs="Times New Roman"/>
        </w:rPr>
        <w:t xml:space="preserve">Presently, the migrants </w:t>
      </w:r>
      <w:r w:rsidR="00091A25" w:rsidRPr="00014312">
        <w:rPr>
          <w:rFonts w:ascii="Times New Roman" w:eastAsia="Times New Roman" w:hAnsi="Times New Roman" w:cs="Times New Roman"/>
        </w:rPr>
        <w:t xml:space="preserve">serve as </w:t>
      </w:r>
      <w:r w:rsidRPr="00014312">
        <w:rPr>
          <w:rFonts w:ascii="Times New Roman" w:eastAsia="Times New Roman" w:hAnsi="Times New Roman" w:cs="Times New Roman"/>
        </w:rPr>
        <w:t>volunteer</w:t>
      </w:r>
      <w:r w:rsidR="00091A25" w:rsidRPr="00014312">
        <w:rPr>
          <w:rFonts w:ascii="Times New Roman" w:eastAsia="Times New Roman" w:hAnsi="Times New Roman" w:cs="Times New Roman"/>
        </w:rPr>
        <w:t>s</w:t>
      </w:r>
      <w:r w:rsidRPr="00014312">
        <w:rPr>
          <w:rFonts w:ascii="Times New Roman" w:eastAsia="Times New Roman" w:hAnsi="Times New Roman" w:cs="Times New Roman"/>
        </w:rPr>
        <w:t xml:space="preserve"> are </w:t>
      </w:r>
      <w:r w:rsidR="00E7540D" w:rsidRPr="00014312">
        <w:rPr>
          <w:rFonts w:ascii="Times New Roman" w:eastAsia="Times New Roman" w:hAnsi="Times New Roman" w:cs="Times New Roman"/>
        </w:rPr>
        <w:t xml:space="preserve">paid </w:t>
      </w:r>
      <w:r w:rsidR="005B6F2F" w:rsidRPr="00014312">
        <w:rPr>
          <w:rFonts w:ascii="Times New Roman" w:eastAsia="Times New Roman" w:hAnsi="Times New Roman" w:cs="Times New Roman"/>
        </w:rPr>
        <w:t>healthy stipends</w:t>
      </w:r>
      <w:r w:rsidR="00974A32" w:rsidRPr="00014312">
        <w:rPr>
          <w:rFonts w:ascii="Times New Roman" w:eastAsia="Times New Roman" w:hAnsi="Times New Roman" w:cs="Times New Roman"/>
        </w:rPr>
        <w:t>,</w:t>
      </w:r>
      <w:r w:rsidR="005B6F2F" w:rsidRPr="00014312">
        <w:rPr>
          <w:rFonts w:ascii="Times New Roman" w:eastAsia="Times New Roman" w:hAnsi="Times New Roman" w:cs="Times New Roman"/>
        </w:rPr>
        <w:t xml:space="preserve"> and are </w:t>
      </w:r>
      <w:r w:rsidRPr="00014312">
        <w:rPr>
          <w:rFonts w:ascii="Times New Roman" w:eastAsia="Times New Roman" w:hAnsi="Times New Roman" w:cs="Times New Roman"/>
        </w:rPr>
        <w:t>offered free accommodation, food and nutrition, free healthcare services</w:t>
      </w:r>
      <w:r w:rsidR="00974A32" w:rsidRPr="00014312">
        <w:rPr>
          <w:rFonts w:ascii="Times New Roman" w:eastAsia="Times New Roman" w:hAnsi="Times New Roman" w:cs="Times New Roman"/>
        </w:rPr>
        <w:t xml:space="preserve"> on sight</w:t>
      </w:r>
      <w:r w:rsidRPr="00014312">
        <w:rPr>
          <w:rFonts w:ascii="Times New Roman" w:eastAsia="Times New Roman" w:hAnsi="Times New Roman" w:cs="Times New Roman"/>
        </w:rPr>
        <w:t xml:space="preserve">, free job training and placement, etc. </w:t>
      </w:r>
      <w:r w:rsidR="00E10734" w:rsidRPr="00014312">
        <w:rPr>
          <w:rFonts w:ascii="Times New Roman" w:eastAsia="Times New Roman" w:hAnsi="Times New Roman" w:cs="Times New Roman"/>
        </w:rPr>
        <w:t>Each migrant can opt to work</w:t>
      </w:r>
      <w:r w:rsidR="007D6796" w:rsidRPr="00014312">
        <w:rPr>
          <w:rFonts w:ascii="Times New Roman" w:eastAsia="Times New Roman" w:hAnsi="Times New Roman" w:cs="Times New Roman"/>
        </w:rPr>
        <w:t xml:space="preserve"> if they have </w:t>
      </w:r>
      <w:r w:rsidR="008B564D">
        <w:rPr>
          <w:rFonts w:ascii="Times New Roman" w:eastAsia="Times New Roman" w:hAnsi="Times New Roman" w:cs="Times New Roman"/>
        </w:rPr>
        <w:t xml:space="preserve">a </w:t>
      </w:r>
      <w:r w:rsidR="007D6796" w:rsidRPr="00014312">
        <w:rPr>
          <w:rFonts w:ascii="Times New Roman" w:eastAsia="Times New Roman" w:hAnsi="Times New Roman" w:cs="Times New Roman"/>
        </w:rPr>
        <w:t xml:space="preserve">work permit or volunteer under </w:t>
      </w:r>
      <w:r w:rsidR="008B564D">
        <w:rPr>
          <w:rFonts w:ascii="Times New Roman" w:eastAsia="Times New Roman" w:hAnsi="Times New Roman" w:cs="Times New Roman"/>
        </w:rPr>
        <w:t xml:space="preserve">a </w:t>
      </w:r>
      <w:r w:rsidR="007D6796" w:rsidRPr="00014312">
        <w:rPr>
          <w:rFonts w:ascii="Times New Roman" w:eastAsia="Times New Roman" w:hAnsi="Times New Roman" w:cs="Times New Roman"/>
        </w:rPr>
        <w:t xml:space="preserve">special arrangement with </w:t>
      </w:r>
      <w:r w:rsidR="009453EA" w:rsidRPr="00014312">
        <w:rPr>
          <w:rFonts w:ascii="Times New Roman" w:eastAsia="Times New Roman" w:hAnsi="Times New Roman" w:cs="Times New Roman"/>
        </w:rPr>
        <w:t xml:space="preserve">the </w:t>
      </w:r>
      <w:r w:rsidR="008B564D">
        <w:rPr>
          <w:rFonts w:ascii="Times New Roman" w:eastAsia="Times New Roman" w:hAnsi="Times New Roman" w:cs="Times New Roman"/>
        </w:rPr>
        <w:t>Department</w:t>
      </w:r>
      <w:r w:rsidR="00D942F3" w:rsidRPr="00014312">
        <w:rPr>
          <w:rFonts w:ascii="Times New Roman" w:eastAsia="Times New Roman" w:hAnsi="Times New Roman" w:cs="Times New Roman"/>
        </w:rPr>
        <w:t xml:space="preserve"> of </w:t>
      </w:r>
      <w:r w:rsidR="00D52407">
        <w:rPr>
          <w:rFonts w:ascii="Times New Roman" w:eastAsia="Times New Roman" w:hAnsi="Times New Roman" w:cs="Times New Roman"/>
        </w:rPr>
        <w:t>Homeland Security</w:t>
      </w:r>
      <w:r w:rsidR="009453EA" w:rsidRPr="00014312">
        <w:rPr>
          <w:rFonts w:ascii="Times New Roman" w:eastAsia="Times New Roman" w:hAnsi="Times New Roman" w:cs="Times New Roman"/>
        </w:rPr>
        <w:t>, Sandiego.</w:t>
      </w:r>
    </w:p>
    <w:p w14:paraId="3848000E" w14:textId="6DCC5364" w:rsidR="00B54342" w:rsidRPr="00014312" w:rsidRDefault="00843919" w:rsidP="00F36481">
      <w:pPr>
        <w:spacing w:after="0" w:line="480" w:lineRule="auto"/>
        <w:outlineLvl w:val="1"/>
        <w:rPr>
          <w:rFonts w:ascii="Times New Roman" w:eastAsia="Times New Roman" w:hAnsi="Times New Roman" w:cs="Times New Roman"/>
          <w:b/>
          <w:bCs/>
        </w:rPr>
      </w:pPr>
      <w:r w:rsidRPr="00014312">
        <w:rPr>
          <w:rFonts w:ascii="Times New Roman" w:eastAsia="Times New Roman" w:hAnsi="Times New Roman" w:cs="Times New Roman"/>
          <w:b/>
          <w:bCs/>
        </w:rPr>
        <w:t xml:space="preserve">Phase </w:t>
      </w:r>
      <w:r w:rsidR="00ED17F3" w:rsidRPr="00014312">
        <w:rPr>
          <w:rFonts w:ascii="Times New Roman" w:eastAsia="Times New Roman" w:hAnsi="Times New Roman" w:cs="Times New Roman"/>
          <w:b/>
          <w:bCs/>
        </w:rPr>
        <w:t xml:space="preserve"> Three</w:t>
      </w:r>
      <w:r w:rsidR="00AE4131" w:rsidRPr="00014312">
        <w:rPr>
          <w:rFonts w:ascii="Times New Roman" w:eastAsia="Times New Roman" w:hAnsi="Times New Roman" w:cs="Times New Roman"/>
          <w:b/>
          <w:bCs/>
        </w:rPr>
        <w:t xml:space="preserve"> </w:t>
      </w:r>
      <w:r w:rsidR="00115626" w:rsidRPr="00014312">
        <w:rPr>
          <w:rFonts w:ascii="Times New Roman" w:eastAsia="Times New Roman" w:hAnsi="Times New Roman" w:cs="Times New Roman"/>
          <w:b/>
          <w:bCs/>
        </w:rPr>
        <w:t xml:space="preserve"> </w:t>
      </w:r>
      <w:r w:rsidR="00115626" w:rsidRPr="00014312">
        <w:rPr>
          <w:rFonts w:ascii="Times New Roman" w:eastAsia="Times New Roman" w:hAnsi="Times New Roman" w:cs="Times New Roman"/>
        </w:rPr>
        <w:t>(Sept-</w:t>
      </w:r>
      <w:r w:rsidR="00C15D11" w:rsidRPr="00014312">
        <w:rPr>
          <w:rFonts w:ascii="Times New Roman" w:eastAsia="Times New Roman" w:hAnsi="Times New Roman" w:cs="Times New Roman"/>
        </w:rPr>
        <w:t xml:space="preserve">Nov </w:t>
      </w:r>
      <w:r w:rsidR="00F36481" w:rsidRPr="00014312">
        <w:rPr>
          <w:rFonts w:ascii="Times New Roman" w:eastAsia="Times New Roman" w:hAnsi="Times New Roman" w:cs="Times New Roman"/>
        </w:rPr>
        <w:t>2024)</w:t>
      </w:r>
    </w:p>
    <w:p w14:paraId="3EBE59D9" w14:textId="1F771E50" w:rsidR="00CD1E08" w:rsidRPr="00014312" w:rsidRDefault="00037767" w:rsidP="00C10AB1">
      <w:pPr>
        <w:spacing w:after="0" w:line="480" w:lineRule="auto"/>
        <w:ind w:firstLine="720"/>
        <w:outlineLvl w:val="1"/>
        <w:rPr>
          <w:rFonts w:ascii="Times New Roman" w:hAnsi="Times New Roman" w:cs="Times New Roman"/>
        </w:rPr>
      </w:pPr>
      <w:r w:rsidRPr="00014312">
        <w:rPr>
          <w:rFonts w:ascii="Times New Roman" w:eastAsia="Times New Roman" w:hAnsi="Times New Roman" w:cs="Times New Roman"/>
          <w:b/>
          <w:bCs/>
        </w:rPr>
        <w:t>Project</w:t>
      </w:r>
      <w:r w:rsidR="00C10AB1" w:rsidRPr="00014312">
        <w:rPr>
          <w:rFonts w:ascii="Times New Roman" w:eastAsia="Times New Roman" w:hAnsi="Times New Roman" w:cs="Times New Roman"/>
          <w:b/>
          <w:bCs/>
        </w:rPr>
        <w:t xml:space="preserve"> Funding</w:t>
      </w:r>
      <w:r w:rsidR="006238F8" w:rsidRPr="00014312">
        <w:rPr>
          <w:rFonts w:ascii="Times New Roman" w:eastAsia="Times New Roman" w:hAnsi="Times New Roman" w:cs="Times New Roman"/>
          <w:b/>
          <w:bCs/>
        </w:rPr>
        <w:t xml:space="preserve">, </w:t>
      </w:r>
      <w:r w:rsidR="004D3E04" w:rsidRPr="00014312">
        <w:rPr>
          <w:rFonts w:ascii="Times New Roman" w:eastAsia="Times New Roman" w:hAnsi="Times New Roman" w:cs="Times New Roman"/>
          <w:b/>
          <w:bCs/>
        </w:rPr>
        <w:t xml:space="preserve">and </w:t>
      </w:r>
      <w:r w:rsidR="008D7708" w:rsidRPr="00014312">
        <w:rPr>
          <w:rFonts w:ascii="Times New Roman" w:eastAsia="Times New Roman" w:hAnsi="Times New Roman" w:cs="Times New Roman"/>
          <w:b/>
          <w:bCs/>
        </w:rPr>
        <w:t>Implementation</w:t>
      </w:r>
      <w:r w:rsidR="00C10AB1" w:rsidRPr="00014312">
        <w:rPr>
          <w:rFonts w:ascii="Times New Roman" w:eastAsia="Times New Roman" w:hAnsi="Times New Roman" w:cs="Times New Roman"/>
          <w:b/>
          <w:bCs/>
        </w:rPr>
        <w:t xml:space="preserve"> Prospects</w:t>
      </w:r>
      <w:r w:rsidR="00071B58" w:rsidRPr="00014312">
        <w:rPr>
          <w:rFonts w:ascii="Times New Roman" w:eastAsia="Times New Roman" w:hAnsi="Times New Roman" w:cs="Times New Roman"/>
          <w:b/>
          <w:bCs/>
        </w:rPr>
        <w:t xml:space="preserve"> </w:t>
      </w:r>
      <w:r w:rsidR="00F36481" w:rsidRPr="00014312">
        <w:rPr>
          <w:rFonts w:ascii="Times New Roman" w:eastAsia="Times New Roman" w:hAnsi="Times New Roman" w:cs="Times New Roman"/>
          <w:b/>
          <w:bCs/>
        </w:rPr>
        <w:t>in 3 m</w:t>
      </w:r>
      <w:r w:rsidR="00C73B2B" w:rsidRPr="00014312">
        <w:rPr>
          <w:rFonts w:ascii="Times New Roman" w:eastAsia="Times New Roman" w:hAnsi="Times New Roman" w:cs="Times New Roman"/>
          <w:b/>
          <w:bCs/>
        </w:rPr>
        <w:t>onths</w:t>
      </w:r>
      <w:r w:rsidR="00A623F5" w:rsidRPr="00014312">
        <w:rPr>
          <w:rFonts w:ascii="Times New Roman" w:eastAsia="Times New Roman" w:hAnsi="Times New Roman" w:cs="Times New Roman"/>
          <w:b/>
          <w:bCs/>
        </w:rPr>
        <w:t xml:space="preserve">: </w:t>
      </w:r>
      <w:r w:rsidR="00814642" w:rsidRPr="00014312">
        <w:rPr>
          <w:rFonts w:ascii="Times New Roman" w:eastAsia="Times New Roman" w:hAnsi="Times New Roman" w:cs="Times New Roman"/>
        </w:rPr>
        <w:t>In t</w:t>
      </w:r>
      <w:r w:rsidR="002C6674" w:rsidRPr="00014312">
        <w:rPr>
          <w:rFonts w:ascii="Times New Roman" w:eastAsia="Times New Roman" w:hAnsi="Times New Roman" w:cs="Times New Roman"/>
        </w:rPr>
        <w:t>hree</w:t>
      </w:r>
      <w:r w:rsidR="00814642" w:rsidRPr="00014312">
        <w:rPr>
          <w:rFonts w:ascii="Times New Roman" w:eastAsia="Times New Roman" w:hAnsi="Times New Roman" w:cs="Times New Roman"/>
        </w:rPr>
        <w:t xml:space="preserve"> months, SP and CHC</w:t>
      </w:r>
      <w:r w:rsidR="00455C5B" w:rsidRPr="00014312">
        <w:rPr>
          <w:rFonts w:ascii="Times New Roman" w:eastAsia="Times New Roman" w:hAnsi="Times New Roman" w:cs="Times New Roman"/>
        </w:rPr>
        <w:t xml:space="preserve"> will</w:t>
      </w:r>
      <w:r w:rsidR="00D205A6" w:rsidRPr="00014312">
        <w:rPr>
          <w:rFonts w:ascii="Times New Roman" w:eastAsia="Times New Roman" w:hAnsi="Times New Roman" w:cs="Times New Roman"/>
        </w:rPr>
        <w:t xml:space="preserve"> </w:t>
      </w:r>
      <w:r w:rsidR="00237315" w:rsidRPr="00014312">
        <w:rPr>
          <w:rFonts w:ascii="Times New Roman" w:eastAsia="Times New Roman" w:hAnsi="Times New Roman" w:cs="Times New Roman"/>
        </w:rPr>
        <w:t xml:space="preserve">explore </w:t>
      </w:r>
      <w:r w:rsidR="00547F86" w:rsidRPr="00014312">
        <w:rPr>
          <w:rFonts w:ascii="Times New Roman" w:eastAsia="Times New Roman" w:hAnsi="Times New Roman" w:cs="Times New Roman"/>
        </w:rPr>
        <w:t>the</w:t>
      </w:r>
      <w:r w:rsidR="00814642" w:rsidRPr="00014312">
        <w:rPr>
          <w:rFonts w:ascii="Times New Roman" w:eastAsia="Times New Roman" w:hAnsi="Times New Roman" w:cs="Times New Roman"/>
        </w:rPr>
        <w:t xml:space="preserve"> prospects for soft loans. </w:t>
      </w:r>
      <w:r w:rsidR="004820C5" w:rsidRPr="00014312">
        <w:rPr>
          <w:rFonts w:ascii="Times New Roman" w:eastAsia="Times New Roman" w:hAnsi="Times New Roman" w:cs="Times New Roman"/>
        </w:rPr>
        <w:t xml:space="preserve">SP and </w:t>
      </w:r>
      <w:r w:rsidR="00582F20" w:rsidRPr="00014312">
        <w:rPr>
          <w:rFonts w:ascii="Times New Roman" w:eastAsia="Times New Roman" w:hAnsi="Times New Roman" w:cs="Times New Roman"/>
        </w:rPr>
        <w:t>CHC</w:t>
      </w:r>
      <w:r w:rsidR="004820C5" w:rsidRPr="00014312">
        <w:rPr>
          <w:rFonts w:ascii="Times New Roman" w:eastAsia="Times New Roman" w:hAnsi="Times New Roman" w:cs="Times New Roman"/>
        </w:rPr>
        <w:t xml:space="preserve"> will determine how and when to</w:t>
      </w:r>
      <w:r w:rsidR="00DD3D3C" w:rsidRPr="00014312">
        <w:rPr>
          <w:rFonts w:ascii="Times New Roman" w:eastAsia="Times New Roman" w:hAnsi="Times New Roman" w:cs="Times New Roman"/>
        </w:rPr>
        <w:t xml:space="preserve"> secure soft loans of </w:t>
      </w:r>
      <w:r w:rsidR="004820C5" w:rsidRPr="00014312">
        <w:rPr>
          <w:rFonts w:ascii="Times New Roman" w:eastAsia="Times New Roman" w:hAnsi="Times New Roman" w:cs="Times New Roman"/>
        </w:rPr>
        <w:t xml:space="preserve">about </w:t>
      </w:r>
      <w:r w:rsidR="000C268E" w:rsidRPr="00014312">
        <w:rPr>
          <w:rFonts w:ascii="Times New Roman" w:eastAsia="Times New Roman" w:hAnsi="Times New Roman" w:cs="Times New Roman"/>
        </w:rPr>
        <w:t>one and half m</w:t>
      </w:r>
      <w:r w:rsidR="00DD3D3C" w:rsidRPr="00014312">
        <w:rPr>
          <w:rFonts w:ascii="Times New Roman" w:eastAsia="Times New Roman" w:hAnsi="Times New Roman" w:cs="Times New Roman"/>
        </w:rPr>
        <w:t xml:space="preserve">illion dollars </w:t>
      </w:r>
      <w:r w:rsidR="00BA541D" w:rsidRPr="00014312">
        <w:rPr>
          <w:rFonts w:ascii="Times New Roman" w:eastAsia="Times New Roman" w:hAnsi="Times New Roman" w:cs="Times New Roman"/>
        </w:rPr>
        <w:t xml:space="preserve">to </w:t>
      </w:r>
      <w:r w:rsidR="000C268E" w:rsidRPr="00014312">
        <w:rPr>
          <w:rFonts w:ascii="Times New Roman" w:eastAsia="Times New Roman" w:hAnsi="Times New Roman" w:cs="Times New Roman"/>
        </w:rPr>
        <w:t>modernize its</w:t>
      </w:r>
      <w:r w:rsidR="00C74E20" w:rsidRPr="00014312">
        <w:rPr>
          <w:rFonts w:ascii="Times New Roman" w:eastAsia="Times New Roman" w:hAnsi="Times New Roman" w:cs="Times New Roman"/>
        </w:rPr>
        <w:t xml:space="preserve"> mechanized farming, to </w:t>
      </w:r>
      <w:r w:rsidR="00BA541D" w:rsidRPr="00014312">
        <w:rPr>
          <w:rFonts w:ascii="Times New Roman" w:eastAsia="Times New Roman" w:hAnsi="Times New Roman" w:cs="Times New Roman"/>
        </w:rPr>
        <w:t>procure</w:t>
      </w:r>
      <w:r w:rsidR="00DD3D3C" w:rsidRPr="00014312">
        <w:rPr>
          <w:rFonts w:ascii="Times New Roman" w:eastAsia="Times New Roman" w:hAnsi="Times New Roman" w:cs="Times New Roman"/>
        </w:rPr>
        <w:t xml:space="preserve"> modern farming </w:t>
      </w:r>
      <w:r w:rsidR="005C4127" w:rsidRPr="00014312">
        <w:rPr>
          <w:rFonts w:ascii="Times New Roman" w:eastAsia="Times New Roman" w:hAnsi="Times New Roman" w:cs="Times New Roman"/>
        </w:rPr>
        <w:t xml:space="preserve">machinery and </w:t>
      </w:r>
      <w:r w:rsidR="00DD3D3C" w:rsidRPr="00014312">
        <w:rPr>
          <w:rFonts w:ascii="Times New Roman" w:eastAsia="Times New Roman" w:hAnsi="Times New Roman" w:cs="Times New Roman"/>
        </w:rPr>
        <w:t>tools</w:t>
      </w:r>
      <w:r w:rsidR="00D205A6" w:rsidRPr="00014312">
        <w:rPr>
          <w:rFonts w:ascii="Times New Roman" w:eastAsia="Times New Roman" w:hAnsi="Times New Roman" w:cs="Times New Roman"/>
        </w:rPr>
        <w:t xml:space="preserve"> </w:t>
      </w:r>
      <w:r w:rsidR="0099151A" w:rsidRPr="00014312">
        <w:rPr>
          <w:rFonts w:ascii="Times New Roman" w:eastAsia="Times New Roman" w:hAnsi="Times New Roman" w:cs="Times New Roman"/>
        </w:rPr>
        <w:t xml:space="preserve">like </w:t>
      </w:r>
      <w:r w:rsidR="00DD3D3C" w:rsidRPr="00014312">
        <w:rPr>
          <w:rFonts w:ascii="Times New Roman" w:eastAsia="Times New Roman" w:hAnsi="Times New Roman" w:cs="Times New Roman"/>
        </w:rPr>
        <w:t xml:space="preserve">earth </w:t>
      </w:r>
      <w:r w:rsidR="005E64C6" w:rsidRPr="00014312">
        <w:rPr>
          <w:rFonts w:ascii="Times New Roman" w:eastAsia="Times New Roman" w:hAnsi="Times New Roman" w:cs="Times New Roman"/>
        </w:rPr>
        <w:t xml:space="preserve">tractor </w:t>
      </w:r>
      <w:r w:rsidR="00DD3D3C" w:rsidRPr="00014312">
        <w:rPr>
          <w:rFonts w:ascii="Times New Roman" w:eastAsia="Times New Roman" w:hAnsi="Times New Roman" w:cs="Times New Roman"/>
        </w:rPr>
        <w:t xml:space="preserve">excavators, seed planters, fruit harvesters, solar </w:t>
      </w:r>
      <w:r w:rsidR="00E62DC7" w:rsidRPr="00014312">
        <w:rPr>
          <w:rFonts w:ascii="Times New Roman" w:eastAsia="Times New Roman" w:hAnsi="Times New Roman" w:cs="Times New Roman"/>
        </w:rPr>
        <w:t xml:space="preserve">panel </w:t>
      </w:r>
      <w:r w:rsidR="00DD3D3C" w:rsidRPr="00014312">
        <w:rPr>
          <w:rFonts w:ascii="Times New Roman" w:eastAsia="Times New Roman" w:hAnsi="Times New Roman" w:cs="Times New Roman"/>
        </w:rPr>
        <w:t>installation, etc.</w:t>
      </w:r>
      <w:r w:rsidR="008623F3" w:rsidRPr="00014312">
        <w:rPr>
          <w:rFonts w:ascii="Times New Roman" w:eastAsia="Times New Roman" w:hAnsi="Times New Roman" w:cs="Times New Roman"/>
          <w:b/>
          <w:bCs/>
        </w:rPr>
        <w:t xml:space="preserve"> </w:t>
      </w:r>
    </w:p>
    <w:p w14:paraId="05F22CFC" w14:textId="1410127D" w:rsidR="0057423A" w:rsidRPr="00014312" w:rsidRDefault="00CD1E08" w:rsidP="004C5E40">
      <w:pPr>
        <w:spacing w:after="0" w:line="480" w:lineRule="auto"/>
        <w:ind w:firstLine="720"/>
        <w:outlineLvl w:val="1"/>
        <w:rPr>
          <w:rFonts w:ascii="Times New Roman" w:hAnsi="Times New Roman" w:cs="Times New Roman"/>
        </w:rPr>
      </w:pPr>
      <w:r w:rsidRPr="00014312">
        <w:rPr>
          <w:rFonts w:ascii="Times New Roman" w:hAnsi="Times New Roman" w:cs="Times New Roman"/>
        </w:rPr>
        <w:t>Presently, the CHC</w:t>
      </w:r>
      <w:r w:rsidR="006A422D" w:rsidRPr="00014312">
        <w:rPr>
          <w:rFonts w:ascii="Times New Roman" w:hAnsi="Times New Roman" w:cs="Times New Roman"/>
        </w:rPr>
        <w:t xml:space="preserve"> has</w:t>
      </w:r>
      <w:r w:rsidR="00D52407">
        <w:rPr>
          <w:rFonts w:ascii="Times New Roman" w:hAnsi="Times New Roman" w:cs="Times New Roman"/>
        </w:rPr>
        <w:t xml:space="preserve"> </w:t>
      </w:r>
      <w:r w:rsidR="00B96AB6">
        <w:rPr>
          <w:rFonts w:ascii="Times New Roman" w:hAnsi="Times New Roman" w:cs="Times New Roman"/>
        </w:rPr>
        <w:t xml:space="preserve">an </w:t>
      </w:r>
      <w:r w:rsidRPr="00014312">
        <w:rPr>
          <w:rFonts w:ascii="Times New Roman" w:hAnsi="Times New Roman" w:cs="Times New Roman"/>
        </w:rPr>
        <w:t xml:space="preserve">existing annual income </w:t>
      </w:r>
      <w:r w:rsidR="00E623DD">
        <w:rPr>
          <w:rFonts w:ascii="Times New Roman" w:hAnsi="Times New Roman" w:cs="Times New Roman"/>
        </w:rPr>
        <w:t>of</w:t>
      </w:r>
      <w:r w:rsidR="00323299" w:rsidRPr="00014312">
        <w:rPr>
          <w:rFonts w:ascii="Times New Roman" w:hAnsi="Times New Roman" w:cs="Times New Roman"/>
        </w:rPr>
        <w:t xml:space="preserve"> about </w:t>
      </w:r>
      <w:r w:rsidR="006A422D" w:rsidRPr="00E623DD">
        <w:rPr>
          <w:rFonts w:ascii="Times New Roman" w:hAnsi="Times New Roman" w:cs="Times New Roman"/>
        </w:rPr>
        <w:t>$</w:t>
      </w:r>
      <w:r w:rsidR="00323299" w:rsidRPr="00E623DD">
        <w:rPr>
          <w:rFonts w:ascii="Times New Roman" w:hAnsi="Times New Roman" w:cs="Times New Roman"/>
        </w:rPr>
        <w:t>2.5m</w:t>
      </w:r>
      <w:r w:rsidR="006A422D" w:rsidRPr="00014312">
        <w:rPr>
          <w:rFonts w:ascii="Times New Roman" w:hAnsi="Times New Roman" w:cs="Times New Roman"/>
        </w:rPr>
        <w:t xml:space="preserve"> accruing from </w:t>
      </w:r>
      <w:r w:rsidR="00494C6F" w:rsidRPr="00014312">
        <w:rPr>
          <w:rFonts w:ascii="Times New Roman" w:hAnsi="Times New Roman" w:cs="Times New Roman"/>
        </w:rPr>
        <w:t xml:space="preserve"> </w:t>
      </w:r>
      <w:r w:rsidR="00461F1D" w:rsidRPr="00014312">
        <w:rPr>
          <w:rFonts w:ascii="Times New Roman" w:hAnsi="Times New Roman" w:cs="Times New Roman"/>
        </w:rPr>
        <w:t xml:space="preserve">Church members’ contributions, </w:t>
      </w:r>
      <w:r w:rsidR="008918DC" w:rsidRPr="00014312">
        <w:rPr>
          <w:rFonts w:ascii="Times New Roman" w:hAnsi="Times New Roman" w:cs="Times New Roman"/>
        </w:rPr>
        <w:t>donations from Christian foundations</w:t>
      </w:r>
      <w:r w:rsidR="0062414B" w:rsidRPr="00014312">
        <w:rPr>
          <w:rFonts w:ascii="Times New Roman" w:hAnsi="Times New Roman" w:cs="Times New Roman"/>
        </w:rPr>
        <w:t xml:space="preserve">, </w:t>
      </w:r>
      <w:r w:rsidR="00B46616" w:rsidRPr="00014312">
        <w:rPr>
          <w:rFonts w:ascii="Times New Roman" w:hAnsi="Times New Roman" w:cs="Times New Roman"/>
        </w:rPr>
        <w:t xml:space="preserve">and </w:t>
      </w:r>
      <w:r w:rsidR="0062414B" w:rsidRPr="00014312">
        <w:rPr>
          <w:rFonts w:ascii="Times New Roman" w:hAnsi="Times New Roman" w:cs="Times New Roman"/>
        </w:rPr>
        <w:t xml:space="preserve">nonprofit and </w:t>
      </w:r>
      <w:r w:rsidR="00B46616" w:rsidRPr="00014312">
        <w:rPr>
          <w:rFonts w:ascii="Times New Roman" w:hAnsi="Times New Roman" w:cs="Times New Roman"/>
        </w:rPr>
        <w:t>profit</w:t>
      </w:r>
      <w:r w:rsidR="0062414B" w:rsidRPr="00014312">
        <w:rPr>
          <w:rFonts w:ascii="Times New Roman" w:hAnsi="Times New Roman" w:cs="Times New Roman"/>
        </w:rPr>
        <w:t xml:space="preserve"> </w:t>
      </w:r>
      <w:r w:rsidR="00B46616" w:rsidRPr="00014312">
        <w:rPr>
          <w:rFonts w:ascii="Times New Roman" w:hAnsi="Times New Roman" w:cs="Times New Roman"/>
        </w:rPr>
        <w:t>organizations</w:t>
      </w:r>
      <w:r w:rsidR="0064383A" w:rsidRPr="00014312">
        <w:rPr>
          <w:rFonts w:ascii="Times New Roman" w:hAnsi="Times New Roman" w:cs="Times New Roman"/>
        </w:rPr>
        <w:t xml:space="preserve">. </w:t>
      </w:r>
      <w:r w:rsidR="00FF6847" w:rsidRPr="00014312">
        <w:rPr>
          <w:rFonts w:ascii="Times New Roman" w:hAnsi="Times New Roman" w:cs="Times New Roman"/>
        </w:rPr>
        <w:t>Moreover</w:t>
      </w:r>
      <w:r w:rsidR="0064383A" w:rsidRPr="00014312">
        <w:rPr>
          <w:rFonts w:ascii="Times New Roman" w:hAnsi="Times New Roman" w:cs="Times New Roman"/>
        </w:rPr>
        <w:t xml:space="preserve">, the </w:t>
      </w:r>
      <w:r w:rsidR="00FF6847" w:rsidRPr="00014312">
        <w:rPr>
          <w:rFonts w:ascii="Times New Roman" w:hAnsi="Times New Roman" w:cs="Times New Roman"/>
        </w:rPr>
        <w:t xml:space="preserve">CHC generates revenues from the sales of </w:t>
      </w:r>
      <w:r w:rsidR="0064383A" w:rsidRPr="00014312">
        <w:rPr>
          <w:rFonts w:ascii="Times New Roman" w:hAnsi="Times New Roman" w:cs="Times New Roman"/>
        </w:rPr>
        <w:t xml:space="preserve">farm produce, </w:t>
      </w:r>
      <w:r w:rsidR="00F24AC1" w:rsidRPr="00014312">
        <w:rPr>
          <w:rFonts w:ascii="Times New Roman" w:hAnsi="Times New Roman" w:cs="Times New Roman"/>
        </w:rPr>
        <w:t xml:space="preserve">tons of </w:t>
      </w:r>
      <w:r w:rsidR="00F24AC1" w:rsidRPr="00014312">
        <w:rPr>
          <w:rFonts w:ascii="Times New Roman" w:hAnsi="Times New Roman" w:cs="Times New Roman"/>
        </w:rPr>
        <w:lastRenderedPageBreak/>
        <w:t xml:space="preserve">apples, </w:t>
      </w:r>
      <w:r w:rsidR="00FF78C9" w:rsidRPr="00014312">
        <w:rPr>
          <w:rFonts w:ascii="Times New Roman" w:hAnsi="Times New Roman" w:cs="Times New Roman"/>
        </w:rPr>
        <w:t xml:space="preserve">carrots, </w:t>
      </w:r>
      <w:r w:rsidR="00F72825" w:rsidRPr="00014312">
        <w:rPr>
          <w:rFonts w:ascii="Times New Roman" w:hAnsi="Times New Roman" w:cs="Times New Roman"/>
        </w:rPr>
        <w:t>live pigs</w:t>
      </w:r>
      <w:r w:rsidR="00EF19FA" w:rsidRPr="00014312">
        <w:rPr>
          <w:rFonts w:ascii="Times New Roman" w:hAnsi="Times New Roman" w:cs="Times New Roman"/>
        </w:rPr>
        <w:t>,</w:t>
      </w:r>
      <w:r w:rsidR="00FF78C9" w:rsidRPr="00014312">
        <w:rPr>
          <w:rFonts w:ascii="Times New Roman" w:hAnsi="Times New Roman" w:cs="Times New Roman"/>
        </w:rPr>
        <w:t xml:space="preserve"> and</w:t>
      </w:r>
      <w:r w:rsidR="008826BF" w:rsidRPr="00014312">
        <w:rPr>
          <w:rFonts w:ascii="Times New Roman" w:hAnsi="Times New Roman" w:cs="Times New Roman"/>
        </w:rPr>
        <w:t xml:space="preserve"> cow</w:t>
      </w:r>
      <w:r w:rsidR="00C81CE1" w:rsidRPr="00014312">
        <w:rPr>
          <w:rFonts w:ascii="Times New Roman" w:hAnsi="Times New Roman" w:cs="Times New Roman"/>
        </w:rPr>
        <w:t xml:space="preserve"> supplies to </w:t>
      </w:r>
      <w:r w:rsidR="00F72825" w:rsidRPr="00014312">
        <w:rPr>
          <w:rFonts w:ascii="Times New Roman" w:hAnsi="Times New Roman" w:cs="Times New Roman"/>
        </w:rPr>
        <w:t>slaughterhouses</w:t>
      </w:r>
      <w:r w:rsidR="008826BF" w:rsidRPr="00014312">
        <w:rPr>
          <w:rFonts w:ascii="Times New Roman" w:hAnsi="Times New Roman" w:cs="Times New Roman"/>
        </w:rPr>
        <w:t xml:space="preserve"> in and around Sandiego city and county. </w:t>
      </w:r>
      <w:r w:rsidR="00140479" w:rsidRPr="00014312">
        <w:rPr>
          <w:rFonts w:ascii="Times New Roman" w:hAnsi="Times New Roman" w:cs="Times New Roman"/>
        </w:rPr>
        <w:t>The study</w:t>
      </w:r>
      <w:r w:rsidR="001C0B56" w:rsidRPr="00014312">
        <w:rPr>
          <w:rFonts w:ascii="Times New Roman" w:hAnsi="Times New Roman" w:cs="Times New Roman"/>
        </w:rPr>
        <w:t xml:space="preserve"> shows that a</w:t>
      </w:r>
      <w:r w:rsidR="00140479" w:rsidRPr="00014312">
        <w:rPr>
          <w:rFonts w:ascii="Times New Roman" w:hAnsi="Times New Roman" w:cs="Times New Roman"/>
        </w:rPr>
        <w:t>n additional</w:t>
      </w:r>
      <w:r w:rsidR="001C0B56" w:rsidRPr="00014312">
        <w:rPr>
          <w:rFonts w:ascii="Times New Roman" w:hAnsi="Times New Roman" w:cs="Times New Roman"/>
        </w:rPr>
        <w:t xml:space="preserve"> </w:t>
      </w:r>
      <w:r w:rsidR="00A42E1E" w:rsidRPr="00014312">
        <w:rPr>
          <w:rFonts w:ascii="Times New Roman" w:hAnsi="Times New Roman" w:cs="Times New Roman"/>
        </w:rPr>
        <w:t>soft loan</w:t>
      </w:r>
      <w:r w:rsidR="002A7799" w:rsidRPr="00014312">
        <w:rPr>
          <w:rFonts w:ascii="Times New Roman" w:hAnsi="Times New Roman" w:cs="Times New Roman"/>
        </w:rPr>
        <w:t xml:space="preserve"> amount of </w:t>
      </w:r>
      <w:r w:rsidR="00D8032B" w:rsidRPr="00014312">
        <w:rPr>
          <w:rFonts w:ascii="Times New Roman" w:hAnsi="Times New Roman" w:cs="Times New Roman"/>
        </w:rPr>
        <w:t>$1.5 million</w:t>
      </w:r>
      <w:r w:rsidR="00E77838" w:rsidRPr="00014312">
        <w:rPr>
          <w:rFonts w:ascii="Times New Roman" w:hAnsi="Times New Roman" w:cs="Times New Roman"/>
        </w:rPr>
        <w:t xml:space="preserve"> </w:t>
      </w:r>
      <w:r w:rsidR="002A7799" w:rsidRPr="00014312">
        <w:rPr>
          <w:rFonts w:ascii="Times New Roman" w:hAnsi="Times New Roman" w:cs="Times New Roman"/>
        </w:rPr>
        <w:t>would</w:t>
      </w:r>
      <w:r w:rsidR="00283316" w:rsidRPr="00014312">
        <w:rPr>
          <w:rFonts w:ascii="Times New Roman" w:hAnsi="Times New Roman" w:cs="Times New Roman"/>
        </w:rPr>
        <w:t xml:space="preserve"> boost </w:t>
      </w:r>
      <w:r w:rsidR="00D8032B" w:rsidRPr="00014312">
        <w:rPr>
          <w:rFonts w:ascii="Times New Roman" w:hAnsi="Times New Roman" w:cs="Times New Roman"/>
        </w:rPr>
        <w:t>its</w:t>
      </w:r>
      <w:r w:rsidR="00283316" w:rsidRPr="00014312">
        <w:rPr>
          <w:rFonts w:ascii="Times New Roman" w:hAnsi="Times New Roman" w:cs="Times New Roman"/>
        </w:rPr>
        <w:t xml:space="preserve"> revenues </w:t>
      </w:r>
      <w:r w:rsidR="00D8032B" w:rsidRPr="00014312">
        <w:rPr>
          <w:rFonts w:ascii="Times New Roman" w:hAnsi="Times New Roman" w:cs="Times New Roman"/>
        </w:rPr>
        <w:t xml:space="preserve">by </w:t>
      </w:r>
      <w:r w:rsidR="00442D8B" w:rsidRPr="00014312">
        <w:rPr>
          <w:rFonts w:ascii="Times New Roman" w:hAnsi="Times New Roman" w:cs="Times New Roman"/>
        </w:rPr>
        <w:t>30% to 55%</w:t>
      </w:r>
      <w:r w:rsidR="00D8032B" w:rsidRPr="00014312">
        <w:rPr>
          <w:rFonts w:ascii="Times New Roman" w:hAnsi="Times New Roman" w:cs="Times New Roman"/>
        </w:rPr>
        <w:t xml:space="preserve">. </w:t>
      </w:r>
      <w:r w:rsidR="002A7799" w:rsidRPr="00014312">
        <w:rPr>
          <w:rFonts w:ascii="Times New Roman" w:hAnsi="Times New Roman" w:cs="Times New Roman"/>
        </w:rPr>
        <w:t xml:space="preserve"> </w:t>
      </w:r>
      <w:r w:rsidR="009C52D6" w:rsidRPr="00014312">
        <w:rPr>
          <w:rFonts w:ascii="Times New Roman" w:hAnsi="Times New Roman" w:cs="Times New Roman"/>
        </w:rPr>
        <w:t xml:space="preserve">The </w:t>
      </w:r>
      <w:r w:rsidR="00DE115B" w:rsidRPr="00014312">
        <w:rPr>
          <w:rFonts w:ascii="Times New Roman" w:hAnsi="Times New Roman" w:cs="Times New Roman"/>
        </w:rPr>
        <w:t xml:space="preserve">projected </w:t>
      </w:r>
      <w:r w:rsidR="00131367" w:rsidRPr="00014312">
        <w:rPr>
          <w:rFonts w:ascii="Times New Roman" w:hAnsi="Times New Roman" w:cs="Times New Roman"/>
        </w:rPr>
        <w:t xml:space="preserve">annual </w:t>
      </w:r>
      <w:r w:rsidR="00262191" w:rsidRPr="00014312">
        <w:rPr>
          <w:rFonts w:ascii="Times New Roman" w:hAnsi="Times New Roman" w:cs="Times New Roman"/>
        </w:rPr>
        <w:t xml:space="preserve">budget </w:t>
      </w:r>
      <w:r w:rsidR="009D071A" w:rsidRPr="00014312">
        <w:rPr>
          <w:rFonts w:ascii="Times New Roman" w:hAnsi="Times New Roman" w:cs="Times New Roman"/>
        </w:rPr>
        <w:t xml:space="preserve">consisting of </w:t>
      </w:r>
      <w:r w:rsidR="00BB6990" w:rsidRPr="00014312">
        <w:rPr>
          <w:rFonts w:ascii="Times New Roman" w:hAnsi="Times New Roman" w:cs="Times New Roman"/>
        </w:rPr>
        <w:t xml:space="preserve">capital </w:t>
      </w:r>
      <w:r w:rsidR="00835CBE" w:rsidRPr="00014312">
        <w:rPr>
          <w:rFonts w:ascii="Times New Roman" w:hAnsi="Times New Roman" w:cs="Times New Roman"/>
        </w:rPr>
        <w:t xml:space="preserve">and </w:t>
      </w:r>
      <w:r w:rsidR="00BB6990" w:rsidRPr="00014312">
        <w:rPr>
          <w:rFonts w:ascii="Times New Roman" w:hAnsi="Times New Roman" w:cs="Times New Roman"/>
        </w:rPr>
        <w:t xml:space="preserve">recurrent </w:t>
      </w:r>
      <w:r w:rsidR="00275B0A" w:rsidRPr="00014312">
        <w:rPr>
          <w:rFonts w:ascii="Times New Roman" w:hAnsi="Times New Roman" w:cs="Times New Roman"/>
        </w:rPr>
        <w:t>expenditures</w:t>
      </w:r>
      <w:r w:rsidR="00321BDA" w:rsidRPr="00014312">
        <w:rPr>
          <w:rFonts w:ascii="Times New Roman" w:hAnsi="Times New Roman" w:cs="Times New Roman"/>
        </w:rPr>
        <w:t xml:space="preserve"> will</w:t>
      </w:r>
      <w:r w:rsidR="006D72C0" w:rsidRPr="00014312">
        <w:rPr>
          <w:rFonts w:ascii="Times New Roman" w:hAnsi="Times New Roman" w:cs="Times New Roman"/>
        </w:rPr>
        <w:t xml:space="preserve"> </w:t>
      </w:r>
      <w:r w:rsidR="00275B0A" w:rsidRPr="00014312">
        <w:rPr>
          <w:rFonts w:ascii="Times New Roman" w:hAnsi="Times New Roman" w:cs="Times New Roman"/>
        </w:rPr>
        <w:t xml:space="preserve">cover </w:t>
      </w:r>
      <w:r w:rsidR="00486BA4" w:rsidRPr="00014312">
        <w:rPr>
          <w:rFonts w:ascii="Times New Roman" w:hAnsi="Times New Roman" w:cs="Times New Roman"/>
        </w:rPr>
        <w:t>migrant</w:t>
      </w:r>
      <w:r w:rsidR="00B45A21" w:rsidRPr="00014312">
        <w:rPr>
          <w:rFonts w:ascii="Times New Roman" w:hAnsi="Times New Roman" w:cs="Times New Roman"/>
        </w:rPr>
        <w:t>s’ housing</w:t>
      </w:r>
      <w:r w:rsidR="003C3567" w:rsidRPr="00014312">
        <w:rPr>
          <w:rFonts w:ascii="Times New Roman" w:hAnsi="Times New Roman" w:cs="Times New Roman"/>
        </w:rPr>
        <w:t>,</w:t>
      </w:r>
      <w:r w:rsidR="00B45A21" w:rsidRPr="00014312">
        <w:rPr>
          <w:rFonts w:ascii="Times New Roman" w:hAnsi="Times New Roman" w:cs="Times New Roman"/>
        </w:rPr>
        <w:t xml:space="preserve"> </w:t>
      </w:r>
      <w:r w:rsidR="001033DA" w:rsidRPr="00014312">
        <w:rPr>
          <w:rFonts w:ascii="Times New Roman" w:hAnsi="Times New Roman" w:cs="Times New Roman"/>
        </w:rPr>
        <w:t xml:space="preserve">and </w:t>
      </w:r>
      <w:r w:rsidR="00B45A21" w:rsidRPr="00014312">
        <w:rPr>
          <w:rFonts w:ascii="Times New Roman" w:hAnsi="Times New Roman" w:cs="Times New Roman"/>
        </w:rPr>
        <w:t>upkeep</w:t>
      </w:r>
      <w:r w:rsidR="009D071A" w:rsidRPr="00014312">
        <w:rPr>
          <w:rFonts w:ascii="Times New Roman" w:hAnsi="Times New Roman" w:cs="Times New Roman"/>
        </w:rPr>
        <w:t xml:space="preserve">, </w:t>
      </w:r>
      <w:r w:rsidR="007F52E1" w:rsidRPr="00014312">
        <w:rPr>
          <w:rFonts w:ascii="Times New Roman" w:hAnsi="Times New Roman" w:cs="Times New Roman"/>
        </w:rPr>
        <w:t xml:space="preserve">job placement, </w:t>
      </w:r>
      <w:r w:rsidR="00884AFA" w:rsidRPr="00014312">
        <w:rPr>
          <w:rFonts w:ascii="Times New Roman" w:hAnsi="Times New Roman" w:cs="Times New Roman"/>
        </w:rPr>
        <w:t>procurement of</w:t>
      </w:r>
      <w:r w:rsidR="00BA77B7" w:rsidRPr="00014312">
        <w:rPr>
          <w:rFonts w:ascii="Times New Roman" w:hAnsi="Times New Roman" w:cs="Times New Roman"/>
        </w:rPr>
        <w:t xml:space="preserve"> </w:t>
      </w:r>
      <w:r w:rsidR="00E77838" w:rsidRPr="00014312">
        <w:rPr>
          <w:rFonts w:ascii="Times New Roman" w:hAnsi="Times New Roman" w:cs="Times New Roman"/>
        </w:rPr>
        <w:t>modern farming tools,</w:t>
      </w:r>
      <w:r w:rsidR="00BA77B7" w:rsidRPr="00014312">
        <w:rPr>
          <w:rFonts w:ascii="Times New Roman" w:hAnsi="Times New Roman" w:cs="Times New Roman"/>
        </w:rPr>
        <w:t xml:space="preserve"> </w:t>
      </w:r>
      <w:r w:rsidR="00E77838" w:rsidRPr="00014312">
        <w:rPr>
          <w:rFonts w:ascii="Times New Roman" w:hAnsi="Times New Roman" w:cs="Times New Roman"/>
        </w:rPr>
        <w:t xml:space="preserve">earth excavators, seed planters, </w:t>
      </w:r>
      <w:r w:rsidR="00084470" w:rsidRPr="00014312">
        <w:rPr>
          <w:rFonts w:ascii="Times New Roman" w:hAnsi="Times New Roman" w:cs="Times New Roman"/>
        </w:rPr>
        <w:t xml:space="preserve">dairy milk pasteurization machines, </w:t>
      </w:r>
      <w:r w:rsidR="00E77838" w:rsidRPr="00014312">
        <w:rPr>
          <w:rFonts w:ascii="Times New Roman" w:hAnsi="Times New Roman" w:cs="Times New Roman"/>
        </w:rPr>
        <w:t>fruit harvesters, solar</w:t>
      </w:r>
      <w:r w:rsidR="006D72C0" w:rsidRPr="00014312">
        <w:rPr>
          <w:rFonts w:ascii="Times New Roman" w:hAnsi="Times New Roman" w:cs="Times New Roman"/>
        </w:rPr>
        <w:t xml:space="preserve"> panel</w:t>
      </w:r>
      <w:r w:rsidR="00E77838" w:rsidRPr="00014312">
        <w:rPr>
          <w:rFonts w:ascii="Times New Roman" w:hAnsi="Times New Roman" w:cs="Times New Roman"/>
        </w:rPr>
        <w:t xml:space="preserve"> installation</w:t>
      </w:r>
      <w:r w:rsidR="00835A91" w:rsidRPr="00014312">
        <w:rPr>
          <w:rFonts w:ascii="Times New Roman" w:hAnsi="Times New Roman" w:cs="Times New Roman"/>
        </w:rPr>
        <w:t xml:space="preserve"> to generate electricity on </w:t>
      </w:r>
      <w:r w:rsidR="008365EC" w:rsidRPr="00014312">
        <w:rPr>
          <w:rFonts w:ascii="Times New Roman" w:hAnsi="Times New Roman" w:cs="Times New Roman"/>
        </w:rPr>
        <w:t xml:space="preserve">the </w:t>
      </w:r>
      <w:r w:rsidR="00835A91" w:rsidRPr="00014312">
        <w:rPr>
          <w:rFonts w:ascii="Times New Roman" w:hAnsi="Times New Roman" w:cs="Times New Roman"/>
        </w:rPr>
        <w:t xml:space="preserve">farm site, </w:t>
      </w:r>
      <w:r w:rsidR="00E77838" w:rsidRPr="00014312">
        <w:rPr>
          <w:rFonts w:ascii="Times New Roman" w:hAnsi="Times New Roman" w:cs="Times New Roman"/>
        </w:rPr>
        <w:t>etc.</w:t>
      </w:r>
      <w:r w:rsidR="00BA77B7" w:rsidRPr="00014312">
        <w:rPr>
          <w:rFonts w:ascii="Times New Roman" w:hAnsi="Times New Roman" w:cs="Times New Roman"/>
        </w:rPr>
        <w:t xml:space="preserve"> The </w:t>
      </w:r>
      <w:r w:rsidR="0050089F" w:rsidRPr="00014312">
        <w:rPr>
          <w:rFonts w:ascii="Times New Roman" w:hAnsi="Times New Roman" w:cs="Times New Roman"/>
        </w:rPr>
        <w:t xml:space="preserve">projected returns on investment in the first year is about </w:t>
      </w:r>
      <w:r w:rsidR="001C0D9F" w:rsidRPr="00014312">
        <w:rPr>
          <w:rFonts w:ascii="Times New Roman" w:hAnsi="Times New Roman" w:cs="Times New Roman"/>
        </w:rPr>
        <w:t>two</w:t>
      </w:r>
      <w:r w:rsidR="0050089F" w:rsidRPr="00014312">
        <w:rPr>
          <w:rFonts w:ascii="Times New Roman" w:hAnsi="Times New Roman" w:cs="Times New Roman"/>
        </w:rPr>
        <w:t xml:space="preserve"> million dollars</w:t>
      </w:r>
      <w:r w:rsidR="00260AE5" w:rsidRPr="00014312">
        <w:rPr>
          <w:rFonts w:ascii="Times New Roman" w:hAnsi="Times New Roman" w:cs="Times New Roman"/>
        </w:rPr>
        <w:t xml:space="preserve"> realizable from sales </w:t>
      </w:r>
      <w:r w:rsidR="00584109" w:rsidRPr="00014312">
        <w:rPr>
          <w:rFonts w:ascii="Times New Roman" w:hAnsi="Times New Roman" w:cs="Times New Roman"/>
        </w:rPr>
        <w:t xml:space="preserve">of tons of </w:t>
      </w:r>
      <w:r w:rsidR="000C0B6D" w:rsidRPr="00014312">
        <w:rPr>
          <w:rFonts w:ascii="Times New Roman" w:hAnsi="Times New Roman" w:cs="Times New Roman"/>
        </w:rPr>
        <w:t>apple fruits, carrots</w:t>
      </w:r>
      <w:r w:rsidR="007A50E6" w:rsidRPr="00014312">
        <w:rPr>
          <w:rFonts w:ascii="Times New Roman" w:hAnsi="Times New Roman" w:cs="Times New Roman"/>
        </w:rPr>
        <w:t>,</w:t>
      </w:r>
      <w:r w:rsidR="000C0B6D" w:rsidRPr="00014312">
        <w:rPr>
          <w:rFonts w:ascii="Times New Roman" w:hAnsi="Times New Roman" w:cs="Times New Roman"/>
        </w:rPr>
        <w:t xml:space="preserve"> </w:t>
      </w:r>
      <w:r w:rsidR="004C5E40" w:rsidRPr="00014312">
        <w:rPr>
          <w:rFonts w:ascii="Times New Roman" w:hAnsi="Times New Roman" w:cs="Times New Roman"/>
        </w:rPr>
        <w:t xml:space="preserve">and </w:t>
      </w:r>
      <w:r w:rsidR="00946FDD" w:rsidRPr="00014312">
        <w:rPr>
          <w:rFonts w:ascii="Times New Roman" w:hAnsi="Times New Roman" w:cs="Times New Roman"/>
        </w:rPr>
        <w:t xml:space="preserve">grapes to </w:t>
      </w:r>
      <w:r w:rsidR="004C5E40" w:rsidRPr="00014312">
        <w:rPr>
          <w:rFonts w:ascii="Times New Roman" w:hAnsi="Times New Roman" w:cs="Times New Roman"/>
        </w:rPr>
        <w:t>wineries</w:t>
      </w:r>
      <w:r w:rsidR="00DC0933" w:rsidRPr="00014312">
        <w:rPr>
          <w:rFonts w:ascii="Times New Roman" w:hAnsi="Times New Roman" w:cs="Times New Roman"/>
        </w:rPr>
        <w:t xml:space="preserve">, </w:t>
      </w:r>
      <w:r w:rsidR="008365EC" w:rsidRPr="00014312">
        <w:rPr>
          <w:rFonts w:ascii="Times New Roman" w:hAnsi="Times New Roman" w:cs="Times New Roman"/>
        </w:rPr>
        <w:t xml:space="preserve">and </w:t>
      </w:r>
      <w:r w:rsidR="0096433D" w:rsidRPr="00014312">
        <w:rPr>
          <w:rFonts w:ascii="Times New Roman" w:hAnsi="Times New Roman" w:cs="Times New Roman"/>
        </w:rPr>
        <w:t>supply of</w:t>
      </w:r>
      <w:r w:rsidR="008858DB" w:rsidRPr="00014312">
        <w:rPr>
          <w:rFonts w:ascii="Times New Roman" w:hAnsi="Times New Roman" w:cs="Times New Roman"/>
        </w:rPr>
        <w:t xml:space="preserve"> herds of</w:t>
      </w:r>
      <w:r w:rsidR="0096433D" w:rsidRPr="00014312">
        <w:rPr>
          <w:rFonts w:ascii="Times New Roman" w:hAnsi="Times New Roman" w:cs="Times New Roman"/>
        </w:rPr>
        <w:t xml:space="preserve"> </w:t>
      </w:r>
      <w:r w:rsidR="000A06E3">
        <w:rPr>
          <w:rFonts w:ascii="Times New Roman" w:hAnsi="Times New Roman" w:cs="Times New Roman"/>
        </w:rPr>
        <w:t xml:space="preserve">live </w:t>
      </w:r>
      <w:r w:rsidR="00B3443B" w:rsidRPr="00014312">
        <w:rPr>
          <w:rFonts w:ascii="Times New Roman" w:hAnsi="Times New Roman" w:cs="Times New Roman"/>
        </w:rPr>
        <w:t>c</w:t>
      </w:r>
      <w:r w:rsidR="008858DB" w:rsidRPr="00014312">
        <w:rPr>
          <w:rFonts w:ascii="Times New Roman" w:hAnsi="Times New Roman" w:cs="Times New Roman"/>
        </w:rPr>
        <w:t xml:space="preserve">attle </w:t>
      </w:r>
      <w:r w:rsidR="000A06E3">
        <w:rPr>
          <w:rFonts w:ascii="Times New Roman" w:hAnsi="Times New Roman" w:cs="Times New Roman"/>
        </w:rPr>
        <w:t xml:space="preserve">and pigs </w:t>
      </w:r>
      <w:r w:rsidR="008858DB" w:rsidRPr="00014312">
        <w:rPr>
          <w:rFonts w:ascii="Times New Roman" w:hAnsi="Times New Roman" w:cs="Times New Roman"/>
        </w:rPr>
        <w:t xml:space="preserve">to </w:t>
      </w:r>
      <w:r w:rsidR="008365EC" w:rsidRPr="00014312">
        <w:rPr>
          <w:rFonts w:ascii="Times New Roman" w:hAnsi="Times New Roman" w:cs="Times New Roman"/>
        </w:rPr>
        <w:t>slaughterhouses</w:t>
      </w:r>
      <w:r w:rsidR="004C71E0" w:rsidRPr="00014312">
        <w:rPr>
          <w:rFonts w:ascii="Times New Roman" w:hAnsi="Times New Roman" w:cs="Times New Roman"/>
        </w:rPr>
        <w:t>.</w:t>
      </w:r>
      <w:r w:rsidR="00E30A24" w:rsidRPr="00014312">
        <w:rPr>
          <w:rFonts w:ascii="Times New Roman" w:hAnsi="Times New Roman" w:cs="Times New Roman"/>
        </w:rPr>
        <w:t xml:space="preserve"> Others include sales of packaged vegetables, </w:t>
      </w:r>
      <w:r w:rsidR="00B14970" w:rsidRPr="00014312">
        <w:rPr>
          <w:rFonts w:ascii="Times New Roman" w:hAnsi="Times New Roman" w:cs="Times New Roman"/>
        </w:rPr>
        <w:t>spinach</w:t>
      </w:r>
      <w:r w:rsidR="00CD4266" w:rsidRPr="00014312">
        <w:rPr>
          <w:rFonts w:ascii="Times New Roman" w:hAnsi="Times New Roman" w:cs="Times New Roman"/>
        </w:rPr>
        <w:t>,</w:t>
      </w:r>
      <w:r w:rsidR="00B14970" w:rsidRPr="00014312">
        <w:rPr>
          <w:rFonts w:ascii="Times New Roman" w:hAnsi="Times New Roman" w:cs="Times New Roman"/>
        </w:rPr>
        <w:t xml:space="preserve"> and green tea to supermarkets</w:t>
      </w:r>
      <w:r w:rsidR="00E32634" w:rsidRPr="00014312">
        <w:rPr>
          <w:rFonts w:ascii="Times New Roman" w:hAnsi="Times New Roman" w:cs="Times New Roman"/>
        </w:rPr>
        <w:t>.</w:t>
      </w:r>
    </w:p>
    <w:p w14:paraId="542386D5" w14:textId="05BCF725" w:rsidR="00E32634" w:rsidRPr="00014312" w:rsidRDefault="00E32634" w:rsidP="00E32634">
      <w:pPr>
        <w:spacing w:after="0" w:line="480" w:lineRule="auto"/>
        <w:outlineLvl w:val="1"/>
        <w:rPr>
          <w:rFonts w:ascii="Times New Roman" w:eastAsia="Times New Roman" w:hAnsi="Times New Roman" w:cs="Times New Roman"/>
        </w:rPr>
      </w:pPr>
      <w:r w:rsidRPr="00014312">
        <w:rPr>
          <w:rFonts w:ascii="Times New Roman" w:hAnsi="Times New Roman" w:cs="Times New Roman"/>
          <w:b/>
          <w:bCs/>
        </w:rPr>
        <w:t>Phase Four</w:t>
      </w:r>
      <w:r w:rsidR="008E2050" w:rsidRPr="00014312">
        <w:rPr>
          <w:rFonts w:ascii="Times New Roman" w:hAnsi="Times New Roman" w:cs="Times New Roman"/>
          <w:b/>
          <w:bCs/>
        </w:rPr>
        <w:t xml:space="preserve"> </w:t>
      </w:r>
      <w:r w:rsidR="009E5134" w:rsidRPr="00014312">
        <w:rPr>
          <w:rFonts w:ascii="Times New Roman" w:hAnsi="Times New Roman" w:cs="Times New Roman"/>
          <w:b/>
          <w:bCs/>
        </w:rPr>
        <w:t xml:space="preserve">  </w:t>
      </w:r>
      <w:r w:rsidR="009E5134" w:rsidRPr="00014312">
        <w:rPr>
          <w:rFonts w:ascii="Times New Roman" w:hAnsi="Times New Roman" w:cs="Times New Roman"/>
        </w:rPr>
        <w:t>(</w:t>
      </w:r>
      <w:r w:rsidR="008E2050" w:rsidRPr="00014312">
        <w:rPr>
          <w:rFonts w:ascii="Times New Roman" w:hAnsi="Times New Roman" w:cs="Times New Roman"/>
        </w:rPr>
        <w:t>CH</w:t>
      </w:r>
      <w:r w:rsidR="00534669" w:rsidRPr="00014312">
        <w:rPr>
          <w:rFonts w:ascii="Times New Roman" w:hAnsi="Times New Roman" w:cs="Times New Roman"/>
        </w:rPr>
        <w:t>C becomes  CHC Enterprise</w:t>
      </w:r>
      <w:r w:rsidR="009E5134" w:rsidRPr="00014312">
        <w:rPr>
          <w:rFonts w:ascii="Times New Roman" w:hAnsi="Times New Roman" w:cs="Times New Roman"/>
        </w:rPr>
        <w:t>, LLC</w:t>
      </w:r>
      <w:r w:rsidR="00104ADF" w:rsidRPr="00014312">
        <w:rPr>
          <w:rFonts w:ascii="Times New Roman" w:hAnsi="Times New Roman" w:cs="Times New Roman"/>
        </w:rPr>
        <w:t>, that is CHCE)</w:t>
      </w:r>
    </w:p>
    <w:p w14:paraId="0FF3E3E2" w14:textId="6577D14F" w:rsidR="00665D82" w:rsidRPr="00014312" w:rsidRDefault="00B42289" w:rsidP="003A17B6">
      <w:pPr>
        <w:spacing w:after="0" w:line="480" w:lineRule="auto"/>
        <w:ind w:firstLine="720"/>
        <w:outlineLvl w:val="1"/>
        <w:rPr>
          <w:rFonts w:ascii="Times New Roman" w:eastAsia="Times New Roman" w:hAnsi="Times New Roman" w:cs="Times New Roman"/>
        </w:rPr>
      </w:pPr>
      <w:r w:rsidRPr="00014312">
        <w:rPr>
          <w:rFonts w:ascii="Times New Roman" w:eastAsia="Times New Roman" w:hAnsi="Times New Roman" w:cs="Times New Roman"/>
          <w:b/>
          <w:bCs/>
        </w:rPr>
        <w:t xml:space="preserve">Project </w:t>
      </w:r>
      <w:r w:rsidR="00A60EE9" w:rsidRPr="00014312">
        <w:rPr>
          <w:rFonts w:ascii="Times New Roman" w:eastAsia="Times New Roman" w:hAnsi="Times New Roman" w:cs="Times New Roman"/>
          <w:b/>
          <w:bCs/>
        </w:rPr>
        <w:t>reviews, assessment, and evaluation</w:t>
      </w:r>
      <w:r w:rsidR="006A10AE" w:rsidRPr="00014312">
        <w:rPr>
          <w:rFonts w:ascii="Times New Roman" w:eastAsia="Times New Roman" w:hAnsi="Times New Roman" w:cs="Times New Roman"/>
          <w:b/>
          <w:bCs/>
        </w:rPr>
        <w:t xml:space="preserve"> </w:t>
      </w:r>
      <w:r w:rsidR="0057423A" w:rsidRPr="00014312">
        <w:rPr>
          <w:rFonts w:ascii="Times New Roman" w:eastAsia="Times New Roman" w:hAnsi="Times New Roman" w:cs="Times New Roman"/>
          <w:b/>
          <w:bCs/>
        </w:rPr>
        <w:t xml:space="preserve">in 3 </w:t>
      </w:r>
      <w:r w:rsidR="008578C3" w:rsidRPr="00014312">
        <w:rPr>
          <w:rFonts w:ascii="Times New Roman" w:eastAsia="Times New Roman" w:hAnsi="Times New Roman" w:cs="Times New Roman"/>
          <w:b/>
          <w:bCs/>
        </w:rPr>
        <w:t>months</w:t>
      </w:r>
      <w:r w:rsidR="00494FE5" w:rsidRPr="00014312">
        <w:rPr>
          <w:rFonts w:ascii="Times New Roman" w:eastAsia="Times New Roman" w:hAnsi="Times New Roman" w:cs="Times New Roman"/>
          <w:b/>
          <w:bCs/>
        </w:rPr>
        <w:t>:</w:t>
      </w:r>
      <w:r w:rsidR="008578C3" w:rsidRPr="00014312">
        <w:rPr>
          <w:rFonts w:ascii="Times New Roman" w:eastAsia="Times New Roman" w:hAnsi="Times New Roman" w:cs="Times New Roman"/>
          <w:b/>
          <w:bCs/>
        </w:rPr>
        <w:t xml:space="preserve"> </w:t>
      </w:r>
      <w:r w:rsidR="00410546" w:rsidRPr="00014312">
        <w:rPr>
          <w:rFonts w:ascii="Times New Roman" w:eastAsia="Times New Roman" w:hAnsi="Times New Roman" w:cs="Times New Roman"/>
        </w:rPr>
        <w:t>The CHC</w:t>
      </w:r>
      <w:r w:rsidR="00AA309E" w:rsidRPr="00014312">
        <w:rPr>
          <w:rFonts w:ascii="Times New Roman" w:eastAsia="Times New Roman" w:hAnsi="Times New Roman" w:cs="Times New Roman"/>
        </w:rPr>
        <w:t xml:space="preserve"> will transition</w:t>
      </w:r>
      <w:r w:rsidR="000C6EEF">
        <w:rPr>
          <w:rFonts w:ascii="Times New Roman" w:eastAsia="Times New Roman" w:hAnsi="Times New Roman" w:cs="Times New Roman"/>
        </w:rPr>
        <w:t xml:space="preserve"> </w:t>
      </w:r>
      <w:r w:rsidR="00AA309E" w:rsidRPr="00014312">
        <w:rPr>
          <w:rFonts w:ascii="Times New Roman" w:eastAsia="Times New Roman" w:hAnsi="Times New Roman" w:cs="Times New Roman"/>
        </w:rPr>
        <w:t xml:space="preserve">to </w:t>
      </w:r>
      <w:r w:rsidR="00AA309E" w:rsidRPr="000A06E3">
        <w:rPr>
          <w:rFonts w:ascii="Times New Roman" w:eastAsia="Times New Roman" w:hAnsi="Times New Roman" w:cs="Times New Roman"/>
        </w:rPr>
        <w:t>C</w:t>
      </w:r>
      <w:r w:rsidR="00555156" w:rsidRPr="000A06E3">
        <w:rPr>
          <w:rFonts w:ascii="Times New Roman" w:eastAsia="Times New Roman" w:hAnsi="Times New Roman" w:cs="Times New Roman"/>
        </w:rPr>
        <w:t>HC Enterprise</w:t>
      </w:r>
      <w:r w:rsidR="00F01D6B" w:rsidRPr="00014312">
        <w:rPr>
          <w:rFonts w:ascii="Times New Roman" w:eastAsia="Times New Roman" w:hAnsi="Times New Roman" w:cs="Times New Roman"/>
        </w:rPr>
        <w:t xml:space="preserve">, LLC, </w:t>
      </w:r>
      <w:r w:rsidR="001C5C47" w:rsidRPr="00014312">
        <w:rPr>
          <w:rFonts w:ascii="Times New Roman" w:eastAsia="Times New Roman" w:hAnsi="Times New Roman" w:cs="Times New Roman"/>
        </w:rPr>
        <w:t>(CHCE)</w:t>
      </w:r>
      <w:r w:rsidR="000A06E3">
        <w:rPr>
          <w:rFonts w:ascii="Times New Roman" w:eastAsia="Times New Roman" w:hAnsi="Times New Roman" w:cs="Times New Roman"/>
        </w:rPr>
        <w:t xml:space="preserve">. It will be </w:t>
      </w:r>
      <w:r w:rsidR="00307901" w:rsidRPr="00014312">
        <w:rPr>
          <w:rFonts w:ascii="Times New Roman" w:eastAsia="Times New Roman" w:hAnsi="Times New Roman" w:cs="Times New Roman"/>
        </w:rPr>
        <w:t>separated</w:t>
      </w:r>
      <w:r w:rsidR="00555156" w:rsidRPr="00014312">
        <w:rPr>
          <w:rFonts w:ascii="Times New Roman" w:eastAsia="Times New Roman" w:hAnsi="Times New Roman" w:cs="Times New Roman"/>
        </w:rPr>
        <w:t xml:space="preserve"> from the CHC </w:t>
      </w:r>
      <w:r w:rsidR="0080148F" w:rsidRPr="00014312">
        <w:rPr>
          <w:rFonts w:ascii="Times New Roman" w:eastAsia="Times New Roman" w:hAnsi="Times New Roman" w:cs="Times New Roman"/>
        </w:rPr>
        <w:t xml:space="preserve">management. </w:t>
      </w:r>
      <w:r w:rsidR="007201CC" w:rsidRPr="00014312">
        <w:rPr>
          <w:rFonts w:ascii="Times New Roman" w:eastAsia="Times New Roman" w:hAnsi="Times New Roman" w:cs="Times New Roman"/>
        </w:rPr>
        <w:t xml:space="preserve"> </w:t>
      </w:r>
      <w:r w:rsidR="0022725D" w:rsidRPr="00014312">
        <w:rPr>
          <w:rFonts w:ascii="Times New Roman" w:eastAsia="Times New Roman" w:hAnsi="Times New Roman" w:cs="Times New Roman"/>
        </w:rPr>
        <w:t>Amid the</w:t>
      </w:r>
      <w:r w:rsidR="00396472" w:rsidRPr="00014312">
        <w:rPr>
          <w:rFonts w:ascii="Times New Roman" w:eastAsia="Times New Roman" w:hAnsi="Times New Roman" w:cs="Times New Roman"/>
        </w:rPr>
        <w:t xml:space="preserve"> p</w:t>
      </w:r>
      <w:r w:rsidR="00C00843" w:rsidRPr="00014312">
        <w:rPr>
          <w:rFonts w:ascii="Times New Roman" w:eastAsia="Times New Roman" w:hAnsi="Times New Roman" w:cs="Times New Roman"/>
        </w:rPr>
        <w:t xml:space="preserve">roject </w:t>
      </w:r>
      <w:r w:rsidR="003A17B6" w:rsidRPr="00014312">
        <w:rPr>
          <w:rFonts w:ascii="Times New Roman" w:eastAsia="Times New Roman" w:hAnsi="Times New Roman" w:cs="Times New Roman"/>
        </w:rPr>
        <w:t xml:space="preserve">study </w:t>
      </w:r>
      <w:r w:rsidR="003F37F7" w:rsidRPr="00014312">
        <w:rPr>
          <w:rFonts w:ascii="Times New Roman" w:eastAsia="Times New Roman" w:hAnsi="Times New Roman" w:cs="Times New Roman"/>
        </w:rPr>
        <w:t xml:space="preserve">analysis and process in phase four, </w:t>
      </w:r>
      <w:r w:rsidR="001837F6" w:rsidRPr="00014312">
        <w:rPr>
          <w:rFonts w:ascii="Times New Roman" w:eastAsia="Times New Roman" w:hAnsi="Times New Roman" w:cs="Times New Roman"/>
        </w:rPr>
        <w:t xml:space="preserve">there will be </w:t>
      </w:r>
      <w:r w:rsidR="007F301C" w:rsidRPr="00014312">
        <w:rPr>
          <w:rFonts w:ascii="Times New Roman" w:eastAsia="Times New Roman" w:hAnsi="Times New Roman" w:cs="Times New Roman"/>
        </w:rPr>
        <w:t xml:space="preserve">a </w:t>
      </w:r>
      <w:r w:rsidR="001837F6" w:rsidRPr="00014312">
        <w:rPr>
          <w:rFonts w:ascii="Times New Roman" w:eastAsia="Times New Roman" w:hAnsi="Times New Roman" w:cs="Times New Roman"/>
        </w:rPr>
        <w:t>pilot scheme in place</w:t>
      </w:r>
      <w:r w:rsidR="00104ADF" w:rsidRPr="00014312">
        <w:rPr>
          <w:rFonts w:ascii="Times New Roman" w:eastAsia="Times New Roman" w:hAnsi="Times New Roman" w:cs="Times New Roman"/>
        </w:rPr>
        <w:t xml:space="preserve">, </w:t>
      </w:r>
      <w:r w:rsidR="00C14740" w:rsidRPr="00014312">
        <w:rPr>
          <w:rFonts w:ascii="Times New Roman" w:eastAsia="Times New Roman" w:hAnsi="Times New Roman" w:cs="Times New Roman"/>
        </w:rPr>
        <w:t>t</w:t>
      </w:r>
      <w:r w:rsidR="0087275E" w:rsidRPr="00014312">
        <w:rPr>
          <w:rFonts w:ascii="Times New Roman" w:eastAsia="Times New Roman" w:hAnsi="Times New Roman" w:cs="Times New Roman"/>
        </w:rPr>
        <w:t>o</w:t>
      </w:r>
      <w:r w:rsidR="00C14740" w:rsidRPr="00014312">
        <w:rPr>
          <w:rFonts w:ascii="Times New Roman" w:eastAsia="Times New Roman" w:hAnsi="Times New Roman" w:cs="Times New Roman"/>
        </w:rPr>
        <w:t xml:space="preserve"> </w:t>
      </w:r>
      <w:r w:rsidR="00104ADF" w:rsidRPr="00014312">
        <w:rPr>
          <w:rFonts w:ascii="Times New Roman" w:eastAsia="Times New Roman" w:hAnsi="Times New Roman" w:cs="Times New Roman"/>
        </w:rPr>
        <w:t>digital</w:t>
      </w:r>
      <w:r w:rsidR="0087275E" w:rsidRPr="00014312">
        <w:rPr>
          <w:rFonts w:ascii="Times New Roman" w:eastAsia="Times New Roman" w:hAnsi="Times New Roman" w:cs="Times New Roman"/>
        </w:rPr>
        <w:t>ly</w:t>
      </w:r>
      <w:r w:rsidR="00104ADF" w:rsidRPr="00014312">
        <w:rPr>
          <w:rFonts w:ascii="Times New Roman" w:eastAsia="Times New Roman" w:hAnsi="Times New Roman" w:cs="Times New Roman"/>
        </w:rPr>
        <w:t xml:space="preserve"> </w:t>
      </w:r>
      <w:r w:rsidR="001837F6" w:rsidRPr="00014312">
        <w:rPr>
          <w:rFonts w:ascii="Times New Roman" w:eastAsia="Times New Roman" w:hAnsi="Times New Roman" w:cs="Times New Roman"/>
        </w:rPr>
        <w:t>simulate</w:t>
      </w:r>
      <w:r w:rsidR="00991EAD" w:rsidRPr="00014312">
        <w:rPr>
          <w:rFonts w:ascii="Times New Roman" w:eastAsia="Times New Roman" w:hAnsi="Times New Roman" w:cs="Times New Roman"/>
        </w:rPr>
        <w:t xml:space="preserve"> the</w:t>
      </w:r>
      <w:r w:rsidR="00210C41" w:rsidRPr="00014312">
        <w:rPr>
          <w:rFonts w:ascii="Times New Roman" w:eastAsia="Times New Roman" w:hAnsi="Times New Roman" w:cs="Times New Roman"/>
        </w:rPr>
        <w:t xml:space="preserve"> </w:t>
      </w:r>
      <w:r w:rsidR="00733EC9" w:rsidRPr="00014312">
        <w:rPr>
          <w:rFonts w:ascii="Times New Roman" w:eastAsia="Times New Roman" w:hAnsi="Times New Roman" w:cs="Times New Roman"/>
        </w:rPr>
        <w:t xml:space="preserve">input and output </w:t>
      </w:r>
      <w:r w:rsidR="005314E3" w:rsidRPr="00014312">
        <w:rPr>
          <w:rFonts w:ascii="Times New Roman" w:eastAsia="Times New Roman" w:hAnsi="Times New Roman" w:cs="Times New Roman"/>
        </w:rPr>
        <w:t>viability and</w:t>
      </w:r>
      <w:r w:rsidR="0022725D" w:rsidRPr="00014312">
        <w:rPr>
          <w:rFonts w:ascii="Times New Roman" w:eastAsia="Times New Roman" w:hAnsi="Times New Roman" w:cs="Times New Roman"/>
        </w:rPr>
        <w:t xml:space="preserve"> </w:t>
      </w:r>
      <w:r w:rsidR="005314E3" w:rsidRPr="00014312">
        <w:rPr>
          <w:rFonts w:ascii="Times New Roman" w:eastAsia="Times New Roman" w:hAnsi="Times New Roman" w:cs="Times New Roman"/>
        </w:rPr>
        <w:t xml:space="preserve">outcomes of the </w:t>
      </w:r>
      <w:r w:rsidR="0087275E" w:rsidRPr="00014312">
        <w:rPr>
          <w:rFonts w:ascii="Times New Roman" w:eastAsia="Times New Roman" w:hAnsi="Times New Roman" w:cs="Times New Roman"/>
        </w:rPr>
        <w:t>Project</w:t>
      </w:r>
      <w:r w:rsidR="004556EE" w:rsidRPr="00014312">
        <w:rPr>
          <w:rFonts w:ascii="Times New Roman" w:eastAsia="Times New Roman" w:hAnsi="Times New Roman" w:cs="Times New Roman"/>
        </w:rPr>
        <w:t xml:space="preserve"> </w:t>
      </w:r>
      <w:r w:rsidR="00733EC9" w:rsidRPr="00014312">
        <w:rPr>
          <w:rFonts w:ascii="Times New Roman" w:eastAsia="Times New Roman" w:hAnsi="Times New Roman" w:cs="Times New Roman"/>
        </w:rPr>
        <w:t>i</w:t>
      </w:r>
      <w:r w:rsidR="00C00843" w:rsidRPr="00014312">
        <w:rPr>
          <w:rFonts w:ascii="Times New Roman" w:eastAsia="Times New Roman" w:hAnsi="Times New Roman" w:cs="Times New Roman"/>
        </w:rPr>
        <w:t>mplementation</w:t>
      </w:r>
      <w:r w:rsidR="007201CC" w:rsidRPr="00014312">
        <w:rPr>
          <w:rFonts w:ascii="Times New Roman" w:eastAsia="Times New Roman" w:hAnsi="Times New Roman" w:cs="Times New Roman"/>
        </w:rPr>
        <w:t>.</w:t>
      </w:r>
      <w:r w:rsidR="00991EAD" w:rsidRPr="00014312">
        <w:rPr>
          <w:rFonts w:ascii="Times New Roman" w:eastAsia="Times New Roman" w:hAnsi="Times New Roman" w:cs="Times New Roman"/>
        </w:rPr>
        <w:t xml:space="preserve"> Moreover, </w:t>
      </w:r>
      <w:r w:rsidR="001372DF" w:rsidRPr="00014312">
        <w:rPr>
          <w:rFonts w:ascii="Times New Roman" w:eastAsia="Times New Roman" w:hAnsi="Times New Roman" w:cs="Times New Roman"/>
        </w:rPr>
        <w:t xml:space="preserve">it will </w:t>
      </w:r>
      <w:r w:rsidR="00991EAD" w:rsidRPr="00014312">
        <w:rPr>
          <w:rFonts w:ascii="Times New Roman" w:eastAsia="Times New Roman" w:hAnsi="Times New Roman" w:cs="Times New Roman"/>
        </w:rPr>
        <w:t>determine</w:t>
      </w:r>
      <w:r w:rsidR="007F301C" w:rsidRPr="00014312">
        <w:rPr>
          <w:rFonts w:ascii="Times New Roman" w:eastAsia="Times New Roman" w:hAnsi="Times New Roman" w:cs="Times New Roman"/>
        </w:rPr>
        <w:t xml:space="preserve"> how</w:t>
      </w:r>
      <w:r w:rsidR="00396472" w:rsidRPr="00014312">
        <w:rPr>
          <w:rFonts w:ascii="Times New Roman" w:eastAsia="Times New Roman" w:hAnsi="Times New Roman" w:cs="Times New Roman"/>
        </w:rPr>
        <w:t xml:space="preserve"> the CHC</w:t>
      </w:r>
      <w:r w:rsidR="00857830" w:rsidRPr="00014312">
        <w:rPr>
          <w:rFonts w:ascii="Times New Roman" w:eastAsia="Times New Roman" w:hAnsi="Times New Roman" w:cs="Times New Roman"/>
        </w:rPr>
        <w:t>E</w:t>
      </w:r>
      <w:r w:rsidR="00396472" w:rsidRPr="00014312">
        <w:rPr>
          <w:rFonts w:ascii="Times New Roman" w:eastAsia="Times New Roman" w:hAnsi="Times New Roman" w:cs="Times New Roman"/>
        </w:rPr>
        <w:t xml:space="preserve"> </w:t>
      </w:r>
      <w:r w:rsidR="009A575B" w:rsidRPr="00014312">
        <w:rPr>
          <w:rFonts w:ascii="Times New Roman" w:eastAsia="Times New Roman" w:hAnsi="Times New Roman" w:cs="Times New Roman"/>
        </w:rPr>
        <w:t xml:space="preserve">can </w:t>
      </w:r>
      <w:r w:rsidR="00724B23" w:rsidRPr="00014312">
        <w:rPr>
          <w:rFonts w:ascii="Times New Roman" w:eastAsia="Times New Roman" w:hAnsi="Times New Roman" w:cs="Times New Roman"/>
        </w:rPr>
        <w:t xml:space="preserve">transition </w:t>
      </w:r>
      <w:r w:rsidR="00F956A6" w:rsidRPr="00014312">
        <w:rPr>
          <w:rFonts w:ascii="Times New Roman" w:eastAsia="Times New Roman" w:hAnsi="Times New Roman" w:cs="Times New Roman"/>
        </w:rPr>
        <w:t>from local</w:t>
      </w:r>
      <w:r w:rsidR="00C00843" w:rsidRPr="00014312">
        <w:rPr>
          <w:rFonts w:ascii="Times New Roman" w:eastAsia="Times New Roman" w:hAnsi="Times New Roman" w:cs="Times New Roman"/>
        </w:rPr>
        <w:t xml:space="preserve"> a</w:t>
      </w:r>
      <w:r w:rsidR="009A575B" w:rsidRPr="00014312">
        <w:rPr>
          <w:rFonts w:ascii="Times New Roman" w:eastAsia="Times New Roman" w:hAnsi="Times New Roman" w:cs="Times New Roman"/>
        </w:rPr>
        <w:t>gricultural</w:t>
      </w:r>
      <w:r w:rsidR="00724B23" w:rsidRPr="00014312">
        <w:rPr>
          <w:rFonts w:ascii="Times New Roman" w:eastAsia="Times New Roman" w:hAnsi="Times New Roman" w:cs="Times New Roman"/>
        </w:rPr>
        <w:t xml:space="preserve">, </w:t>
      </w:r>
      <w:r w:rsidR="00C00843" w:rsidRPr="00014312">
        <w:rPr>
          <w:rFonts w:ascii="Times New Roman" w:eastAsia="Times New Roman" w:hAnsi="Times New Roman" w:cs="Times New Roman"/>
        </w:rPr>
        <w:t xml:space="preserve">farming </w:t>
      </w:r>
      <w:r w:rsidR="00724B23" w:rsidRPr="00014312">
        <w:rPr>
          <w:rFonts w:ascii="Times New Roman" w:eastAsia="Times New Roman" w:hAnsi="Times New Roman" w:cs="Times New Roman"/>
        </w:rPr>
        <w:t xml:space="preserve">to </w:t>
      </w:r>
      <w:r w:rsidR="00D62D09" w:rsidRPr="00014312">
        <w:rPr>
          <w:rFonts w:ascii="Times New Roman" w:eastAsia="Times New Roman" w:hAnsi="Times New Roman" w:cs="Times New Roman"/>
        </w:rPr>
        <w:t>modern agricultural,</w:t>
      </w:r>
      <w:r w:rsidR="007F301C" w:rsidRPr="00014312">
        <w:rPr>
          <w:rFonts w:ascii="Times New Roman" w:eastAsia="Times New Roman" w:hAnsi="Times New Roman" w:cs="Times New Roman"/>
        </w:rPr>
        <w:t xml:space="preserve"> </w:t>
      </w:r>
      <w:r w:rsidR="00C00843" w:rsidRPr="00014312">
        <w:rPr>
          <w:rFonts w:ascii="Times New Roman" w:eastAsia="Times New Roman" w:hAnsi="Times New Roman" w:cs="Times New Roman"/>
        </w:rPr>
        <w:t>commercial</w:t>
      </w:r>
      <w:r w:rsidR="007F301C" w:rsidRPr="00014312">
        <w:rPr>
          <w:rFonts w:ascii="Times New Roman" w:eastAsia="Times New Roman" w:hAnsi="Times New Roman" w:cs="Times New Roman"/>
        </w:rPr>
        <w:t xml:space="preserve"> </w:t>
      </w:r>
      <w:r w:rsidR="00D62D09" w:rsidRPr="00014312">
        <w:rPr>
          <w:rFonts w:ascii="Times New Roman" w:eastAsia="Times New Roman" w:hAnsi="Times New Roman" w:cs="Times New Roman"/>
        </w:rPr>
        <w:t>enterprise</w:t>
      </w:r>
      <w:r w:rsidR="00F956A6" w:rsidRPr="00014312">
        <w:rPr>
          <w:rFonts w:ascii="Times New Roman" w:eastAsia="Times New Roman" w:hAnsi="Times New Roman" w:cs="Times New Roman"/>
        </w:rPr>
        <w:t xml:space="preserve">. </w:t>
      </w:r>
      <w:r w:rsidR="00C00843" w:rsidRPr="00014312">
        <w:rPr>
          <w:rFonts w:ascii="Times New Roman" w:eastAsia="Times New Roman" w:hAnsi="Times New Roman" w:cs="Times New Roman"/>
        </w:rPr>
        <w:t xml:space="preserve"> </w:t>
      </w:r>
      <w:r w:rsidR="007C37AD" w:rsidRPr="00014312">
        <w:rPr>
          <w:rFonts w:ascii="Times New Roman" w:eastAsia="Times New Roman" w:hAnsi="Times New Roman" w:cs="Times New Roman"/>
        </w:rPr>
        <w:t xml:space="preserve">It </w:t>
      </w:r>
      <w:r w:rsidR="00D9128A" w:rsidRPr="00014312">
        <w:rPr>
          <w:rFonts w:ascii="Times New Roman" w:eastAsia="Times New Roman" w:hAnsi="Times New Roman" w:cs="Times New Roman"/>
        </w:rPr>
        <w:t xml:space="preserve">will seek </w:t>
      </w:r>
      <w:r w:rsidR="00074D8A" w:rsidRPr="00014312">
        <w:rPr>
          <w:rFonts w:ascii="Times New Roman" w:eastAsia="Times New Roman" w:hAnsi="Times New Roman" w:cs="Times New Roman"/>
        </w:rPr>
        <w:t xml:space="preserve">avenues to </w:t>
      </w:r>
      <w:r w:rsidR="007C37AD" w:rsidRPr="00014312">
        <w:rPr>
          <w:rFonts w:ascii="Times New Roman" w:eastAsia="Times New Roman" w:hAnsi="Times New Roman" w:cs="Times New Roman"/>
        </w:rPr>
        <w:t>g</w:t>
      </w:r>
      <w:r w:rsidR="00C00843" w:rsidRPr="00014312">
        <w:rPr>
          <w:rFonts w:ascii="Times New Roman" w:eastAsia="Times New Roman" w:hAnsi="Times New Roman" w:cs="Times New Roman"/>
        </w:rPr>
        <w:t xml:space="preserve">enerate income revenues to sustain the continuum of </w:t>
      </w:r>
      <w:r w:rsidR="00613FE3" w:rsidRPr="00014312">
        <w:rPr>
          <w:rFonts w:ascii="Times New Roman" w:eastAsia="Times New Roman" w:hAnsi="Times New Roman" w:cs="Times New Roman"/>
        </w:rPr>
        <w:t>migrants' rehabilitation, and job placement</w:t>
      </w:r>
      <w:r w:rsidR="00AB5487" w:rsidRPr="00014312">
        <w:rPr>
          <w:rFonts w:ascii="Times New Roman" w:eastAsia="Times New Roman" w:hAnsi="Times New Roman" w:cs="Times New Roman"/>
        </w:rPr>
        <w:t xml:space="preserve"> (CRJP).</w:t>
      </w:r>
      <w:r w:rsidR="00F956A6" w:rsidRPr="00014312">
        <w:rPr>
          <w:rFonts w:ascii="Times New Roman" w:eastAsia="Times New Roman" w:hAnsi="Times New Roman" w:cs="Times New Roman"/>
        </w:rPr>
        <w:t xml:space="preserve">  Gradually, the Church</w:t>
      </w:r>
      <w:r w:rsidR="00BD37C3" w:rsidRPr="00014312">
        <w:rPr>
          <w:rFonts w:ascii="Times New Roman" w:eastAsia="Times New Roman" w:hAnsi="Times New Roman" w:cs="Times New Roman"/>
        </w:rPr>
        <w:t xml:space="preserve"> management</w:t>
      </w:r>
      <w:r w:rsidR="00B45926" w:rsidRPr="00014312">
        <w:rPr>
          <w:rFonts w:ascii="Times New Roman" w:eastAsia="Times New Roman" w:hAnsi="Times New Roman" w:cs="Times New Roman"/>
        </w:rPr>
        <w:t xml:space="preserve"> formerly called the CHC </w:t>
      </w:r>
      <w:r w:rsidR="00F956A6" w:rsidRPr="00014312">
        <w:rPr>
          <w:rFonts w:ascii="Times New Roman" w:eastAsia="Times New Roman" w:hAnsi="Times New Roman" w:cs="Times New Roman"/>
        </w:rPr>
        <w:t xml:space="preserve">will establish </w:t>
      </w:r>
      <w:r w:rsidR="008B564D">
        <w:rPr>
          <w:rFonts w:ascii="Times New Roman" w:eastAsia="Times New Roman" w:hAnsi="Times New Roman" w:cs="Times New Roman"/>
        </w:rPr>
        <w:t xml:space="preserve">a </w:t>
      </w:r>
      <w:r w:rsidR="0012056F" w:rsidRPr="00014312">
        <w:rPr>
          <w:rFonts w:ascii="Times New Roman" w:eastAsia="Times New Roman" w:hAnsi="Times New Roman" w:cs="Times New Roman"/>
        </w:rPr>
        <w:t xml:space="preserve">separate business entity called </w:t>
      </w:r>
      <w:r w:rsidR="00F956A6" w:rsidRPr="00014312">
        <w:rPr>
          <w:rFonts w:ascii="Times New Roman" w:eastAsia="Times New Roman" w:hAnsi="Times New Roman" w:cs="Times New Roman"/>
        </w:rPr>
        <w:t>the CHC Enterprise</w:t>
      </w:r>
      <w:r w:rsidR="002654EC" w:rsidRPr="00014312">
        <w:rPr>
          <w:rFonts w:ascii="Times New Roman" w:eastAsia="Times New Roman" w:hAnsi="Times New Roman" w:cs="Times New Roman"/>
        </w:rPr>
        <w:t xml:space="preserve"> </w:t>
      </w:r>
      <w:r w:rsidR="00121AAF" w:rsidRPr="00014312">
        <w:rPr>
          <w:rFonts w:ascii="Times New Roman" w:eastAsia="Times New Roman" w:hAnsi="Times New Roman" w:cs="Times New Roman"/>
        </w:rPr>
        <w:t xml:space="preserve">LLC, </w:t>
      </w:r>
      <w:r w:rsidR="008578C3" w:rsidRPr="00014312">
        <w:rPr>
          <w:rFonts w:ascii="Times New Roman" w:eastAsia="Times New Roman" w:hAnsi="Times New Roman" w:cs="Times New Roman"/>
        </w:rPr>
        <w:t>(CHCE</w:t>
      </w:r>
      <w:r w:rsidR="008E2050" w:rsidRPr="00014312">
        <w:rPr>
          <w:rFonts w:ascii="Times New Roman" w:eastAsia="Times New Roman" w:hAnsi="Times New Roman" w:cs="Times New Roman"/>
        </w:rPr>
        <w:t xml:space="preserve">) </w:t>
      </w:r>
      <w:r w:rsidR="002654EC" w:rsidRPr="00014312">
        <w:rPr>
          <w:rFonts w:ascii="Times New Roman" w:eastAsia="Times New Roman" w:hAnsi="Times New Roman" w:cs="Times New Roman"/>
        </w:rPr>
        <w:t xml:space="preserve">to separate it from the </w:t>
      </w:r>
      <w:r w:rsidR="008B564D">
        <w:rPr>
          <w:rFonts w:ascii="Times New Roman" w:eastAsia="Times New Roman" w:hAnsi="Times New Roman" w:cs="Times New Roman"/>
        </w:rPr>
        <w:t>Church's</w:t>
      </w:r>
      <w:r w:rsidR="002654EC" w:rsidRPr="00014312">
        <w:rPr>
          <w:rFonts w:ascii="Times New Roman" w:eastAsia="Times New Roman" w:hAnsi="Times New Roman" w:cs="Times New Roman"/>
        </w:rPr>
        <w:t xml:space="preserve"> religious services</w:t>
      </w:r>
      <w:r w:rsidR="00121AAF" w:rsidRPr="00014312">
        <w:rPr>
          <w:rFonts w:ascii="Times New Roman" w:eastAsia="Times New Roman" w:hAnsi="Times New Roman" w:cs="Times New Roman"/>
        </w:rPr>
        <w:t xml:space="preserve"> and operations</w:t>
      </w:r>
      <w:r w:rsidR="002654EC" w:rsidRPr="00014312">
        <w:rPr>
          <w:rFonts w:ascii="Times New Roman" w:eastAsia="Times New Roman" w:hAnsi="Times New Roman" w:cs="Times New Roman"/>
        </w:rPr>
        <w:t>.</w:t>
      </w:r>
      <w:r w:rsidR="009B4F5F" w:rsidRPr="00014312">
        <w:rPr>
          <w:rFonts w:ascii="Times New Roman" w:eastAsia="Times New Roman" w:hAnsi="Times New Roman" w:cs="Times New Roman"/>
        </w:rPr>
        <w:t xml:space="preserve"> </w:t>
      </w:r>
      <w:r w:rsidR="006D5721" w:rsidRPr="00014312">
        <w:rPr>
          <w:rFonts w:ascii="Times New Roman" w:eastAsia="Times New Roman" w:hAnsi="Times New Roman" w:cs="Times New Roman"/>
        </w:rPr>
        <w:t xml:space="preserve">In the interim, the SP will serve as the </w:t>
      </w:r>
      <w:r w:rsidR="005D74E7" w:rsidRPr="00014312">
        <w:rPr>
          <w:rFonts w:ascii="Times New Roman" w:eastAsia="Times New Roman" w:hAnsi="Times New Roman" w:cs="Times New Roman"/>
        </w:rPr>
        <w:t xml:space="preserve">Volunteer </w:t>
      </w:r>
      <w:r w:rsidR="006D5721" w:rsidRPr="00014312">
        <w:rPr>
          <w:rFonts w:ascii="Times New Roman" w:eastAsia="Times New Roman" w:hAnsi="Times New Roman" w:cs="Times New Roman"/>
        </w:rPr>
        <w:t>CEO of CHC</w:t>
      </w:r>
      <w:r w:rsidR="005D74E7" w:rsidRPr="00014312">
        <w:rPr>
          <w:rFonts w:ascii="Times New Roman" w:eastAsia="Times New Roman" w:hAnsi="Times New Roman" w:cs="Times New Roman"/>
        </w:rPr>
        <w:t>E</w:t>
      </w:r>
      <w:r w:rsidR="006D5721" w:rsidRPr="00014312">
        <w:rPr>
          <w:rFonts w:ascii="Times New Roman" w:eastAsia="Times New Roman" w:hAnsi="Times New Roman" w:cs="Times New Roman"/>
        </w:rPr>
        <w:t xml:space="preserve"> Enterprise</w:t>
      </w:r>
      <w:r w:rsidR="00C021FD" w:rsidRPr="00014312">
        <w:rPr>
          <w:rFonts w:ascii="Times New Roman" w:eastAsia="Times New Roman" w:hAnsi="Times New Roman" w:cs="Times New Roman"/>
        </w:rPr>
        <w:t>, LLC (CHCE)</w:t>
      </w:r>
      <w:r w:rsidR="005A3481" w:rsidRPr="00014312">
        <w:rPr>
          <w:rFonts w:ascii="Times New Roman" w:eastAsia="Times New Roman" w:hAnsi="Times New Roman" w:cs="Times New Roman"/>
        </w:rPr>
        <w:t>.</w:t>
      </w:r>
    </w:p>
    <w:p w14:paraId="35A6DBB7" w14:textId="77777777" w:rsidR="00A9554D" w:rsidRPr="00014312" w:rsidRDefault="003E0A83" w:rsidP="002F3C6F">
      <w:pPr>
        <w:spacing w:before="100" w:beforeAutospacing="1" w:after="100" w:afterAutospacing="1" w:line="480" w:lineRule="auto"/>
        <w:ind w:firstLine="720"/>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u w:val="single"/>
          <w14:ligatures w14:val="none"/>
        </w:rPr>
        <w:t>Criteria</w:t>
      </w:r>
      <w:r w:rsidR="00C82B12" w:rsidRPr="00014312">
        <w:rPr>
          <w:rFonts w:ascii="Times New Roman" w:eastAsia="Times New Roman" w:hAnsi="Times New Roman" w:cs="Times New Roman"/>
          <w:kern w:val="0"/>
          <w:u w:val="single"/>
          <w14:ligatures w14:val="none"/>
        </w:rPr>
        <w:t xml:space="preserve"> for evaluating</w:t>
      </w:r>
      <w:r w:rsidR="000F3876" w:rsidRPr="00014312">
        <w:rPr>
          <w:rFonts w:ascii="Times New Roman" w:eastAsia="Times New Roman" w:hAnsi="Times New Roman" w:cs="Times New Roman"/>
          <w:kern w:val="0"/>
          <w:u w:val="single"/>
          <w14:ligatures w14:val="none"/>
        </w:rPr>
        <w:t xml:space="preserve"> the interventions</w:t>
      </w:r>
      <w:r w:rsidRPr="00014312">
        <w:rPr>
          <w:rFonts w:ascii="Times New Roman" w:eastAsia="Times New Roman" w:hAnsi="Times New Roman" w:cs="Times New Roman"/>
          <w:kern w:val="0"/>
          <w14:ligatures w14:val="none"/>
        </w:rPr>
        <w:t xml:space="preserve">: </w:t>
      </w:r>
      <w:r w:rsidR="009D7BEB" w:rsidRPr="00014312">
        <w:rPr>
          <w:rFonts w:ascii="Times New Roman" w:eastAsia="Times New Roman" w:hAnsi="Times New Roman" w:cs="Times New Roman"/>
          <w:kern w:val="0"/>
          <w14:ligatures w14:val="none"/>
        </w:rPr>
        <w:t xml:space="preserve">Project evaluation is a critical process that helps assess the performance, outcomes, and effectiveness of a project. It provides valuable </w:t>
      </w:r>
      <w:r w:rsidR="009D7BEB" w:rsidRPr="00014312">
        <w:rPr>
          <w:rFonts w:ascii="Times New Roman" w:eastAsia="Times New Roman" w:hAnsi="Times New Roman" w:cs="Times New Roman"/>
          <w:kern w:val="0"/>
          <w14:ligatures w14:val="none"/>
        </w:rPr>
        <w:lastRenderedPageBreak/>
        <w:t>information about what worked well, areas for improvement, and lessons learned</w:t>
      </w:r>
      <w:r w:rsidR="00243F90" w:rsidRPr="00014312">
        <w:rPr>
          <w:rFonts w:ascii="Times New Roman" w:eastAsia="Times New Roman" w:hAnsi="Times New Roman" w:cs="Times New Roman"/>
          <w:kern w:val="0"/>
          <w14:ligatures w14:val="none"/>
        </w:rPr>
        <w:t xml:space="preserve"> (Creately</w:t>
      </w:r>
      <w:r w:rsidR="00315F6B" w:rsidRPr="00014312">
        <w:rPr>
          <w:rFonts w:ascii="Times New Roman" w:eastAsia="Times New Roman" w:hAnsi="Times New Roman" w:cs="Times New Roman"/>
          <w:kern w:val="0"/>
          <w14:ligatures w14:val="none"/>
        </w:rPr>
        <w:t xml:space="preserve"> Publications</w:t>
      </w:r>
      <w:r w:rsidR="009F2E02" w:rsidRPr="00014312">
        <w:rPr>
          <w:rFonts w:ascii="Times New Roman" w:eastAsia="Times New Roman" w:hAnsi="Times New Roman" w:cs="Times New Roman"/>
          <w:kern w:val="0"/>
          <w14:ligatures w14:val="none"/>
        </w:rPr>
        <w:t>, 2024)</w:t>
      </w:r>
      <w:r w:rsidR="00315F6B" w:rsidRPr="00014312">
        <w:rPr>
          <w:rFonts w:ascii="Times New Roman" w:eastAsia="Times New Roman" w:hAnsi="Times New Roman" w:cs="Times New Roman"/>
          <w:kern w:val="0"/>
          <w14:ligatures w14:val="none"/>
        </w:rPr>
        <w:t>.</w:t>
      </w:r>
      <w:r w:rsidR="00951DF1" w:rsidRPr="00014312">
        <w:rPr>
          <w:rFonts w:ascii="Times New Roman" w:eastAsia="Times New Roman" w:hAnsi="Times New Roman" w:cs="Times New Roman"/>
          <w:kern w:val="0"/>
          <w14:ligatures w14:val="none"/>
        </w:rPr>
        <w:t xml:space="preserve"> </w:t>
      </w:r>
    </w:p>
    <w:p w14:paraId="16570720" w14:textId="24BBD95D" w:rsidR="00E96726" w:rsidRPr="00014312" w:rsidRDefault="00951DF1" w:rsidP="00A9554D">
      <w:pPr>
        <w:spacing w:before="100" w:beforeAutospacing="1" w:after="100" w:afterAutospacing="1" w:line="480" w:lineRule="auto"/>
        <w:rPr>
          <w:rFonts w:ascii="Times New Roman" w:eastAsia="Times New Roman" w:hAnsi="Times New Roman" w:cs="Times New Roman"/>
          <w:b/>
          <w:bCs/>
          <w:kern w:val="0"/>
          <w14:ligatures w14:val="none"/>
        </w:rPr>
      </w:pPr>
      <w:r w:rsidRPr="00014312">
        <w:rPr>
          <w:rFonts w:ascii="Times New Roman" w:eastAsia="Times New Roman" w:hAnsi="Times New Roman" w:cs="Times New Roman"/>
          <w:b/>
          <w:bCs/>
          <w:kern w:val="0"/>
          <w14:ligatures w14:val="none"/>
        </w:rPr>
        <w:t xml:space="preserve">The </w:t>
      </w:r>
      <w:r w:rsidR="00FB002E" w:rsidRPr="00014312">
        <w:rPr>
          <w:rFonts w:ascii="Times New Roman" w:eastAsia="Times New Roman" w:hAnsi="Times New Roman" w:cs="Times New Roman"/>
          <w:b/>
          <w:bCs/>
          <w:kern w:val="0"/>
          <w14:ligatures w14:val="none"/>
        </w:rPr>
        <w:t xml:space="preserve">key elements in the project interventions are fivefold, namely: </w:t>
      </w:r>
    </w:p>
    <w:p w14:paraId="538670FA" w14:textId="77777777" w:rsidR="00CE43CB" w:rsidRDefault="0012627C" w:rsidP="002F3C6F">
      <w:pPr>
        <w:spacing w:before="100" w:beforeAutospacing="1" w:after="100" w:afterAutospacing="1" w:line="480" w:lineRule="auto"/>
        <w:ind w:firstLine="720"/>
        <w:rPr>
          <w:rFonts w:ascii="Times New Roman" w:eastAsia="Times New Roman" w:hAnsi="Times New Roman" w:cs="Times New Roman"/>
          <w:kern w:val="0"/>
          <w14:ligatures w14:val="none"/>
        </w:rPr>
      </w:pPr>
      <w:proofErr w:type="spellStart"/>
      <w:r w:rsidRPr="00014312">
        <w:rPr>
          <w:rFonts w:ascii="Times New Roman" w:eastAsia="Times New Roman" w:hAnsi="Times New Roman" w:cs="Times New Roman"/>
          <w:kern w:val="0"/>
          <w14:ligatures w14:val="none"/>
        </w:rPr>
        <w:t>i</w:t>
      </w:r>
      <w:proofErr w:type="spellEnd"/>
      <w:r w:rsidRPr="00014312">
        <w:rPr>
          <w:rFonts w:ascii="Times New Roman" w:eastAsia="Times New Roman" w:hAnsi="Times New Roman" w:cs="Times New Roman"/>
          <w:kern w:val="0"/>
          <w14:ligatures w14:val="none"/>
        </w:rPr>
        <w:t xml:space="preserve">) </w:t>
      </w:r>
      <w:r w:rsidR="0034644E" w:rsidRPr="00014312">
        <w:rPr>
          <w:rFonts w:ascii="Times New Roman" w:eastAsia="Times New Roman" w:hAnsi="Times New Roman" w:cs="Times New Roman"/>
          <w:kern w:val="0"/>
          <w14:ligatures w14:val="none"/>
        </w:rPr>
        <w:t xml:space="preserve"> _</w:t>
      </w:r>
      <w:r w:rsidR="001A0B07" w:rsidRPr="00014312">
        <w:rPr>
          <w:rFonts w:ascii="Times New Roman" w:eastAsia="Times New Roman" w:hAnsi="Times New Roman" w:cs="Times New Roman"/>
          <w:kern w:val="0"/>
          <w:u w:val="single"/>
          <w14:ligatures w14:val="none"/>
        </w:rPr>
        <w:t>Clear</w:t>
      </w:r>
      <w:r w:rsidR="00D05593" w:rsidRPr="00014312">
        <w:rPr>
          <w:rFonts w:ascii="Times New Roman" w:eastAsia="Times New Roman" w:hAnsi="Times New Roman" w:cs="Times New Roman"/>
          <w:kern w:val="0"/>
          <w:u w:val="single"/>
          <w14:ligatures w14:val="none"/>
        </w:rPr>
        <w:t xml:space="preserve"> Objectives</w:t>
      </w:r>
      <w:r w:rsidR="00021086" w:rsidRPr="00014312">
        <w:rPr>
          <w:rFonts w:ascii="Times New Roman" w:eastAsia="Times New Roman" w:hAnsi="Times New Roman" w:cs="Times New Roman"/>
          <w:kern w:val="0"/>
          <w:u w:val="single"/>
          <w14:ligatures w14:val="none"/>
        </w:rPr>
        <w:t>, Goals</w:t>
      </w:r>
      <w:r w:rsidR="003F3A91" w:rsidRPr="00014312">
        <w:rPr>
          <w:rFonts w:ascii="Times New Roman" w:eastAsia="Times New Roman" w:hAnsi="Times New Roman" w:cs="Times New Roman"/>
          <w:kern w:val="0"/>
          <w:u w:val="single"/>
          <w14:ligatures w14:val="none"/>
        </w:rPr>
        <w:t>,</w:t>
      </w:r>
      <w:r w:rsidR="00D05593" w:rsidRPr="00014312">
        <w:rPr>
          <w:rFonts w:ascii="Times New Roman" w:eastAsia="Times New Roman" w:hAnsi="Times New Roman" w:cs="Times New Roman"/>
          <w:kern w:val="0"/>
          <w:u w:val="single"/>
          <w14:ligatures w14:val="none"/>
        </w:rPr>
        <w:t xml:space="preserve"> and Criteria</w:t>
      </w:r>
      <w:r w:rsidR="00613D62" w:rsidRPr="00014312">
        <w:rPr>
          <w:rFonts w:ascii="Times New Roman" w:eastAsia="Times New Roman" w:hAnsi="Times New Roman" w:cs="Times New Roman"/>
          <w:kern w:val="0"/>
          <w:u w:val="single"/>
          <w14:ligatures w14:val="none"/>
        </w:rPr>
        <w:t>:</w:t>
      </w:r>
      <w:r w:rsidR="00D05593" w:rsidRPr="00014312">
        <w:rPr>
          <w:rFonts w:ascii="Times New Roman" w:eastAsia="Times New Roman" w:hAnsi="Times New Roman" w:cs="Times New Roman"/>
          <w:b/>
          <w:bCs/>
          <w:kern w:val="0"/>
          <w14:ligatures w14:val="none"/>
        </w:rPr>
        <w:t> </w:t>
      </w:r>
      <w:r w:rsidR="00186ACF" w:rsidRPr="00014312">
        <w:rPr>
          <w:rFonts w:ascii="Times New Roman" w:eastAsia="Times New Roman" w:hAnsi="Times New Roman" w:cs="Times New Roman"/>
          <w:kern w:val="0"/>
          <w14:ligatures w14:val="none"/>
        </w:rPr>
        <w:t>The</w:t>
      </w:r>
      <w:r w:rsidRPr="00014312">
        <w:rPr>
          <w:rFonts w:ascii="Times New Roman" w:eastAsia="Times New Roman" w:hAnsi="Times New Roman" w:cs="Times New Roman"/>
          <w:kern w:val="0"/>
          <w14:ligatures w14:val="none"/>
        </w:rPr>
        <w:t xml:space="preserve"> main goal</w:t>
      </w:r>
      <w:r w:rsidR="007E5DCE" w:rsidRPr="00014312">
        <w:rPr>
          <w:rFonts w:ascii="Times New Roman" w:eastAsia="Times New Roman" w:hAnsi="Times New Roman" w:cs="Times New Roman"/>
          <w:kern w:val="0"/>
          <w14:ligatures w14:val="none"/>
        </w:rPr>
        <w:t xml:space="preserve"> </w:t>
      </w:r>
      <w:r w:rsidR="00D13DA9" w:rsidRPr="00014312">
        <w:rPr>
          <w:rFonts w:ascii="Times New Roman" w:eastAsia="Times New Roman" w:hAnsi="Times New Roman" w:cs="Times New Roman"/>
          <w:kern w:val="0"/>
          <w14:ligatures w14:val="none"/>
        </w:rPr>
        <w:t xml:space="preserve">of the project </w:t>
      </w:r>
      <w:r w:rsidR="007E5DCE" w:rsidRPr="00014312">
        <w:rPr>
          <w:rFonts w:ascii="Times New Roman" w:eastAsia="Times New Roman" w:hAnsi="Times New Roman" w:cs="Times New Roman"/>
          <w:kern w:val="0"/>
          <w14:ligatures w14:val="none"/>
        </w:rPr>
        <w:t xml:space="preserve">is </w:t>
      </w:r>
      <w:r w:rsidR="00D908CB" w:rsidRPr="00014312">
        <w:rPr>
          <w:rFonts w:ascii="Times New Roman" w:eastAsia="Times New Roman" w:hAnsi="Times New Roman" w:cs="Times New Roman"/>
          <w:kern w:val="0"/>
          <w14:ligatures w14:val="none"/>
        </w:rPr>
        <w:t xml:space="preserve">to accomplish </w:t>
      </w:r>
      <w:r w:rsidR="00115BBE" w:rsidRPr="00014312">
        <w:rPr>
          <w:rFonts w:ascii="Times New Roman" w:eastAsia="Times New Roman" w:hAnsi="Times New Roman" w:cs="Times New Roman"/>
          <w:kern w:val="0"/>
          <w14:ligatures w14:val="none"/>
        </w:rPr>
        <w:t>the CRJP</w:t>
      </w:r>
      <w:r w:rsidR="006323D1" w:rsidRPr="00014312">
        <w:rPr>
          <w:rFonts w:ascii="Times New Roman" w:eastAsia="Times New Roman" w:hAnsi="Times New Roman" w:cs="Times New Roman"/>
          <w:kern w:val="0"/>
          <w14:ligatures w14:val="none"/>
        </w:rPr>
        <w:t xml:space="preserve">, </w:t>
      </w:r>
      <w:r w:rsidR="00D908CB" w:rsidRPr="00014312">
        <w:rPr>
          <w:rFonts w:ascii="Times New Roman" w:eastAsia="Times New Roman" w:hAnsi="Times New Roman" w:cs="Times New Roman"/>
          <w:kern w:val="0"/>
          <w14:ligatures w14:val="none"/>
        </w:rPr>
        <w:t xml:space="preserve">a </w:t>
      </w:r>
      <w:r w:rsidR="007E5DCE" w:rsidRPr="00014312">
        <w:rPr>
          <w:rFonts w:ascii="Times New Roman" w:eastAsia="Times New Roman" w:hAnsi="Times New Roman" w:cs="Times New Roman"/>
          <w:kern w:val="0"/>
          <w14:ligatures w14:val="none"/>
        </w:rPr>
        <w:t>continuum of care</w:t>
      </w:r>
      <w:r w:rsidR="00C01667" w:rsidRPr="00014312">
        <w:rPr>
          <w:rFonts w:ascii="Times New Roman" w:eastAsia="Times New Roman" w:hAnsi="Times New Roman" w:cs="Times New Roman"/>
          <w:kern w:val="0"/>
          <w14:ligatures w14:val="none"/>
        </w:rPr>
        <w:t>, rehabilitation</w:t>
      </w:r>
      <w:r w:rsidR="00B02476" w:rsidRPr="00014312">
        <w:rPr>
          <w:rFonts w:ascii="Times New Roman" w:eastAsia="Times New Roman" w:hAnsi="Times New Roman" w:cs="Times New Roman"/>
          <w:kern w:val="0"/>
          <w14:ligatures w14:val="none"/>
        </w:rPr>
        <w:t>,</w:t>
      </w:r>
      <w:r w:rsidR="00C01667" w:rsidRPr="00014312">
        <w:rPr>
          <w:rFonts w:ascii="Times New Roman" w:eastAsia="Times New Roman" w:hAnsi="Times New Roman" w:cs="Times New Roman"/>
          <w:kern w:val="0"/>
          <w14:ligatures w14:val="none"/>
        </w:rPr>
        <w:t xml:space="preserve"> and job placement</w:t>
      </w:r>
      <w:r w:rsidR="006323D1" w:rsidRPr="00014312">
        <w:rPr>
          <w:rFonts w:ascii="Times New Roman" w:eastAsia="Times New Roman" w:hAnsi="Times New Roman" w:cs="Times New Roman"/>
          <w:kern w:val="0"/>
          <w14:ligatures w14:val="none"/>
        </w:rPr>
        <w:t xml:space="preserve"> </w:t>
      </w:r>
      <w:r w:rsidR="00AA29C3" w:rsidRPr="00014312">
        <w:rPr>
          <w:rFonts w:ascii="Times New Roman" w:eastAsia="Times New Roman" w:hAnsi="Times New Roman" w:cs="Times New Roman"/>
          <w:kern w:val="0"/>
          <w14:ligatures w14:val="none"/>
        </w:rPr>
        <w:t xml:space="preserve">of migrants </w:t>
      </w:r>
      <w:r w:rsidR="00124AED" w:rsidRPr="00014312">
        <w:rPr>
          <w:rFonts w:ascii="Times New Roman" w:eastAsia="Times New Roman" w:hAnsi="Times New Roman" w:cs="Times New Roman"/>
          <w:kern w:val="0"/>
          <w14:ligatures w14:val="none"/>
        </w:rPr>
        <w:t>presently residing at</w:t>
      </w:r>
      <w:r w:rsidR="00CD2148" w:rsidRPr="00014312">
        <w:rPr>
          <w:rFonts w:ascii="Times New Roman" w:eastAsia="Times New Roman" w:hAnsi="Times New Roman" w:cs="Times New Roman"/>
          <w:kern w:val="0"/>
          <w14:ligatures w14:val="none"/>
        </w:rPr>
        <w:t xml:space="preserve"> the </w:t>
      </w:r>
      <w:r w:rsidR="00AA29C3" w:rsidRPr="00014312">
        <w:rPr>
          <w:rFonts w:ascii="Times New Roman" w:eastAsia="Times New Roman" w:hAnsi="Times New Roman" w:cs="Times New Roman"/>
          <w:kern w:val="0"/>
          <w14:ligatures w14:val="none"/>
        </w:rPr>
        <w:t>CHC</w:t>
      </w:r>
      <w:r w:rsidR="005C5C6C" w:rsidRPr="00014312">
        <w:rPr>
          <w:rFonts w:ascii="Times New Roman" w:eastAsia="Times New Roman" w:hAnsi="Times New Roman" w:cs="Times New Roman"/>
          <w:kern w:val="0"/>
          <w14:ligatures w14:val="none"/>
        </w:rPr>
        <w:t xml:space="preserve"> rehabilitation center</w:t>
      </w:r>
      <w:r w:rsidR="00AF7362" w:rsidRPr="00014312">
        <w:rPr>
          <w:rFonts w:ascii="Times New Roman" w:eastAsia="Times New Roman" w:hAnsi="Times New Roman" w:cs="Times New Roman"/>
          <w:kern w:val="0"/>
          <w14:ligatures w14:val="none"/>
        </w:rPr>
        <w:t xml:space="preserve"> in Sandiego</w:t>
      </w:r>
      <w:r w:rsidR="000942D9">
        <w:rPr>
          <w:rFonts w:ascii="Times New Roman" w:eastAsia="Times New Roman" w:hAnsi="Times New Roman" w:cs="Times New Roman"/>
          <w:kern w:val="0"/>
          <w14:ligatures w14:val="none"/>
        </w:rPr>
        <w:t>, and other migrants in the future</w:t>
      </w:r>
      <w:r w:rsidR="001265EC" w:rsidRPr="00014312">
        <w:rPr>
          <w:rFonts w:ascii="Times New Roman" w:eastAsia="Times New Roman" w:hAnsi="Times New Roman" w:cs="Times New Roman"/>
          <w:kern w:val="0"/>
          <w14:ligatures w14:val="none"/>
        </w:rPr>
        <w:t xml:space="preserve">. </w:t>
      </w:r>
      <w:r w:rsidR="00A9554D" w:rsidRPr="00014312">
        <w:rPr>
          <w:rFonts w:ascii="Times New Roman" w:eastAsia="Times New Roman" w:hAnsi="Times New Roman" w:cs="Times New Roman"/>
          <w:kern w:val="0"/>
          <w14:ligatures w14:val="none"/>
        </w:rPr>
        <w:t xml:space="preserve">Secondly, CHC </w:t>
      </w:r>
      <w:r w:rsidR="00CF6F06">
        <w:rPr>
          <w:rFonts w:ascii="Times New Roman" w:eastAsia="Times New Roman" w:hAnsi="Times New Roman" w:cs="Times New Roman"/>
          <w:kern w:val="0"/>
          <w14:ligatures w14:val="none"/>
        </w:rPr>
        <w:t xml:space="preserve">will transition </w:t>
      </w:r>
      <w:r w:rsidR="00922527">
        <w:rPr>
          <w:rFonts w:ascii="Times New Roman" w:eastAsia="Times New Roman" w:hAnsi="Times New Roman" w:cs="Times New Roman"/>
          <w:kern w:val="0"/>
          <w14:ligatures w14:val="none"/>
        </w:rPr>
        <w:t xml:space="preserve">to </w:t>
      </w:r>
      <w:r w:rsidR="00102F2A" w:rsidRPr="00014312">
        <w:rPr>
          <w:rFonts w:ascii="Times New Roman" w:eastAsia="Times New Roman" w:hAnsi="Times New Roman" w:cs="Times New Roman"/>
          <w:kern w:val="0"/>
          <w14:ligatures w14:val="none"/>
        </w:rPr>
        <w:t>become CHE Enterprise, LLC</w:t>
      </w:r>
      <w:r w:rsidR="00C76F3F" w:rsidRPr="00014312">
        <w:rPr>
          <w:rFonts w:ascii="Times New Roman" w:eastAsia="Times New Roman" w:hAnsi="Times New Roman" w:cs="Times New Roman"/>
          <w:kern w:val="0"/>
          <w14:ligatures w14:val="none"/>
        </w:rPr>
        <w:t xml:space="preserve"> </w:t>
      </w:r>
      <w:r w:rsidR="00D37C33" w:rsidRPr="00014312">
        <w:rPr>
          <w:rFonts w:ascii="Times New Roman" w:eastAsia="Times New Roman" w:hAnsi="Times New Roman" w:cs="Times New Roman"/>
          <w:kern w:val="0"/>
          <w14:ligatures w14:val="none"/>
        </w:rPr>
        <w:t>(</w:t>
      </w:r>
      <w:r w:rsidR="00C76F3F" w:rsidRPr="00014312">
        <w:rPr>
          <w:rFonts w:ascii="Times New Roman" w:eastAsia="Times New Roman" w:hAnsi="Times New Roman" w:cs="Times New Roman"/>
          <w:kern w:val="0"/>
          <w14:ligatures w14:val="none"/>
        </w:rPr>
        <w:t>CH</w:t>
      </w:r>
      <w:r w:rsidR="00D37C33" w:rsidRPr="00014312">
        <w:rPr>
          <w:rFonts w:ascii="Times New Roman" w:eastAsia="Times New Roman" w:hAnsi="Times New Roman" w:cs="Times New Roman"/>
          <w:kern w:val="0"/>
          <w14:ligatures w14:val="none"/>
        </w:rPr>
        <w:t>CE</w:t>
      </w:r>
      <w:r w:rsidR="00922527">
        <w:rPr>
          <w:rFonts w:ascii="Times New Roman" w:eastAsia="Times New Roman" w:hAnsi="Times New Roman" w:cs="Times New Roman"/>
          <w:kern w:val="0"/>
          <w14:ligatures w14:val="none"/>
        </w:rPr>
        <w:t xml:space="preserve"> for short</w:t>
      </w:r>
      <w:r w:rsidR="00D37C33" w:rsidRPr="00014312">
        <w:rPr>
          <w:rFonts w:ascii="Times New Roman" w:eastAsia="Times New Roman" w:hAnsi="Times New Roman" w:cs="Times New Roman"/>
          <w:kern w:val="0"/>
          <w14:ligatures w14:val="none"/>
        </w:rPr>
        <w:t>).</w:t>
      </w:r>
      <w:r w:rsidR="007D7569" w:rsidRPr="00014312">
        <w:rPr>
          <w:rFonts w:ascii="Times New Roman" w:eastAsia="Times New Roman" w:hAnsi="Times New Roman" w:cs="Times New Roman"/>
          <w:kern w:val="0"/>
          <w14:ligatures w14:val="none"/>
        </w:rPr>
        <w:t xml:space="preserve"> </w:t>
      </w:r>
      <w:r w:rsidR="001265EC" w:rsidRPr="00014312">
        <w:rPr>
          <w:rFonts w:ascii="Times New Roman" w:eastAsia="Times New Roman" w:hAnsi="Times New Roman" w:cs="Times New Roman"/>
          <w:kern w:val="0"/>
          <w14:ligatures w14:val="none"/>
        </w:rPr>
        <w:t xml:space="preserve">This </w:t>
      </w:r>
      <w:r w:rsidR="00B02476" w:rsidRPr="00014312">
        <w:rPr>
          <w:rFonts w:ascii="Times New Roman" w:eastAsia="Times New Roman" w:hAnsi="Times New Roman" w:cs="Times New Roman"/>
          <w:kern w:val="0"/>
          <w14:ligatures w14:val="none"/>
        </w:rPr>
        <w:t xml:space="preserve">is </w:t>
      </w:r>
      <w:r w:rsidR="00D97F5F" w:rsidRPr="00014312">
        <w:rPr>
          <w:rFonts w:ascii="Times New Roman" w:eastAsia="Times New Roman" w:hAnsi="Times New Roman" w:cs="Times New Roman"/>
          <w:kern w:val="0"/>
          <w14:ligatures w14:val="none"/>
        </w:rPr>
        <w:t xml:space="preserve">made possible by setting </w:t>
      </w:r>
      <w:r w:rsidR="00B02476" w:rsidRPr="00014312">
        <w:rPr>
          <w:rFonts w:ascii="Times New Roman" w:eastAsia="Times New Roman" w:hAnsi="Times New Roman" w:cs="Times New Roman"/>
          <w:kern w:val="0"/>
          <w14:ligatures w14:val="none"/>
        </w:rPr>
        <w:t>clear objectives</w:t>
      </w:r>
      <w:r w:rsidR="00D97F5F" w:rsidRPr="00014312">
        <w:rPr>
          <w:rFonts w:ascii="Times New Roman" w:eastAsia="Times New Roman" w:hAnsi="Times New Roman" w:cs="Times New Roman"/>
          <w:kern w:val="0"/>
          <w14:ligatures w14:val="none"/>
        </w:rPr>
        <w:t xml:space="preserve"> </w:t>
      </w:r>
      <w:r w:rsidR="000D6EA4" w:rsidRPr="00014312">
        <w:rPr>
          <w:rFonts w:ascii="Times New Roman" w:eastAsia="Times New Roman" w:hAnsi="Times New Roman" w:cs="Times New Roman"/>
          <w:kern w:val="0"/>
          <w14:ligatures w14:val="none"/>
        </w:rPr>
        <w:t xml:space="preserve">in the </w:t>
      </w:r>
      <w:r w:rsidR="00930A1C" w:rsidRPr="00014312">
        <w:rPr>
          <w:rFonts w:ascii="Times New Roman" w:eastAsia="Times New Roman" w:hAnsi="Times New Roman" w:cs="Times New Roman"/>
          <w:kern w:val="0"/>
          <w14:ligatures w14:val="none"/>
        </w:rPr>
        <w:t xml:space="preserve">four phases highlighted </w:t>
      </w:r>
      <w:r w:rsidR="005E3DED">
        <w:rPr>
          <w:rFonts w:ascii="Times New Roman" w:eastAsia="Times New Roman" w:hAnsi="Times New Roman" w:cs="Times New Roman"/>
          <w:kern w:val="0"/>
          <w14:ligatures w14:val="none"/>
        </w:rPr>
        <w:t>in</w:t>
      </w:r>
      <w:r w:rsidR="003A0817" w:rsidRPr="00014312">
        <w:rPr>
          <w:rFonts w:ascii="Times New Roman" w:eastAsia="Times New Roman" w:hAnsi="Times New Roman" w:cs="Times New Roman"/>
          <w:kern w:val="0"/>
          <w14:ligatures w14:val="none"/>
        </w:rPr>
        <w:t xml:space="preserve"> this report.</w:t>
      </w:r>
      <w:r w:rsidR="006D3743" w:rsidRPr="00014312">
        <w:rPr>
          <w:rFonts w:ascii="Times New Roman" w:eastAsia="Times New Roman" w:hAnsi="Times New Roman" w:cs="Times New Roman"/>
          <w:kern w:val="0"/>
          <w14:ligatures w14:val="none"/>
        </w:rPr>
        <w:t xml:space="preserve"> </w:t>
      </w:r>
      <w:r w:rsidR="00AF1C35" w:rsidRPr="00014312">
        <w:rPr>
          <w:rFonts w:ascii="Times New Roman" w:eastAsia="Times New Roman" w:hAnsi="Times New Roman" w:cs="Times New Roman"/>
          <w:kern w:val="0"/>
          <w14:ligatures w14:val="none"/>
        </w:rPr>
        <w:t>To re-</w:t>
      </w:r>
      <w:r w:rsidR="006014B4" w:rsidRPr="00014312">
        <w:rPr>
          <w:rFonts w:ascii="Times New Roman" w:eastAsia="Times New Roman" w:hAnsi="Times New Roman" w:cs="Times New Roman"/>
          <w:kern w:val="0"/>
          <w14:ligatures w14:val="none"/>
        </w:rPr>
        <w:t>echo</w:t>
      </w:r>
      <w:r w:rsidR="00BF49F2" w:rsidRPr="00014312">
        <w:rPr>
          <w:rFonts w:ascii="Times New Roman" w:eastAsia="Times New Roman" w:hAnsi="Times New Roman" w:cs="Times New Roman"/>
          <w:kern w:val="0"/>
          <w14:ligatures w14:val="none"/>
        </w:rPr>
        <w:t xml:space="preserve"> this, the </w:t>
      </w:r>
      <w:r w:rsidR="008578A3" w:rsidRPr="00014312">
        <w:rPr>
          <w:rFonts w:ascii="Times New Roman" w:eastAsia="Times New Roman" w:hAnsi="Times New Roman" w:cs="Times New Roman"/>
          <w:kern w:val="0"/>
          <w14:ligatures w14:val="none"/>
        </w:rPr>
        <w:t>CRJP propos</w:t>
      </w:r>
      <w:r w:rsidR="004558ED" w:rsidRPr="00014312">
        <w:rPr>
          <w:rFonts w:ascii="Times New Roman" w:eastAsia="Times New Roman" w:hAnsi="Times New Roman" w:cs="Times New Roman"/>
          <w:kern w:val="0"/>
          <w14:ligatures w14:val="none"/>
        </w:rPr>
        <w:t xml:space="preserve">als </w:t>
      </w:r>
      <w:r w:rsidR="00DC2D4C" w:rsidRPr="00014312">
        <w:rPr>
          <w:rFonts w:ascii="Times New Roman" w:eastAsia="Times New Roman" w:hAnsi="Times New Roman" w:cs="Times New Roman"/>
          <w:kern w:val="0"/>
          <w14:ligatures w14:val="none"/>
        </w:rPr>
        <w:t>will be deliberated</w:t>
      </w:r>
      <w:r w:rsidR="005E4F1C" w:rsidRPr="00014312">
        <w:rPr>
          <w:rFonts w:ascii="Times New Roman" w:eastAsia="Times New Roman" w:hAnsi="Times New Roman" w:cs="Times New Roman"/>
          <w:kern w:val="0"/>
          <w14:ligatures w14:val="none"/>
        </w:rPr>
        <w:t xml:space="preserve"> </w:t>
      </w:r>
      <w:r w:rsidR="00A238AF" w:rsidRPr="00014312">
        <w:rPr>
          <w:rFonts w:ascii="Times New Roman" w:eastAsia="Times New Roman" w:hAnsi="Times New Roman" w:cs="Times New Roman"/>
          <w:kern w:val="0"/>
          <w14:ligatures w14:val="none"/>
        </w:rPr>
        <w:t xml:space="preserve">upon by five stakeholders, </w:t>
      </w:r>
      <w:r w:rsidR="003F2872">
        <w:rPr>
          <w:rFonts w:ascii="Times New Roman" w:eastAsia="Times New Roman" w:hAnsi="Times New Roman" w:cs="Times New Roman"/>
          <w:kern w:val="0"/>
          <w14:ligatures w14:val="none"/>
        </w:rPr>
        <w:t xml:space="preserve"> </w:t>
      </w:r>
      <w:r w:rsidR="00FB4493" w:rsidRPr="00014312">
        <w:rPr>
          <w:rFonts w:ascii="Times New Roman" w:eastAsia="Times New Roman" w:hAnsi="Times New Roman" w:cs="Times New Roman"/>
          <w:kern w:val="0"/>
          <w14:ligatures w14:val="none"/>
        </w:rPr>
        <w:t xml:space="preserve"> </w:t>
      </w:r>
      <w:r w:rsidR="00A238AF" w:rsidRPr="00014312">
        <w:rPr>
          <w:rFonts w:ascii="Times New Roman" w:eastAsia="Times New Roman" w:hAnsi="Times New Roman" w:cs="Times New Roman"/>
          <w:kern w:val="0"/>
          <w14:ligatures w14:val="none"/>
        </w:rPr>
        <w:t>SP, CHC</w:t>
      </w:r>
      <w:r w:rsidR="005E29C9" w:rsidRPr="00014312">
        <w:rPr>
          <w:rFonts w:ascii="Times New Roman" w:eastAsia="Times New Roman" w:hAnsi="Times New Roman" w:cs="Times New Roman"/>
          <w:kern w:val="0"/>
          <w14:ligatures w14:val="none"/>
        </w:rPr>
        <w:t>, FTR,</w:t>
      </w:r>
      <w:r w:rsidR="006747AF" w:rsidRPr="00014312">
        <w:rPr>
          <w:rFonts w:ascii="Times New Roman" w:eastAsia="Times New Roman" w:hAnsi="Times New Roman" w:cs="Times New Roman"/>
          <w:kern w:val="0"/>
          <w14:ligatures w14:val="none"/>
        </w:rPr>
        <w:t xml:space="preserve"> </w:t>
      </w:r>
      <w:r w:rsidR="003F2872">
        <w:rPr>
          <w:rFonts w:ascii="Times New Roman" w:eastAsia="Times New Roman" w:hAnsi="Times New Roman" w:cs="Times New Roman"/>
          <w:kern w:val="0"/>
          <w14:ligatures w14:val="none"/>
        </w:rPr>
        <w:t xml:space="preserve"> </w:t>
      </w:r>
      <w:r w:rsidR="00DC2D4C" w:rsidRPr="00014312">
        <w:rPr>
          <w:rFonts w:ascii="Times New Roman" w:eastAsia="Times New Roman" w:hAnsi="Times New Roman" w:cs="Times New Roman"/>
          <w:kern w:val="0"/>
          <w14:ligatures w14:val="none"/>
        </w:rPr>
        <w:t xml:space="preserve">SJC, </w:t>
      </w:r>
      <w:r w:rsidR="00CE43CB">
        <w:rPr>
          <w:rFonts w:ascii="Times New Roman" w:eastAsia="Times New Roman" w:hAnsi="Times New Roman" w:cs="Times New Roman"/>
          <w:kern w:val="0"/>
          <w14:ligatures w14:val="none"/>
        </w:rPr>
        <w:t xml:space="preserve">and </w:t>
      </w:r>
      <w:r w:rsidR="002B2614" w:rsidRPr="00014312">
        <w:rPr>
          <w:rFonts w:ascii="Times New Roman" w:eastAsia="Times New Roman" w:hAnsi="Times New Roman" w:cs="Times New Roman"/>
          <w:kern w:val="0"/>
          <w14:ligatures w14:val="none"/>
        </w:rPr>
        <w:t xml:space="preserve">SCC. </w:t>
      </w:r>
    </w:p>
    <w:p w14:paraId="471B1B35" w14:textId="2439ABF4" w:rsidR="0061628E" w:rsidRPr="00014312" w:rsidRDefault="00BA76FD" w:rsidP="002F3C6F">
      <w:pPr>
        <w:spacing w:before="100" w:beforeAutospacing="1" w:after="100" w:afterAutospacing="1" w:line="480" w:lineRule="auto"/>
        <w:ind w:firstLine="720"/>
        <w:rPr>
          <w:rFonts w:ascii="Times New Roman" w:eastAsia="Times New Roman" w:hAnsi="Times New Roman" w:cs="Times New Roman"/>
          <w:kern w:val="0"/>
          <w14:ligatures w14:val="none"/>
        </w:rPr>
      </w:pPr>
      <w:r w:rsidRPr="00CE43CB">
        <w:rPr>
          <w:rFonts w:ascii="Times New Roman" w:eastAsia="Times New Roman" w:hAnsi="Times New Roman" w:cs="Times New Roman"/>
          <w:kern w:val="0"/>
          <w:u w:val="single"/>
          <w14:ligatures w14:val="none"/>
        </w:rPr>
        <w:t>The measurable outcome</w:t>
      </w:r>
      <w:r w:rsidRPr="00014312">
        <w:rPr>
          <w:rFonts w:ascii="Times New Roman" w:eastAsia="Times New Roman" w:hAnsi="Times New Roman" w:cs="Times New Roman"/>
          <w:kern w:val="0"/>
          <w14:ligatures w14:val="none"/>
        </w:rPr>
        <w:t xml:space="preserve"> is when these migrants </w:t>
      </w:r>
      <w:r w:rsidR="008F5485" w:rsidRPr="00014312">
        <w:rPr>
          <w:rFonts w:ascii="Times New Roman" w:eastAsia="Times New Roman" w:hAnsi="Times New Roman" w:cs="Times New Roman"/>
          <w:kern w:val="0"/>
          <w14:ligatures w14:val="none"/>
        </w:rPr>
        <w:t xml:space="preserve">are </w:t>
      </w:r>
      <w:r w:rsidR="000636DA">
        <w:rPr>
          <w:rFonts w:ascii="Times New Roman" w:eastAsia="Times New Roman" w:hAnsi="Times New Roman" w:cs="Times New Roman"/>
          <w:kern w:val="0"/>
          <w14:ligatures w14:val="none"/>
        </w:rPr>
        <w:t xml:space="preserve">gainfully </w:t>
      </w:r>
      <w:r w:rsidR="008F5485" w:rsidRPr="00014312">
        <w:rPr>
          <w:rFonts w:ascii="Times New Roman" w:eastAsia="Times New Roman" w:hAnsi="Times New Roman" w:cs="Times New Roman"/>
          <w:kern w:val="0"/>
          <w14:ligatures w14:val="none"/>
        </w:rPr>
        <w:t xml:space="preserve">recruited to do </w:t>
      </w:r>
      <w:r w:rsidR="00296F62" w:rsidRPr="00014312">
        <w:rPr>
          <w:rFonts w:ascii="Times New Roman" w:eastAsia="Times New Roman" w:hAnsi="Times New Roman" w:cs="Times New Roman"/>
          <w:kern w:val="0"/>
          <w14:ligatures w14:val="none"/>
        </w:rPr>
        <w:t xml:space="preserve">odd </w:t>
      </w:r>
      <w:r w:rsidR="008F5485" w:rsidRPr="00014312">
        <w:rPr>
          <w:rFonts w:ascii="Times New Roman" w:eastAsia="Times New Roman" w:hAnsi="Times New Roman" w:cs="Times New Roman"/>
          <w:kern w:val="0"/>
          <w14:ligatures w14:val="none"/>
        </w:rPr>
        <w:t>jobs</w:t>
      </w:r>
      <w:r w:rsidR="00296F62" w:rsidRPr="00014312">
        <w:rPr>
          <w:rFonts w:ascii="Times New Roman" w:eastAsia="Times New Roman" w:hAnsi="Times New Roman" w:cs="Times New Roman"/>
          <w:kern w:val="0"/>
          <w14:ligatures w14:val="none"/>
        </w:rPr>
        <w:t xml:space="preserve"> and earn a living</w:t>
      </w:r>
      <w:r w:rsidR="00A9404E">
        <w:rPr>
          <w:rFonts w:ascii="Times New Roman" w:eastAsia="Times New Roman" w:hAnsi="Times New Roman" w:cs="Times New Roman"/>
          <w:kern w:val="0"/>
          <w14:ligatures w14:val="none"/>
        </w:rPr>
        <w:t xml:space="preserve">, or when </w:t>
      </w:r>
      <w:r w:rsidR="00F70AC6">
        <w:rPr>
          <w:rFonts w:ascii="Times New Roman" w:eastAsia="Times New Roman" w:hAnsi="Times New Roman" w:cs="Times New Roman"/>
          <w:kern w:val="0"/>
          <w14:ligatures w14:val="none"/>
        </w:rPr>
        <w:t xml:space="preserve">they </w:t>
      </w:r>
      <w:r w:rsidR="00CD4353">
        <w:rPr>
          <w:rFonts w:ascii="Times New Roman" w:eastAsia="Times New Roman" w:hAnsi="Times New Roman" w:cs="Times New Roman"/>
          <w:kern w:val="0"/>
          <w14:ligatures w14:val="none"/>
        </w:rPr>
        <w:t xml:space="preserve">put their training skills to use </w:t>
      </w:r>
      <w:r w:rsidR="00543DF9">
        <w:rPr>
          <w:rFonts w:ascii="Times New Roman" w:eastAsia="Times New Roman" w:hAnsi="Times New Roman" w:cs="Times New Roman"/>
          <w:kern w:val="0"/>
          <w14:ligatures w14:val="none"/>
        </w:rPr>
        <w:t xml:space="preserve">as </w:t>
      </w:r>
      <w:r w:rsidR="00F70AC6">
        <w:rPr>
          <w:rFonts w:ascii="Times New Roman" w:eastAsia="Times New Roman" w:hAnsi="Times New Roman" w:cs="Times New Roman"/>
          <w:kern w:val="0"/>
          <w14:ligatures w14:val="none"/>
        </w:rPr>
        <w:t xml:space="preserve">independent local </w:t>
      </w:r>
      <w:r w:rsidR="006A390A">
        <w:rPr>
          <w:rFonts w:ascii="Times New Roman" w:eastAsia="Times New Roman" w:hAnsi="Times New Roman" w:cs="Times New Roman"/>
          <w:kern w:val="0"/>
          <w14:ligatures w14:val="none"/>
        </w:rPr>
        <w:t>entrepreneurs</w:t>
      </w:r>
      <w:r w:rsidR="00C40E72">
        <w:rPr>
          <w:rFonts w:ascii="Times New Roman" w:eastAsia="Times New Roman" w:hAnsi="Times New Roman" w:cs="Times New Roman"/>
          <w:kern w:val="0"/>
          <w14:ligatures w14:val="none"/>
        </w:rPr>
        <w:t xml:space="preserve"> or local vendors in local business</w:t>
      </w:r>
      <w:r w:rsidR="006A390A">
        <w:rPr>
          <w:rFonts w:ascii="Times New Roman" w:eastAsia="Times New Roman" w:hAnsi="Times New Roman" w:cs="Times New Roman"/>
          <w:kern w:val="0"/>
          <w14:ligatures w14:val="none"/>
        </w:rPr>
        <w:t>es</w:t>
      </w:r>
      <w:r w:rsidR="00296F62" w:rsidRPr="00014312">
        <w:rPr>
          <w:rFonts w:ascii="Times New Roman" w:eastAsia="Times New Roman" w:hAnsi="Times New Roman" w:cs="Times New Roman"/>
          <w:kern w:val="0"/>
          <w14:ligatures w14:val="none"/>
        </w:rPr>
        <w:t>.</w:t>
      </w:r>
      <w:r w:rsidR="002973E7" w:rsidRPr="00014312">
        <w:rPr>
          <w:rFonts w:ascii="Times New Roman" w:eastAsia="Times New Roman" w:hAnsi="Times New Roman" w:cs="Times New Roman"/>
          <w:kern w:val="0"/>
          <w14:ligatures w14:val="none"/>
        </w:rPr>
        <w:t xml:space="preserve"> The success of this </w:t>
      </w:r>
      <w:r w:rsidR="00B9734A" w:rsidRPr="00014312">
        <w:rPr>
          <w:rFonts w:ascii="Times New Roman" w:eastAsia="Times New Roman" w:hAnsi="Times New Roman" w:cs="Times New Roman"/>
          <w:kern w:val="0"/>
          <w14:ligatures w14:val="none"/>
        </w:rPr>
        <w:t xml:space="preserve">project can be quantified by the number of migrants </w:t>
      </w:r>
      <w:r w:rsidR="008C0D1F" w:rsidRPr="00014312">
        <w:rPr>
          <w:rFonts w:ascii="Times New Roman" w:eastAsia="Times New Roman" w:hAnsi="Times New Roman" w:cs="Times New Roman"/>
          <w:kern w:val="0"/>
          <w14:ligatures w14:val="none"/>
        </w:rPr>
        <w:t xml:space="preserve">that </w:t>
      </w:r>
      <w:r w:rsidR="00AB18C5" w:rsidRPr="00014312">
        <w:rPr>
          <w:rFonts w:ascii="Times New Roman" w:eastAsia="Times New Roman" w:hAnsi="Times New Roman" w:cs="Times New Roman"/>
          <w:kern w:val="0"/>
          <w14:ligatures w14:val="none"/>
        </w:rPr>
        <w:t>are</w:t>
      </w:r>
      <w:r w:rsidR="00FA57EA" w:rsidRPr="00014312">
        <w:rPr>
          <w:rFonts w:ascii="Times New Roman" w:eastAsia="Times New Roman" w:hAnsi="Times New Roman" w:cs="Times New Roman"/>
          <w:kern w:val="0"/>
          <w14:ligatures w14:val="none"/>
        </w:rPr>
        <w:t xml:space="preserve"> rehabilitated </w:t>
      </w:r>
      <w:r w:rsidR="002C0D46" w:rsidRPr="00014312">
        <w:rPr>
          <w:rFonts w:ascii="Times New Roman" w:eastAsia="Times New Roman" w:hAnsi="Times New Roman" w:cs="Times New Roman"/>
          <w:kern w:val="0"/>
          <w14:ligatures w14:val="none"/>
        </w:rPr>
        <w:t>with skills,</w:t>
      </w:r>
      <w:r w:rsidR="00AB18C5" w:rsidRPr="00014312">
        <w:rPr>
          <w:rFonts w:ascii="Times New Roman" w:eastAsia="Times New Roman" w:hAnsi="Times New Roman" w:cs="Times New Roman"/>
          <w:kern w:val="0"/>
          <w14:ligatures w14:val="none"/>
        </w:rPr>
        <w:t xml:space="preserve"> </w:t>
      </w:r>
      <w:r w:rsidR="00C86D10" w:rsidRPr="00014312">
        <w:rPr>
          <w:rFonts w:ascii="Times New Roman" w:eastAsia="Times New Roman" w:hAnsi="Times New Roman" w:cs="Times New Roman"/>
          <w:kern w:val="0"/>
          <w14:ligatures w14:val="none"/>
        </w:rPr>
        <w:t>recruited,</w:t>
      </w:r>
      <w:r w:rsidR="00AB18C5" w:rsidRPr="00014312">
        <w:rPr>
          <w:rFonts w:ascii="Times New Roman" w:eastAsia="Times New Roman" w:hAnsi="Times New Roman" w:cs="Times New Roman"/>
          <w:kern w:val="0"/>
          <w14:ligatures w14:val="none"/>
        </w:rPr>
        <w:t xml:space="preserve"> and become financially independent</w:t>
      </w:r>
      <w:r w:rsidR="00997FE2" w:rsidRPr="00014312">
        <w:rPr>
          <w:rFonts w:ascii="Times New Roman" w:eastAsia="Times New Roman" w:hAnsi="Times New Roman" w:cs="Times New Roman"/>
          <w:kern w:val="0"/>
          <w14:ligatures w14:val="none"/>
        </w:rPr>
        <w:t>. These objectives are</w:t>
      </w:r>
      <w:r w:rsidR="00C228A4" w:rsidRPr="00014312">
        <w:rPr>
          <w:rFonts w:ascii="Times New Roman" w:eastAsia="Times New Roman" w:hAnsi="Times New Roman" w:cs="Times New Roman"/>
          <w:kern w:val="0"/>
          <w14:ligatures w14:val="none"/>
        </w:rPr>
        <w:t xml:space="preserve"> </w:t>
      </w:r>
      <w:r w:rsidR="00997FE2" w:rsidRPr="00014312">
        <w:rPr>
          <w:rFonts w:ascii="Times New Roman" w:eastAsia="Times New Roman" w:hAnsi="Times New Roman" w:cs="Times New Roman"/>
          <w:kern w:val="0"/>
          <w14:ligatures w14:val="none"/>
        </w:rPr>
        <w:t>attainable</w:t>
      </w:r>
      <w:r w:rsidR="00A152A9" w:rsidRPr="00014312">
        <w:rPr>
          <w:rFonts w:ascii="Times New Roman" w:eastAsia="Times New Roman" w:hAnsi="Times New Roman" w:cs="Times New Roman"/>
          <w:kern w:val="0"/>
          <w14:ligatures w14:val="none"/>
        </w:rPr>
        <w:t xml:space="preserve"> with the collaboration of stakeholders working as a team. </w:t>
      </w:r>
    </w:p>
    <w:p w14:paraId="2E0290B5" w14:textId="5FFA2F17" w:rsidR="000716A2" w:rsidRPr="00014312" w:rsidRDefault="00F37544" w:rsidP="002F3C6F">
      <w:pPr>
        <w:spacing w:before="100" w:beforeAutospacing="1" w:after="100" w:afterAutospacing="1" w:line="480" w:lineRule="auto"/>
        <w:ind w:firstLine="720"/>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ii)</w:t>
      </w:r>
      <w:r w:rsidRPr="00FB6483">
        <w:rPr>
          <w:rFonts w:ascii="Times New Roman" w:eastAsia="Times New Roman" w:hAnsi="Times New Roman" w:cs="Times New Roman"/>
          <w:kern w:val="0"/>
          <w14:ligatures w14:val="none"/>
        </w:rPr>
        <w:t xml:space="preserve">   </w:t>
      </w:r>
      <w:r w:rsidR="00FB6483" w:rsidRPr="00FB6483">
        <w:rPr>
          <w:rFonts w:ascii="Times New Roman" w:eastAsia="Times New Roman" w:hAnsi="Times New Roman" w:cs="Times New Roman"/>
          <w:kern w:val="0"/>
          <w14:ligatures w14:val="none"/>
        </w:rPr>
        <w:t xml:space="preserve">  </w:t>
      </w:r>
      <w:r w:rsidR="0079285C" w:rsidRPr="00014312">
        <w:rPr>
          <w:rFonts w:ascii="Times New Roman" w:eastAsia="Times New Roman" w:hAnsi="Times New Roman" w:cs="Times New Roman"/>
          <w:kern w:val="0"/>
          <w:u w:val="single"/>
          <w14:ligatures w14:val="none"/>
        </w:rPr>
        <w:t>In the evaluation</w:t>
      </w:r>
      <w:r w:rsidR="002C50DF" w:rsidRPr="00014312">
        <w:rPr>
          <w:rFonts w:ascii="Times New Roman" w:eastAsia="Times New Roman" w:hAnsi="Times New Roman" w:cs="Times New Roman"/>
          <w:kern w:val="0"/>
          <w:u w:val="single"/>
          <w14:ligatures w14:val="none"/>
        </w:rPr>
        <w:t>, cost-effectiveness</w:t>
      </w:r>
      <w:r w:rsidR="002C50DF" w:rsidRPr="00014312">
        <w:rPr>
          <w:rFonts w:ascii="Times New Roman" w:eastAsia="Times New Roman" w:hAnsi="Times New Roman" w:cs="Times New Roman"/>
          <w:kern w:val="0"/>
          <w14:ligatures w14:val="none"/>
        </w:rPr>
        <w:t xml:space="preserve"> is taken into consideration.</w:t>
      </w:r>
      <w:r w:rsidR="00E13AE2" w:rsidRPr="00014312">
        <w:rPr>
          <w:rFonts w:ascii="Times New Roman" w:eastAsia="Times New Roman" w:hAnsi="Times New Roman" w:cs="Times New Roman"/>
          <w:kern w:val="0"/>
          <w14:ligatures w14:val="none"/>
        </w:rPr>
        <w:t xml:space="preserve"> The CRJP project will be completed in t</w:t>
      </w:r>
      <w:r w:rsidR="00E34A96" w:rsidRPr="00014312">
        <w:rPr>
          <w:rFonts w:ascii="Times New Roman" w:eastAsia="Times New Roman" w:hAnsi="Times New Roman" w:cs="Times New Roman"/>
          <w:kern w:val="0"/>
          <w14:ligatures w14:val="none"/>
        </w:rPr>
        <w:t xml:space="preserve">welve months </w:t>
      </w:r>
      <w:r w:rsidR="008942E7" w:rsidRPr="00014312">
        <w:rPr>
          <w:rFonts w:ascii="Times New Roman" w:eastAsia="Times New Roman" w:hAnsi="Times New Roman" w:cs="Times New Roman"/>
          <w:kern w:val="0"/>
          <w14:ligatures w14:val="none"/>
        </w:rPr>
        <w:t xml:space="preserve">in four phases </w:t>
      </w:r>
      <w:r w:rsidR="00861A8C" w:rsidRPr="00014312">
        <w:rPr>
          <w:rFonts w:ascii="Times New Roman" w:eastAsia="Times New Roman" w:hAnsi="Times New Roman" w:cs="Times New Roman"/>
          <w:kern w:val="0"/>
          <w14:ligatures w14:val="none"/>
        </w:rPr>
        <w:t xml:space="preserve">within the </w:t>
      </w:r>
      <w:r w:rsidR="00FB6483">
        <w:rPr>
          <w:rFonts w:ascii="Times New Roman" w:eastAsia="Times New Roman" w:hAnsi="Times New Roman" w:cs="Times New Roman"/>
          <w:kern w:val="0"/>
          <w14:ligatures w14:val="none"/>
        </w:rPr>
        <w:t xml:space="preserve">set </w:t>
      </w:r>
      <w:r w:rsidR="00861A8C" w:rsidRPr="00014312">
        <w:rPr>
          <w:rFonts w:ascii="Times New Roman" w:eastAsia="Times New Roman" w:hAnsi="Times New Roman" w:cs="Times New Roman"/>
          <w:kern w:val="0"/>
          <w14:ligatures w14:val="none"/>
        </w:rPr>
        <w:t>timeframe</w:t>
      </w:r>
      <w:r w:rsidR="005D7C1E" w:rsidRPr="00014312">
        <w:rPr>
          <w:rFonts w:ascii="Times New Roman" w:eastAsia="Times New Roman" w:hAnsi="Times New Roman" w:cs="Times New Roman"/>
          <w:kern w:val="0"/>
          <w14:ligatures w14:val="none"/>
        </w:rPr>
        <w:t xml:space="preserve"> </w:t>
      </w:r>
      <w:r w:rsidR="0090259F" w:rsidRPr="00014312">
        <w:rPr>
          <w:rFonts w:ascii="Times New Roman" w:eastAsia="Times New Roman" w:hAnsi="Times New Roman" w:cs="Times New Roman"/>
          <w:kern w:val="0"/>
          <w14:ligatures w14:val="none"/>
        </w:rPr>
        <w:t xml:space="preserve">because </w:t>
      </w:r>
      <w:r w:rsidR="00665D26" w:rsidRPr="00014312">
        <w:rPr>
          <w:rFonts w:ascii="Times New Roman" w:eastAsia="Times New Roman" w:hAnsi="Times New Roman" w:cs="Times New Roman"/>
          <w:kern w:val="0"/>
          <w14:ligatures w14:val="none"/>
        </w:rPr>
        <w:t xml:space="preserve">the </w:t>
      </w:r>
      <w:r w:rsidR="002331FA" w:rsidRPr="00014312">
        <w:rPr>
          <w:rFonts w:ascii="Times New Roman" w:eastAsia="Times New Roman" w:hAnsi="Times New Roman" w:cs="Times New Roman"/>
          <w:kern w:val="0"/>
          <w14:ligatures w14:val="none"/>
        </w:rPr>
        <w:t xml:space="preserve">proposed </w:t>
      </w:r>
      <w:r w:rsidR="0090259F" w:rsidRPr="00014312">
        <w:rPr>
          <w:rFonts w:ascii="Times New Roman" w:eastAsia="Times New Roman" w:hAnsi="Times New Roman" w:cs="Times New Roman"/>
          <w:kern w:val="0"/>
          <w14:ligatures w14:val="none"/>
        </w:rPr>
        <w:t>CHC</w:t>
      </w:r>
      <w:r w:rsidR="002331FA" w:rsidRPr="00014312">
        <w:rPr>
          <w:rFonts w:ascii="Times New Roman" w:eastAsia="Times New Roman" w:hAnsi="Times New Roman" w:cs="Times New Roman"/>
          <w:kern w:val="0"/>
          <w14:ligatures w14:val="none"/>
        </w:rPr>
        <w:t>E</w:t>
      </w:r>
      <w:r w:rsidR="0090259F" w:rsidRPr="00014312">
        <w:rPr>
          <w:rFonts w:ascii="Times New Roman" w:eastAsia="Times New Roman" w:hAnsi="Times New Roman" w:cs="Times New Roman"/>
          <w:kern w:val="0"/>
          <w14:ligatures w14:val="none"/>
        </w:rPr>
        <w:t xml:space="preserve"> already has </w:t>
      </w:r>
      <w:r w:rsidR="007462B9" w:rsidRPr="00014312">
        <w:rPr>
          <w:rFonts w:ascii="Times New Roman" w:eastAsia="Times New Roman" w:hAnsi="Times New Roman" w:cs="Times New Roman"/>
          <w:kern w:val="0"/>
          <w14:ligatures w14:val="none"/>
        </w:rPr>
        <w:t xml:space="preserve">the </w:t>
      </w:r>
      <w:r w:rsidR="00FE7E95" w:rsidRPr="00014312">
        <w:rPr>
          <w:rFonts w:ascii="Times New Roman" w:eastAsia="Times New Roman" w:hAnsi="Times New Roman" w:cs="Times New Roman"/>
          <w:kern w:val="0"/>
          <w14:ligatures w14:val="none"/>
        </w:rPr>
        <w:t xml:space="preserve">commercial business </w:t>
      </w:r>
      <w:r w:rsidR="0090259F" w:rsidRPr="00014312">
        <w:rPr>
          <w:rFonts w:ascii="Times New Roman" w:eastAsia="Times New Roman" w:hAnsi="Times New Roman" w:cs="Times New Roman"/>
          <w:kern w:val="0"/>
          <w14:ligatures w14:val="none"/>
        </w:rPr>
        <w:t>infrastructure</w:t>
      </w:r>
      <w:r w:rsidR="0014212E">
        <w:rPr>
          <w:rFonts w:ascii="Times New Roman" w:eastAsia="Times New Roman" w:hAnsi="Times New Roman" w:cs="Times New Roman"/>
          <w:kern w:val="0"/>
          <w14:ligatures w14:val="none"/>
        </w:rPr>
        <w:t xml:space="preserve"> (</w:t>
      </w:r>
      <w:r w:rsidR="00170F72">
        <w:rPr>
          <w:rFonts w:ascii="Times New Roman" w:eastAsia="Times New Roman" w:hAnsi="Times New Roman" w:cs="Times New Roman"/>
          <w:kern w:val="0"/>
          <w14:ligatures w14:val="none"/>
        </w:rPr>
        <w:t xml:space="preserve">modern </w:t>
      </w:r>
      <w:r w:rsidR="0014212E">
        <w:rPr>
          <w:rFonts w:ascii="Times New Roman" w:eastAsia="Times New Roman" w:hAnsi="Times New Roman" w:cs="Times New Roman"/>
          <w:kern w:val="0"/>
          <w14:ligatures w14:val="none"/>
        </w:rPr>
        <w:t xml:space="preserve">farming </w:t>
      </w:r>
      <w:r w:rsidR="00170F72">
        <w:rPr>
          <w:rFonts w:ascii="Times New Roman" w:eastAsia="Times New Roman" w:hAnsi="Times New Roman" w:cs="Times New Roman"/>
          <w:kern w:val="0"/>
          <w14:ligatures w14:val="none"/>
        </w:rPr>
        <w:t>machinery, equipment</w:t>
      </w:r>
      <w:r w:rsidR="002D761A">
        <w:rPr>
          <w:rFonts w:ascii="Times New Roman" w:eastAsia="Times New Roman" w:hAnsi="Times New Roman" w:cs="Times New Roman"/>
          <w:kern w:val="0"/>
          <w14:ligatures w14:val="none"/>
        </w:rPr>
        <w:t xml:space="preserve">, </w:t>
      </w:r>
      <w:r w:rsidR="0014212E">
        <w:rPr>
          <w:rFonts w:ascii="Times New Roman" w:eastAsia="Times New Roman" w:hAnsi="Times New Roman" w:cs="Times New Roman"/>
          <w:kern w:val="0"/>
          <w14:ligatures w14:val="none"/>
        </w:rPr>
        <w:t xml:space="preserve">and tools, </w:t>
      </w:r>
      <w:r w:rsidR="004D0FEF">
        <w:rPr>
          <w:rFonts w:ascii="Times New Roman" w:eastAsia="Times New Roman" w:hAnsi="Times New Roman" w:cs="Times New Roman"/>
          <w:kern w:val="0"/>
          <w14:ligatures w14:val="none"/>
        </w:rPr>
        <w:t xml:space="preserve">systems of </w:t>
      </w:r>
      <w:r w:rsidR="005A5C9B">
        <w:rPr>
          <w:rFonts w:ascii="Times New Roman" w:eastAsia="Times New Roman" w:hAnsi="Times New Roman" w:cs="Times New Roman"/>
          <w:kern w:val="0"/>
          <w14:ligatures w14:val="none"/>
        </w:rPr>
        <w:t>productive farming</w:t>
      </w:r>
      <w:r w:rsidR="00FF7116">
        <w:rPr>
          <w:rFonts w:ascii="Times New Roman" w:eastAsia="Times New Roman" w:hAnsi="Times New Roman" w:cs="Times New Roman"/>
          <w:kern w:val="0"/>
          <w14:ligatures w14:val="none"/>
        </w:rPr>
        <w:t xml:space="preserve">, </w:t>
      </w:r>
      <w:r w:rsidR="00170F72">
        <w:rPr>
          <w:rFonts w:ascii="Times New Roman" w:eastAsia="Times New Roman" w:hAnsi="Times New Roman" w:cs="Times New Roman"/>
          <w:kern w:val="0"/>
          <w14:ligatures w14:val="none"/>
        </w:rPr>
        <w:t xml:space="preserve">product </w:t>
      </w:r>
      <w:r w:rsidR="00681371">
        <w:rPr>
          <w:rFonts w:ascii="Times New Roman" w:eastAsia="Times New Roman" w:hAnsi="Times New Roman" w:cs="Times New Roman"/>
          <w:kern w:val="0"/>
          <w14:ligatures w14:val="none"/>
        </w:rPr>
        <w:t>warehousing</w:t>
      </w:r>
      <w:r w:rsidR="00170F72">
        <w:rPr>
          <w:rFonts w:ascii="Times New Roman" w:eastAsia="Times New Roman" w:hAnsi="Times New Roman" w:cs="Times New Roman"/>
          <w:kern w:val="0"/>
          <w14:ligatures w14:val="none"/>
        </w:rPr>
        <w:t xml:space="preserve"> ready for supplies</w:t>
      </w:r>
      <w:r w:rsidR="00681371">
        <w:rPr>
          <w:rFonts w:ascii="Times New Roman" w:eastAsia="Times New Roman" w:hAnsi="Times New Roman" w:cs="Times New Roman"/>
          <w:kern w:val="0"/>
          <w14:ligatures w14:val="none"/>
        </w:rPr>
        <w:t>, administrative, marketing and sales departments</w:t>
      </w:r>
      <w:r w:rsidR="004D0FEF">
        <w:rPr>
          <w:rFonts w:ascii="Times New Roman" w:eastAsia="Times New Roman" w:hAnsi="Times New Roman" w:cs="Times New Roman"/>
          <w:kern w:val="0"/>
          <w14:ligatures w14:val="none"/>
        </w:rPr>
        <w:t>.</w:t>
      </w:r>
      <w:r w:rsidR="009839F4" w:rsidRPr="00014312">
        <w:rPr>
          <w:rFonts w:ascii="Times New Roman" w:eastAsia="Times New Roman" w:hAnsi="Times New Roman" w:cs="Times New Roman"/>
          <w:kern w:val="0"/>
          <w14:ligatures w14:val="none"/>
        </w:rPr>
        <w:t xml:space="preserve"> </w:t>
      </w:r>
      <w:r w:rsidR="00E65225" w:rsidRPr="00014312">
        <w:rPr>
          <w:rFonts w:ascii="Times New Roman" w:eastAsia="Times New Roman" w:hAnsi="Times New Roman" w:cs="Times New Roman"/>
          <w:kern w:val="0"/>
          <w14:ligatures w14:val="none"/>
        </w:rPr>
        <w:t xml:space="preserve">The </w:t>
      </w:r>
      <w:r w:rsidR="00280520" w:rsidRPr="00014312">
        <w:rPr>
          <w:rFonts w:ascii="Times New Roman" w:eastAsia="Times New Roman" w:hAnsi="Times New Roman" w:cs="Times New Roman"/>
          <w:kern w:val="0"/>
          <w14:ligatures w14:val="none"/>
        </w:rPr>
        <w:t>stakeholder's</w:t>
      </w:r>
      <w:r w:rsidR="00E65225" w:rsidRPr="00014312">
        <w:rPr>
          <w:rFonts w:ascii="Times New Roman" w:eastAsia="Times New Roman" w:hAnsi="Times New Roman" w:cs="Times New Roman"/>
          <w:kern w:val="0"/>
          <w14:ligatures w14:val="none"/>
        </w:rPr>
        <w:t xml:space="preserve"> satisfaction </w:t>
      </w:r>
      <w:r w:rsidR="00280520" w:rsidRPr="00014312">
        <w:rPr>
          <w:rFonts w:ascii="Times New Roman" w:eastAsia="Times New Roman" w:hAnsi="Times New Roman" w:cs="Times New Roman"/>
          <w:kern w:val="0"/>
          <w14:ligatures w14:val="none"/>
        </w:rPr>
        <w:t>with</w:t>
      </w:r>
      <w:r w:rsidR="00E65225" w:rsidRPr="00014312">
        <w:rPr>
          <w:rFonts w:ascii="Times New Roman" w:eastAsia="Times New Roman" w:hAnsi="Times New Roman" w:cs="Times New Roman"/>
          <w:kern w:val="0"/>
          <w14:ligatures w14:val="none"/>
        </w:rPr>
        <w:t xml:space="preserve"> </w:t>
      </w:r>
      <w:r w:rsidR="00280520" w:rsidRPr="00014312">
        <w:rPr>
          <w:rFonts w:ascii="Times New Roman" w:eastAsia="Times New Roman" w:hAnsi="Times New Roman" w:cs="Times New Roman"/>
          <w:kern w:val="0"/>
          <w14:ligatures w14:val="none"/>
        </w:rPr>
        <w:t xml:space="preserve">the </w:t>
      </w:r>
      <w:r w:rsidR="00E65225" w:rsidRPr="00014312">
        <w:rPr>
          <w:rFonts w:ascii="Times New Roman" w:eastAsia="Times New Roman" w:hAnsi="Times New Roman" w:cs="Times New Roman"/>
          <w:kern w:val="0"/>
          <w14:ligatures w14:val="none"/>
        </w:rPr>
        <w:t>CRJP project</w:t>
      </w:r>
      <w:r w:rsidR="00280520" w:rsidRPr="00014312">
        <w:rPr>
          <w:rFonts w:ascii="Times New Roman" w:eastAsia="Times New Roman" w:hAnsi="Times New Roman" w:cs="Times New Roman"/>
          <w:kern w:val="0"/>
          <w14:ligatures w14:val="none"/>
        </w:rPr>
        <w:t xml:space="preserve"> will be determined through feedback questions</w:t>
      </w:r>
      <w:r w:rsidR="00FB6483">
        <w:rPr>
          <w:rFonts w:ascii="Times New Roman" w:eastAsia="Times New Roman" w:hAnsi="Times New Roman" w:cs="Times New Roman"/>
          <w:kern w:val="0"/>
          <w14:ligatures w14:val="none"/>
        </w:rPr>
        <w:t xml:space="preserve"> and answer sessions</w:t>
      </w:r>
      <w:r w:rsidR="00280520" w:rsidRPr="00014312">
        <w:rPr>
          <w:rFonts w:ascii="Times New Roman" w:eastAsia="Times New Roman" w:hAnsi="Times New Roman" w:cs="Times New Roman"/>
          <w:kern w:val="0"/>
          <w14:ligatures w14:val="none"/>
        </w:rPr>
        <w:t>, and the open conversations had with them.</w:t>
      </w:r>
      <w:r w:rsidR="001A228A" w:rsidRPr="00014312">
        <w:rPr>
          <w:rFonts w:ascii="Times New Roman" w:eastAsia="Times New Roman" w:hAnsi="Times New Roman" w:cs="Times New Roman"/>
          <w:kern w:val="0"/>
          <w14:ligatures w14:val="none"/>
        </w:rPr>
        <w:t xml:space="preserve"> </w:t>
      </w:r>
    </w:p>
    <w:p w14:paraId="7CF84A46" w14:textId="3818536F" w:rsidR="000716A2" w:rsidRPr="00014312" w:rsidRDefault="001A228A" w:rsidP="002F3C6F">
      <w:pPr>
        <w:spacing w:before="100" w:beforeAutospacing="1" w:after="100" w:afterAutospacing="1" w:line="480" w:lineRule="auto"/>
        <w:ind w:firstLine="720"/>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lastRenderedPageBreak/>
        <w:t>ii</w:t>
      </w:r>
      <w:r w:rsidR="0086374C" w:rsidRPr="00014312">
        <w:rPr>
          <w:rFonts w:ascii="Times New Roman" w:eastAsia="Times New Roman" w:hAnsi="Times New Roman" w:cs="Times New Roman"/>
          <w:kern w:val="0"/>
          <w14:ligatures w14:val="none"/>
        </w:rPr>
        <w:t>i</w:t>
      </w:r>
      <w:r w:rsidRPr="00014312">
        <w:rPr>
          <w:rFonts w:ascii="Times New Roman" w:eastAsia="Times New Roman" w:hAnsi="Times New Roman" w:cs="Times New Roman"/>
          <w:kern w:val="0"/>
          <w14:ligatures w14:val="none"/>
        </w:rPr>
        <w:t xml:space="preserve">)   </w:t>
      </w:r>
      <w:r w:rsidRPr="00014312">
        <w:rPr>
          <w:rFonts w:ascii="Times New Roman" w:eastAsia="Times New Roman" w:hAnsi="Times New Roman" w:cs="Times New Roman"/>
          <w:kern w:val="0"/>
          <w:u w:val="single"/>
          <w14:ligatures w14:val="none"/>
        </w:rPr>
        <w:t xml:space="preserve">Emphasis </w:t>
      </w:r>
      <w:r w:rsidR="009202A7">
        <w:rPr>
          <w:rFonts w:ascii="Times New Roman" w:eastAsia="Times New Roman" w:hAnsi="Times New Roman" w:cs="Times New Roman"/>
          <w:kern w:val="0"/>
          <w:u w:val="single"/>
          <w14:ligatures w14:val="none"/>
        </w:rPr>
        <w:t>will be</w:t>
      </w:r>
      <w:r w:rsidRPr="00014312">
        <w:rPr>
          <w:rFonts w:ascii="Times New Roman" w:eastAsia="Times New Roman" w:hAnsi="Times New Roman" w:cs="Times New Roman"/>
          <w:kern w:val="0"/>
          <w:u w:val="single"/>
          <w14:ligatures w14:val="none"/>
        </w:rPr>
        <w:t xml:space="preserve"> placed on</w:t>
      </w:r>
      <w:r w:rsidR="006342EB" w:rsidRPr="00014312">
        <w:rPr>
          <w:rFonts w:ascii="Times New Roman" w:eastAsia="Times New Roman" w:hAnsi="Times New Roman" w:cs="Times New Roman"/>
          <w:kern w:val="0"/>
          <w:u w:val="single"/>
          <w14:ligatures w14:val="none"/>
        </w:rPr>
        <w:t xml:space="preserve"> Data </w:t>
      </w:r>
      <w:r w:rsidR="0086217D" w:rsidRPr="00014312">
        <w:rPr>
          <w:rFonts w:ascii="Times New Roman" w:eastAsia="Times New Roman" w:hAnsi="Times New Roman" w:cs="Times New Roman"/>
          <w:kern w:val="0"/>
          <w:u w:val="single"/>
          <w14:ligatures w14:val="none"/>
        </w:rPr>
        <w:t>collection</w:t>
      </w:r>
      <w:r w:rsidR="006342EB" w:rsidRPr="00014312">
        <w:rPr>
          <w:rFonts w:ascii="Times New Roman" w:eastAsia="Times New Roman" w:hAnsi="Times New Roman" w:cs="Times New Roman"/>
          <w:kern w:val="0"/>
          <w:u w:val="single"/>
          <w14:ligatures w14:val="none"/>
        </w:rPr>
        <w:t xml:space="preserve"> and analysis</w:t>
      </w:r>
      <w:r w:rsidR="00863AF2" w:rsidRPr="00014312">
        <w:rPr>
          <w:rFonts w:ascii="Times New Roman" w:eastAsia="Times New Roman" w:hAnsi="Times New Roman" w:cs="Times New Roman"/>
          <w:kern w:val="0"/>
          <w:u w:val="single"/>
          <w14:ligatures w14:val="none"/>
        </w:rPr>
        <w:t xml:space="preserve"> </w:t>
      </w:r>
      <w:r w:rsidR="00E04BF0" w:rsidRPr="00014312">
        <w:rPr>
          <w:rFonts w:ascii="Times New Roman" w:eastAsia="Times New Roman" w:hAnsi="Times New Roman" w:cs="Times New Roman"/>
          <w:kern w:val="0"/>
          <w14:ligatures w14:val="none"/>
        </w:rPr>
        <w:t>using</w:t>
      </w:r>
      <w:r w:rsidR="00051A9E" w:rsidRPr="00014312">
        <w:rPr>
          <w:rFonts w:ascii="Times New Roman" w:eastAsia="Times New Roman" w:hAnsi="Times New Roman" w:cs="Times New Roman"/>
          <w:kern w:val="0"/>
          <w14:ligatures w14:val="none"/>
        </w:rPr>
        <w:t xml:space="preserve"> </w:t>
      </w:r>
      <w:r w:rsidR="00CD1DC3" w:rsidRPr="00014312">
        <w:rPr>
          <w:rFonts w:ascii="Times New Roman" w:eastAsia="Times New Roman" w:hAnsi="Times New Roman" w:cs="Times New Roman"/>
          <w:kern w:val="0"/>
          <w14:ligatures w14:val="none"/>
        </w:rPr>
        <w:t xml:space="preserve">quantitative and </w:t>
      </w:r>
      <w:r w:rsidR="00051A9E" w:rsidRPr="00014312">
        <w:rPr>
          <w:rFonts w:ascii="Times New Roman" w:eastAsia="Times New Roman" w:hAnsi="Times New Roman" w:cs="Times New Roman"/>
          <w:kern w:val="0"/>
          <w14:ligatures w14:val="none"/>
        </w:rPr>
        <w:t xml:space="preserve">qualitative </w:t>
      </w:r>
      <w:r w:rsidR="00A76B43" w:rsidRPr="00014312">
        <w:rPr>
          <w:rFonts w:ascii="Times New Roman" w:eastAsia="Times New Roman" w:hAnsi="Times New Roman" w:cs="Times New Roman"/>
          <w:kern w:val="0"/>
          <w14:ligatures w14:val="none"/>
        </w:rPr>
        <w:t xml:space="preserve">data collections involving observations, </w:t>
      </w:r>
      <w:r w:rsidR="00A33FDF" w:rsidRPr="00014312">
        <w:rPr>
          <w:rFonts w:ascii="Times New Roman" w:eastAsia="Times New Roman" w:hAnsi="Times New Roman" w:cs="Times New Roman"/>
          <w:kern w:val="0"/>
          <w14:ligatures w14:val="none"/>
        </w:rPr>
        <w:t>surveys</w:t>
      </w:r>
      <w:r w:rsidR="00322209" w:rsidRPr="00014312">
        <w:rPr>
          <w:rFonts w:ascii="Times New Roman" w:eastAsia="Times New Roman" w:hAnsi="Times New Roman" w:cs="Times New Roman"/>
          <w:kern w:val="0"/>
          <w14:ligatures w14:val="none"/>
        </w:rPr>
        <w:t>, interviews</w:t>
      </w:r>
      <w:r w:rsidR="007F42E8" w:rsidRPr="00014312">
        <w:rPr>
          <w:rFonts w:ascii="Times New Roman" w:eastAsia="Times New Roman" w:hAnsi="Times New Roman" w:cs="Times New Roman"/>
          <w:kern w:val="0"/>
          <w14:ligatures w14:val="none"/>
        </w:rPr>
        <w:t>, and some statistical analysis</w:t>
      </w:r>
      <w:r w:rsidR="004008A5" w:rsidRPr="00014312">
        <w:rPr>
          <w:rFonts w:ascii="Times New Roman" w:eastAsia="Times New Roman" w:hAnsi="Times New Roman" w:cs="Times New Roman"/>
          <w:kern w:val="0"/>
          <w14:ligatures w14:val="none"/>
        </w:rPr>
        <w:t xml:space="preserve"> charts</w:t>
      </w:r>
      <w:r w:rsidR="00A33FDF" w:rsidRPr="00014312">
        <w:rPr>
          <w:rFonts w:ascii="Times New Roman" w:eastAsia="Times New Roman" w:hAnsi="Times New Roman" w:cs="Times New Roman"/>
          <w:kern w:val="0"/>
          <w14:ligatures w14:val="none"/>
        </w:rPr>
        <w:t xml:space="preserve"> </w:t>
      </w:r>
      <w:r w:rsidR="00AC6972" w:rsidRPr="00014312">
        <w:rPr>
          <w:rFonts w:ascii="Times New Roman" w:eastAsia="Times New Roman" w:hAnsi="Times New Roman" w:cs="Times New Roman"/>
          <w:kern w:val="0"/>
          <w14:ligatures w14:val="none"/>
        </w:rPr>
        <w:t xml:space="preserve">and </w:t>
      </w:r>
      <w:r w:rsidR="00F10AC7" w:rsidRPr="00014312">
        <w:rPr>
          <w:rFonts w:ascii="Times New Roman" w:eastAsia="Times New Roman" w:hAnsi="Times New Roman" w:cs="Times New Roman"/>
          <w:kern w:val="0"/>
          <w14:ligatures w14:val="none"/>
        </w:rPr>
        <w:t>graphs</w:t>
      </w:r>
      <w:r w:rsidR="00AC6972" w:rsidRPr="00014312">
        <w:rPr>
          <w:rFonts w:ascii="Times New Roman" w:eastAsia="Times New Roman" w:hAnsi="Times New Roman" w:cs="Times New Roman"/>
          <w:kern w:val="0"/>
          <w14:ligatures w14:val="none"/>
        </w:rPr>
        <w:t xml:space="preserve"> where necessary. </w:t>
      </w:r>
      <w:r w:rsidR="00BA0291" w:rsidRPr="00014312">
        <w:rPr>
          <w:rFonts w:ascii="Times New Roman" w:eastAsia="Times New Roman" w:hAnsi="Times New Roman" w:cs="Times New Roman"/>
          <w:kern w:val="0"/>
          <w14:ligatures w14:val="none"/>
        </w:rPr>
        <w:t>Applicable</w:t>
      </w:r>
      <w:r w:rsidR="00D05593" w:rsidRPr="00014312">
        <w:rPr>
          <w:rFonts w:ascii="Times New Roman" w:eastAsia="Times New Roman" w:hAnsi="Times New Roman" w:cs="Times New Roman"/>
          <w:kern w:val="0"/>
          <w14:ligatures w14:val="none"/>
        </w:rPr>
        <w:t xml:space="preserve"> project evaluation </w:t>
      </w:r>
      <w:r w:rsidR="00BA0291" w:rsidRPr="00014312">
        <w:rPr>
          <w:rFonts w:ascii="Times New Roman" w:eastAsia="Times New Roman" w:hAnsi="Times New Roman" w:cs="Times New Roman"/>
          <w:kern w:val="0"/>
          <w14:ligatures w14:val="none"/>
        </w:rPr>
        <w:t>depends on</w:t>
      </w:r>
      <w:r w:rsidR="00D05593" w:rsidRPr="00014312">
        <w:rPr>
          <w:rFonts w:ascii="Times New Roman" w:eastAsia="Times New Roman" w:hAnsi="Times New Roman" w:cs="Times New Roman"/>
          <w:kern w:val="0"/>
          <w14:ligatures w14:val="none"/>
        </w:rPr>
        <w:t xml:space="preserve"> </w:t>
      </w:r>
      <w:r w:rsidR="009C27F4" w:rsidRPr="00014312">
        <w:rPr>
          <w:rFonts w:ascii="Times New Roman" w:eastAsia="Times New Roman" w:hAnsi="Times New Roman" w:cs="Times New Roman"/>
          <w:kern w:val="0"/>
          <w14:ligatures w14:val="none"/>
        </w:rPr>
        <w:t xml:space="preserve">the </w:t>
      </w:r>
      <w:r w:rsidR="00BA0291" w:rsidRPr="00014312">
        <w:rPr>
          <w:rFonts w:ascii="Times New Roman" w:eastAsia="Times New Roman" w:hAnsi="Times New Roman" w:cs="Times New Roman"/>
          <w:kern w:val="0"/>
          <w14:ligatures w14:val="none"/>
        </w:rPr>
        <w:t>collection of</w:t>
      </w:r>
      <w:r w:rsidR="009C27F4" w:rsidRPr="00014312">
        <w:rPr>
          <w:rFonts w:ascii="Times New Roman" w:eastAsia="Times New Roman" w:hAnsi="Times New Roman" w:cs="Times New Roman"/>
          <w:kern w:val="0"/>
          <w14:ligatures w14:val="none"/>
        </w:rPr>
        <w:t xml:space="preserve"> </w:t>
      </w:r>
      <w:r w:rsidR="00BA0291" w:rsidRPr="00014312">
        <w:rPr>
          <w:rFonts w:ascii="Times New Roman" w:eastAsia="Times New Roman" w:hAnsi="Times New Roman" w:cs="Times New Roman"/>
          <w:kern w:val="0"/>
          <w14:ligatures w14:val="none"/>
        </w:rPr>
        <w:t>significant</w:t>
      </w:r>
      <w:r w:rsidR="00D05593" w:rsidRPr="00014312">
        <w:rPr>
          <w:rFonts w:ascii="Times New Roman" w:eastAsia="Times New Roman" w:hAnsi="Times New Roman" w:cs="Times New Roman"/>
          <w:kern w:val="0"/>
          <w14:ligatures w14:val="none"/>
        </w:rPr>
        <w:t xml:space="preserve"> data to assess project performance. </w:t>
      </w:r>
    </w:p>
    <w:p w14:paraId="3EB640FA" w14:textId="711C90B2" w:rsidR="002977BC" w:rsidRPr="00014312" w:rsidRDefault="006530CF" w:rsidP="00CE43CB">
      <w:pPr>
        <w:spacing w:before="100" w:beforeAutospacing="1" w:after="100" w:afterAutospacing="1" w:line="480" w:lineRule="auto"/>
        <w:ind w:firstLine="720"/>
        <w:rPr>
          <w:rFonts w:ascii="Times New Roman" w:eastAsia="Times New Roman" w:hAnsi="Times New Roman" w:cs="Times New Roman"/>
          <w:kern w:val="0"/>
          <w14:ligatures w14:val="none"/>
        </w:rPr>
      </w:pPr>
      <w:r w:rsidRPr="00014312">
        <w:rPr>
          <w:rFonts w:ascii="Times New Roman" w:eastAsia="Times New Roman" w:hAnsi="Times New Roman" w:cs="Times New Roman"/>
          <w:kern w:val="0"/>
          <w14:ligatures w14:val="none"/>
        </w:rPr>
        <w:t>i</w:t>
      </w:r>
      <w:r w:rsidR="00F06D8E" w:rsidRPr="00014312">
        <w:rPr>
          <w:rFonts w:ascii="Times New Roman" w:eastAsia="Times New Roman" w:hAnsi="Times New Roman" w:cs="Times New Roman"/>
          <w:kern w:val="0"/>
          <w14:ligatures w14:val="none"/>
        </w:rPr>
        <w:t>v</w:t>
      </w:r>
      <w:r w:rsidR="009C27F4" w:rsidRPr="00014312">
        <w:rPr>
          <w:rFonts w:ascii="Times New Roman" w:eastAsia="Times New Roman" w:hAnsi="Times New Roman" w:cs="Times New Roman"/>
          <w:kern w:val="0"/>
          <w14:ligatures w14:val="none"/>
        </w:rPr>
        <w:t>)</w:t>
      </w:r>
      <w:r w:rsidR="00C60484" w:rsidRPr="00014312">
        <w:rPr>
          <w:rFonts w:ascii="Times New Roman" w:eastAsia="Times New Roman" w:hAnsi="Times New Roman" w:cs="Times New Roman"/>
          <w:kern w:val="0"/>
          <w14:ligatures w14:val="none"/>
        </w:rPr>
        <w:t xml:space="preserve"> </w:t>
      </w:r>
      <w:r w:rsidR="00B97E04" w:rsidRPr="00014312">
        <w:rPr>
          <w:rFonts w:ascii="Times New Roman" w:eastAsia="Times New Roman" w:hAnsi="Times New Roman" w:cs="Times New Roman"/>
          <w:kern w:val="0"/>
          <w14:ligatures w14:val="none"/>
        </w:rPr>
        <w:t xml:space="preserve">  </w:t>
      </w:r>
      <w:r w:rsidR="00D05593" w:rsidRPr="00014312">
        <w:rPr>
          <w:rFonts w:ascii="Times New Roman" w:eastAsia="Times New Roman" w:hAnsi="Times New Roman" w:cs="Times New Roman"/>
          <w:kern w:val="0"/>
          <w:u w:val="single"/>
          <w14:ligatures w14:val="none"/>
        </w:rPr>
        <w:t>Performance Measurement</w:t>
      </w:r>
      <w:r w:rsidR="00D05593" w:rsidRPr="00014312">
        <w:rPr>
          <w:rFonts w:ascii="Times New Roman" w:eastAsia="Times New Roman" w:hAnsi="Times New Roman" w:cs="Times New Roman"/>
          <w:kern w:val="0"/>
          <w14:ligatures w14:val="none"/>
        </w:rPr>
        <w:t>: </w:t>
      </w:r>
      <w:r w:rsidR="006F0CAB" w:rsidRPr="00014312">
        <w:rPr>
          <w:rFonts w:ascii="Times New Roman" w:eastAsia="Times New Roman" w:hAnsi="Times New Roman" w:cs="Times New Roman"/>
          <w:kern w:val="0"/>
          <w14:ligatures w14:val="none"/>
        </w:rPr>
        <w:t>will include</w:t>
      </w:r>
      <w:r w:rsidR="00D05593" w:rsidRPr="00014312">
        <w:rPr>
          <w:rFonts w:ascii="Times New Roman" w:eastAsia="Times New Roman" w:hAnsi="Times New Roman" w:cs="Times New Roman"/>
          <w:kern w:val="0"/>
          <w14:ligatures w14:val="none"/>
        </w:rPr>
        <w:t xml:space="preserve"> </w:t>
      </w:r>
      <w:r w:rsidR="006F0CAB" w:rsidRPr="00014312">
        <w:rPr>
          <w:rFonts w:ascii="Times New Roman" w:eastAsia="Times New Roman" w:hAnsi="Times New Roman" w:cs="Times New Roman"/>
          <w:kern w:val="0"/>
          <w14:ligatures w14:val="none"/>
        </w:rPr>
        <w:t>assessing</w:t>
      </w:r>
      <w:r w:rsidR="00D05593" w:rsidRPr="00014312">
        <w:rPr>
          <w:rFonts w:ascii="Times New Roman" w:eastAsia="Times New Roman" w:hAnsi="Times New Roman" w:cs="Times New Roman"/>
          <w:kern w:val="0"/>
          <w14:ligatures w14:val="none"/>
        </w:rPr>
        <w:t xml:space="preserve"> the project’s </w:t>
      </w:r>
      <w:r w:rsidR="000C5DB2" w:rsidRPr="00014312">
        <w:rPr>
          <w:rFonts w:ascii="Times New Roman" w:eastAsia="Times New Roman" w:hAnsi="Times New Roman" w:cs="Times New Roman"/>
          <w:kern w:val="0"/>
          <w14:ligatures w14:val="none"/>
        </w:rPr>
        <w:t>advancement</w:t>
      </w:r>
      <w:r w:rsidR="00D05593" w:rsidRPr="00014312">
        <w:rPr>
          <w:rFonts w:ascii="Times New Roman" w:eastAsia="Times New Roman" w:hAnsi="Times New Roman" w:cs="Times New Roman"/>
          <w:kern w:val="0"/>
          <w14:ligatures w14:val="none"/>
        </w:rPr>
        <w:t xml:space="preserve">, </w:t>
      </w:r>
      <w:r w:rsidR="00A911B5" w:rsidRPr="00014312">
        <w:rPr>
          <w:rFonts w:ascii="Times New Roman" w:eastAsia="Times New Roman" w:hAnsi="Times New Roman" w:cs="Times New Roman"/>
          <w:kern w:val="0"/>
          <w14:ligatures w14:val="none"/>
        </w:rPr>
        <w:t>productions</w:t>
      </w:r>
      <w:r w:rsidR="00D05593" w:rsidRPr="00014312">
        <w:rPr>
          <w:rFonts w:ascii="Times New Roman" w:eastAsia="Times New Roman" w:hAnsi="Times New Roman" w:cs="Times New Roman"/>
          <w:kern w:val="0"/>
          <w14:ligatures w14:val="none"/>
        </w:rPr>
        <w:t xml:space="preserve">, and outcomes about the </w:t>
      </w:r>
      <w:r w:rsidR="00CE20AD" w:rsidRPr="00014312">
        <w:rPr>
          <w:rFonts w:ascii="Times New Roman" w:eastAsia="Times New Roman" w:hAnsi="Times New Roman" w:cs="Times New Roman"/>
          <w:kern w:val="0"/>
          <w14:ligatures w14:val="none"/>
        </w:rPr>
        <w:t>shown</w:t>
      </w:r>
      <w:r w:rsidR="00D05593" w:rsidRPr="00014312">
        <w:rPr>
          <w:rFonts w:ascii="Times New Roman" w:eastAsia="Times New Roman" w:hAnsi="Times New Roman" w:cs="Times New Roman"/>
          <w:kern w:val="0"/>
          <w14:ligatures w14:val="none"/>
        </w:rPr>
        <w:t xml:space="preserve"> objectives and criteria</w:t>
      </w:r>
      <w:r w:rsidR="00C60484" w:rsidRPr="00014312">
        <w:rPr>
          <w:rFonts w:ascii="Times New Roman" w:eastAsia="Times New Roman" w:hAnsi="Times New Roman" w:cs="Times New Roman"/>
          <w:kern w:val="0"/>
          <w14:ligatures w14:val="none"/>
        </w:rPr>
        <w:t xml:space="preserve">, </w:t>
      </w:r>
      <w:r w:rsidR="00D05593" w:rsidRPr="00014312">
        <w:rPr>
          <w:rFonts w:ascii="Times New Roman" w:eastAsia="Times New Roman" w:hAnsi="Times New Roman" w:cs="Times New Roman"/>
          <w:kern w:val="0"/>
          <w14:ligatures w14:val="none"/>
        </w:rPr>
        <w:t xml:space="preserve"> tracking key performance indicators (KPIs)</w:t>
      </w:r>
      <w:r w:rsidR="00C60484" w:rsidRPr="00014312">
        <w:rPr>
          <w:rFonts w:ascii="Times New Roman" w:eastAsia="Times New Roman" w:hAnsi="Times New Roman" w:cs="Times New Roman"/>
          <w:kern w:val="0"/>
          <w14:ligatures w14:val="none"/>
        </w:rPr>
        <w:t>,</w:t>
      </w:r>
      <w:r w:rsidR="00D05593" w:rsidRPr="00014312">
        <w:rPr>
          <w:rFonts w:ascii="Times New Roman" w:eastAsia="Times New Roman" w:hAnsi="Times New Roman" w:cs="Times New Roman"/>
          <w:kern w:val="0"/>
          <w14:ligatures w14:val="none"/>
        </w:rPr>
        <w:t xml:space="preserve"> and evaluating the project’s adherence to schedules, budgets, quality standards, and stakeholder requirements.</w:t>
      </w:r>
      <w:r w:rsidR="008153FA" w:rsidRPr="00014312">
        <w:rPr>
          <w:rFonts w:ascii="Times New Roman" w:eastAsia="Times New Roman" w:hAnsi="Times New Roman" w:cs="Times New Roman"/>
          <w:kern w:val="0"/>
          <w14:ligatures w14:val="none"/>
        </w:rPr>
        <w:t xml:space="preserve">  </w:t>
      </w:r>
    </w:p>
    <w:p w14:paraId="595B05A7" w14:textId="446DADED" w:rsidR="004C6D45" w:rsidRPr="00014312" w:rsidRDefault="00517897" w:rsidP="002F3C6F">
      <w:pPr>
        <w:spacing w:before="100" w:beforeAutospacing="1" w:after="100" w:afterAutospacing="1" w:line="480" w:lineRule="auto"/>
        <w:ind w:firstLine="720"/>
        <w:rPr>
          <w:rFonts w:ascii="Times New Roman" w:eastAsia="Times New Roman" w:hAnsi="Times New Roman" w:cs="Times New Roman"/>
        </w:rPr>
      </w:pPr>
      <w:r w:rsidRPr="00014312">
        <w:rPr>
          <w:rFonts w:ascii="Times New Roman" w:eastAsia="Times New Roman" w:hAnsi="Times New Roman" w:cs="Times New Roman"/>
          <w:kern w:val="0"/>
          <w14:ligatures w14:val="none"/>
        </w:rPr>
        <w:t>v)</w:t>
      </w:r>
      <w:r w:rsidR="00DC49AC" w:rsidRPr="00014312">
        <w:rPr>
          <w:rFonts w:ascii="Times New Roman" w:eastAsia="Times New Roman" w:hAnsi="Times New Roman" w:cs="Times New Roman"/>
          <w:kern w:val="0"/>
          <w14:ligatures w14:val="none"/>
        </w:rPr>
        <w:t xml:space="preserve">   </w:t>
      </w:r>
      <w:r w:rsidR="00B95EF4" w:rsidRPr="00014312">
        <w:rPr>
          <w:rFonts w:ascii="Times New Roman" w:eastAsia="Times New Roman" w:hAnsi="Times New Roman" w:cs="Times New Roman"/>
          <w:kern w:val="0"/>
          <w:u w:val="single"/>
          <w14:ligatures w14:val="none"/>
        </w:rPr>
        <w:t>Effective communication</w:t>
      </w:r>
      <w:r w:rsidR="00746F85" w:rsidRPr="00014312">
        <w:rPr>
          <w:rFonts w:ascii="Times New Roman" w:eastAsia="Times New Roman" w:hAnsi="Times New Roman" w:cs="Times New Roman"/>
          <w:kern w:val="0"/>
          <w14:ligatures w14:val="none"/>
        </w:rPr>
        <w:t xml:space="preserve"> </w:t>
      </w:r>
      <w:r w:rsidR="00B15E32" w:rsidRPr="00014312">
        <w:rPr>
          <w:rFonts w:ascii="Times New Roman" w:eastAsia="Times New Roman" w:hAnsi="Times New Roman" w:cs="Times New Roman"/>
          <w:kern w:val="0"/>
          <w14:ligatures w14:val="none"/>
        </w:rPr>
        <w:t>requires</w:t>
      </w:r>
      <w:r w:rsidR="00DF7229" w:rsidRPr="00014312">
        <w:rPr>
          <w:rFonts w:ascii="Times New Roman" w:eastAsia="Times New Roman" w:hAnsi="Times New Roman" w:cs="Times New Roman"/>
          <w:kern w:val="0"/>
          <w14:ligatures w14:val="none"/>
        </w:rPr>
        <w:t xml:space="preserve"> inter and </w:t>
      </w:r>
      <w:r w:rsidR="00746F85" w:rsidRPr="00014312">
        <w:rPr>
          <w:rFonts w:ascii="Times New Roman" w:eastAsia="Times New Roman" w:hAnsi="Times New Roman" w:cs="Times New Roman"/>
          <w:kern w:val="0"/>
          <w14:ligatures w14:val="none"/>
        </w:rPr>
        <w:t>intra-communication</w:t>
      </w:r>
      <w:r w:rsidR="00AD4C6B" w:rsidRPr="00014312">
        <w:rPr>
          <w:rFonts w:ascii="Times New Roman" w:eastAsia="Times New Roman" w:hAnsi="Times New Roman" w:cs="Times New Roman"/>
          <w:kern w:val="0"/>
          <w14:ligatures w14:val="none"/>
        </w:rPr>
        <w:t>, ve</w:t>
      </w:r>
      <w:r w:rsidR="00307D99" w:rsidRPr="00014312">
        <w:rPr>
          <w:rFonts w:ascii="Times New Roman" w:eastAsia="Times New Roman" w:hAnsi="Times New Roman" w:cs="Times New Roman"/>
          <w:kern w:val="0"/>
          <w14:ligatures w14:val="none"/>
        </w:rPr>
        <w:t>rtical and horizontal information flows</w:t>
      </w:r>
      <w:r w:rsidR="00DF7229" w:rsidRPr="00014312">
        <w:rPr>
          <w:rFonts w:ascii="Times New Roman" w:eastAsia="Times New Roman" w:hAnsi="Times New Roman" w:cs="Times New Roman"/>
          <w:kern w:val="0"/>
          <w14:ligatures w14:val="none"/>
        </w:rPr>
        <w:t xml:space="preserve"> with management, project sponsors</w:t>
      </w:r>
      <w:r w:rsidR="00746F85" w:rsidRPr="00014312">
        <w:rPr>
          <w:rFonts w:ascii="Times New Roman" w:eastAsia="Times New Roman" w:hAnsi="Times New Roman" w:cs="Times New Roman"/>
          <w:kern w:val="0"/>
          <w14:ligatures w14:val="none"/>
        </w:rPr>
        <w:t>,</w:t>
      </w:r>
      <w:r w:rsidR="00DF7229" w:rsidRPr="00014312">
        <w:rPr>
          <w:rFonts w:ascii="Times New Roman" w:eastAsia="Times New Roman" w:hAnsi="Times New Roman" w:cs="Times New Roman"/>
          <w:kern w:val="0"/>
          <w14:ligatures w14:val="none"/>
        </w:rPr>
        <w:t xml:space="preserve"> and a host of others</w:t>
      </w:r>
      <w:r w:rsidR="00746F85" w:rsidRPr="00014312">
        <w:rPr>
          <w:rFonts w:ascii="Times New Roman" w:eastAsia="Times New Roman" w:hAnsi="Times New Roman" w:cs="Times New Roman"/>
          <w:kern w:val="0"/>
          <w14:ligatures w14:val="none"/>
        </w:rPr>
        <w:t xml:space="preserve"> </w:t>
      </w:r>
      <w:r w:rsidR="00AD4C6B" w:rsidRPr="00014312">
        <w:rPr>
          <w:rFonts w:ascii="Times New Roman" w:eastAsia="Times New Roman" w:hAnsi="Times New Roman" w:cs="Times New Roman"/>
          <w:kern w:val="0"/>
          <w14:ligatures w14:val="none"/>
        </w:rPr>
        <w:t>are critical</w:t>
      </w:r>
      <w:r w:rsidR="002F3C6F" w:rsidRPr="00014312">
        <w:rPr>
          <w:rFonts w:ascii="Times New Roman" w:eastAsia="Times New Roman" w:hAnsi="Times New Roman" w:cs="Times New Roman"/>
          <w:kern w:val="0"/>
          <w14:ligatures w14:val="none"/>
        </w:rPr>
        <w:t xml:space="preserve">. </w:t>
      </w:r>
      <w:r w:rsidR="004C6D45" w:rsidRPr="00014312">
        <w:rPr>
          <w:rFonts w:ascii="Times New Roman" w:hAnsi="Times New Roman" w:cs="Times New Roman"/>
        </w:rPr>
        <w:t>When measuring project performance, you’re tracking specific</w:t>
      </w:r>
      <w:r w:rsidR="00CD7230" w:rsidRPr="00014312">
        <w:rPr>
          <w:rFonts w:ascii="Times New Roman" w:hAnsi="Times New Roman" w:cs="Times New Roman"/>
        </w:rPr>
        <w:t xml:space="preserve"> </w:t>
      </w:r>
      <w:r w:rsidR="004C6D45" w:rsidRPr="00014312">
        <w:rPr>
          <w:rFonts w:ascii="Times New Roman" w:hAnsi="Times New Roman" w:cs="Times New Roman"/>
        </w:rPr>
        <w:t>project metrics that you can monitor to measure your project performance</w:t>
      </w:r>
      <w:r w:rsidR="00392031" w:rsidRPr="00014312">
        <w:rPr>
          <w:rFonts w:ascii="Times New Roman" w:hAnsi="Times New Roman" w:cs="Times New Roman"/>
        </w:rPr>
        <w:t>. The</w:t>
      </w:r>
      <w:r w:rsidR="004C6D45" w:rsidRPr="00014312">
        <w:rPr>
          <w:rFonts w:ascii="Times New Roman" w:hAnsi="Times New Roman" w:cs="Times New Roman"/>
        </w:rPr>
        <w:t xml:space="preserve"> most common project performance metrics are cost, time, scope, quality, risk</w:t>
      </w:r>
      <w:r w:rsidR="00CD7230" w:rsidRPr="00014312">
        <w:rPr>
          <w:rFonts w:ascii="Times New Roman" w:hAnsi="Times New Roman" w:cs="Times New Roman"/>
        </w:rPr>
        <w:t>,</w:t>
      </w:r>
      <w:r w:rsidR="004C6D45" w:rsidRPr="00014312">
        <w:rPr>
          <w:rFonts w:ascii="Times New Roman" w:hAnsi="Times New Roman" w:cs="Times New Roman"/>
        </w:rPr>
        <w:t xml:space="preserve"> and resources</w:t>
      </w:r>
      <w:r w:rsidR="001F7DF6" w:rsidRPr="00014312">
        <w:rPr>
          <w:rFonts w:ascii="Times New Roman" w:hAnsi="Times New Roman" w:cs="Times New Roman"/>
        </w:rPr>
        <w:t xml:space="preserve"> (</w:t>
      </w:r>
      <w:r w:rsidR="00A255D2" w:rsidRPr="00014312">
        <w:rPr>
          <w:rFonts w:ascii="Times New Roman" w:eastAsia="Times New Roman" w:hAnsi="Times New Roman" w:cs="Times New Roman"/>
        </w:rPr>
        <w:t>Schwartz</w:t>
      </w:r>
      <w:r w:rsidR="001F7DF6" w:rsidRPr="00014312">
        <w:rPr>
          <w:rFonts w:ascii="Times New Roman" w:eastAsia="Times New Roman" w:hAnsi="Times New Roman" w:cs="Times New Roman"/>
        </w:rPr>
        <w:t xml:space="preserve">, </w:t>
      </w:r>
      <w:r w:rsidR="00A255D2" w:rsidRPr="00014312">
        <w:rPr>
          <w:rFonts w:ascii="Times New Roman" w:eastAsia="Times New Roman" w:hAnsi="Times New Roman" w:cs="Times New Roman"/>
        </w:rPr>
        <w:t>2023)</w:t>
      </w:r>
      <w:r w:rsidR="001F7DF6" w:rsidRPr="00014312">
        <w:rPr>
          <w:rFonts w:ascii="Times New Roman" w:eastAsia="Times New Roman" w:hAnsi="Times New Roman" w:cs="Times New Roman"/>
        </w:rPr>
        <w:t>.</w:t>
      </w:r>
    </w:p>
    <w:p w14:paraId="27B88886" w14:textId="7D03BBB2" w:rsidR="00A23E4E" w:rsidRPr="00014312" w:rsidRDefault="00A70AC9" w:rsidP="001A2FED">
      <w:pPr>
        <w:spacing w:before="100" w:beforeAutospacing="1" w:after="100" w:afterAutospacing="1" w:line="480" w:lineRule="auto"/>
        <w:ind w:firstLine="720"/>
        <w:jc w:val="center"/>
        <w:rPr>
          <w:rFonts w:ascii="Times New Roman" w:eastAsia="Times New Roman" w:hAnsi="Times New Roman" w:cs="Times New Roman"/>
          <w:b/>
          <w:bCs/>
        </w:rPr>
      </w:pPr>
      <w:r w:rsidRPr="00014312">
        <w:rPr>
          <w:rFonts w:ascii="Times New Roman" w:eastAsia="Times New Roman" w:hAnsi="Times New Roman" w:cs="Times New Roman"/>
          <w:b/>
          <w:bCs/>
        </w:rPr>
        <w:t>E</w:t>
      </w:r>
      <w:r w:rsidR="001A2FED" w:rsidRPr="00014312">
        <w:rPr>
          <w:rFonts w:ascii="Times New Roman" w:eastAsia="Times New Roman" w:hAnsi="Times New Roman" w:cs="Times New Roman"/>
          <w:b/>
          <w:bCs/>
        </w:rPr>
        <w:t xml:space="preserve">valuation of </w:t>
      </w:r>
      <w:r w:rsidR="008F1175" w:rsidRPr="00014312">
        <w:rPr>
          <w:rFonts w:ascii="Times New Roman" w:eastAsia="Times New Roman" w:hAnsi="Times New Roman" w:cs="Times New Roman"/>
          <w:b/>
          <w:bCs/>
        </w:rPr>
        <w:t xml:space="preserve">Project </w:t>
      </w:r>
      <w:r w:rsidR="001A2FED" w:rsidRPr="00014312">
        <w:rPr>
          <w:rFonts w:ascii="Times New Roman" w:eastAsia="Times New Roman" w:hAnsi="Times New Roman" w:cs="Times New Roman"/>
          <w:b/>
          <w:bCs/>
        </w:rPr>
        <w:t>Results</w:t>
      </w:r>
      <w:r w:rsidR="00A23E4E" w:rsidRPr="00014312">
        <w:rPr>
          <w:rFonts w:ascii="Times New Roman" w:eastAsia="Times New Roman" w:hAnsi="Times New Roman" w:cs="Times New Roman"/>
          <w:b/>
          <w:bCs/>
        </w:rPr>
        <w:t xml:space="preserve"> </w:t>
      </w:r>
      <w:r w:rsidR="003638AA" w:rsidRPr="00014312">
        <w:rPr>
          <w:rFonts w:ascii="Times New Roman" w:eastAsia="Times New Roman" w:hAnsi="Times New Roman" w:cs="Times New Roman"/>
          <w:b/>
          <w:bCs/>
        </w:rPr>
        <w:t xml:space="preserve"> </w:t>
      </w:r>
    </w:p>
    <w:p w14:paraId="333F6035" w14:textId="40A5A661" w:rsidR="00B44AAF" w:rsidRPr="00014312" w:rsidRDefault="009D1520" w:rsidP="008449A8">
      <w:pPr>
        <w:spacing w:before="100" w:beforeAutospacing="1" w:after="100" w:afterAutospacing="1" w:line="480" w:lineRule="auto"/>
        <w:ind w:firstLine="720"/>
        <w:rPr>
          <w:rFonts w:ascii="Times New Roman" w:hAnsi="Times New Roman" w:cs="Times New Roman"/>
        </w:rPr>
      </w:pPr>
      <w:r w:rsidRPr="00014312">
        <w:rPr>
          <w:rFonts w:ascii="Times New Roman" w:hAnsi="Times New Roman" w:cs="Times New Roman"/>
        </w:rPr>
        <w:t>Project evaluation results are crucial</w:t>
      </w:r>
      <w:r w:rsidR="001F5F44" w:rsidRPr="00014312">
        <w:rPr>
          <w:rFonts w:ascii="Times New Roman" w:hAnsi="Times New Roman" w:cs="Times New Roman"/>
        </w:rPr>
        <w:t xml:space="preserve"> and </w:t>
      </w:r>
      <w:r w:rsidR="001C0EF2" w:rsidRPr="00014312">
        <w:rPr>
          <w:rFonts w:ascii="Times New Roman" w:hAnsi="Times New Roman" w:cs="Times New Roman"/>
        </w:rPr>
        <w:t xml:space="preserve">are contingent on </w:t>
      </w:r>
      <w:r w:rsidR="00804938" w:rsidRPr="00014312">
        <w:rPr>
          <w:rFonts w:ascii="Times New Roman" w:hAnsi="Times New Roman" w:cs="Times New Roman"/>
        </w:rPr>
        <w:t xml:space="preserve">project performance measurement. </w:t>
      </w:r>
      <w:r w:rsidR="00F87846" w:rsidRPr="00014312">
        <w:rPr>
          <w:rFonts w:ascii="Times New Roman" w:hAnsi="Times New Roman" w:cs="Times New Roman"/>
        </w:rPr>
        <w:t>Project performance measurement</w:t>
      </w:r>
      <w:r w:rsidR="00D02489" w:rsidRPr="00014312">
        <w:rPr>
          <w:rFonts w:ascii="Times New Roman" w:hAnsi="Times New Roman" w:cs="Times New Roman"/>
        </w:rPr>
        <w:t xml:space="preserve">, and </w:t>
      </w:r>
      <w:r w:rsidR="00F87846" w:rsidRPr="00014312">
        <w:rPr>
          <w:rFonts w:ascii="Times New Roman" w:hAnsi="Times New Roman" w:cs="Times New Roman"/>
        </w:rPr>
        <w:t>evaluation is the process of collecting,</w:t>
      </w:r>
      <w:r w:rsidR="0094229A" w:rsidRPr="00014312">
        <w:rPr>
          <w:rFonts w:ascii="Times New Roman" w:hAnsi="Times New Roman" w:cs="Times New Roman"/>
        </w:rPr>
        <w:t xml:space="preserve"> </w:t>
      </w:r>
      <w:r w:rsidR="00F87846" w:rsidRPr="00014312">
        <w:rPr>
          <w:rFonts w:ascii="Times New Roman" w:hAnsi="Times New Roman" w:cs="Times New Roman"/>
        </w:rPr>
        <w:t xml:space="preserve">analyzing, and reporting data on the progress, outcomes, and impacts of </w:t>
      </w:r>
      <w:r w:rsidR="00710702" w:rsidRPr="00014312">
        <w:rPr>
          <w:rFonts w:ascii="Times New Roman" w:hAnsi="Times New Roman" w:cs="Times New Roman"/>
        </w:rPr>
        <w:t xml:space="preserve">the </w:t>
      </w:r>
      <w:r w:rsidR="00F87846" w:rsidRPr="00014312">
        <w:rPr>
          <w:rFonts w:ascii="Times New Roman" w:hAnsi="Times New Roman" w:cs="Times New Roman"/>
        </w:rPr>
        <w:t>project. It helps</w:t>
      </w:r>
      <w:r w:rsidR="00E71A43" w:rsidRPr="00014312">
        <w:rPr>
          <w:rFonts w:ascii="Times New Roman" w:hAnsi="Times New Roman" w:cs="Times New Roman"/>
        </w:rPr>
        <w:t xml:space="preserve"> </w:t>
      </w:r>
      <w:r w:rsidR="00CD2484" w:rsidRPr="00014312">
        <w:rPr>
          <w:rFonts w:ascii="Times New Roman" w:hAnsi="Times New Roman" w:cs="Times New Roman"/>
        </w:rPr>
        <w:t xml:space="preserve">to </w:t>
      </w:r>
      <w:r w:rsidR="00F87846" w:rsidRPr="00014312">
        <w:rPr>
          <w:rFonts w:ascii="Times New Roman" w:hAnsi="Times New Roman" w:cs="Times New Roman"/>
        </w:rPr>
        <w:t xml:space="preserve">monitor and control </w:t>
      </w:r>
      <w:r w:rsidR="00CD2484" w:rsidRPr="00014312">
        <w:rPr>
          <w:rFonts w:ascii="Times New Roman" w:hAnsi="Times New Roman" w:cs="Times New Roman"/>
        </w:rPr>
        <w:t xml:space="preserve">the </w:t>
      </w:r>
      <w:r w:rsidR="00F87846" w:rsidRPr="00014312">
        <w:rPr>
          <w:rFonts w:ascii="Times New Roman" w:hAnsi="Times New Roman" w:cs="Times New Roman"/>
        </w:rPr>
        <w:t xml:space="preserve">project, communicate </w:t>
      </w:r>
      <w:r w:rsidR="00CD2484" w:rsidRPr="00014312">
        <w:rPr>
          <w:rFonts w:ascii="Times New Roman" w:hAnsi="Times New Roman" w:cs="Times New Roman"/>
        </w:rPr>
        <w:t>the</w:t>
      </w:r>
      <w:r w:rsidR="00F87846" w:rsidRPr="00014312">
        <w:rPr>
          <w:rFonts w:ascii="Times New Roman" w:hAnsi="Times New Roman" w:cs="Times New Roman"/>
        </w:rPr>
        <w:t xml:space="preserve"> results, and learn from </w:t>
      </w:r>
      <w:r w:rsidR="00CD2484" w:rsidRPr="00014312">
        <w:rPr>
          <w:rFonts w:ascii="Times New Roman" w:hAnsi="Times New Roman" w:cs="Times New Roman"/>
        </w:rPr>
        <w:t>the</w:t>
      </w:r>
      <w:r w:rsidR="00F87846" w:rsidRPr="00014312">
        <w:rPr>
          <w:rFonts w:ascii="Times New Roman" w:hAnsi="Times New Roman" w:cs="Times New Roman"/>
        </w:rPr>
        <w:t xml:space="preserve"> successes</w:t>
      </w:r>
      <w:r w:rsidR="0094229A" w:rsidRPr="00014312">
        <w:rPr>
          <w:rFonts w:ascii="Times New Roman" w:hAnsi="Times New Roman" w:cs="Times New Roman"/>
        </w:rPr>
        <w:t xml:space="preserve"> </w:t>
      </w:r>
      <w:r w:rsidR="00F87846" w:rsidRPr="00014312">
        <w:rPr>
          <w:rFonts w:ascii="Times New Roman" w:hAnsi="Times New Roman" w:cs="Times New Roman"/>
        </w:rPr>
        <w:t>and failures</w:t>
      </w:r>
      <w:r w:rsidR="00337F74" w:rsidRPr="00014312">
        <w:rPr>
          <w:rFonts w:ascii="Times New Roman" w:hAnsi="Times New Roman" w:cs="Times New Roman"/>
        </w:rPr>
        <w:t xml:space="preserve"> (Business Strategy </w:t>
      </w:r>
      <w:r w:rsidR="00756BBB" w:rsidRPr="00014312">
        <w:rPr>
          <w:rFonts w:ascii="Times New Roman" w:hAnsi="Times New Roman" w:cs="Times New Roman"/>
        </w:rPr>
        <w:t>&amp; LinkedIn publications, 2024)</w:t>
      </w:r>
      <w:r w:rsidR="00ED13AE" w:rsidRPr="00014312">
        <w:rPr>
          <w:rFonts w:ascii="Times New Roman" w:hAnsi="Times New Roman" w:cs="Times New Roman"/>
        </w:rPr>
        <w:t>.</w:t>
      </w:r>
      <w:r w:rsidR="00CD2484" w:rsidRPr="00014312">
        <w:rPr>
          <w:rFonts w:ascii="Times New Roman" w:hAnsi="Times New Roman" w:cs="Times New Roman"/>
        </w:rPr>
        <w:t xml:space="preserve"> </w:t>
      </w:r>
      <w:r w:rsidR="0029059D" w:rsidRPr="00014312">
        <w:rPr>
          <w:rFonts w:ascii="Times New Roman" w:hAnsi="Times New Roman" w:cs="Times New Roman"/>
        </w:rPr>
        <w:t xml:space="preserve"> </w:t>
      </w:r>
      <w:r w:rsidR="002F3A97" w:rsidRPr="00014312">
        <w:rPr>
          <w:rFonts w:ascii="Times New Roman" w:hAnsi="Times New Roman" w:cs="Times New Roman"/>
        </w:rPr>
        <w:t xml:space="preserve">A clear analysis of the projected results </w:t>
      </w:r>
      <w:r w:rsidR="004549DC">
        <w:rPr>
          <w:rFonts w:ascii="Times New Roman" w:hAnsi="Times New Roman" w:cs="Times New Roman"/>
        </w:rPr>
        <w:t>will be</w:t>
      </w:r>
      <w:r w:rsidR="007837B1" w:rsidRPr="00014312">
        <w:rPr>
          <w:rFonts w:ascii="Times New Roman" w:hAnsi="Times New Roman" w:cs="Times New Roman"/>
        </w:rPr>
        <w:t xml:space="preserve"> based on</w:t>
      </w:r>
      <w:r w:rsidR="0023289E" w:rsidRPr="00014312">
        <w:rPr>
          <w:rFonts w:ascii="Times New Roman" w:hAnsi="Times New Roman" w:cs="Times New Roman"/>
        </w:rPr>
        <w:t xml:space="preserve"> </w:t>
      </w:r>
      <w:r w:rsidR="004549DC">
        <w:rPr>
          <w:rFonts w:ascii="Times New Roman" w:hAnsi="Times New Roman" w:cs="Times New Roman"/>
        </w:rPr>
        <w:t xml:space="preserve">seven </w:t>
      </w:r>
      <w:r w:rsidR="0023289E" w:rsidRPr="00014312">
        <w:rPr>
          <w:rFonts w:ascii="Times New Roman" w:hAnsi="Times New Roman" w:cs="Times New Roman"/>
        </w:rPr>
        <w:t>management models or tools, namely</w:t>
      </w:r>
      <w:r w:rsidR="0040270C" w:rsidRPr="00014312">
        <w:rPr>
          <w:rFonts w:ascii="Times New Roman" w:hAnsi="Times New Roman" w:cs="Times New Roman"/>
        </w:rPr>
        <w:t xml:space="preserve">, </w:t>
      </w:r>
      <w:proofErr w:type="spellStart"/>
      <w:r w:rsidR="008E7B25" w:rsidRPr="00014312">
        <w:rPr>
          <w:rFonts w:ascii="Times New Roman" w:hAnsi="Times New Roman" w:cs="Times New Roman"/>
        </w:rPr>
        <w:t>i</w:t>
      </w:r>
      <w:proofErr w:type="spellEnd"/>
      <w:r w:rsidR="008E7B25" w:rsidRPr="00014312">
        <w:rPr>
          <w:rFonts w:ascii="Times New Roman" w:hAnsi="Times New Roman" w:cs="Times New Roman"/>
        </w:rPr>
        <w:t xml:space="preserve">)   </w:t>
      </w:r>
      <w:r w:rsidR="008B27F3" w:rsidRPr="00014312">
        <w:rPr>
          <w:rFonts w:ascii="Times New Roman" w:hAnsi="Times New Roman" w:cs="Times New Roman"/>
        </w:rPr>
        <w:t>T</w:t>
      </w:r>
      <w:r w:rsidR="0040270C" w:rsidRPr="00014312">
        <w:rPr>
          <w:rFonts w:ascii="Times New Roman" w:hAnsi="Times New Roman" w:cs="Times New Roman"/>
        </w:rPr>
        <w:t>he SMART objective model</w:t>
      </w:r>
      <w:r w:rsidR="006D7DAF" w:rsidRPr="00014312">
        <w:rPr>
          <w:rFonts w:ascii="Times New Roman" w:hAnsi="Times New Roman" w:cs="Times New Roman"/>
        </w:rPr>
        <w:t xml:space="preserve">, </w:t>
      </w:r>
      <w:r w:rsidR="006C7B79" w:rsidRPr="00014312">
        <w:rPr>
          <w:rFonts w:ascii="Times New Roman" w:hAnsi="Times New Roman" w:cs="Times New Roman"/>
        </w:rPr>
        <w:t>is</w:t>
      </w:r>
      <w:r w:rsidR="00ED13AE" w:rsidRPr="00014312">
        <w:rPr>
          <w:rFonts w:ascii="Times New Roman" w:hAnsi="Times New Roman" w:cs="Times New Roman"/>
        </w:rPr>
        <w:t xml:space="preserve"> specific, measurable, achievable, relevant, and </w:t>
      </w:r>
      <w:r w:rsidR="00D34295" w:rsidRPr="00014312">
        <w:rPr>
          <w:rFonts w:ascii="Times New Roman" w:hAnsi="Times New Roman" w:cs="Times New Roman"/>
        </w:rPr>
        <w:t>time-bound</w:t>
      </w:r>
      <w:r w:rsidR="00456145" w:rsidRPr="00014312">
        <w:rPr>
          <w:rFonts w:ascii="Times New Roman" w:hAnsi="Times New Roman" w:cs="Times New Roman"/>
        </w:rPr>
        <w:t xml:space="preserve"> </w:t>
      </w:r>
      <w:r w:rsidR="003912F6">
        <w:rPr>
          <w:rFonts w:ascii="Times New Roman" w:hAnsi="Times New Roman" w:cs="Times New Roman"/>
        </w:rPr>
        <w:t>(</w:t>
      </w:r>
      <w:r w:rsidR="00456145" w:rsidRPr="00014312">
        <w:rPr>
          <w:rFonts w:ascii="Times New Roman" w:hAnsi="Times New Roman" w:cs="Times New Roman"/>
        </w:rPr>
        <w:t xml:space="preserve">with </w:t>
      </w:r>
      <w:r w:rsidR="002C1915" w:rsidRPr="00014312">
        <w:rPr>
          <w:rFonts w:ascii="Times New Roman" w:hAnsi="Times New Roman" w:cs="Times New Roman"/>
        </w:rPr>
        <w:t>tasks</w:t>
      </w:r>
      <w:r w:rsidR="001959D5" w:rsidRPr="00014312">
        <w:rPr>
          <w:rFonts w:ascii="Times New Roman" w:hAnsi="Times New Roman" w:cs="Times New Roman"/>
        </w:rPr>
        <w:t>, subtasks,</w:t>
      </w:r>
      <w:r w:rsidR="002C1915" w:rsidRPr="00014312">
        <w:rPr>
          <w:rFonts w:ascii="Times New Roman" w:hAnsi="Times New Roman" w:cs="Times New Roman"/>
        </w:rPr>
        <w:t xml:space="preserve"> </w:t>
      </w:r>
      <w:r w:rsidR="003912F6">
        <w:rPr>
          <w:rFonts w:ascii="Times New Roman" w:hAnsi="Times New Roman" w:cs="Times New Roman"/>
        </w:rPr>
        <w:lastRenderedPageBreak/>
        <w:t>benchmarks</w:t>
      </w:r>
      <w:r w:rsidR="000C6EEF">
        <w:rPr>
          <w:rFonts w:ascii="Times New Roman" w:hAnsi="Times New Roman" w:cs="Times New Roman"/>
        </w:rPr>
        <w:t>,</w:t>
      </w:r>
      <w:r w:rsidR="003912F6">
        <w:rPr>
          <w:rFonts w:ascii="Times New Roman" w:hAnsi="Times New Roman" w:cs="Times New Roman"/>
        </w:rPr>
        <w:t xml:space="preserve"> </w:t>
      </w:r>
      <w:r w:rsidR="002C1915" w:rsidRPr="00014312">
        <w:rPr>
          <w:rFonts w:ascii="Times New Roman" w:hAnsi="Times New Roman" w:cs="Times New Roman"/>
        </w:rPr>
        <w:t>and milestones</w:t>
      </w:r>
      <w:r w:rsidR="003912F6">
        <w:rPr>
          <w:rFonts w:ascii="Times New Roman" w:hAnsi="Times New Roman" w:cs="Times New Roman"/>
        </w:rPr>
        <w:t>)</w:t>
      </w:r>
      <w:r w:rsidR="00ED13AE" w:rsidRPr="00014312">
        <w:rPr>
          <w:rFonts w:ascii="Times New Roman" w:hAnsi="Times New Roman" w:cs="Times New Roman"/>
        </w:rPr>
        <w:t xml:space="preserve">. They </w:t>
      </w:r>
      <w:r w:rsidR="0062686F">
        <w:rPr>
          <w:rFonts w:ascii="Times New Roman" w:hAnsi="Times New Roman" w:cs="Times New Roman"/>
        </w:rPr>
        <w:t xml:space="preserve">will </w:t>
      </w:r>
      <w:r w:rsidR="00ED13AE" w:rsidRPr="00014312">
        <w:rPr>
          <w:rFonts w:ascii="Times New Roman" w:hAnsi="Times New Roman" w:cs="Times New Roman"/>
        </w:rPr>
        <w:t xml:space="preserve">provide clear and realistic targets for </w:t>
      </w:r>
      <w:r w:rsidR="002C53B9" w:rsidRPr="00014312">
        <w:rPr>
          <w:rFonts w:ascii="Times New Roman" w:hAnsi="Times New Roman" w:cs="Times New Roman"/>
        </w:rPr>
        <w:t xml:space="preserve">the </w:t>
      </w:r>
      <w:r w:rsidR="00ED13AE" w:rsidRPr="00014312">
        <w:rPr>
          <w:rFonts w:ascii="Times New Roman" w:hAnsi="Times New Roman" w:cs="Times New Roman"/>
        </w:rPr>
        <w:t xml:space="preserve">project and </w:t>
      </w:r>
      <w:r w:rsidR="002C53B9" w:rsidRPr="00014312">
        <w:rPr>
          <w:rFonts w:ascii="Times New Roman" w:hAnsi="Times New Roman" w:cs="Times New Roman"/>
        </w:rPr>
        <w:t xml:space="preserve">set the </w:t>
      </w:r>
      <w:r w:rsidR="00ED13AE" w:rsidRPr="00014312">
        <w:rPr>
          <w:rFonts w:ascii="Times New Roman" w:hAnsi="Times New Roman" w:cs="Times New Roman"/>
        </w:rPr>
        <w:t>basis for measuring</w:t>
      </w:r>
      <w:r w:rsidR="008E68F9" w:rsidRPr="00014312">
        <w:rPr>
          <w:rFonts w:ascii="Times New Roman" w:hAnsi="Times New Roman" w:cs="Times New Roman"/>
        </w:rPr>
        <w:t xml:space="preserve"> the</w:t>
      </w:r>
      <w:r w:rsidR="00ED13AE" w:rsidRPr="00014312">
        <w:rPr>
          <w:rFonts w:ascii="Times New Roman" w:hAnsi="Times New Roman" w:cs="Times New Roman"/>
        </w:rPr>
        <w:t xml:space="preserve"> performance against them. T</w:t>
      </w:r>
      <w:r w:rsidR="00DE5C9A" w:rsidRPr="00014312">
        <w:rPr>
          <w:rFonts w:ascii="Times New Roman" w:hAnsi="Times New Roman" w:cs="Times New Roman"/>
        </w:rPr>
        <w:t xml:space="preserve">he </w:t>
      </w:r>
      <w:r w:rsidR="00ED13AE" w:rsidRPr="00014312">
        <w:rPr>
          <w:rFonts w:ascii="Times New Roman" w:hAnsi="Times New Roman" w:cs="Times New Roman"/>
        </w:rPr>
        <w:t>SMART objectives</w:t>
      </w:r>
      <w:r w:rsidR="00DE5C9A" w:rsidRPr="00014312">
        <w:rPr>
          <w:rFonts w:ascii="Times New Roman" w:hAnsi="Times New Roman" w:cs="Times New Roman"/>
        </w:rPr>
        <w:t xml:space="preserve"> </w:t>
      </w:r>
      <w:r w:rsidR="00681E74">
        <w:rPr>
          <w:rFonts w:ascii="Times New Roman" w:hAnsi="Times New Roman" w:cs="Times New Roman"/>
        </w:rPr>
        <w:t>will be used to determine</w:t>
      </w:r>
      <w:r w:rsidR="00ED13AE" w:rsidRPr="00014312">
        <w:rPr>
          <w:rFonts w:ascii="Times New Roman" w:hAnsi="Times New Roman" w:cs="Times New Roman"/>
        </w:rPr>
        <w:t xml:space="preserve"> the purpose of the project</w:t>
      </w:r>
      <w:r w:rsidR="008E2389">
        <w:rPr>
          <w:rFonts w:ascii="Times New Roman" w:hAnsi="Times New Roman" w:cs="Times New Roman"/>
        </w:rPr>
        <w:t xml:space="preserve">, </w:t>
      </w:r>
      <w:r w:rsidR="00ED13AE" w:rsidRPr="00014312">
        <w:rPr>
          <w:rFonts w:ascii="Times New Roman" w:hAnsi="Times New Roman" w:cs="Times New Roman"/>
        </w:rPr>
        <w:t>the desired outcomes and benefits</w:t>
      </w:r>
      <w:r w:rsidR="008E2389">
        <w:rPr>
          <w:rFonts w:ascii="Times New Roman" w:hAnsi="Times New Roman" w:cs="Times New Roman"/>
        </w:rPr>
        <w:t xml:space="preserve">, </w:t>
      </w:r>
      <w:r w:rsidR="00ED13AE" w:rsidRPr="00014312">
        <w:rPr>
          <w:rFonts w:ascii="Times New Roman" w:hAnsi="Times New Roman" w:cs="Times New Roman"/>
        </w:rPr>
        <w:t>the stakeholders</w:t>
      </w:r>
      <w:r w:rsidR="00D26C6B">
        <w:rPr>
          <w:rFonts w:ascii="Times New Roman" w:hAnsi="Times New Roman" w:cs="Times New Roman"/>
        </w:rPr>
        <w:t xml:space="preserve">’ </w:t>
      </w:r>
      <w:r w:rsidR="00ED13AE" w:rsidRPr="00014312">
        <w:rPr>
          <w:rFonts w:ascii="Times New Roman" w:hAnsi="Times New Roman" w:cs="Times New Roman"/>
        </w:rPr>
        <w:t>expectations</w:t>
      </w:r>
      <w:r w:rsidR="00D26C6B">
        <w:rPr>
          <w:rFonts w:ascii="Times New Roman" w:hAnsi="Times New Roman" w:cs="Times New Roman"/>
        </w:rPr>
        <w:t xml:space="preserve">, </w:t>
      </w:r>
      <w:r w:rsidR="007F4130">
        <w:rPr>
          <w:rFonts w:ascii="Times New Roman" w:hAnsi="Times New Roman" w:cs="Times New Roman"/>
        </w:rPr>
        <w:t xml:space="preserve">and the project </w:t>
      </w:r>
      <w:r w:rsidR="00ED13AE" w:rsidRPr="00014312">
        <w:rPr>
          <w:rFonts w:ascii="Times New Roman" w:hAnsi="Times New Roman" w:cs="Times New Roman"/>
        </w:rPr>
        <w:t>milestones</w:t>
      </w:r>
      <w:r w:rsidR="007F4130">
        <w:rPr>
          <w:rFonts w:ascii="Times New Roman" w:hAnsi="Times New Roman" w:cs="Times New Roman"/>
        </w:rPr>
        <w:t>.</w:t>
      </w:r>
      <w:r w:rsidR="006627E6" w:rsidRPr="00014312">
        <w:rPr>
          <w:rFonts w:ascii="Times New Roman" w:hAnsi="Times New Roman" w:cs="Times New Roman"/>
        </w:rPr>
        <w:t xml:space="preserve">  </w:t>
      </w:r>
      <w:r w:rsidR="004543E0" w:rsidRPr="00014312">
        <w:rPr>
          <w:rFonts w:ascii="Times New Roman" w:hAnsi="Times New Roman" w:cs="Times New Roman"/>
        </w:rPr>
        <w:t xml:space="preserve">To </w:t>
      </w:r>
      <w:r w:rsidR="008D412E" w:rsidRPr="00014312">
        <w:rPr>
          <w:rFonts w:ascii="Times New Roman" w:eastAsia="Times New Roman" w:hAnsi="Times New Roman" w:cs="Times New Roman"/>
          <w:kern w:val="0"/>
          <w14:ligatures w14:val="none"/>
        </w:rPr>
        <w:t>Leonard, K., &amp; Watts, R. (2022).</w:t>
      </w:r>
      <w:r w:rsidR="005200C6" w:rsidRPr="00014312">
        <w:rPr>
          <w:rFonts w:ascii="Times New Roman" w:eastAsia="Times New Roman" w:hAnsi="Times New Roman" w:cs="Times New Roman"/>
          <w:kern w:val="0"/>
          <w14:ligatures w14:val="none"/>
        </w:rPr>
        <w:t xml:space="preserve"> </w:t>
      </w:r>
      <w:r w:rsidR="00CA7BC2" w:rsidRPr="00014312">
        <w:rPr>
          <w:rFonts w:ascii="Times New Roman" w:hAnsi="Times New Roman" w:cs="Times New Roman"/>
        </w:rPr>
        <w:t>There are a lot of benefits to setting S.M.A.R.T. goals</w:t>
      </w:r>
      <w:r w:rsidR="0056498F" w:rsidRPr="00014312">
        <w:rPr>
          <w:rFonts w:ascii="Times New Roman" w:hAnsi="Times New Roman" w:cs="Times New Roman"/>
        </w:rPr>
        <w:t xml:space="preserve">. </w:t>
      </w:r>
      <w:r w:rsidR="0097586C">
        <w:rPr>
          <w:rFonts w:ascii="Times New Roman" w:hAnsi="Times New Roman" w:cs="Times New Roman"/>
        </w:rPr>
        <w:t>–</w:t>
      </w:r>
      <w:r w:rsidR="0056498F" w:rsidRPr="00014312">
        <w:rPr>
          <w:rFonts w:ascii="Times New Roman" w:hAnsi="Times New Roman" w:cs="Times New Roman"/>
        </w:rPr>
        <w:t xml:space="preserve"> </w:t>
      </w:r>
      <w:r w:rsidR="0097586C">
        <w:rPr>
          <w:rFonts w:ascii="Times New Roman" w:hAnsi="Times New Roman" w:cs="Times New Roman"/>
        </w:rPr>
        <w:t xml:space="preserve">The </w:t>
      </w:r>
      <w:r w:rsidR="00CA7BC2" w:rsidRPr="00014312">
        <w:rPr>
          <w:rFonts w:ascii="Times New Roman" w:hAnsi="Times New Roman" w:cs="Times New Roman"/>
        </w:rPr>
        <w:t>S.M.A.R.T. goal</w:t>
      </w:r>
      <w:r w:rsidR="0097586C">
        <w:rPr>
          <w:rFonts w:ascii="Times New Roman" w:hAnsi="Times New Roman" w:cs="Times New Roman"/>
        </w:rPr>
        <w:t>s</w:t>
      </w:r>
      <w:r w:rsidR="00CA7BC2" w:rsidRPr="00014312">
        <w:rPr>
          <w:rFonts w:ascii="Times New Roman" w:hAnsi="Times New Roman" w:cs="Times New Roman"/>
        </w:rPr>
        <w:t xml:space="preserve"> help to give an objective</w:t>
      </w:r>
      <w:r w:rsidR="00F12096" w:rsidRPr="00014312">
        <w:rPr>
          <w:rFonts w:ascii="Times New Roman" w:hAnsi="Times New Roman" w:cs="Times New Roman"/>
        </w:rPr>
        <w:t xml:space="preserve"> and identify </w:t>
      </w:r>
      <w:r w:rsidR="00CA7BC2" w:rsidRPr="00014312">
        <w:rPr>
          <w:rFonts w:ascii="Times New Roman" w:hAnsi="Times New Roman" w:cs="Times New Roman"/>
        </w:rPr>
        <w:t xml:space="preserve">strengths and weaknesses. </w:t>
      </w:r>
      <w:r w:rsidR="00017624" w:rsidRPr="00014312">
        <w:rPr>
          <w:rFonts w:ascii="Times New Roman" w:hAnsi="Times New Roman" w:cs="Times New Roman"/>
        </w:rPr>
        <w:t xml:space="preserve">It </w:t>
      </w:r>
      <w:r w:rsidR="00CF0177" w:rsidRPr="00014312">
        <w:rPr>
          <w:rFonts w:ascii="Times New Roman" w:hAnsi="Times New Roman" w:cs="Times New Roman"/>
        </w:rPr>
        <w:t>motivates you</w:t>
      </w:r>
      <w:r w:rsidR="009D3F57" w:rsidRPr="00014312">
        <w:rPr>
          <w:rFonts w:ascii="Times New Roman" w:hAnsi="Times New Roman" w:cs="Times New Roman"/>
        </w:rPr>
        <w:t xml:space="preserve"> </w:t>
      </w:r>
      <w:r w:rsidR="00CA7BC2" w:rsidRPr="00014312">
        <w:rPr>
          <w:rFonts w:ascii="Times New Roman" w:hAnsi="Times New Roman" w:cs="Times New Roman"/>
        </w:rPr>
        <w:t xml:space="preserve">to </w:t>
      </w:r>
      <w:r w:rsidR="003015FF" w:rsidRPr="00014312">
        <w:rPr>
          <w:rFonts w:ascii="Times New Roman" w:hAnsi="Times New Roman" w:cs="Times New Roman"/>
        </w:rPr>
        <w:t>succeed</w:t>
      </w:r>
      <w:r w:rsidR="00CA7BC2" w:rsidRPr="00014312">
        <w:rPr>
          <w:rFonts w:ascii="Times New Roman" w:hAnsi="Times New Roman" w:cs="Times New Roman"/>
        </w:rPr>
        <w:t xml:space="preserve"> </w:t>
      </w:r>
      <w:r w:rsidR="007D205E" w:rsidRPr="00014312">
        <w:rPr>
          <w:rFonts w:ascii="Times New Roman" w:hAnsi="Times New Roman" w:cs="Times New Roman"/>
        </w:rPr>
        <w:t>in working</w:t>
      </w:r>
      <w:r w:rsidR="00CA7BC2" w:rsidRPr="00014312">
        <w:rPr>
          <w:rFonts w:ascii="Times New Roman" w:hAnsi="Times New Roman" w:cs="Times New Roman"/>
        </w:rPr>
        <w:t xml:space="preserve"> to meet or beat it. </w:t>
      </w:r>
      <w:r w:rsidR="00B31DC5">
        <w:rPr>
          <w:rFonts w:ascii="Times New Roman" w:hAnsi="Times New Roman" w:cs="Times New Roman"/>
        </w:rPr>
        <w:t xml:space="preserve"> </w:t>
      </w:r>
      <w:r w:rsidR="00E403DE" w:rsidRPr="00014312">
        <w:rPr>
          <w:rFonts w:ascii="Times New Roman" w:hAnsi="Times New Roman" w:cs="Times New Roman"/>
        </w:rPr>
        <w:t>ii</w:t>
      </w:r>
      <w:r w:rsidR="00E403DE" w:rsidRPr="00014312">
        <w:rPr>
          <w:rFonts w:ascii="Times New Roman" w:hAnsi="Times New Roman" w:cs="Times New Roman"/>
          <w:b/>
          <w:bCs/>
        </w:rPr>
        <w:t xml:space="preserve">)    </w:t>
      </w:r>
      <w:r w:rsidR="009B0C97" w:rsidRPr="00014312">
        <w:rPr>
          <w:rFonts w:ascii="Times New Roman" w:hAnsi="Times New Roman" w:cs="Times New Roman"/>
        </w:rPr>
        <w:t xml:space="preserve">SWOT Analysis is a tool used for strategic planning and strategic management in organizations. It can be used effectively to build organizational strategy and competitive strategy. In this sense, an organization exists in two environments, one being </w:t>
      </w:r>
      <w:r w:rsidR="00F1437C">
        <w:rPr>
          <w:rFonts w:ascii="Times New Roman" w:hAnsi="Times New Roman" w:cs="Times New Roman"/>
        </w:rPr>
        <w:t xml:space="preserve">within </w:t>
      </w:r>
      <w:r w:rsidR="006C7B79" w:rsidRPr="00014312">
        <w:rPr>
          <w:rFonts w:ascii="Times New Roman" w:hAnsi="Times New Roman" w:cs="Times New Roman"/>
        </w:rPr>
        <w:t>and</w:t>
      </w:r>
      <w:r w:rsidR="009B0C97" w:rsidRPr="00014312">
        <w:rPr>
          <w:rFonts w:ascii="Times New Roman" w:hAnsi="Times New Roman" w:cs="Times New Roman"/>
        </w:rPr>
        <w:t xml:space="preserve"> the other outside. </w:t>
      </w:r>
      <w:r w:rsidR="00276384" w:rsidRPr="00014312">
        <w:rPr>
          <w:rFonts w:ascii="Times New Roman" w:hAnsi="Times New Roman" w:cs="Times New Roman"/>
        </w:rPr>
        <w:t>-</w:t>
      </w:r>
      <w:r w:rsidR="00C9291D" w:rsidRPr="00014312">
        <w:rPr>
          <w:rFonts w:ascii="Times New Roman" w:hAnsi="Times New Roman" w:cs="Times New Roman"/>
        </w:rPr>
        <w:t>“SWOT Analysis is a simple but powerful tool for sizing up an organization’s resource capabilities</w:t>
      </w:r>
      <w:r w:rsidR="00EF1D60" w:rsidRPr="00014312">
        <w:rPr>
          <w:rFonts w:ascii="Times New Roman" w:hAnsi="Times New Roman" w:cs="Times New Roman"/>
        </w:rPr>
        <w:t xml:space="preserve"> </w:t>
      </w:r>
      <w:r w:rsidR="00C9291D" w:rsidRPr="00014312">
        <w:rPr>
          <w:rFonts w:ascii="Times New Roman" w:hAnsi="Times New Roman" w:cs="Times New Roman"/>
        </w:rPr>
        <w:t>and deficiencies, its market opportunities, and the external threats to its future” (Thompson et al., 2007: 97).</w:t>
      </w:r>
      <w:r w:rsidR="0023142B" w:rsidRPr="00014312">
        <w:rPr>
          <w:rFonts w:ascii="Times New Roman" w:hAnsi="Times New Roman" w:cs="Times New Roman"/>
        </w:rPr>
        <w:t xml:space="preserve"> iii)  The </w:t>
      </w:r>
      <w:r w:rsidR="00B44AAF" w:rsidRPr="00014312">
        <w:rPr>
          <w:rFonts w:ascii="Times New Roman" w:eastAsia="Times New Roman" w:hAnsi="Times New Roman" w:cs="Times New Roman"/>
          <w:kern w:val="0"/>
          <w14:ligatures w14:val="none"/>
        </w:rPr>
        <w:t>SOAR analysis. SOAR stands for Strengths, Opportunities, Aspirations</w:t>
      </w:r>
      <w:r w:rsidR="00292B45" w:rsidRPr="00014312">
        <w:rPr>
          <w:rFonts w:ascii="Times New Roman" w:eastAsia="Times New Roman" w:hAnsi="Times New Roman" w:cs="Times New Roman"/>
          <w:kern w:val="0"/>
          <w14:ligatures w14:val="none"/>
        </w:rPr>
        <w:t>,</w:t>
      </w:r>
      <w:r w:rsidR="00B44AAF" w:rsidRPr="00014312">
        <w:rPr>
          <w:rFonts w:ascii="Times New Roman" w:eastAsia="Times New Roman" w:hAnsi="Times New Roman" w:cs="Times New Roman"/>
          <w:kern w:val="0"/>
          <w14:ligatures w14:val="none"/>
        </w:rPr>
        <w:t xml:space="preserve"> and Results. This is the most positive analysis on the list and is one of the most popular</w:t>
      </w:r>
      <w:r w:rsidR="00292B45" w:rsidRPr="00014312">
        <w:rPr>
          <w:rFonts w:ascii="Times New Roman" w:eastAsia="Times New Roman" w:hAnsi="Times New Roman" w:cs="Times New Roman"/>
          <w:kern w:val="0"/>
          <w14:ligatures w14:val="none"/>
        </w:rPr>
        <w:t xml:space="preserve">. </w:t>
      </w:r>
      <w:r w:rsidR="00B44AAF" w:rsidRPr="00014312">
        <w:rPr>
          <w:rFonts w:ascii="Times New Roman" w:eastAsia="Times New Roman" w:hAnsi="Times New Roman" w:cs="Times New Roman"/>
          <w:kern w:val="0"/>
          <w14:ligatures w14:val="none"/>
        </w:rPr>
        <w:t xml:space="preserve"> This method requires </w:t>
      </w:r>
      <w:r w:rsidR="00562FCD" w:rsidRPr="00014312">
        <w:rPr>
          <w:rFonts w:ascii="Times New Roman" w:eastAsia="Times New Roman" w:hAnsi="Times New Roman" w:cs="Times New Roman"/>
          <w:kern w:val="0"/>
          <w14:ligatures w14:val="none"/>
        </w:rPr>
        <w:t xml:space="preserve">the </w:t>
      </w:r>
      <w:r w:rsidR="00B44AAF" w:rsidRPr="00014312">
        <w:rPr>
          <w:rFonts w:ascii="Times New Roman" w:eastAsia="Times New Roman" w:hAnsi="Times New Roman" w:cs="Times New Roman"/>
          <w:kern w:val="0"/>
          <w14:ligatures w14:val="none"/>
        </w:rPr>
        <w:t>evaluat</w:t>
      </w:r>
      <w:r w:rsidR="009E262E" w:rsidRPr="00014312">
        <w:rPr>
          <w:rFonts w:ascii="Times New Roman" w:eastAsia="Times New Roman" w:hAnsi="Times New Roman" w:cs="Times New Roman"/>
          <w:kern w:val="0"/>
          <w14:ligatures w14:val="none"/>
        </w:rPr>
        <w:t xml:space="preserve">ion of </w:t>
      </w:r>
      <w:r w:rsidR="00B44AAF" w:rsidRPr="00014312">
        <w:rPr>
          <w:rFonts w:ascii="Times New Roman" w:eastAsia="Times New Roman" w:hAnsi="Times New Roman" w:cs="Times New Roman"/>
          <w:kern w:val="0"/>
          <w14:ligatures w14:val="none"/>
        </w:rPr>
        <w:t>the “six Is” of collaboration (initiate, inquire, imagine, innovate, inspire</w:t>
      </w:r>
      <w:r w:rsidR="009E262E" w:rsidRPr="00014312">
        <w:rPr>
          <w:rFonts w:ascii="Times New Roman" w:eastAsia="Times New Roman" w:hAnsi="Times New Roman" w:cs="Times New Roman"/>
          <w:kern w:val="0"/>
          <w14:ligatures w14:val="none"/>
        </w:rPr>
        <w:t>,</w:t>
      </w:r>
      <w:r w:rsidR="00B44AAF" w:rsidRPr="00014312">
        <w:rPr>
          <w:rFonts w:ascii="Times New Roman" w:eastAsia="Times New Roman" w:hAnsi="Times New Roman" w:cs="Times New Roman"/>
          <w:kern w:val="0"/>
          <w14:ligatures w14:val="none"/>
        </w:rPr>
        <w:t xml:space="preserve"> and implement).</w:t>
      </w:r>
      <w:r w:rsidR="00235CC8" w:rsidRPr="00014312">
        <w:rPr>
          <w:rFonts w:ascii="Times New Roman" w:eastAsia="Times New Roman" w:hAnsi="Times New Roman" w:cs="Times New Roman"/>
          <w:kern w:val="0"/>
          <w14:ligatures w14:val="none"/>
        </w:rPr>
        <w:t xml:space="preserve"> iv) </w:t>
      </w:r>
      <w:r w:rsidR="00B44AAF" w:rsidRPr="00014312">
        <w:rPr>
          <w:rFonts w:ascii="Times New Roman" w:eastAsia="Times New Roman" w:hAnsi="Times New Roman" w:cs="Times New Roman"/>
          <w:kern w:val="0"/>
          <w14:ligatures w14:val="none"/>
        </w:rPr>
        <w:t>SCORE analysis. SCORE stands for Strengths, Challenges, Options, Responses and Effectiveness. Many like the “challenges” point of SCORE because it encompasses Threats, Weaknesses</w:t>
      </w:r>
      <w:r w:rsidR="00FB6E3C" w:rsidRPr="00014312">
        <w:rPr>
          <w:rFonts w:ascii="Times New Roman" w:eastAsia="Times New Roman" w:hAnsi="Times New Roman" w:cs="Times New Roman"/>
          <w:kern w:val="0"/>
          <w14:ligatures w14:val="none"/>
        </w:rPr>
        <w:t>,</w:t>
      </w:r>
      <w:r w:rsidR="00B44AAF" w:rsidRPr="00014312">
        <w:rPr>
          <w:rFonts w:ascii="Times New Roman" w:eastAsia="Times New Roman" w:hAnsi="Times New Roman" w:cs="Times New Roman"/>
          <w:kern w:val="0"/>
          <w14:ligatures w14:val="none"/>
        </w:rPr>
        <w:t xml:space="preserve"> and obstacles in a single point while making all of them more of a positive opportunity. The SCORE methodology also focuses on actions you can take to improve instead of just focusing on the information from the analysis.</w:t>
      </w:r>
      <w:r w:rsidR="00563D62" w:rsidRPr="00014312">
        <w:rPr>
          <w:rFonts w:ascii="Times New Roman" w:eastAsia="Times New Roman" w:hAnsi="Times New Roman" w:cs="Times New Roman"/>
          <w:kern w:val="0"/>
          <w14:ligatures w14:val="none"/>
        </w:rPr>
        <w:t xml:space="preserve"> </w:t>
      </w:r>
      <w:r w:rsidR="00396A69" w:rsidRPr="00014312">
        <w:rPr>
          <w:rFonts w:ascii="Times New Roman" w:eastAsia="Times New Roman" w:hAnsi="Times New Roman" w:cs="Times New Roman"/>
          <w:kern w:val="0"/>
          <w14:ligatures w14:val="none"/>
        </w:rPr>
        <w:t xml:space="preserve">  </w:t>
      </w:r>
      <w:r w:rsidR="00FD7A1B" w:rsidRPr="00014312">
        <w:rPr>
          <w:rFonts w:ascii="Times New Roman" w:eastAsia="Times New Roman" w:hAnsi="Times New Roman" w:cs="Times New Roman"/>
          <w:kern w:val="0"/>
          <w14:ligatures w14:val="none"/>
        </w:rPr>
        <w:t xml:space="preserve">vi)  </w:t>
      </w:r>
      <w:r w:rsidR="00B44AAF" w:rsidRPr="00014312">
        <w:rPr>
          <w:rFonts w:ascii="Times New Roman" w:eastAsia="Times New Roman" w:hAnsi="Times New Roman" w:cs="Times New Roman"/>
          <w:kern w:val="0"/>
          <w14:ligatures w14:val="none"/>
        </w:rPr>
        <w:t>Gap analysis</w:t>
      </w:r>
      <w:r w:rsidR="00396A69" w:rsidRPr="00014312">
        <w:rPr>
          <w:rFonts w:ascii="Times New Roman" w:eastAsia="Times New Roman" w:hAnsi="Times New Roman" w:cs="Times New Roman"/>
          <w:kern w:val="0"/>
          <w14:ligatures w14:val="none"/>
        </w:rPr>
        <w:t xml:space="preserve"> </w:t>
      </w:r>
      <w:r w:rsidR="00B44AAF" w:rsidRPr="00014312">
        <w:rPr>
          <w:rFonts w:ascii="Times New Roman" w:eastAsia="Times New Roman" w:hAnsi="Times New Roman" w:cs="Times New Roman"/>
          <w:kern w:val="0"/>
          <w14:ligatures w14:val="none"/>
        </w:rPr>
        <w:t>looks at where you’re at right now, where you want to go</w:t>
      </w:r>
      <w:r w:rsidR="003E4484" w:rsidRPr="00014312">
        <w:rPr>
          <w:rFonts w:ascii="Times New Roman" w:eastAsia="Times New Roman" w:hAnsi="Times New Roman" w:cs="Times New Roman"/>
          <w:kern w:val="0"/>
          <w14:ligatures w14:val="none"/>
        </w:rPr>
        <w:t>,</w:t>
      </w:r>
      <w:r w:rsidR="00B44AAF" w:rsidRPr="00014312">
        <w:rPr>
          <w:rFonts w:ascii="Times New Roman" w:eastAsia="Times New Roman" w:hAnsi="Times New Roman" w:cs="Times New Roman"/>
          <w:kern w:val="0"/>
          <w14:ligatures w14:val="none"/>
        </w:rPr>
        <w:t xml:space="preserve"> and how you close the gap between the two.</w:t>
      </w:r>
      <w:r w:rsidR="00BB0BE5" w:rsidRPr="00014312">
        <w:rPr>
          <w:rFonts w:ascii="Times New Roman" w:eastAsia="Times New Roman" w:hAnsi="Times New Roman" w:cs="Times New Roman"/>
          <w:kern w:val="0"/>
          <w14:ligatures w14:val="none"/>
        </w:rPr>
        <w:t xml:space="preserve"> </w:t>
      </w:r>
      <w:r w:rsidR="00FA0920" w:rsidRPr="00014312">
        <w:rPr>
          <w:rFonts w:ascii="Times New Roman" w:eastAsia="Times New Roman" w:hAnsi="Times New Roman" w:cs="Times New Roman"/>
          <w:kern w:val="0"/>
          <w14:ligatures w14:val="none"/>
        </w:rPr>
        <w:t>vii)   The Cost Benefit Analysis</w:t>
      </w:r>
      <w:r w:rsidR="005C199C" w:rsidRPr="00014312">
        <w:rPr>
          <w:rFonts w:ascii="Times New Roman" w:eastAsia="Times New Roman" w:hAnsi="Times New Roman" w:cs="Times New Roman"/>
          <w:kern w:val="0"/>
          <w14:ligatures w14:val="none"/>
        </w:rPr>
        <w:t xml:space="preserve"> </w:t>
      </w:r>
      <w:r w:rsidR="005C199C" w:rsidRPr="00014312">
        <w:rPr>
          <w:rFonts w:ascii="Times New Roman" w:hAnsi="Times New Roman" w:cs="Times New Roman"/>
        </w:rPr>
        <w:t xml:space="preserve">(CBA) is a practical technique that scrutinizes the advantages and drawbacks of various alternatives to enable better </w:t>
      </w:r>
      <w:r w:rsidR="00B921AF" w:rsidRPr="00014312">
        <w:rPr>
          <w:rFonts w:ascii="Times New Roman" w:hAnsi="Times New Roman" w:cs="Times New Roman"/>
        </w:rPr>
        <w:t>decision-making</w:t>
      </w:r>
      <w:r w:rsidR="00523BAF" w:rsidRPr="00014312">
        <w:rPr>
          <w:rFonts w:ascii="Times New Roman" w:hAnsi="Times New Roman" w:cs="Times New Roman"/>
        </w:rPr>
        <w:t xml:space="preserve"> (</w:t>
      </w:r>
      <w:r w:rsidR="005E4FE9" w:rsidRPr="00014312">
        <w:rPr>
          <w:rFonts w:ascii="Times New Roman" w:hAnsi="Times New Roman" w:cs="Times New Roman"/>
        </w:rPr>
        <w:t>Forbes Advisors, 2024).</w:t>
      </w:r>
    </w:p>
    <w:p w14:paraId="290CEE9B" w14:textId="7DE21991" w:rsidR="007D0B76" w:rsidRPr="00435319" w:rsidRDefault="006E2FB8" w:rsidP="008449A8">
      <w:pPr>
        <w:spacing w:before="100" w:beforeAutospacing="1" w:after="100" w:afterAutospacing="1" w:line="480" w:lineRule="auto"/>
        <w:ind w:firstLine="720"/>
        <w:rPr>
          <w:rFonts w:ascii="Times New Roman" w:hAnsi="Times New Roman" w:cs="Times New Roman"/>
        </w:rPr>
      </w:pPr>
      <w:r w:rsidRPr="00014312">
        <w:rPr>
          <w:rFonts w:ascii="Times New Roman" w:hAnsi="Times New Roman" w:cs="Times New Roman"/>
          <w:u w:val="single"/>
        </w:rPr>
        <w:lastRenderedPageBreak/>
        <w:t>The Highlights of the project proposal</w:t>
      </w:r>
      <w:r w:rsidRPr="00014312">
        <w:rPr>
          <w:rFonts w:ascii="Times New Roman" w:hAnsi="Times New Roman" w:cs="Times New Roman"/>
        </w:rPr>
        <w:t xml:space="preserve"> </w:t>
      </w:r>
      <w:r w:rsidR="00300B25" w:rsidRPr="00014312">
        <w:rPr>
          <w:rFonts w:ascii="Times New Roman" w:hAnsi="Times New Roman" w:cs="Times New Roman"/>
        </w:rPr>
        <w:t xml:space="preserve">in </w:t>
      </w:r>
      <w:r w:rsidR="000D1D9C" w:rsidRPr="00014312">
        <w:rPr>
          <w:rFonts w:ascii="Times New Roman" w:hAnsi="Times New Roman" w:cs="Times New Roman"/>
        </w:rPr>
        <w:t>Appendix  1A</w:t>
      </w:r>
      <w:r w:rsidR="009E3DAF" w:rsidRPr="00014312">
        <w:rPr>
          <w:rFonts w:ascii="Times New Roman" w:hAnsi="Times New Roman" w:cs="Times New Roman"/>
        </w:rPr>
        <w:t xml:space="preserve">, </w:t>
      </w:r>
      <w:r w:rsidR="002D67B2" w:rsidRPr="00014312">
        <w:rPr>
          <w:rFonts w:ascii="Times New Roman" w:hAnsi="Times New Roman" w:cs="Times New Roman"/>
        </w:rPr>
        <w:t>page 1</w:t>
      </w:r>
      <w:r w:rsidR="00F80FF5">
        <w:rPr>
          <w:rFonts w:ascii="Times New Roman" w:hAnsi="Times New Roman" w:cs="Times New Roman"/>
        </w:rPr>
        <w:t>2</w:t>
      </w:r>
      <w:r w:rsidR="002D67B2" w:rsidRPr="00014312">
        <w:rPr>
          <w:rFonts w:ascii="Times New Roman" w:hAnsi="Times New Roman" w:cs="Times New Roman"/>
        </w:rPr>
        <w:t>,</w:t>
      </w:r>
      <w:r w:rsidR="00E14D6D" w:rsidRPr="00014312">
        <w:rPr>
          <w:rFonts w:ascii="Times New Roman" w:hAnsi="Times New Roman" w:cs="Times New Roman"/>
        </w:rPr>
        <w:t xml:space="preserve"> </w:t>
      </w:r>
      <w:r w:rsidR="002C475E" w:rsidRPr="00014312">
        <w:rPr>
          <w:rFonts w:ascii="Times New Roman" w:hAnsi="Times New Roman" w:cs="Times New Roman"/>
        </w:rPr>
        <w:t>offer</w:t>
      </w:r>
      <w:r w:rsidRPr="00014312">
        <w:rPr>
          <w:rFonts w:ascii="Times New Roman" w:hAnsi="Times New Roman" w:cs="Times New Roman"/>
        </w:rPr>
        <w:t xml:space="preserve"> a </w:t>
      </w:r>
      <w:r w:rsidR="006210D1" w:rsidRPr="00014312">
        <w:rPr>
          <w:rFonts w:ascii="Times New Roman" w:hAnsi="Times New Roman" w:cs="Times New Roman"/>
        </w:rPr>
        <w:t xml:space="preserve">partly broad </w:t>
      </w:r>
      <w:r w:rsidR="006210D1" w:rsidRPr="00435319">
        <w:rPr>
          <w:rFonts w:ascii="Times New Roman" w:hAnsi="Times New Roman" w:cs="Times New Roman"/>
        </w:rPr>
        <w:t xml:space="preserve">picture of the </w:t>
      </w:r>
      <w:r w:rsidR="00073C1A" w:rsidRPr="00435319">
        <w:rPr>
          <w:rFonts w:ascii="Times New Roman" w:hAnsi="Times New Roman" w:cs="Times New Roman"/>
        </w:rPr>
        <w:t xml:space="preserve">proposed </w:t>
      </w:r>
      <w:r w:rsidR="006210D1" w:rsidRPr="00435319">
        <w:rPr>
          <w:rFonts w:ascii="Times New Roman" w:hAnsi="Times New Roman" w:cs="Times New Roman"/>
        </w:rPr>
        <w:t>CHCE, LLC</w:t>
      </w:r>
      <w:r w:rsidR="00907B0C" w:rsidRPr="00435319">
        <w:rPr>
          <w:rFonts w:ascii="Times New Roman" w:hAnsi="Times New Roman" w:cs="Times New Roman"/>
        </w:rPr>
        <w:t>. It portrays</w:t>
      </w:r>
      <w:r w:rsidR="002610AC" w:rsidRPr="00435319">
        <w:rPr>
          <w:rFonts w:ascii="Times New Roman" w:hAnsi="Times New Roman" w:cs="Times New Roman"/>
        </w:rPr>
        <w:t xml:space="preserve"> </w:t>
      </w:r>
      <w:r w:rsidR="00073C1A" w:rsidRPr="00435319">
        <w:rPr>
          <w:rFonts w:ascii="Times New Roman" w:hAnsi="Times New Roman" w:cs="Times New Roman"/>
        </w:rPr>
        <w:t xml:space="preserve">four phases of the </w:t>
      </w:r>
      <w:r w:rsidR="006012CC" w:rsidRPr="00435319">
        <w:rPr>
          <w:rFonts w:ascii="Times New Roman" w:hAnsi="Times New Roman" w:cs="Times New Roman"/>
        </w:rPr>
        <w:t xml:space="preserve">action </w:t>
      </w:r>
      <w:r w:rsidR="00073C1A" w:rsidRPr="00435319">
        <w:rPr>
          <w:rFonts w:ascii="Times New Roman" w:hAnsi="Times New Roman" w:cs="Times New Roman"/>
        </w:rPr>
        <w:t>project</w:t>
      </w:r>
      <w:r w:rsidR="006012CC" w:rsidRPr="00435319">
        <w:rPr>
          <w:rFonts w:ascii="Times New Roman" w:hAnsi="Times New Roman" w:cs="Times New Roman"/>
        </w:rPr>
        <w:t xml:space="preserve"> research</w:t>
      </w:r>
      <w:r w:rsidR="00E14D6D" w:rsidRPr="00435319">
        <w:rPr>
          <w:rFonts w:ascii="Times New Roman" w:hAnsi="Times New Roman" w:cs="Times New Roman"/>
        </w:rPr>
        <w:t>, the project goals and objectives</w:t>
      </w:r>
      <w:r w:rsidR="00CB2868" w:rsidRPr="00435319">
        <w:rPr>
          <w:rFonts w:ascii="Times New Roman" w:hAnsi="Times New Roman" w:cs="Times New Roman"/>
        </w:rPr>
        <w:t xml:space="preserve">. They offer the practical blueprint to </w:t>
      </w:r>
      <w:r w:rsidR="002610AC" w:rsidRPr="00435319">
        <w:rPr>
          <w:rFonts w:ascii="Times New Roman" w:hAnsi="Times New Roman" w:cs="Times New Roman"/>
        </w:rPr>
        <w:t xml:space="preserve">launch the initial stages of the </w:t>
      </w:r>
      <w:r w:rsidR="006012CC" w:rsidRPr="00435319">
        <w:rPr>
          <w:rFonts w:ascii="Times New Roman" w:hAnsi="Times New Roman" w:cs="Times New Roman"/>
        </w:rPr>
        <w:t xml:space="preserve"> </w:t>
      </w:r>
      <w:r w:rsidR="002A1B06" w:rsidRPr="00435319">
        <w:rPr>
          <w:rFonts w:ascii="Times New Roman" w:hAnsi="Times New Roman" w:cs="Times New Roman"/>
        </w:rPr>
        <w:t>CRJP project.</w:t>
      </w:r>
      <w:r w:rsidR="00AB7889" w:rsidRPr="00435319">
        <w:rPr>
          <w:rFonts w:ascii="Times New Roman" w:hAnsi="Times New Roman" w:cs="Times New Roman"/>
        </w:rPr>
        <w:t xml:space="preserve"> </w:t>
      </w:r>
    </w:p>
    <w:p w14:paraId="6614114F" w14:textId="5FC1DD0A" w:rsidR="00666383" w:rsidRPr="00946FA9" w:rsidRDefault="007D0B76" w:rsidP="00946FA9">
      <w:pPr>
        <w:spacing w:before="100" w:beforeAutospacing="1" w:after="100" w:afterAutospacing="1" w:line="480" w:lineRule="auto"/>
        <w:ind w:firstLine="720"/>
        <w:rPr>
          <w:rFonts w:ascii="Times New Roman" w:eastAsia="Times New Roman" w:hAnsi="Times New Roman" w:cs="Times New Roman"/>
          <w:color w:val="000000"/>
          <w:kern w:val="0"/>
          <w14:ligatures w14:val="none"/>
        </w:rPr>
      </w:pPr>
      <w:r w:rsidRPr="00435319">
        <w:rPr>
          <w:rFonts w:ascii="Times New Roman" w:hAnsi="Times New Roman" w:cs="Times New Roman"/>
          <w:u w:val="single"/>
        </w:rPr>
        <w:t xml:space="preserve">The Gantt Chart </w:t>
      </w:r>
      <w:r w:rsidR="00E205F9" w:rsidRPr="00435319">
        <w:rPr>
          <w:rFonts w:ascii="Times New Roman" w:hAnsi="Times New Roman" w:cs="Times New Roman"/>
          <w:u w:val="single"/>
        </w:rPr>
        <w:t xml:space="preserve">in </w:t>
      </w:r>
      <w:r w:rsidR="009E3DAF" w:rsidRPr="00435319">
        <w:rPr>
          <w:rFonts w:ascii="Times New Roman" w:hAnsi="Times New Roman" w:cs="Times New Roman"/>
          <w:u w:val="single"/>
        </w:rPr>
        <w:t xml:space="preserve"> Appendix </w:t>
      </w:r>
      <w:r w:rsidR="002D67B2" w:rsidRPr="00435319">
        <w:rPr>
          <w:rFonts w:ascii="Times New Roman" w:hAnsi="Times New Roman" w:cs="Times New Roman"/>
          <w:u w:val="single"/>
        </w:rPr>
        <w:t>1B</w:t>
      </w:r>
      <w:r w:rsidR="00F5644B">
        <w:rPr>
          <w:rFonts w:ascii="Times New Roman" w:hAnsi="Times New Roman" w:cs="Times New Roman"/>
          <w:u w:val="single"/>
        </w:rPr>
        <w:t xml:space="preserve"> </w:t>
      </w:r>
      <w:r w:rsidR="002D67B2" w:rsidRPr="00435319">
        <w:rPr>
          <w:rFonts w:ascii="Times New Roman" w:hAnsi="Times New Roman" w:cs="Times New Roman"/>
          <w:u w:val="single"/>
        </w:rPr>
        <w:t xml:space="preserve"> page </w:t>
      </w:r>
      <w:r w:rsidR="00F5644B" w:rsidRPr="00435319">
        <w:rPr>
          <w:rFonts w:ascii="Times New Roman" w:hAnsi="Times New Roman" w:cs="Times New Roman"/>
          <w:u w:val="single"/>
        </w:rPr>
        <w:t>1</w:t>
      </w:r>
      <w:r w:rsidR="00001CCE">
        <w:rPr>
          <w:rFonts w:ascii="Times New Roman" w:hAnsi="Times New Roman" w:cs="Times New Roman"/>
          <w:u w:val="single"/>
        </w:rPr>
        <w:t>3</w:t>
      </w:r>
      <w:r w:rsidR="00F5644B" w:rsidRPr="00435319">
        <w:rPr>
          <w:rFonts w:ascii="Times New Roman" w:hAnsi="Times New Roman" w:cs="Times New Roman"/>
          <w:u w:val="single"/>
        </w:rPr>
        <w:t>,</w:t>
      </w:r>
      <w:r w:rsidR="00A0064A" w:rsidRPr="00435319">
        <w:rPr>
          <w:rFonts w:ascii="Times New Roman" w:hAnsi="Times New Roman" w:cs="Times New Roman"/>
        </w:rPr>
        <w:t xml:space="preserve"> is a broader</w:t>
      </w:r>
      <w:r w:rsidR="00D776C9" w:rsidRPr="00435319">
        <w:rPr>
          <w:rFonts w:ascii="Times New Roman" w:hAnsi="Times New Roman" w:cs="Times New Roman"/>
        </w:rPr>
        <w:t xml:space="preserve"> blueprint model</w:t>
      </w:r>
      <w:r w:rsidR="00FD6AAC" w:rsidRPr="00435319">
        <w:rPr>
          <w:rFonts w:ascii="Times New Roman" w:hAnsi="Times New Roman" w:cs="Times New Roman"/>
        </w:rPr>
        <w:t xml:space="preserve">. It presents </w:t>
      </w:r>
      <w:r w:rsidR="00770F73" w:rsidRPr="00435319">
        <w:rPr>
          <w:rFonts w:ascii="Times New Roman" w:hAnsi="Times New Roman" w:cs="Times New Roman"/>
        </w:rPr>
        <w:t>the project phases, major tasks</w:t>
      </w:r>
      <w:r w:rsidR="00BC1485" w:rsidRPr="00435319">
        <w:rPr>
          <w:rFonts w:ascii="Times New Roman" w:hAnsi="Times New Roman" w:cs="Times New Roman"/>
        </w:rPr>
        <w:t>,</w:t>
      </w:r>
      <w:r w:rsidR="00770F73" w:rsidRPr="00435319">
        <w:rPr>
          <w:rFonts w:ascii="Times New Roman" w:hAnsi="Times New Roman" w:cs="Times New Roman"/>
        </w:rPr>
        <w:t xml:space="preserve"> and subtasks, including </w:t>
      </w:r>
      <w:r w:rsidR="00464401" w:rsidRPr="00435319">
        <w:rPr>
          <w:rFonts w:ascii="Times New Roman" w:hAnsi="Times New Roman" w:cs="Times New Roman"/>
        </w:rPr>
        <w:t xml:space="preserve">the project span, </w:t>
      </w:r>
      <w:r w:rsidR="00BC1485" w:rsidRPr="00435319">
        <w:rPr>
          <w:rFonts w:ascii="Times New Roman" w:hAnsi="Times New Roman" w:cs="Times New Roman"/>
        </w:rPr>
        <w:t>benchmarks</w:t>
      </w:r>
      <w:r w:rsidR="00C825FB" w:rsidRPr="00435319">
        <w:rPr>
          <w:rFonts w:ascii="Times New Roman" w:hAnsi="Times New Roman" w:cs="Times New Roman"/>
        </w:rPr>
        <w:t>,</w:t>
      </w:r>
      <w:r w:rsidR="00BC1485" w:rsidRPr="00435319">
        <w:rPr>
          <w:rFonts w:ascii="Times New Roman" w:hAnsi="Times New Roman" w:cs="Times New Roman"/>
        </w:rPr>
        <w:t xml:space="preserve"> and milestones for brevity and project comprehension. </w:t>
      </w:r>
      <w:r w:rsidR="0052381E" w:rsidRPr="00435319">
        <w:rPr>
          <w:rFonts w:ascii="Times New Roman" w:hAnsi="Times New Roman" w:cs="Times New Roman"/>
        </w:rPr>
        <w:t xml:space="preserve"> </w:t>
      </w:r>
      <w:r w:rsidR="005534F8" w:rsidRPr="00435319">
        <w:rPr>
          <w:rFonts w:ascii="Times New Roman" w:eastAsia="Times New Roman" w:hAnsi="Times New Roman" w:cs="Times New Roman"/>
          <w:kern w:val="0"/>
          <w14:ligatures w14:val="none"/>
        </w:rPr>
        <w:t xml:space="preserve"> </w:t>
      </w:r>
      <w:r w:rsidR="00666383" w:rsidRPr="00CC10F4">
        <w:rPr>
          <w:rFonts w:ascii="Times New Roman" w:eastAsia="Times New Roman" w:hAnsi="Times New Roman" w:cs="Times New Roman"/>
          <w:color w:val="000000"/>
          <w:kern w:val="0"/>
          <w14:ligatures w14:val="none"/>
        </w:rPr>
        <w:t>The tasks to be performed are typically displayed on the vertical axis of the Gantt chart, along with their time intervals on the horizontal axis. The position and width of the horizontal bars on a Gantt chart reflect the start date, duration</w:t>
      </w:r>
      <w:r w:rsidR="00E17E52">
        <w:rPr>
          <w:rFonts w:ascii="Times New Roman" w:eastAsia="Times New Roman" w:hAnsi="Times New Roman" w:cs="Times New Roman"/>
          <w:color w:val="000000"/>
          <w:kern w:val="0"/>
          <w14:ligatures w14:val="none"/>
        </w:rPr>
        <w:t>,</w:t>
      </w:r>
      <w:r w:rsidR="00666383" w:rsidRPr="00CC10F4">
        <w:rPr>
          <w:rFonts w:ascii="Times New Roman" w:eastAsia="Times New Roman" w:hAnsi="Times New Roman" w:cs="Times New Roman"/>
          <w:color w:val="000000"/>
          <w:kern w:val="0"/>
          <w14:ligatures w14:val="none"/>
        </w:rPr>
        <w:t xml:space="preserve"> and end date of each planned activity</w:t>
      </w:r>
      <w:r w:rsidR="00666383" w:rsidRPr="00666383">
        <w:rPr>
          <w:rFonts w:ascii="Times New Roman" w:eastAsia="Times New Roman" w:hAnsi="Times New Roman" w:cs="Times New Roman"/>
          <w:b/>
          <w:bCs/>
          <w:color w:val="000000"/>
          <w:kern w:val="0"/>
          <w14:ligatures w14:val="none"/>
        </w:rPr>
        <w:t xml:space="preserve">. </w:t>
      </w:r>
      <w:r w:rsidR="00666383" w:rsidRPr="006E4E73">
        <w:rPr>
          <w:rFonts w:ascii="Times New Roman" w:eastAsia="Times New Roman" w:hAnsi="Times New Roman" w:cs="Times New Roman"/>
          <w:color w:val="000000"/>
          <w:kern w:val="0"/>
          <w14:ligatures w14:val="none"/>
        </w:rPr>
        <w:t>Gantt chart allows you to see at a glance:</w:t>
      </w:r>
      <w:r w:rsidR="00AA5A3B" w:rsidRPr="006E4E73">
        <w:rPr>
          <w:rFonts w:ascii="Times New Roman" w:eastAsia="Times New Roman" w:hAnsi="Times New Roman" w:cs="Times New Roman"/>
          <w:color w:val="000000"/>
          <w:kern w:val="0"/>
          <w14:ligatures w14:val="none"/>
        </w:rPr>
        <w:t xml:space="preserve"> </w:t>
      </w:r>
      <w:r w:rsidR="00666383" w:rsidRPr="006E4E73">
        <w:rPr>
          <w:rFonts w:ascii="Times New Roman" w:eastAsia="Times New Roman" w:hAnsi="Times New Roman" w:cs="Times New Roman"/>
          <w:color w:val="000000"/>
          <w:kern w:val="0"/>
          <w14:ligatures w14:val="none"/>
        </w:rPr>
        <w:t xml:space="preserve">the activities/events that make up the </w:t>
      </w:r>
      <w:r w:rsidR="00E17E52">
        <w:rPr>
          <w:rFonts w:ascii="Times New Roman" w:eastAsia="Times New Roman" w:hAnsi="Times New Roman" w:cs="Times New Roman"/>
          <w:color w:val="000000"/>
          <w:kern w:val="0"/>
          <w14:ligatures w14:val="none"/>
        </w:rPr>
        <w:t>work breakdown</w:t>
      </w:r>
      <w:r w:rsidR="00666383" w:rsidRPr="006E4E73">
        <w:rPr>
          <w:rFonts w:ascii="Times New Roman" w:eastAsia="Times New Roman" w:hAnsi="Times New Roman" w:cs="Times New Roman"/>
          <w:color w:val="000000"/>
          <w:kern w:val="0"/>
          <w14:ligatures w14:val="none"/>
        </w:rPr>
        <w:t xml:space="preserve"> structure of a project;</w:t>
      </w:r>
      <w:r w:rsidR="00E17E52">
        <w:rPr>
          <w:rFonts w:ascii="Times New Roman" w:eastAsia="Times New Roman" w:hAnsi="Times New Roman" w:cs="Times New Roman"/>
          <w:color w:val="000000"/>
          <w:kern w:val="0"/>
          <w14:ligatures w14:val="none"/>
        </w:rPr>
        <w:t xml:space="preserve"> </w:t>
      </w:r>
      <w:r w:rsidR="00AA5A3B" w:rsidRPr="006E4E73">
        <w:rPr>
          <w:rFonts w:ascii="Times New Roman" w:eastAsia="Times New Roman" w:hAnsi="Times New Roman" w:cs="Times New Roman"/>
          <w:color w:val="000000"/>
          <w:kern w:val="0"/>
          <w14:ligatures w14:val="none"/>
        </w:rPr>
        <w:t xml:space="preserve"> </w:t>
      </w:r>
      <w:r w:rsidR="00666383" w:rsidRPr="006E4E73">
        <w:rPr>
          <w:rFonts w:ascii="Times New Roman" w:eastAsia="Times New Roman" w:hAnsi="Times New Roman" w:cs="Times New Roman"/>
          <w:color w:val="000000"/>
          <w:kern w:val="0"/>
          <w14:ligatures w14:val="none"/>
        </w:rPr>
        <w:t>When each task begins and ends;</w:t>
      </w:r>
      <w:r w:rsidR="00946FA9" w:rsidRPr="006E4E73">
        <w:rPr>
          <w:rFonts w:ascii="Times New Roman" w:eastAsia="Times New Roman" w:hAnsi="Times New Roman" w:cs="Times New Roman"/>
          <w:color w:val="000000"/>
          <w:kern w:val="0"/>
          <w14:ligatures w14:val="none"/>
        </w:rPr>
        <w:t xml:space="preserve"> </w:t>
      </w:r>
      <w:r w:rsidR="00666383" w:rsidRPr="006E4E73">
        <w:rPr>
          <w:rFonts w:ascii="Times New Roman" w:eastAsia="Times New Roman" w:hAnsi="Times New Roman" w:cs="Times New Roman"/>
          <w:color w:val="000000"/>
          <w:kern w:val="0"/>
          <w14:ligatures w14:val="none"/>
        </w:rPr>
        <w:t xml:space="preserve"> How long each activity is scheduled to last;</w:t>
      </w:r>
      <w:r w:rsidR="00946FA9" w:rsidRPr="006E4E73">
        <w:rPr>
          <w:rFonts w:ascii="Times New Roman" w:eastAsia="Times New Roman" w:hAnsi="Times New Roman" w:cs="Times New Roman"/>
          <w:color w:val="000000"/>
          <w:kern w:val="0"/>
          <w14:ligatures w14:val="none"/>
        </w:rPr>
        <w:t xml:space="preserve"> </w:t>
      </w:r>
      <w:r w:rsidR="00666383" w:rsidRPr="006E4E73">
        <w:rPr>
          <w:rFonts w:ascii="Times New Roman" w:eastAsia="Times New Roman" w:hAnsi="Times New Roman" w:cs="Times New Roman"/>
          <w:color w:val="000000"/>
          <w:kern w:val="0"/>
          <w14:ligatures w14:val="none"/>
        </w:rPr>
        <w:t>Where and by how much some activities overlap with others</w:t>
      </w:r>
      <w:r w:rsidR="00A0679B">
        <w:rPr>
          <w:rFonts w:ascii="Times New Roman" w:eastAsia="Times New Roman" w:hAnsi="Times New Roman" w:cs="Times New Roman"/>
          <w:color w:val="000000"/>
          <w:kern w:val="0"/>
          <w14:ligatures w14:val="none"/>
        </w:rPr>
        <w:t xml:space="preserve"> </w:t>
      </w:r>
      <w:r w:rsidR="00E1593C">
        <w:rPr>
          <w:rFonts w:ascii="Times New Roman" w:eastAsia="Times New Roman" w:hAnsi="Times New Roman" w:cs="Times New Roman"/>
          <w:color w:val="000000"/>
          <w:kern w:val="0"/>
          <w14:ligatures w14:val="none"/>
        </w:rPr>
        <w:t>(Office</w:t>
      </w:r>
      <w:r w:rsidR="00935738">
        <w:rPr>
          <w:rFonts w:ascii="Times New Roman" w:eastAsia="Times New Roman" w:hAnsi="Times New Roman" w:cs="Times New Roman"/>
          <w:color w:val="000000"/>
          <w:kern w:val="0"/>
          <w14:ligatures w14:val="none"/>
        </w:rPr>
        <w:t>-Timeline, 2024).</w:t>
      </w:r>
    </w:p>
    <w:p w14:paraId="2AE8E69B" w14:textId="77777777" w:rsidR="00666383" w:rsidRPr="00666383" w:rsidRDefault="00666383" w:rsidP="00666383">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3F22140E" w14:textId="6D39486B" w:rsidR="00643FF9" w:rsidRDefault="00E17E52"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 </w:t>
      </w:r>
    </w:p>
    <w:p w14:paraId="4F0728A6" w14:textId="77777777" w:rsidR="00643FF9" w:rsidRDefault="00643FF9"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3D1967AB" w14:textId="77777777" w:rsidR="00643FF9" w:rsidRDefault="00643FF9"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3F9D545E" w14:textId="77777777" w:rsidR="00643FF9" w:rsidRDefault="00643FF9"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3B33E93C" w14:textId="77777777" w:rsidR="00643FF9" w:rsidRDefault="00643FF9"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43DF22A3" w14:textId="77777777" w:rsidR="00A0679B" w:rsidRDefault="00A0679B"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639D9132" w14:textId="77777777" w:rsidR="00A0679B" w:rsidRDefault="00A0679B"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350A7213" w14:textId="77777777" w:rsidR="00A0679B" w:rsidRDefault="00A0679B"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6E726E55" w14:textId="36AB9742" w:rsidR="00277E71" w:rsidRPr="00435319" w:rsidRDefault="001236EE"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lastRenderedPageBreak/>
        <w:t>Highlights</w:t>
      </w:r>
      <w:r w:rsidR="007A528F" w:rsidRPr="00435319">
        <w:rPr>
          <w:rFonts w:ascii="Times New Roman" w:eastAsia="Times New Roman" w:hAnsi="Times New Roman" w:cs="Times New Roman"/>
          <w:b/>
          <w:bCs/>
          <w:color w:val="000000"/>
          <w:kern w:val="0"/>
          <w14:ligatures w14:val="none"/>
        </w:rPr>
        <w:t xml:space="preserve"> of Project Proposal </w:t>
      </w:r>
      <w:r w:rsidR="002D67B2" w:rsidRPr="00435319">
        <w:rPr>
          <w:rFonts w:ascii="Times New Roman" w:eastAsia="Times New Roman" w:hAnsi="Times New Roman" w:cs="Times New Roman"/>
          <w:b/>
          <w:bCs/>
          <w:color w:val="000000"/>
          <w:kern w:val="0"/>
          <w14:ligatures w14:val="none"/>
        </w:rPr>
        <w:t xml:space="preserve">           Appendix  1</w:t>
      </w:r>
      <w:r w:rsidR="00AA4EE0">
        <w:rPr>
          <w:rFonts w:ascii="Times New Roman" w:eastAsia="Times New Roman" w:hAnsi="Times New Roman" w:cs="Times New Roman"/>
          <w:b/>
          <w:bCs/>
          <w:color w:val="000000"/>
          <w:kern w:val="0"/>
          <w14:ligatures w14:val="none"/>
        </w:rPr>
        <w:t>A</w:t>
      </w:r>
    </w:p>
    <w:p w14:paraId="55F44B4C" w14:textId="773FCE3F" w:rsidR="007A528F" w:rsidRPr="00435319" w:rsidRDefault="007A528F"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 xml:space="preserve">   </w:t>
      </w:r>
    </w:p>
    <w:p w14:paraId="17F980A6" w14:textId="77777777" w:rsidR="007A528F" w:rsidRPr="00435319" w:rsidRDefault="007A528F" w:rsidP="007A528F">
      <w:pPr>
        <w:spacing w:after="0" w:line="480" w:lineRule="auto"/>
        <w:ind w:firstLine="720"/>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 xml:space="preserve">           </w:t>
      </w:r>
    </w:p>
    <w:p w14:paraId="59C91235" w14:textId="77777777" w:rsidR="007A528F" w:rsidRPr="00435319" w:rsidRDefault="007A528F" w:rsidP="007A528F">
      <w:pPr>
        <w:spacing w:before="100" w:beforeAutospacing="1" w:after="100" w:afterAutospacing="1" w:line="480" w:lineRule="auto"/>
        <w:ind w:firstLine="720"/>
        <w:rPr>
          <w:rFonts w:ascii="Times New Roman" w:eastAsia="Times New Roman" w:hAnsi="Times New Roman" w:cs="Times New Roman"/>
          <w:kern w:val="0"/>
          <w14:ligatures w14:val="none"/>
        </w:rPr>
      </w:pPr>
    </w:p>
    <w:tbl>
      <w:tblPr>
        <w:tblStyle w:val="TableGrid"/>
        <w:tblpPr w:leftFromText="180" w:rightFromText="180" w:horzAnchor="margin" w:tblpX="-275" w:tblpY="556"/>
        <w:tblW w:w="10165" w:type="dxa"/>
        <w:tblLook w:val="04A0" w:firstRow="1" w:lastRow="0" w:firstColumn="1" w:lastColumn="0" w:noHBand="0" w:noVBand="1"/>
      </w:tblPr>
      <w:tblGrid>
        <w:gridCol w:w="910"/>
        <w:gridCol w:w="3585"/>
        <w:gridCol w:w="1178"/>
        <w:gridCol w:w="4492"/>
      </w:tblGrid>
      <w:tr w:rsidR="007A528F" w:rsidRPr="00435319" w14:paraId="5EBCB388" w14:textId="77777777" w:rsidTr="00426901">
        <w:tc>
          <w:tcPr>
            <w:tcW w:w="910" w:type="dxa"/>
          </w:tcPr>
          <w:p w14:paraId="11CC540C" w14:textId="77777777" w:rsidR="007A528F" w:rsidRPr="00435319" w:rsidRDefault="007A528F" w:rsidP="00426901">
            <w:pPr>
              <w:spacing w:line="480" w:lineRule="auto"/>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Phases</w:t>
            </w:r>
          </w:p>
          <w:p w14:paraId="66C10D33" w14:textId="77777777" w:rsidR="007A528F" w:rsidRPr="00435319" w:rsidRDefault="007A528F" w:rsidP="00426901">
            <w:pPr>
              <w:spacing w:line="480" w:lineRule="auto"/>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Nos</w:t>
            </w:r>
          </w:p>
        </w:tc>
        <w:tc>
          <w:tcPr>
            <w:tcW w:w="3585" w:type="dxa"/>
          </w:tcPr>
          <w:p w14:paraId="17244A40" w14:textId="77777777" w:rsidR="007A528F" w:rsidRPr="00435319" w:rsidRDefault="007A528F" w:rsidP="00426901">
            <w:pPr>
              <w:spacing w:line="480" w:lineRule="auto"/>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 xml:space="preserve">Details / Objectives </w:t>
            </w:r>
          </w:p>
        </w:tc>
        <w:tc>
          <w:tcPr>
            <w:tcW w:w="1178" w:type="dxa"/>
          </w:tcPr>
          <w:p w14:paraId="6641423A" w14:textId="77777777" w:rsidR="007A528F" w:rsidRPr="00435319" w:rsidRDefault="007A528F" w:rsidP="00426901">
            <w:pPr>
              <w:spacing w:line="480" w:lineRule="auto"/>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Project  duration</w:t>
            </w:r>
          </w:p>
        </w:tc>
        <w:tc>
          <w:tcPr>
            <w:tcW w:w="4492" w:type="dxa"/>
          </w:tcPr>
          <w:p w14:paraId="7096A81F" w14:textId="77777777" w:rsidR="007A528F" w:rsidRPr="00435319" w:rsidRDefault="007A528F" w:rsidP="00426901">
            <w:pPr>
              <w:spacing w:line="480" w:lineRule="auto"/>
              <w:jc w:val="center"/>
              <w:outlineLvl w:val="1"/>
              <w:rPr>
                <w:rFonts w:ascii="Times New Roman" w:eastAsia="Times New Roman" w:hAnsi="Times New Roman" w:cs="Times New Roman"/>
                <w:b/>
                <w:bCs/>
                <w:color w:val="000000"/>
                <w:kern w:val="0"/>
                <w14:ligatures w14:val="none"/>
              </w:rPr>
            </w:pPr>
            <w:r w:rsidRPr="00435319">
              <w:rPr>
                <w:rFonts w:ascii="Times New Roman" w:eastAsia="Times New Roman" w:hAnsi="Times New Roman" w:cs="Times New Roman"/>
                <w:b/>
                <w:bCs/>
                <w:color w:val="000000"/>
                <w:kern w:val="0"/>
                <w14:ligatures w14:val="none"/>
              </w:rPr>
              <w:t>Project Goals &amp; Outcome</w:t>
            </w:r>
          </w:p>
        </w:tc>
      </w:tr>
      <w:tr w:rsidR="007A528F" w:rsidRPr="00435319" w14:paraId="47958F24" w14:textId="77777777" w:rsidTr="00426901">
        <w:tc>
          <w:tcPr>
            <w:tcW w:w="910" w:type="dxa"/>
          </w:tcPr>
          <w:p w14:paraId="0840556E" w14:textId="77777777" w:rsidR="007A528F" w:rsidRPr="00435319" w:rsidRDefault="007A528F" w:rsidP="00426901">
            <w:pPr>
              <w:pStyle w:val="NoSpacing"/>
              <w:jc w:val="center"/>
              <w:rPr>
                <w:rFonts w:eastAsia="Times New Roman"/>
                <w:sz w:val="20"/>
                <w:szCs w:val="20"/>
              </w:rPr>
            </w:pPr>
            <w:r w:rsidRPr="00435319">
              <w:rPr>
                <w:rFonts w:eastAsia="Times New Roman"/>
                <w:sz w:val="20"/>
                <w:szCs w:val="20"/>
              </w:rPr>
              <w:t>1.</w:t>
            </w:r>
          </w:p>
        </w:tc>
        <w:tc>
          <w:tcPr>
            <w:tcW w:w="3585" w:type="dxa"/>
          </w:tcPr>
          <w:p w14:paraId="4261AADD" w14:textId="77777777" w:rsidR="000B28FB" w:rsidRDefault="007A528F" w:rsidP="00426901">
            <w:pPr>
              <w:pStyle w:val="NoSpacing"/>
              <w:rPr>
                <w:rFonts w:eastAsia="Times New Roman"/>
                <w:sz w:val="20"/>
                <w:szCs w:val="20"/>
              </w:rPr>
            </w:pPr>
            <w:bookmarkStart w:id="18" w:name="_Hlk161349516"/>
            <w:r w:rsidRPr="00435319">
              <w:rPr>
                <w:rFonts w:eastAsia="Times New Roman"/>
                <w:sz w:val="20"/>
                <w:szCs w:val="20"/>
              </w:rPr>
              <w:t xml:space="preserve">The sociological practitioner (SP): </w:t>
            </w:r>
          </w:p>
          <w:p w14:paraId="271A1B74" w14:textId="7146C0DC" w:rsidR="007A528F" w:rsidRPr="00435319" w:rsidRDefault="007A528F" w:rsidP="00426901">
            <w:pPr>
              <w:pStyle w:val="NoSpacing"/>
              <w:rPr>
                <w:rFonts w:eastAsia="Times New Roman"/>
                <w:sz w:val="20"/>
                <w:szCs w:val="20"/>
              </w:rPr>
            </w:pPr>
            <w:r w:rsidRPr="00435319">
              <w:rPr>
                <w:rFonts w:eastAsia="Times New Roman"/>
                <w:sz w:val="20"/>
                <w:szCs w:val="20"/>
              </w:rPr>
              <w:t>To inform and send project proposals to all stakeholders, Compassion House Church, (CHC), Fast Track Recruiters, FTR, Social Justice Advocates, (SJA), Tola Health Center, (THC)</w:t>
            </w:r>
            <w:bookmarkEnd w:id="18"/>
            <w:r w:rsidRPr="00435319">
              <w:rPr>
                <w:rFonts w:eastAsia="Times New Roman"/>
                <w:sz w:val="20"/>
                <w:szCs w:val="20"/>
              </w:rPr>
              <w:t>, San Diego City Council, SCC</w:t>
            </w:r>
          </w:p>
          <w:p w14:paraId="2F9BF75A" w14:textId="77777777" w:rsidR="007A528F" w:rsidRPr="00435319" w:rsidRDefault="007A528F" w:rsidP="00426901">
            <w:pPr>
              <w:pStyle w:val="NoSpacing"/>
              <w:rPr>
                <w:rFonts w:eastAsia="Times New Roman"/>
                <w:sz w:val="20"/>
                <w:szCs w:val="20"/>
              </w:rPr>
            </w:pPr>
            <w:r w:rsidRPr="00435319">
              <w:rPr>
                <w:rFonts w:eastAsia="Times New Roman"/>
                <w:sz w:val="20"/>
                <w:szCs w:val="20"/>
              </w:rPr>
              <w:t>SP designs the project research study</w:t>
            </w:r>
          </w:p>
        </w:tc>
        <w:tc>
          <w:tcPr>
            <w:tcW w:w="1178" w:type="dxa"/>
          </w:tcPr>
          <w:p w14:paraId="0D6CF2BE" w14:textId="062E395F" w:rsidR="007A528F" w:rsidRPr="00435319" w:rsidRDefault="007A528F" w:rsidP="00426901">
            <w:pPr>
              <w:pStyle w:val="NoSpacing"/>
              <w:rPr>
                <w:rFonts w:eastAsia="Times New Roman"/>
                <w:sz w:val="20"/>
                <w:szCs w:val="20"/>
              </w:rPr>
            </w:pPr>
            <w:r w:rsidRPr="00435319">
              <w:rPr>
                <w:rFonts w:eastAsia="Times New Roman"/>
                <w:sz w:val="20"/>
                <w:szCs w:val="20"/>
              </w:rPr>
              <w:t>3- Month</w:t>
            </w:r>
            <w:r w:rsidR="004E7D2A">
              <w:rPr>
                <w:rFonts w:eastAsia="Times New Roman"/>
                <w:sz w:val="20"/>
                <w:szCs w:val="20"/>
              </w:rPr>
              <w:t>s</w:t>
            </w:r>
          </w:p>
        </w:tc>
        <w:tc>
          <w:tcPr>
            <w:tcW w:w="4492" w:type="dxa"/>
          </w:tcPr>
          <w:p w14:paraId="27A91B99"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Stakeholders deliberate on Migrants' continuum of care and rehabilitation and job placement.</w:t>
            </w:r>
          </w:p>
          <w:p w14:paraId="1D947561" w14:textId="22CD61AE"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 observes the meeting.</w:t>
            </w:r>
            <w:r w:rsidR="00014CB6">
              <w:rPr>
                <w:rFonts w:eastAsia="Times New Roman"/>
                <w:sz w:val="20"/>
                <w:szCs w:val="20"/>
              </w:rPr>
              <w:t xml:space="preserve"> </w:t>
            </w:r>
          </w:p>
          <w:p w14:paraId="6367D7F0" w14:textId="3E722F76"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 conducts questions and answers about the project</w:t>
            </w:r>
            <w:r w:rsidR="007D1A23">
              <w:rPr>
                <w:rFonts w:eastAsia="Times New Roman"/>
                <w:sz w:val="20"/>
                <w:szCs w:val="20"/>
              </w:rPr>
              <w:t xml:space="preserve"> when more meetings arise.</w:t>
            </w:r>
          </w:p>
          <w:p w14:paraId="21D3F9E4"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 unveils the project research study report to CHC, FTR, and THC.</w:t>
            </w:r>
          </w:p>
          <w:p w14:paraId="5C26624A" w14:textId="77777777" w:rsidR="007A528F" w:rsidRPr="00435319" w:rsidRDefault="007A528F" w:rsidP="00426901">
            <w:pPr>
              <w:pStyle w:val="NoSpacing"/>
              <w:ind w:left="720"/>
              <w:rPr>
                <w:rFonts w:eastAsia="Times New Roman"/>
                <w:sz w:val="20"/>
                <w:szCs w:val="20"/>
              </w:rPr>
            </w:pPr>
            <w:r w:rsidRPr="00435319">
              <w:rPr>
                <w:rFonts w:eastAsia="Times New Roman"/>
                <w:sz w:val="20"/>
                <w:szCs w:val="20"/>
              </w:rPr>
              <w:t>SP prepares a project report on migrants’  continuum of rehabilitation, care, and job placement.</w:t>
            </w:r>
          </w:p>
        </w:tc>
      </w:tr>
      <w:tr w:rsidR="007A528F" w:rsidRPr="00435319" w14:paraId="757A35BA" w14:textId="77777777" w:rsidTr="00426901">
        <w:tc>
          <w:tcPr>
            <w:tcW w:w="910" w:type="dxa"/>
          </w:tcPr>
          <w:p w14:paraId="4FA1453F" w14:textId="77777777" w:rsidR="007A528F" w:rsidRPr="00435319" w:rsidRDefault="007A528F" w:rsidP="00426901">
            <w:pPr>
              <w:pStyle w:val="NoSpacing"/>
              <w:jc w:val="center"/>
              <w:rPr>
                <w:rFonts w:eastAsia="Times New Roman"/>
                <w:sz w:val="20"/>
                <w:szCs w:val="20"/>
              </w:rPr>
            </w:pPr>
            <w:r w:rsidRPr="00435319">
              <w:rPr>
                <w:rFonts w:eastAsia="Times New Roman"/>
                <w:sz w:val="20"/>
                <w:szCs w:val="20"/>
              </w:rPr>
              <w:t>2.</w:t>
            </w:r>
          </w:p>
        </w:tc>
        <w:tc>
          <w:tcPr>
            <w:tcW w:w="3585" w:type="dxa"/>
          </w:tcPr>
          <w:p w14:paraId="5118341E" w14:textId="77777777" w:rsidR="000B28FB" w:rsidRDefault="007A528F" w:rsidP="00426901">
            <w:pPr>
              <w:pStyle w:val="NoSpacing"/>
              <w:rPr>
                <w:rFonts w:eastAsia="Times New Roman"/>
                <w:sz w:val="20"/>
                <w:szCs w:val="20"/>
              </w:rPr>
            </w:pPr>
            <w:r w:rsidRPr="00435319">
              <w:rPr>
                <w:rFonts w:eastAsia="Times New Roman"/>
                <w:sz w:val="20"/>
                <w:szCs w:val="20"/>
              </w:rPr>
              <w:t>SP and CH</w:t>
            </w:r>
            <w:r w:rsidR="000B28FB">
              <w:rPr>
                <w:rFonts w:eastAsia="Times New Roman"/>
                <w:sz w:val="20"/>
                <w:szCs w:val="20"/>
              </w:rPr>
              <w:t>C</w:t>
            </w:r>
            <w:r w:rsidRPr="00435319">
              <w:rPr>
                <w:rFonts w:eastAsia="Times New Roman"/>
                <w:sz w:val="20"/>
                <w:szCs w:val="20"/>
              </w:rPr>
              <w:t xml:space="preserve">: </w:t>
            </w:r>
          </w:p>
          <w:p w14:paraId="78EA74AC" w14:textId="5AB44717" w:rsidR="007A528F" w:rsidRPr="00435319" w:rsidRDefault="007A528F" w:rsidP="00426901">
            <w:pPr>
              <w:pStyle w:val="NoSpacing"/>
              <w:rPr>
                <w:rFonts w:eastAsia="Times New Roman"/>
                <w:sz w:val="20"/>
                <w:szCs w:val="20"/>
              </w:rPr>
            </w:pPr>
            <w:r w:rsidRPr="00435319">
              <w:rPr>
                <w:rFonts w:eastAsia="Times New Roman"/>
                <w:sz w:val="20"/>
                <w:szCs w:val="20"/>
              </w:rPr>
              <w:t>To identify prospects and avenues for project financial resources. To explore sources of other areas of revenue for the CHC project</w:t>
            </w:r>
          </w:p>
        </w:tc>
        <w:tc>
          <w:tcPr>
            <w:tcW w:w="1178" w:type="dxa"/>
          </w:tcPr>
          <w:p w14:paraId="558AF52D" w14:textId="77777777" w:rsidR="007A528F" w:rsidRPr="00435319" w:rsidRDefault="007A528F" w:rsidP="00426901">
            <w:pPr>
              <w:pStyle w:val="NoSpacing"/>
              <w:rPr>
                <w:rFonts w:eastAsia="Times New Roman"/>
                <w:sz w:val="20"/>
                <w:szCs w:val="20"/>
              </w:rPr>
            </w:pPr>
            <w:r w:rsidRPr="00435319">
              <w:rPr>
                <w:rFonts w:eastAsia="Times New Roman"/>
                <w:sz w:val="20"/>
                <w:szCs w:val="20"/>
              </w:rPr>
              <w:t>3- Months</w:t>
            </w:r>
          </w:p>
        </w:tc>
        <w:tc>
          <w:tcPr>
            <w:tcW w:w="4492" w:type="dxa"/>
          </w:tcPr>
          <w:p w14:paraId="4EECA194"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 and CHC quantify Project costs.</w:t>
            </w:r>
          </w:p>
          <w:p w14:paraId="66FF899F"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Sponsors and donors are identified.</w:t>
            </w:r>
          </w:p>
          <w:p w14:paraId="744F9750"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SP and CHC establish Go-Fund-me.com online. </w:t>
            </w:r>
          </w:p>
          <w:p w14:paraId="2C6CD040"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SP and CHC establish areas of revenue to sustain migrants’ rehabilitation.</w:t>
            </w:r>
          </w:p>
          <w:p w14:paraId="657DE836" w14:textId="457B30DA"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CHC farms change from </w:t>
            </w:r>
            <w:r w:rsidR="00CF3FD9">
              <w:rPr>
                <w:rFonts w:eastAsia="Times New Roman"/>
                <w:sz w:val="20"/>
                <w:szCs w:val="20"/>
              </w:rPr>
              <w:t xml:space="preserve">local </w:t>
            </w:r>
            <w:r w:rsidRPr="00435319">
              <w:rPr>
                <w:rFonts w:eastAsia="Times New Roman"/>
                <w:sz w:val="20"/>
                <w:szCs w:val="20"/>
              </w:rPr>
              <w:t>farm</w:t>
            </w:r>
            <w:r w:rsidR="00CF3FD9">
              <w:rPr>
                <w:rFonts w:eastAsia="Times New Roman"/>
                <w:sz w:val="20"/>
                <w:szCs w:val="20"/>
              </w:rPr>
              <w:t>ing</w:t>
            </w:r>
            <w:r w:rsidRPr="00435319">
              <w:rPr>
                <w:rFonts w:eastAsia="Times New Roman"/>
                <w:sz w:val="20"/>
                <w:szCs w:val="20"/>
              </w:rPr>
              <w:t xml:space="preserve"> to commercial-oriented</w:t>
            </w:r>
            <w:r w:rsidR="00545648">
              <w:rPr>
                <w:rFonts w:eastAsia="Times New Roman"/>
                <w:sz w:val="20"/>
                <w:szCs w:val="20"/>
              </w:rPr>
              <w:t xml:space="preserve">, mechanized </w:t>
            </w:r>
            <w:r w:rsidRPr="00435319">
              <w:rPr>
                <w:rFonts w:eastAsia="Times New Roman"/>
                <w:sz w:val="20"/>
                <w:szCs w:val="20"/>
              </w:rPr>
              <w:t>farm</w:t>
            </w:r>
            <w:r w:rsidR="00CF3FD9">
              <w:rPr>
                <w:rFonts w:eastAsia="Times New Roman"/>
                <w:sz w:val="20"/>
                <w:szCs w:val="20"/>
              </w:rPr>
              <w:t>ing</w:t>
            </w:r>
            <w:r w:rsidR="00545648">
              <w:rPr>
                <w:rFonts w:eastAsia="Times New Roman"/>
                <w:sz w:val="20"/>
                <w:szCs w:val="20"/>
              </w:rPr>
              <w:t>.</w:t>
            </w:r>
          </w:p>
          <w:p w14:paraId="2A424BF7" w14:textId="58589609" w:rsidR="007A528F" w:rsidRPr="00435319" w:rsidRDefault="00481458" w:rsidP="00426901">
            <w:pPr>
              <w:pStyle w:val="NoSpacing"/>
              <w:numPr>
                <w:ilvl w:val="0"/>
                <w:numId w:val="8"/>
              </w:numPr>
              <w:rPr>
                <w:rFonts w:eastAsia="Times New Roman"/>
                <w:sz w:val="20"/>
                <w:szCs w:val="20"/>
              </w:rPr>
            </w:pPr>
            <w:r w:rsidRPr="00435319">
              <w:rPr>
                <w:rFonts w:eastAsia="Times New Roman"/>
                <w:sz w:val="20"/>
                <w:szCs w:val="20"/>
              </w:rPr>
              <w:t>Engage</w:t>
            </w:r>
            <w:r w:rsidR="007A528F" w:rsidRPr="00435319">
              <w:rPr>
                <w:rFonts w:eastAsia="Times New Roman"/>
                <w:sz w:val="20"/>
                <w:szCs w:val="20"/>
              </w:rPr>
              <w:t xml:space="preserve"> migrants as paid laborers or workers.</w:t>
            </w:r>
          </w:p>
          <w:p w14:paraId="4C690F3B" w14:textId="77777777" w:rsidR="007A528F" w:rsidRPr="00435319" w:rsidRDefault="007A528F" w:rsidP="00424CA1">
            <w:pPr>
              <w:pStyle w:val="NoSpacing"/>
              <w:ind w:left="360"/>
              <w:rPr>
                <w:rFonts w:eastAsia="Times New Roman"/>
                <w:sz w:val="20"/>
                <w:szCs w:val="20"/>
              </w:rPr>
            </w:pPr>
          </w:p>
        </w:tc>
      </w:tr>
      <w:tr w:rsidR="007A528F" w:rsidRPr="00435319" w14:paraId="12677EA5" w14:textId="77777777" w:rsidTr="00426901">
        <w:tc>
          <w:tcPr>
            <w:tcW w:w="910" w:type="dxa"/>
          </w:tcPr>
          <w:p w14:paraId="6C6C24F7" w14:textId="77777777" w:rsidR="007A528F" w:rsidRPr="00435319" w:rsidRDefault="007A528F" w:rsidP="00426901">
            <w:pPr>
              <w:pStyle w:val="NoSpacing"/>
              <w:jc w:val="center"/>
              <w:rPr>
                <w:rFonts w:eastAsia="Times New Roman"/>
                <w:sz w:val="20"/>
                <w:szCs w:val="20"/>
              </w:rPr>
            </w:pPr>
            <w:r w:rsidRPr="00435319">
              <w:rPr>
                <w:rFonts w:eastAsia="Times New Roman"/>
                <w:sz w:val="20"/>
                <w:szCs w:val="20"/>
              </w:rPr>
              <w:t>3.</w:t>
            </w:r>
          </w:p>
        </w:tc>
        <w:tc>
          <w:tcPr>
            <w:tcW w:w="3585" w:type="dxa"/>
          </w:tcPr>
          <w:p w14:paraId="0BD31670" w14:textId="77777777" w:rsidR="007A528F" w:rsidRPr="00435319" w:rsidRDefault="007A528F" w:rsidP="00426901">
            <w:pPr>
              <w:pStyle w:val="NoSpacing"/>
              <w:rPr>
                <w:rFonts w:eastAsia="Times New Roman"/>
                <w:sz w:val="20"/>
                <w:szCs w:val="20"/>
              </w:rPr>
            </w:pPr>
            <w:r w:rsidRPr="00435319">
              <w:rPr>
                <w:rFonts w:eastAsia="Times New Roman"/>
                <w:sz w:val="20"/>
                <w:szCs w:val="20"/>
              </w:rPr>
              <w:t>SP and CHC advance prospects for soft loans, support migrant entrepreneurship, local business, etc.</w:t>
            </w:r>
          </w:p>
        </w:tc>
        <w:tc>
          <w:tcPr>
            <w:tcW w:w="1178" w:type="dxa"/>
          </w:tcPr>
          <w:p w14:paraId="3C108028" w14:textId="77777777" w:rsidR="007A528F" w:rsidRPr="00435319" w:rsidRDefault="007A528F" w:rsidP="00426901">
            <w:pPr>
              <w:pStyle w:val="NoSpacing"/>
              <w:rPr>
                <w:rFonts w:eastAsia="Times New Roman"/>
                <w:sz w:val="20"/>
                <w:szCs w:val="20"/>
              </w:rPr>
            </w:pPr>
            <w:r w:rsidRPr="00435319">
              <w:rPr>
                <w:rFonts w:eastAsia="Times New Roman"/>
                <w:sz w:val="20"/>
                <w:szCs w:val="20"/>
              </w:rPr>
              <w:t>3- Months</w:t>
            </w:r>
          </w:p>
        </w:tc>
        <w:tc>
          <w:tcPr>
            <w:tcW w:w="4492" w:type="dxa"/>
          </w:tcPr>
          <w:p w14:paraId="60116495"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CHC shall secure soft loans of one to two million dollars for modern farming tools, </w:t>
            </w:r>
          </w:p>
          <w:p w14:paraId="164C911B" w14:textId="2CAE4FC5"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Purchase of earth excavators, seed planters, fruit harvesters, </w:t>
            </w:r>
            <w:r w:rsidR="00D939EB">
              <w:rPr>
                <w:rFonts w:eastAsia="Times New Roman"/>
                <w:sz w:val="20"/>
                <w:szCs w:val="20"/>
              </w:rPr>
              <w:t xml:space="preserve">and </w:t>
            </w:r>
            <w:r w:rsidRPr="00435319">
              <w:rPr>
                <w:rFonts w:eastAsia="Times New Roman"/>
                <w:sz w:val="20"/>
                <w:szCs w:val="20"/>
              </w:rPr>
              <w:t xml:space="preserve">solar installation, </w:t>
            </w:r>
            <w:r w:rsidR="002A733D">
              <w:rPr>
                <w:rFonts w:eastAsia="Times New Roman"/>
                <w:sz w:val="20"/>
                <w:szCs w:val="20"/>
              </w:rPr>
              <w:t xml:space="preserve">to </w:t>
            </w:r>
            <w:r w:rsidRPr="00435319">
              <w:rPr>
                <w:rFonts w:eastAsia="Times New Roman"/>
                <w:sz w:val="20"/>
                <w:szCs w:val="20"/>
              </w:rPr>
              <w:t xml:space="preserve">support migrant entrepreneurship, etc. </w:t>
            </w:r>
          </w:p>
        </w:tc>
      </w:tr>
      <w:tr w:rsidR="007A528F" w:rsidRPr="00435319" w14:paraId="7257148D" w14:textId="77777777" w:rsidTr="00426901">
        <w:tc>
          <w:tcPr>
            <w:tcW w:w="910" w:type="dxa"/>
          </w:tcPr>
          <w:p w14:paraId="27723E82" w14:textId="77777777" w:rsidR="007A528F" w:rsidRPr="00435319" w:rsidRDefault="007A528F" w:rsidP="00426901">
            <w:pPr>
              <w:pStyle w:val="NoSpacing"/>
              <w:jc w:val="center"/>
              <w:rPr>
                <w:rFonts w:eastAsia="Times New Roman"/>
                <w:sz w:val="20"/>
                <w:szCs w:val="20"/>
              </w:rPr>
            </w:pPr>
            <w:r w:rsidRPr="00435319">
              <w:rPr>
                <w:rFonts w:eastAsia="Times New Roman"/>
                <w:sz w:val="20"/>
                <w:szCs w:val="20"/>
              </w:rPr>
              <w:t>4.</w:t>
            </w:r>
          </w:p>
        </w:tc>
        <w:tc>
          <w:tcPr>
            <w:tcW w:w="3585" w:type="dxa"/>
          </w:tcPr>
          <w:p w14:paraId="64D4CE67" w14:textId="77777777" w:rsidR="007A528F" w:rsidRPr="00435319" w:rsidRDefault="007A528F" w:rsidP="00426901">
            <w:pPr>
              <w:pStyle w:val="NoSpacing"/>
              <w:rPr>
                <w:rFonts w:eastAsia="Times New Roman"/>
                <w:sz w:val="20"/>
                <w:szCs w:val="20"/>
              </w:rPr>
            </w:pPr>
            <w:r w:rsidRPr="00435319">
              <w:rPr>
                <w:rFonts w:eastAsia="Times New Roman"/>
                <w:sz w:val="20"/>
                <w:szCs w:val="20"/>
              </w:rPr>
              <w:t>Project Reviews, Assessment, and Evaluation.</w:t>
            </w:r>
          </w:p>
        </w:tc>
        <w:tc>
          <w:tcPr>
            <w:tcW w:w="1178" w:type="dxa"/>
          </w:tcPr>
          <w:p w14:paraId="52FF22B4" w14:textId="77777777" w:rsidR="007A528F" w:rsidRPr="00435319" w:rsidRDefault="007A528F" w:rsidP="00426901">
            <w:pPr>
              <w:pStyle w:val="NoSpacing"/>
              <w:rPr>
                <w:rFonts w:eastAsia="Times New Roman"/>
                <w:sz w:val="20"/>
                <w:szCs w:val="20"/>
              </w:rPr>
            </w:pPr>
            <w:r w:rsidRPr="00435319">
              <w:rPr>
                <w:rFonts w:eastAsia="Times New Roman"/>
                <w:sz w:val="20"/>
                <w:szCs w:val="20"/>
              </w:rPr>
              <w:t>3- Months</w:t>
            </w:r>
          </w:p>
        </w:tc>
        <w:tc>
          <w:tcPr>
            <w:tcW w:w="4492" w:type="dxa"/>
          </w:tcPr>
          <w:p w14:paraId="20E332B4"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There is project review, assessment, and evaluation through study, process analysis, and evaluations. </w:t>
            </w:r>
          </w:p>
          <w:p w14:paraId="471CD8AA" w14:textId="40723DE5"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Project Implementation. Local agro-farming </w:t>
            </w:r>
            <w:r w:rsidR="00D939EB">
              <w:rPr>
                <w:rFonts w:eastAsia="Times New Roman"/>
                <w:sz w:val="20"/>
                <w:szCs w:val="20"/>
              </w:rPr>
              <w:t>will</w:t>
            </w:r>
            <w:r w:rsidRPr="00435319">
              <w:rPr>
                <w:rFonts w:eastAsia="Times New Roman"/>
                <w:sz w:val="20"/>
                <w:szCs w:val="20"/>
              </w:rPr>
              <w:t xml:space="preserve"> become </w:t>
            </w:r>
            <w:r w:rsidR="00E84544">
              <w:rPr>
                <w:rFonts w:eastAsia="Times New Roman"/>
                <w:sz w:val="20"/>
                <w:szCs w:val="20"/>
              </w:rPr>
              <w:t xml:space="preserve">fully </w:t>
            </w:r>
            <w:r w:rsidRPr="00435319">
              <w:rPr>
                <w:rFonts w:eastAsia="Times New Roman"/>
                <w:sz w:val="20"/>
                <w:szCs w:val="20"/>
              </w:rPr>
              <w:t>mechanized, commercial, and offering whole and retail sales of produce.</w:t>
            </w:r>
          </w:p>
          <w:p w14:paraId="38B0D138" w14:textId="77777777" w:rsidR="007A528F" w:rsidRPr="00435319" w:rsidRDefault="007A528F" w:rsidP="00426901">
            <w:pPr>
              <w:pStyle w:val="NoSpacing"/>
              <w:numPr>
                <w:ilvl w:val="0"/>
                <w:numId w:val="8"/>
              </w:numPr>
              <w:rPr>
                <w:rFonts w:eastAsia="Times New Roman"/>
                <w:sz w:val="20"/>
                <w:szCs w:val="20"/>
              </w:rPr>
            </w:pPr>
            <w:r w:rsidRPr="00435319">
              <w:rPr>
                <w:rFonts w:eastAsia="Times New Roman"/>
                <w:sz w:val="20"/>
                <w:szCs w:val="20"/>
              </w:rPr>
              <w:t xml:space="preserve">Generates income revenues to sustain the continuum of migrant rehabilitation and job placement </w:t>
            </w:r>
            <w:r w:rsidRPr="00435319">
              <w:rPr>
                <w:rFonts w:eastAsia="Times New Roman"/>
                <w:b/>
                <w:bCs/>
                <w:sz w:val="20"/>
                <w:szCs w:val="20"/>
              </w:rPr>
              <w:t>(CRJP)</w:t>
            </w:r>
            <w:r w:rsidRPr="00435319">
              <w:rPr>
                <w:rFonts w:eastAsia="Times New Roman"/>
                <w:sz w:val="20"/>
                <w:szCs w:val="20"/>
              </w:rPr>
              <w:t xml:space="preserve"> </w:t>
            </w:r>
          </w:p>
        </w:tc>
      </w:tr>
      <w:tr w:rsidR="007A528F" w:rsidRPr="00435319" w14:paraId="1C149CC7" w14:textId="77777777" w:rsidTr="00426901">
        <w:tc>
          <w:tcPr>
            <w:tcW w:w="910" w:type="dxa"/>
          </w:tcPr>
          <w:p w14:paraId="11BC62CE" w14:textId="77777777" w:rsidR="007A528F" w:rsidRPr="00435319" w:rsidRDefault="007A528F" w:rsidP="00426901">
            <w:pPr>
              <w:pStyle w:val="NoSpacing"/>
              <w:jc w:val="center"/>
              <w:rPr>
                <w:rFonts w:eastAsia="Times New Roman"/>
                <w:b/>
                <w:bCs/>
                <w:sz w:val="20"/>
                <w:szCs w:val="20"/>
              </w:rPr>
            </w:pPr>
          </w:p>
        </w:tc>
        <w:tc>
          <w:tcPr>
            <w:tcW w:w="3585" w:type="dxa"/>
          </w:tcPr>
          <w:p w14:paraId="03273CCD" w14:textId="77777777" w:rsidR="007A528F" w:rsidRPr="00435319" w:rsidRDefault="007A528F" w:rsidP="00426901">
            <w:pPr>
              <w:pStyle w:val="NoSpacing"/>
              <w:rPr>
                <w:rFonts w:eastAsia="Times New Roman"/>
                <w:b/>
                <w:bCs/>
                <w:sz w:val="20"/>
                <w:szCs w:val="20"/>
              </w:rPr>
            </w:pPr>
            <w:r w:rsidRPr="00435319">
              <w:rPr>
                <w:rFonts w:eastAsia="Times New Roman"/>
                <w:b/>
                <w:bCs/>
                <w:sz w:val="20"/>
                <w:szCs w:val="20"/>
              </w:rPr>
              <w:t>Total</w:t>
            </w:r>
          </w:p>
        </w:tc>
        <w:tc>
          <w:tcPr>
            <w:tcW w:w="1178" w:type="dxa"/>
          </w:tcPr>
          <w:p w14:paraId="13542E49" w14:textId="77777777" w:rsidR="007A528F" w:rsidRPr="00435319" w:rsidRDefault="007A528F" w:rsidP="00426901">
            <w:pPr>
              <w:pStyle w:val="NoSpacing"/>
              <w:rPr>
                <w:rFonts w:eastAsia="Times New Roman"/>
                <w:b/>
                <w:bCs/>
                <w:sz w:val="20"/>
                <w:szCs w:val="20"/>
              </w:rPr>
            </w:pPr>
            <w:r w:rsidRPr="00435319">
              <w:rPr>
                <w:rFonts w:eastAsia="Times New Roman"/>
                <w:b/>
                <w:bCs/>
                <w:sz w:val="20"/>
                <w:szCs w:val="20"/>
              </w:rPr>
              <w:t>12 Months</w:t>
            </w:r>
          </w:p>
        </w:tc>
        <w:tc>
          <w:tcPr>
            <w:tcW w:w="4492" w:type="dxa"/>
          </w:tcPr>
          <w:p w14:paraId="1F8067A3" w14:textId="77777777" w:rsidR="007A528F" w:rsidRPr="00435319" w:rsidRDefault="007A528F" w:rsidP="00426901">
            <w:pPr>
              <w:pStyle w:val="NoSpacing"/>
              <w:rPr>
                <w:rFonts w:eastAsia="Times New Roman"/>
                <w:b/>
                <w:bCs/>
                <w:sz w:val="20"/>
                <w:szCs w:val="20"/>
              </w:rPr>
            </w:pPr>
          </w:p>
        </w:tc>
      </w:tr>
    </w:tbl>
    <w:p w14:paraId="30BCB3BC" w14:textId="0CBAAE6C" w:rsidR="008955DC" w:rsidRPr="00435319" w:rsidRDefault="00B356D2" w:rsidP="005C71E8">
      <w:pPr>
        <w:spacing w:before="100" w:beforeAutospacing="1" w:after="100" w:afterAutospacing="1" w:line="480" w:lineRule="auto"/>
        <w:ind w:firstLine="720"/>
        <w:rPr>
          <w:rFonts w:ascii="Times New Roman" w:eastAsia="Times New Roman" w:hAnsi="Times New Roman" w:cs="Times New Roman"/>
          <w:b/>
          <w:bCs/>
        </w:rPr>
      </w:pPr>
      <w:r w:rsidRPr="00435319">
        <w:rPr>
          <w:rFonts w:ascii="Times New Roman" w:eastAsia="Times New Roman" w:hAnsi="Times New Roman" w:cs="Times New Roman"/>
          <w:b/>
          <w:bCs/>
        </w:rPr>
        <w:lastRenderedPageBreak/>
        <w:t>ii)    The Simple Gantt Chart (Customized)</w:t>
      </w:r>
      <w:r w:rsidR="00AA4EE0">
        <w:rPr>
          <w:rFonts w:ascii="Times New Roman" w:eastAsia="Times New Roman" w:hAnsi="Times New Roman" w:cs="Times New Roman"/>
          <w:b/>
          <w:bCs/>
        </w:rPr>
        <w:t xml:space="preserve">  </w:t>
      </w:r>
      <w:r w:rsidR="007E0E65">
        <w:rPr>
          <w:rFonts w:ascii="Times New Roman" w:eastAsia="Times New Roman" w:hAnsi="Times New Roman" w:cs="Times New Roman"/>
          <w:b/>
          <w:bCs/>
        </w:rPr>
        <w:t xml:space="preserve">                                    Appendix 1B</w:t>
      </w:r>
    </w:p>
    <w:tbl>
      <w:tblPr>
        <w:tblStyle w:val="TableGrid"/>
        <w:tblW w:w="10440" w:type="dxa"/>
        <w:tblInd w:w="-365" w:type="dxa"/>
        <w:tblLayout w:type="fixed"/>
        <w:tblLook w:val="04A0" w:firstRow="1" w:lastRow="0" w:firstColumn="1" w:lastColumn="0" w:noHBand="0" w:noVBand="1"/>
      </w:tblPr>
      <w:tblGrid>
        <w:gridCol w:w="616"/>
        <w:gridCol w:w="2008"/>
        <w:gridCol w:w="785"/>
        <w:gridCol w:w="785"/>
        <w:gridCol w:w="1061"/>
        <w:gridCol w:w="1985"/>
        <w:gridCol w:w="770"/>
        <w:gridCol w:w="810"/>
        <w:gridCol w:w="810"/>
        <w:gridCol w:w="810"/>
      </w:tblGrid>
      <w:tr w:rsidR="00EC4103" w:rsidRPr="00435319" w14:paraId="3C6FCE7B" w14:textId="77777777" w:rsidTr="00022F0B">
        <w:tc>
          <w:tcPr>
            <w:tcW w:w="616" w:type="dxa"/>
          </w:tcPr>
          <w:p w14:paraId="175D4DB2" w14:textId="28511323"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A</w:t>
            </w:r>
          </w:p>
        </w:tc>
        <w:tc>
          <w:tcPr>
            <w:tcW w:w="2008" w:type="dxa"/>
          </w:tcPr>
          <w:p w14:paraId="717A6FFE" w14:textId="197F3F55"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B</w:t>
            </w:r>
          </w:p>
        </w:tc>
        <w:tc>
          <w:tcPr>
            <w:tcW w:w="785" w:type="dxa"/>
          </w:tcPr>
          <w:p w14:paraId="0127444F" w14:textId="41AD5261"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C</w:t>
            </w:r>
          </w:p>
        </w:tc>
        <w:tc>
          <w:tcPr>
            <w:tcW w:w="785" w:type="dxa"/>
          </w:tcPr>
          <w:p w14:paraId="5A7446DE" w14:textId="54CFE1BE"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D</w:t>
            </w:r>
          </w:p>
        </w:tc>
        <w:tc>
          <w:tcPr>
            <w:tcW w:w="1061" w:type="dxa"/>
          </w:tcPr>
          <w:p w14:paraId="39CF8705" w14:textId="46140932"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E</w:t>
            </w:r>
          </w:p>
        </w:tc>
        <w:tc>
          <w:tcPr>
            <w:tcW w:w="1985" w:type="dxa"/>
          </w:tcPr>
          <w:p w14:paraId="697B9DFC" w14:textId="09B18E78" w:rsidR="00EC4103" w:rsidRPr="00435319" w:rsidRDefault="00EC4103" w:rsidP="00E477D2">
            <w:pPr>
              <w:pStyle w:val="NoSpacing"/>
              <w:jc w:val="center"/>
              <w:rPr>
                <w:rFonts w:eastAsia="Times New Roman"/>
                <w:b/>
                <w:bCs/>
                <w:sz w:val="20"/>
                <w:szCs w:val="20"/>
              </w:rPr>
            </w:pPr>
            <w:r w:rsidRPr="00435319">
              <w:rPr>
                <w:rFonts w:eastAsia="Times New Roman"/>
                <w:b/>
                <w:bCs/>
                <w:sz w:val="20"/>
                <w:szCs w:val="20"/>
              </w:rPr>
              <w:t>F</w:t>
            </w:r>
          </w:p>
        </w:tc>
        <w:tc>
          <w:tcPr>
            <w:tcW w:w="770" w:type="dxa"/>
            <w:tcBorders>
              <w:top w:val="nil"/>
              <w:bottom w:val="nil"/>
              <w:right w:val="nil"/>
            </w:tcBorders>
          </w:tcPr>
          <w:p w14:paraId="4668BE37" w14:textId="3383D644" w:rsidR="00EC4103" w:rsidRPr="00435319" w:rsidRDefault="00EC4103" w:rsidP="00E477D2">
            <w:pPr>
              <w:pStyle w:val="NoSpacing"/>
              <w:jc w:val="center"/>
              <w:rPr>
                <w:rFonts w:eastAsia="Times New Roman"/>
                <w:b/>
                <w:bCs/>
                <w:sz w:val="20"/>
                <w:szCs w:val="20"/>
              </w:rPr>
            </w:pPr>
            <w:r w:rsidRPr="00435319">
              <w:rPr>
                <w:rFonts w:eastAsia="Times New Roman"/>
                <w:noProof/>
                <w:sz w:val="14"/>
                <w:szCs w:val="14"/>
                <w14:ligatures w14:val="standardContextual"/>
              </w:rPr>
              <mc:AlternateContent>
                <mc:Choice Requires="wps">
                  <w:drawing>
                    <wp:anchor distT="0" distB="0" distL="114300" distR="114300" simplePos="0" relativeHeight="251705344" behindDoc="0" locked="0" layoutInCell="1" allowOverlap="1" wp14:anchorId="1495DD2B" wp14:editId="32FAA93A">
                      <wp:simplePos x="0" y="0"/>
                      <wp:positionH relativeFrom="column">
                        <wp:posOffset>367112</wp:posOffset>
                      </wp:positionH>
                      <wp:positionV relativeFrom="paragraph">
                        <wp:posOffset>106680</wp:posOffset>
                      </wp:positionV>
                      <wp:extent cx="34925" cy="6742430"/>
                      <wp:effectExtent l="0" t="0" r="22225" b="20320"/>
                      <wp:wrapNone/>
                      <wp:docPr id="517249349" name="Straight Connector 11"/>
                      <wp:cNvGraphicFramePr/>
                      <a:graphic xmlns:a="http://schemas.openxmlformats.org/drawingml/2006/main">
                        <a:graphicData uri="http://schemas.microsoft.com/office/word/2010/wordprocessingShape">
                          <wps:wsp>
                            <wps:cNvCnPr/>
                            <wps:spPr>
                              <a:xfrm flipH="1" flipV="1">
                                <a:off x="0" y="0"/>
                                <a:ext cx="34925" cy="6742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B51A61" id="Straight Connector 11"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8.4pt" to="31.6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" strokecolor="#156082 [3204]" strokeweight=".5pt">
                      <v:stroke joinstyle="miter"/>
                    </v:line>
                  </w:pict>
                </mc:Fallback>
              </mc:AlternateContent>
            </w:r>
          </w:p>
        </w:tc>
        <w:tc>
          <w:tcPr>
            <w:tcW w:w="810" w:type="dxa"/>
            <w:tcBorders>
              <w:top w:val="nil"/>
              <w:left w:val="nil"/>
              <w:bottom w:val="nil"/>
              <w:right w:val="nil"/>
            </w:tcBorders>
          </w:tcPr>
          <w:p w14:paraId="6F2AD0D5" w14:textId="77777777" w:rsidR="00EC4103" w:rsidRPr="00435319" w:rsidRDefault="00EC4103" w:rsidP="00E477D2">
            <w:pPr>
              <w:pStyle w:val="NoSpacing"/>
              <w:jc w:val="center"/>
              <w:rPr>
                <w:rFonts w:eastAsia="Times New Roman"/>
                <w:b/>
                <w:bCs/>
                <w:sz w:val="20"/>
                <w:szCs w:val="20"/>
              </w:rPr>
            </w:pPr>
          </w:p>
        </w:tc>
        <w:tc>
          <w:tcPr>
            <w:tcW w:w="810" w:type="dxa"/>
            <w:tcBorders>
              <w:top w:val="nil"/>
              <w:left w:val="nil"/>
              <w:bottom w:val="nil"/>
              <w:right w:val="nil"/>
            </w:tcBorders>
          </w:tcPr>
          <w:p w14:paraId="38618203" w14:textId="77777777" w:rsidR="00EC4103" w:rsidRPr="00435319" w:rsidRDefault="00EC4103" w:rsidP="00E477D2">
            <w:pPr>
              <w:pStyle w:val="NoSpacing"/>
              <w:jc w:val="center"/>
              <w:rPr>
                <w:rFonts w:eastAsia="Times New Roman"/>
                <w:b/>
                <w:bCs/>
                <w:sz w:val="20"/>
                <w:szCs w:val="20"/>
              </w:rPr>
            </w:pPr>
          </w:p>
        </w:tc>
        <w:tc>
          <w:tcPr>
            <w:tcW w:w="810" w:type="dxa"/>
            <w:tcBorders>
              <w:top w:val="nil"/>
              <w:left w:val="nil"/>
              <w:bottom w:val="nil"/>
              <w:right w:val="nil"/>
            </w:tcBorders>
          </w:tcPr>
          <w:p w14:paraId="28FE3CD0" w14:textId="61CABB9E" w:rsidR="00EC4103" w:rsidRPr="00435319" w:rsidRDefault="006B4A97" w:rsidP="00E477D2">
            <w:pPr>
              <w:pStyle w:val="NoSpacing"/>
              <w:jc w:val="center"/>
              <w:rPr>
                <w:rFonts w:eastAsia="Times New Roman"/>
                <w:b/>
                <w:bCs/>
                <w:sz w:val="20"/>
                <w:szCs w:val="20"/>
              </w:rPr>
            </w:pPr>
            <w:r w:rsidRPr="00435319">
              <w:rPr>
                <w:rFonts w:eastAsia="Times New Roman"/>
                <w:noProof/>
                <w:sz w:val="14"/>
                <w:szCs w:val="14"/>
                <w14:ligatures w14:val="standardContextual"/>
              </w:rPr>
              <mc:AlternateContent>
                <mc:Choice Requires="wps">
                  <w:drawing>
                    <wp:anchor distT="0" distB="0" distL="114300" distR="114300" simplePos="0" relativeHeight="251709440" behindDoc="0" locked="0" layoutInCell="1" allowOverlap="1" wp14:anchorId="4C8FFE29" wp14:editId="7E67039D">
                      <wp:simplePos x="0" y="0"/>
                      <wp:positionH relativeFrom="column">
                        <wp:posOffset>437303</wp:posOffset>
                      </wp:positionH>
                      <wp:positionV relativeFrom="paragraph">
                        <wp:posOffset>104563</wp:posOffset>
                      </wp:positionV>
                      <wp:extent cx="0" cy="6763597"/>
                      <wp:effectExtent l="0" t="0" r="38100" b="18415"/>
                      <wp:wrapNone/>
                      <wp:docPr id="573145614" name="Straight Connector 14"/>
                      <wp:cNvGraphicFramePr/>
                      <a:graphic xmlns:a="http://schemas.openxmlformats.org/drawingml/2006/main">
                        <a:graphicData uri="http://schemas.microsoft.com/office/word/2010/wordprocessingShape">
                          <wps:wsp>
                            <wps:cNvCnPr/>
                            <wps:spPr>
                              <a:xfrm flipV="1">
                                <a:off x="0" y="0"/>
                                <a:ext cx="0" cy="6763597"/>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DFDFE4" id="Straight Connector 1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8.25pt" to="34.45pt,5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" strokecolor="#156082" strokeweight=".5pt">
                      <v:stroke joinstyle="miter"/>
                    </v:line>
                  </w:pict>
                </mc:Fallback>
              </mc:AlternateContent>
            </w:r>
          </w:p>
        </w:tc>
      </w:tr>
      <w:tr w:rsidR="00EC4103" w:rsidRPr="00435319" w14:paraId="28BC7A62" w14:textId="15CB8A5E" w:rsidTr="00022F0B">
        <w:tc>
          <w:tcPr>
            <w:tcW w:w="616" w:type="dxa"/>
          </w:tcPr>
          <w:p w14:paraId="40F1E0D8" w14:textId="33B01987" w:rsidR="00EC4103" w:rsidRPr="00435319" w:rsidRDefault="00EC4103" w:rsidP="00A431F6">
            <w:pPr>
              <w:pStyle w:val="NoSpacing"/>
              <w:rPr>
                <w:rFonts w:eastAsia="Times New Roman"/>
                <w:b/>
                <w:bCs/>
                <w:sz w:val="16"/>
                <w:szCs w:val="16"/>
              </w:rPr>
            </w:pPr>
            <w:r w:rsidRPr="00435319">
              <w:rPr>
                <w:rFonts w:eastAsia="Times New Roman"/>
                <w:b/>
                <w:bCs/>
                <w:sz w:val="16"/>
                <w:szCs w:val="16"/>
              </w:rPr>
              <w:t>Phase</w:t>
            </w:r>
          </w:p>
          <w:p w14:paraId="26A07448" w14:textId="5B7209E1" w:rsidR="00EC4103" w:rsidRPr="00435319" w:rsidRDefault="00EC4103" w:rsidP="00A431F6">
            <w:pPr>
              <w:pStyle w:val="NoSpacing"/>
              <w:rPr>
                <w:rFonts w:eastAsia="Times New Roman"/>
                <w:b/>
                <w:bCs/>
                <w:sz w:val="16"/>
                <w:szCs w:val="16"/>
              </w:rPr>
            </w:pPr>
            <w:r w:rsidRPr="00435319">
              <w:rPr>
                <w:rFonts w:eastAsia="Times New Roman"/>
                <w:b/>
                <w:bCs/>
                <w:sz w:val="16"/>
                <w:szCs w:val="16"/>
              </w:rPr>
              <w:t>Nos</w:t>
            </w:r>
          </w:p>
        </w:tc>
        <w:tc>
          <w:tcPr>
            <w:tcW w:w="2008" w:type="dxa"/>
          </w:tcPr>
          <w:p w14:paraId="7499A2C1" w14:textId="70AFE913" w:rsidR="00EC4103" w:rsidRPr="00435319" w:rsidRDefault="00EC4103" w:rsidP="00A431F6">
            <w:pPr>
              <w:pStyle w:val="NoSpacing"/>
              <w:rPr>
                <w:rFonts w:eastAsia="Times New Roman"/>
                <w:b/>
                <w:bCs/>
                <w:sz w:val="16"/>
                <w:szCs w:val="16"/>
              </w:rPr>
            </w:pPr>
            <w:r w:rsidRPr="00435319">
              <w:rPr>
                <w:rFonts w:eastAsia="Times New Roman"/>
                <w:b/>
                <w:bCs/>
                <w:sz w:val="16"/>
                <w:szCs w:val="16"/>
              </w:rPr>
              <w:t>Project Tasks</w:t>
            </w:r>
          </w:p>
        </w:tc>
        <w:tc>
          <w:tcPr>
            <w:tcW w:w="785" w:type="dxa"/>
          </w:tcPr>
          <w:p w14:paraId="4505B395" w14:textId="31FD08C3" w:rsidR="00EC4103" w:rsidRPr="00435319" w:rsidRDefault="00EC4103" w:rsidP="00A431F6">
            <w:pPr>
              <w:pStyle w:val="NoSpacing"/>
              <w:rPr>
                <w:rFonts w:eastAsia="Times New Roman"/>
                <w:b/>
                <w:bCs/>
                <w:sz w:val="16"/>
                <w:szCs w:val="16"/>
              </w:rPr>
            </w:pPr>
            <w:r w:rsidRPr="00435319">
              <w:rPr>
                <w:rFonts w:eastAsia="Times New Roman"/>
                <w:b/>
                <w:bCs/>
                <w:sz w:val="16"/>
                <w:szCs w:val="16"/>
              </w:rPr>
              <w:t>Start Date</w:t>
            </w:r>
          </w:p>
        </w:tc>
        <w:tc>
          <w:tcPr>
            <w:tcW w:w="785" w:type="dxa"/>
          </w:tcPr>
          <w:p w14:paraId="06C74382" w14:textId="510E7DF1" w:rsidR="00EC4103" w:rsidRPr="00435319" w:rsidRDefault="00EC4103" w:rsidP="00A431F6">
            <w:pPr>
              <w:pStyle w:val="NoSpacing"/>
              <w:rPr>
                <w:rFonts w:eastAsia="Times New Roman"/>
                <w:b/>
                <w:bCs/>
                <w:sz w:val="16"/>
                <w:szCs w:val="16"/>
              </w:rPr>
            </w:pPr>
            <w:r w:rsidRPr="00435319">
              <w:rPr>
                <w:rFonts w:eastAsia="Times New Roman"/>
                <w:b/>
                <w:bCs/>
                <w:sz w:val="16"/>
                <w:szCs w:val="16"/>
              </w:rPr>
              <w:t>End Date</w:t>
            </w:r>
          </w:p>
        </w:tc>
        <w:tc>
          <w:tcPr>
            <w:tcW w:w="1061" w:type="dxa"/>
          </w:tcPr>
          <w:p w14:paraId="257586AE" w14:textId="3083F35F" w:rsidR="00EC4103" w:rsidRPr="00435319" w:rsidRDefault="00EC4103" w:rsidP="00A431F6">
            <w:pPr>
              <w:pStyle w:val="NoSpacing"/>
              <w:rPr>
                <w:rFonts w:eastAsia="Times New Roman"/>
                <w:b/>
                <w:bCs/>
                <w:sz w:val="16"/>
                <w:szCs w:val="16"/>
              </w:rPr>
            </w:pPr>
            <w:r w:rsidRPr="00435319">
              <w:rPr>
                <w:rFonts w:eastAsia="Times New Roman"/>
                <w:b/>
                <w:bCs/>
                <w:sz w:val="16"/>
                <w:szCs w:val="16"/>
              </w:rPr>
              <w:t>Duration Days/Month</w:t>
            </w:r>
          </w:p>
        </w:tc>
        <w:tc>
          <w:tcPr>
            <w:tcW w:w="1985" w:type="dxa"/>
          </w:tcPr>
          <w:p w14:paraId="635B68FF" w14:textId="5C21B3DC" w:rsidR="00EC4103" w:rsidRPr="00435319" w:rsidRDefault="00EC4103" w:rsidP="009D521B">
            <w:pPr>
              <w:pStyle w:val="NoSpacing"/>
              <w:rPr>
                <w:rFonts w:eastAsia="Times New Roman"/>
                <w:sz w:val="16"/>
                <w:szCs w:val="16"/>
              </w:rPr>
            </w:pPr>
            <w:r w:rsidRPr="00435319">
              <w:rPr>
                <w:rFonts w:eastAsia="Times New Roman"/>
                <w:sz w:val="16"/>
                <w:szCs w:val="16"/>
              </w:rPr>
              <w:t>Project Phases and Task</w:t>
            </w:r>
          </w:p>
        </w:tc>
        <w:tc>
          <w:tcPr>
            <w:tcW w:w="770" w:type="dxa"/>
            <w:tcBorders>
              <w:top w:val="nil"/>
              <w:bottom w:val="nil"/>
              <w:right w:val="nil"/>
            </w:tcBorders>
          </w:tcPr>
          <w:p w14:paraId="7525B2E2"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3DFD0FD4"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3FA1C154"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3C8805D0" w14:textId="038A0ABE" w:rsidR="00EC4103" w:rsidRPr="00435319" w:rsidRDefault="00EC4103" w:rsidP="009D521B">
            <w:pPr>
              <w:pStyle w:val="NoSpacing"/>
              <w:rPr>
                <w:rFonts w:eastAsia="Times New Roman"/>
                <w:sz w:val="14"/>
                <w:szCs w:val="14"/>
              </w:rPr>
            </w:pPr>
          </w:p>
        </w:tc>
      </w:tr>
      <w:tr w:rsidR="00EC4103" w:rsidRPr="00435319" w14:paraId="2EA2792C" w14:textId="2A77E4A9" w:rsidTr="00022F0B">
        <w:tc>
          <w:tcPr>
            <w:tcW w:w="616" w:type="dxa"/>
          </w:tcPr>
          <w:p w14:paraId="5BA1DCC1" w14:textId="77777777" w:rsidR="00EC4103" w:rsidRPr="00435319" w:rsidRDefault="00EC4103" w:rsidP="004C068D">
            <w:pPr>
              <w:pStyle w:val="NoSpacing"/>
              <w:jc w:val="center"/>
              <w:rPr>
                <w:rFonts w:eastAsia="Times New Roman"/>
                <w:b/>
                <w:bCs/>
                <w:sz w:val="16"/>
                <w:szCs w:val="16"/>
              </w:rPr>
            </w:pPr>
            <w:r w:rsidRPr="00435319">
              <w:rPr>
                <w:rFonts w:eastAsia="Times New Roman"/>
                <w:b/>
                <w:bCs/>
                <w:sz w:val="16"/>
                <w:szCs w:val="16"/>
              </w:rPr>
              <w:t>One</w:t>
            </w:r>
          </w:p>
          <w:p w14:paraId="61AFCBC7" w14:textId="5E48CC16" w:rsidR="00EC4103" w:rsidRPr="00435319" w:rsidRDefault="00EC4103" w:rsidP="004C068D">
            <w:pPr>
              <w:pStyle w:val="NoSpacing"/>
              <w:jc w:val="center"/>
              <w:rPr>
                <w:rFonts w:eastAsia="Times New Roman"/>
                <w:sz w:val="16"/>
                <w:szCs w:val="16"/>
              </w:rPr>
            </w:pPr>
            <w:proofErr w:type="spellStart"/>
            <w:r w:rsidRPr="00435319">
              <w:rPr>
                <w:rFonts w:eastAsia="Times New Roman"/>
                <w:sz w:val="16"/>
                <w:szCs w:val="16"/>
              </w:rPr>
              <w:t>i</w:t>
            </w:r>
            <w:proofErr w:type="spellEnd"/>
          </w:p>
        </w:tc>
        <w:tc>
          <w:tcPr>
            <w:tcW w:w="2008" w:type="dxa"/>
          </w:tcPr>
          <w:p w14:paraId="30298AC1" w14:textId="1AB22721" w:rsidR="00EC4103" w:rsidRPr="00435319" w:rsidRDefault="00EC4103" w:rsidP="002F43BB">
            <w:pPr>
              <w:pStyle w:val="NoSpacing"/>
              <w:rPr>
                <w:rFonts w:eastAsia="Times New Roman"/>
                <w:sz w:val="16"/>
                <w:szCs w:val="16"/>
              </w:rPr>
            </w:pPr>
            <w:r w:rsidRPr="00435319">
              <w:rPr>
                <w:rFonts w:eastAsia="Times New Roman"/>
                <w:sz w:val="16"/>
                <w:szCs w:val="16"/>
              </w:rPr>
              <w:t>Initial Community Conversation /with stakeholders: SP, CHC, SJA, THC, SCC.</w:t>
            </w:r>
          </w:p>
        </w:tc>
        <w:tc>
          <w:tcPr>
            <w:tcW w:w="785" w:type="dxa"/>
          </w:tcPr>
          <w:p w14:paraId="44BCD273" w14:textId="51535A7A"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3/01/24</w:t>
            </w:r>
          </w:p>
        </w:tc>
        <w:tc>
          <w:tcPr>
            <w:tcW w:w="785" w:type="dxa"/>
          </w:tcPr>
          <w:p w14:paraId="1AE2526E" w14:textId="4D92E9AD"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3/07/24</w:t>
            </w:r>
          </w:p>
        </w:tc>
        <w:tc>
          <w:tcPr>
            <w:tcW w:w="1061" w:type="dxa"/>
          </w:tcPr>
          <w:p w14:paraId="778118D4" w14:textId="2AF52DA9" w:rsidR="00EC4103" w:rsidRPr="00435319" w:rsidRDefault="00EC4103" w:rsidP="00F23A89">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7  Days</w:t>
            </w:r>
          </w:p>
        </w:tc>
        <w:tc>
          <w:tcPr>
            <w:tcW w:w="1985" w:type="dxa"/>
          </w:tcPr>
          <w:p w14:paraId="4B8E4BC7" w14:textId="77777777" w:rsidR="00EC4103" w:rsidRPr="00435319" w:rsidRDefault="00EC4103" w:rsidP="009D521B">
            <w:pPr>
              <w:pStyle w:val="NoSpacing"/>
              <w:rPr>
                <w:sz w:val="16"/>
                <w:szCs w:val="16"/>
              </w:rPr>
            </w:pPr>
            <w:r w:rsidRPr="00435319">
              <w:rPr>
                <w:sz w:val="16"/>
                <w:szCs w:val="16"/>
              </w:rPr>
              <w:t>Initial Community Conversation</w:t>
            </w:r>
          </w:p>
          <w:p w14:paraId="7A53F50F" w14:textId="711FD2F1" w:rsidR="00EC4103" w:rsidRPr="00435319" w:rsidRDefault="00EC4103" w:rsidP="009D521B">
            <w:pPr>
              <w:pStyle w:val="NoSpacing"/>
              <w:rPr>
                <w:sz w:val="16"/>
                <w:szCs w:val="16"/>
              </w:rPr>
            </w:pPr>
          </w:p>
        </w:tc>
        <w:tc>
          <w:tcPr>
            <w:tcW w:w="770" w:type="dxa"/>
            <w:tcBorders>
              <w:top w:val="nil"/>
              <w:bottom w:val="nil"/>
              <w:right w:val="nil"/>
            </w:tcBorders>
          </w:tcPr>
          <w:p w14:paraId="572792F3" w14:textId="1B73C1EB" w:rsidR="00EC4103" w:rsidRPr="00435319" w:rsidRDefault="00EC4103" w:rsidP="009D521B">
            <w:pPr>
              <w:pStyle w:val="NoSpacing"/>
              <w:rPr>
                <w:sz w:val="14"/>
                <w:szCs w:val="14"/>
              </w:rPr>
            </w:pPr>
            <w:r w:rsidRPr="00435319">
              <w:rPr>
                <w:noProof/>
                <w:sz w:val="14"/>
                <w:szCs w:val="14"/>
                <w14:ligatures w14:val="standardContextual"/>
              </w:rPr>
              <mc:AlternateContent>
                <mc:Choice Requires="wps">
                  <w:drawing>
                    <wp:anchor distT="0" distB="0" distL="114300" distR="114300" simplePos="0" relativeHeight="251704320" behindDoc="0" locked="0" layoutInCell="1" allowOverlap="1" wp14:anchorId="6B17F4B0" wp14:editId="090B63E6">
                      <wp:simplePos x="0" y="0"/>
                      <wp:positionH relativeFrom="column">
                        <wp:posOffset>-47625</wp:posOffset>
                      </wp:positionH>
                      <wp:positionV relativeFrom="paragraph">
                        <wp:posOffset>115652</wp:posOffset>
                      </wp:positionV>
                      <wp:extent cx="158436" cy="45719"/>
                      <wp:effectExtent l="0" t="0" r="13335" b="12065"/>
                      <wp:wrapNone/>
                      <wp:docPr id="2145802650" name="Rectangle 2"/>
                      <wp:cNvGraphicFramePr/>
                      <a:graphic xmlns:a="http://schemas.openxmlformats.org/drawingml/2006/main">
                        <a:graphicData uri="http://schemas.microsoft.com/office/word/2010/wordprocessingShape">
                          <wps:wsp>
                            <wps:cNvSpPr/>
                            <wps:spPr>
                              <a:xfrm>
                                <a:off x="0" y="0"/>
                                <a:ext cx="158436"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F67EC0C" id="Rectangle 2" o:spid="_x0000_s1026" style="position:absolute;margin-left:-3.75pt;margin-top:9.1pt;width:12.5pt;height:3.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6S7XAIAABEFAAAOAAAAZHJzL2Uyb0RvYy54bWysVFFP2zAQfp+0/2D5fSTpCo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" fillcolor="#156082 [3204]" strokecolor="#030e13 [484]" strokeweight="1pt"/>
                  </w:pict>
                </mc:Fallback>
              </mc:AlternateContent>
            </w:r>
            <w:r w:rsidR="002C2885" w:rsidRPr="00435319">
              <w:rPr>
                <w:sz w:val="14"/>
                <w:szCs w:val="14"/>
              </w:rPr>
              <w:t xml:space="preserve"> </w:t>
            </w:r>
          </w:p>
        </w:tc>
        <w:tc>
          <w:tcPr>
            <w:tcW w:w="810" w:type="dxa"/>
            <w:tcBorders>
              <w:top w:val="nil"/>
              <w:left w:val="nil"/>
              <w:bottom w:val="nil"/>
              <w:right w:val="nil"/>
            </w:tcBorders>
          </w:tcPr>
          <w:p w14:paraId="38D5ADA2" w14:textId="642E7635" w:rsidR="00EC4103" w:rsidRPr="00435319" w:rsidRDefault="00943A2F" w:rsidP="009D521B">
            <w:pPr>
              <w:pStyle w:val="NoSpacing"/>
              <w:rPr>
                <w:sz w:val="14"/>
                <w:szCs w:val="14"/>
              </w:rPr>
            </w:pPr>
            <w:r w:rsidRPr="00435319">
              <w:rPr>
                <w:rFonts w:eastAsia="Times New Roman"/>
                <w:noProof/>
                <w:sz w:val="14"/>
                <w:szCs w:val="14"/>
                <w14:ligatures w14:val="standardContextual"/>
              </w:rPr>
              <mc:AlternateContent>
                <mc:Choice Requires="wps">
                  <w:drawing>
                    <wp:anchor distT="0" distB="0" distL="114300" distR="114300" simplePos="0" relativeHeight="251706368" behindDoc="0" locked="0" layoutInCell="1" allowOverlap="1" wp14:anchorId="48D1A13E" wp14:editId="1F0F9675">
                      <wp:simplePos x="0" y="0"/>
                      <wp:positionH relativeFrom="column">
                        <wp:posOffset>422201</wp:posOffset>
                      </wp:positionH>
                      <wp:positionV relativeFrom="paragraph">
                        <wp:posOffset>-286191</wp:posOffset>
                      </wp:positionV>
                      <wp:extent cx="27160" cy="6735017"/>
                      <wp:effectExtent l="0" t="0" r="30480" b="27940"/>
                      <wp:wrapNone/>
                      <wp:docPr id="527017872" name="Straight Connector 12"/>
                      <wp:cNvGraphicFramePr/>
                      <a:graphic xmlns:a="http://schemas.openxmlformats.org/drawingml/2006/main">
                        <a:graphicData uri="http://schemas.microsoft.com/office/word/2010/wordprocessingShape">
                          <wps:wsp>
                            <wps:cNvCnPr/>
                            <wps:spPr>
                              <a:xfrm flipH="1" flipV="1">
                                <a:off x="0" y="0"/>
                                <a:ext cx="27160" cy="6735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7D58A2" id="Straight Connector 12"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22.55pt" to="35.4pt,5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" strokecolor="#156082 [3204]" strokeweight=".5pt">
                      <v:stroke joinstyle="miter"/>
                    </v:line>
                  </w:pict>
                </mc:Fallback>
              </mc:AlternateContent>
            </w:r>
          </w:p>
        </w:tc>
        <w:tc>
          <w:tcPr>
            <w:tcW w:w="810" w:type="dxa"/>
            <w:tcBorders>
              <w:top w:val="nil"/>
              <w:left w:val="nil"/>
              <w:bottom w:val="nil"/>
              <w:right w:val="nil"/>
            </w:tcBorders>
          </w:tcPr>
          <w:p w14:paraId="103083B5" w14:textId="518B32F3" w:rsidR="00EC4103" w:rsidRPr="00435319" w:rsidRDefault="00EC4103" w:rsidP="009D521B">
            <w:pPr>
              <w:pStyle w:val="NoSpacing"/>
              <w:rPr>
                <w:sz w:val="14"/>
                <w:szCs w:val="14"/>
              </w:rPr>
            </w:pPr>
          </w:p>
        </w:tc>
        <w:tc>
          <w:tcPr>
            <w:tcW w:w="810" w:type="dxa"/>
            <w:tcBorders>
              <w:top w:val="nil"/>
              <w:left w:val="nil"/>
              <w:bottom w:val="nil"/>
              <w:right w:val="nil"/>
            </w:tcBorders>
          </w:tcPr>
          <w:p w14:paraId="548BDED7" w14:textId="47731F43" w:rsidR="00EC4103" w:rsidRPr="00435319" w:rsidRDefault="00EC4103" w:rsidP="009D521B">
            <w:pPr>
              <w:pStyle w:val="NoSpacing"/>
              <w:rPr>
                <w:sz w:val="14"/>
                <w:szCs w:val="14"/>
              </w:rPr>
            </w:pPr>
          </w:p>
        </w:tc>
      </w:tr>
      <w:tr w:rsidR="00EC4103" w:rsidRPr="00435319" w14:paraId="3F8C7D48" w14:textId="488054B4" w:rsidTr="00022F0B">
        <w:tc>
          <w:tcPr>
            <w:tcW w:w="616" w:type="dxa"/>
          </w:tcPr>
          <w:p w14:paraId="2A0F6613" w14:textId="6B3BE5C0" w:rsidR="00EC4103" w:rsidRPr="00435319" w:rsidRDefault="00EC4103" w:rsidP="00507A24">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ii</w:t>
            </w:r>
          </w:p>
        </w:tc>
        <w:tc>
          <w:tcPr>
            <w:tcW w:w="2008" w:type="dxa"/>
          </w:tcPr>
          <w:p w14:paraId="2BCBBF9E" w14:textId="4E37EE58" w:rsidR="00EC4103" w:rsidRPr="00435319" w:rsidRDefault="00EC4103" w:rsidP="002F43BB">
            <w:pPr>
              <w:pStyle w:val="NoSpacing"/>
              <w:rPr>
                <w:rFonts w:eastAsia="Times New Roman"/>
                <w:sz w:val="16"/>
                <w:szCs w:val="16"/>
              </w:rPr>
            </w:pPr>
            <w:r w:rsidRPr="00435319">
              <w:rPr>
                <w:rFonts w:eastAsia="Times New Roman"/>
                <w:sz w:val="16"/>
                <w:szCs w:val="16"/>
              </w:rPr>
              <w:t>Develop CRJP Project Proposal.</w:t>
            </w:r>
          </w:p>
        </w:tc>
        <w:tc>
          <w:tcPr>
            <w:tcW w:w="785" w:type="dxa"/>
          </w:tcPr>
          <w:p w14:paraId="4282ECA3" w14:textId="4D032105"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3/07/24</w:t>
            </w:r>
          </w:p>
        </w:tc>
        <w:tc>
          <w:tcPr>
            <w:tcW w:w="785" w:type="dxa"/>
          </w:tcPr>
          <w:p w14:paraId="33BCF3B2" w14:textId="2E859A0F"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3/30/24</w:t>
            </w:r>
          </w:p>
        </w:tc>
        <w:tc>
          <w:tcPr>
            <w:tcW w:w="1061" w:type="dxa"/>
          </w:tcPr>
          <w:p w14:paraId="72DDBC44" w14:textId="6D0A230A" w:rsidR="00EC4103" w:rsidRPr="00435319" w:rsidRDefault="00EC4103" w:rsidP="00F23A89">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23 Days</w:t>
            </w:r>
          </w:p>
        </w:tc>
        <w:tc>
          <w:tcPr>
            <w:tcW w:w="1985" w:type="dxa"/>
          </w:tcPr>
          <w:p w14:paraId="2A9A864F" w14:textId="1687C3AE" w:rsidR="00EC4103" w:rsidRPr="00435319" w:rsidRDefault="00EC4103" w:rsidP="009D521B">
            <w:pPr>
              <w:pStyle w:val="NoSpacing"/>
              <w:rPr>
                <w:sz w:val="16"/>
                <w:szCs w:val="16"/>
              </w:rPr>
            </w:pPr>
            <w:r w:rsidRPr="00435319">
              <w:rPr>
                <w:sz w:val="16"/>
                <w:szCs w:val="16"/>
              </w:rPr>
              <w:t>Develop CRJP Project Proposal</w:t>
            </w:r>
          </w:p>
        </w:tc>
        <w:tc>
          <w:tcPr>
            <w:tcW w:w="770" w:type="dxa"/>
            <w:tcBorders>
              <w:top w:val="nil"/>
              <w:bottom w:val="nil"/>
              <w:right w:val="nil"/>
            </w:tcBorders>
          </w:tcPr>
          <w:p w14:paraId="5E9D33D8" w14:textId="160BBE9E" w:rsidR="00EC4103" w:rsidRPr="00435319" w:rsidRDefault="000219E3" w:rsidP="009D521B">
            <w:pPr>
              <w:pStyle w:val="NoSpacing"/>
              <w:rPr>
                <w:sz w:val="14"/>
                <w:szCs w:val="14"/>
              </w:rPr>
            </w:pPr>
            <w:r w:rsidRPr="00435319">
              <w:rPr>
                <w:noProof/>
                <w:sz w:val="14"/>
                <w:szCs w:val="14"/>
                <w14:ligatures w14:val="standardContextual"/>
              </w:rPr>
              <mc:AlternateContent>
                <mc:Choice Requires="wps">
                  <w:drawing>
                    <wp:anchor distT="0" distB="0" distL="114300" distR="114300" simplePos="0" relativeHeight="251713536" behindDoc="0" locked="0" layoutInCell="1" allowOverlap="1" wp14:anchorId="2A0B0982" wp14:editId="630C3FB2">
                      <wp:simplePos x="0" y="0"/>
                      <wp:positionH relativeFrom="column">
                        <wp:posOffset>43262</wp:posOffset>
                      </wp:positionH>
                      <wp:positionV relativeFrom="paragraph">
                        <wp:posOffset>96520</wp:posOffset>
                      </wp:positionV>
                      <wp:extent cx="158436" cy="45719"/>
                      <wp:effectExtent l="0" t="0" r="13335" b="12065"/>
                      <wp:wrapNone/>
                      <wp:docPr id="2009493104"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0719455" id="Rectangle 2" o:spid="_x0000_s1026" style="position:absolute;margin-left:3.4pt;margin-top:7.6pt;width:12.5pt;height:3.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" fillcolor="#156082" strokecolor="#042433" strokeweight="1pt"/>
                  </w:pict>
                </mc:Fallback>
              </mc:AlternateContent>
            </w:r>
            <w:r w:rsidR="002C2885" w:rsidRPr="00435319">
              <w:rPr>
                <w:sz w:val="14"/>
                <w:szCs w:val="14"/>
              </w:rPr>
              <w:t xml:space="preserve"> </w:t>
            </w:r>
          </w:p>
        </w:tc>
        <w:tc>
          <w:tcPr>
            <w:tcW w:w="810" w:type="dxa"/>
            <w:tcBorders>
              <w:top w:val="nil"/>
              <w:left w:val="nil"/>
              <w:bottom w:val="nil"/>
              <w:right w:val="nil"/>
            </w:tcBorders>
          </w:tcPr>
          <w:p w14:paraId="40ABB63C" w14:textId="77777777" w:rsidR="00EC4103" w:rsidRPr="00435319" w:rsidRDefault="00EC4103" w:rsidP="009D521B">
            <w:pPr>
              <w:pStyle w:val="NoSpacing"/>
              <w:rPr>
                <w:sz w:val="14"/>
                <w:szCs w:val="14"/>
              </w:rPr>
            </w:pPr>
          </w:p>
        </w:tc>
        <w:tc>
          <w:tcPr>
            <w:tcW w:w="810" w:type="dxa"/>
            <w:tcBorders>
              <w:top w:val="nil"/>
              <w:left w:val="nil"/>
              <w:bottom w:val="nil"/>
              <w:right w:val="nil"/>
            </w:tcBorders>
          </w:tcPr>
          <w:p w14:paraId="224C5906" w14:textId="77777777" w:rsidR="00EC4103" w:rsidRPr="00435319" w:rsidRDefault="00EC4103" w:rsidP="009D521B">
            <w:pPr>
              <w:pStyle w:val="NoSpacing"/>
              <w:rPr>
                <w:sz w:val="14"/>
                <w:szCs w:val="14"/>
              </w:rPr>
            </w:pPr>
          </w:p>
        </w:tc>
        <w:tc>
          <w:tcPr>
            <w:tcW w:w="810" w:type="dxa"/>
            <w:tcBorders>
              <w:top w:val="nil"/>
              <w:left w:val="nil"/>
              <w:bottom w:val="nil"/>
              <w:right w:val="nil"/>
            </w:tcBorders>
          </w:tcPr>
          <w:p w14:paraId="7E3E4E62" w14:textId="46EDCC69" w:rsidR="00EC4103" w:rsidRPr="00435319" w:rsidRDefault="00EC4103" w:rsidP="009D521B">
            <w:pPr>
              <w:pStyle w:val="NoSpacing"/>
              <w:rPr>
                <w:sz w:val="14"/>
                <w:szCs w:val="14"/>
              </w:rPr>
            </w:pPr>
          </w:p>
        </w:tc>
      </w:tr>
      <w:tr w:rsidR="00EC4103" w:rsidRPr="00435319" w14:paraId="31F77BC0" w14:textId="25FF0FD4" w:rsidTr="00022F0B">
        <w:tc>
          <w:tcPr>
            <w:tcW w:w="616" w:type="dxa"/>
          </w:tcPr>
          <w:p w14:paraId="0BAF014F" w14:textId="0CA11AFF" w:rsidR="00EC4103" w:rsidRPr="00435319" w:rsidRDefault="00EC4103" w:rsidP="00507A24">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iii</w:t>
            </w:r>
          </w:p>
        </w:tc>
        <w:tc>
          <w:tcPr>
            <w:tcW w:w="2008" w:type="dxa"/>
          </w:tcPr>
          <w:p w14:paraId="53D1F87C" w14:textId="52BF788A" w:rsidR="00EC4103" w:rsidRPr="00435319" w:rsidRDefault="00EC4103" w:rsidP="002F43BB">
            <w:pPr>
              <w:pStyle w:val="NoSpacing"/>
              <w:rPr>
                <w:rFonts w:eastAsia="Times New Roman"/>
                <w:sz w:val="16"/>
                <w:szCs w:val="16"/>
              </w:rPr>
            </w:pPr>
            <w:r w:rsidRPr="00435319">
              <w:rPr>
                <w:rFonts w:eastAsia="Times New Roman"/>
                <w:sz w:val="16"/>
                <w:szCs w:val="16"/>
              </w:rPr>
              <w:t>SP Commences project research/study.</w:t>
            </w:r>
          </w:p>
        </w:tc>
        <w:tc>
          <w:tcPr>
            <w:tcW w:w="785" w:type="dxa"/>
          </w:tcPr>
          <w:p w14:paraId="39367D25" w14:textId="3F540E92"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4/1/24</w:t>
            </w:r>
          </w:p>
        </w:tc>
        <w:tc>
          <w:tcPr>
            <w:tcW w:w="785" w:type="dxa"/>
          </w:tcPr>
          <w:p w14:paraId="7A6BD4F2" w14:textId="0F8E6DE6" w:rsidR="00EC4103" w:rsidRPr="00435319" w:rsidRDefault="00EC4103" w:rsidP="001A2FED">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5/31/24</w:t>
            </w:r>
          </w:p>
        </w:tc>
        <w:tc>
          <w:tcPr>
            <w:tcW w:w="1061" w:type="dxa"/>
          </w:tcPr>
          <w:p w14:paraId="15D54652" w14:textId="5D67A784" w:rsidR="00EC4103" w:rsidRPr="00435319" w:rsidRDefault="00EC4103" w:rsidP="00F23A89">
            <w:pPr>
              <w:spacing w:before="100" w:beforeAutospacing="1" w:after="100" w:afterAutospacing="1" w:line="480" w:lineRule="auto"/>
              <w:jc w:val="center"/>
              <w:rPr>
                <w:rFonts w:ascii="Times New Roman" w:eastAsia="Times New Roman" w:hAnsi="Times New Roman" w:cs="Times New Roman"/>
                <w:sz w:val="16"/>
                <w:szCs w:val="16"/>
              </w:rPr>
            </w:pPr>
            <w:r w:rsidRPr="00435319">
              <w:rPr>
                <w:rFonts w:ascii="Times New Roman" w:eastAsia="Times New Roman" w:hAnsi="Times New Roman" w:cs="Times New Roman"/>
                <w:sz w:val="16"/>
                <w:szCs w:val="16"/>
              </w:rPr>
              <w:t>60 Days</w:t>
            </w:r>
          </w:p>
        </w:tc>
        <w:tc>
          <w:tcPr>
            <w:tcW w:w="1985" w:type="dxa"/>
          </w:tcPr>
          <w:p w14:paraId="3714DA90" w14:textId="4297A8D1" w:rsidR="00EC4103" w:rsidRPr="00435319" w:rsidRDefault="00EC4103" w:rsidP="009D521B">
            <w:pPr>
              <w:pStyle w:val="NoSpacing"/>
              <w:rPr>
                <w:rFonts w:eastAsia="Times New Roman"/>
                <w:sz w:val="16"/>
                <w:szCs w:val="16"/>
              </w:rPr>
            </w:pPr>
            <w:r w:rsidRPr="00435319">
              <w:rPr>
                <w:rFonts w:eastAsia="Times New Roman"/>
                <w:sz w:val="16"/>
                <w:szCs w:val="16"/>
              </w:rPr>
              <w:t>SP Commences project research/study</w:t>
            </w:r>
          </w:p>
        </w:tc>
        <w:tc>
          <w:tcPr>
            <w:tcW w:w="770" w:type="dxa"/>
            <w:tcBorders>
              <w:top w:val="nil"/>
              <w:bottom w:val="nil"/>
              <w:right w:val="nil"/>
            </w:tcBorders>
          </w:tcPr>
          <w:p w14:paraId="4DD59982" w14:textId="7ABF1B05" w:rsidR="00EC4103" w:rsidRPr="00435319" w:rsidRDefault="00B36DC2" w:rsidP="009D521B">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11488" behindDoc="0" locked="0" layoutInCell="1" allowOverlap="1" wp14:anchorId="147B2800" wp14:editId="435940C0">
                      <wp:simplePos x="0" y="0"/>
                      <wp:positionH relativeFrom="column">
                        <wp:posOffset>196297</wp:posOffset>
                      </wp:positionH>
                      <wp:positionV relativeFrom="paragraph">
                        <wp:posOffset>127635</wp:posOffset>
                      </wp:positionV>
                      <wp:extent cx="158436" cy="45719"/>
                      <wp:effectExtent l="0" t="0" r="13335" b="12065"/>
                      <wp:wrapNone/>
                      <wp:docPr id="1737588728"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DED0BB0" id="Rectangle 2" o:spid="_x0000_s1026" style="position:absolute;margin-left:15.45pt;margin-top:10.05pt;width:12.5pt;height:3.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" fillcolor="#156082" strokecolor="#042433" strokeweight="1pt"/>
                  </w:pict>
                </mc:Fallback>
              </mc:AlternateContent>
            </w:r>
            <w:r w:rsidR="002C2885" w:rsidRPr="00435319">
              <w:rPr>
                <w:rFonts w:eastAsia="Times New Roman"/>
                <w:sz w:val="14"/>
                <w:szCs w:val="14"/>
              </w:rPr>
              <w:t xml:space="preserve">      </w:t>
            </w:r>
          </w:p>
        </w:tc>
        <w:tc>
          <w:tcPr>
            <w:tcW w:w="810" w:type="dxa"/>
            <w:tcBorders>
              <w:top w:val="nil"/>
              <w:left w:val="nil"/>
              <w:bottom w:val="nil"/>
              <w:right w:val="nil"/>
            </w:tcBorders>
          </w:tcPr>
          <w:p w14:paraId="709FD05A"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24474141"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450EFD53" w14:textId="3231339E" w:rsidR="00EC4103" w:rsidRPr="00435319" w:rsidRDefault="00EC4103" w:rsidP="009D521B">
            <w:pPr>
              <w:pStyle w:val="NoSpacing"/>
              <w:rPr>
                <w:rFonts w:eastAsia="Times New Roman"/>
                <w:sz w:val="14"/>
                <w:szCs w:val="14"/>
              </w:rPr>
            </w:pPr>
          </w:p>
        </w:tc>
      </w:tr>
      <w:tr w:rsidR="00EC4103" w:rsidRPr="00435319" w14:paraId="03AD6C5B" w14:textId="693ED564" w:rsidTr="00022F0B">
        <w:trPr>
          <w:trHeight w:val="152"/>
        </w:trPr>
        <w:tc>
          <w:tcPr>
            <w:tcW w:w="616" w:type="dxa"/>
          </w:tcPr>
          <w:p w14:paraId="7DEBAD13" w14:textId="77777777" w:rsidR="00EC4103" w:rsidRPr="00435319" w:rsidRDefault="00EC4103" w:rsidP="00865E14">
            <w:pPr>
              <w:pStyle w:val="NoSpacing"/>
              <w:rPr>
                <w:rFonts w:eastAsia="Times New Roman"/>
                <w:sz w:val="16"/>
                <w:szCs w:val="16"/>
              </w:rPr>
            </w:pPr>
          </w:p>
        </w:tc>
        <w:tc>
          <w:tcPr>
            <w:tcW w:w="2008" w:type="dxa"/>
          </w:tcPr>
          <w:p w14:paraId="555BAAE9" w14:textId="1341CA0E" w:rsidR="00EC4103" w:rsidRPr="00293CA9" w:rsidRDefault="00293CA9" w:rsidP="00865E14">
            <w:pPr>
              <w:pStyle w:val="NoSpacing"/>
              <w:rPr>
                <w:rFonts w:eastAsia="Times New Roman"/>
                <w:b/>
                <w:bCs/>
                <w:sz w:val="16"/>
                <w:szCs w:val="16"/>
              </w:rPr>
            </w:pPr>
            <w:r w:rsidRPr="00293CA9">
              <w:rPr>
                <w:rFonts w:eastAsia="Times New Roman"/>
                <w:b/>
                <w:bCs/>
                <w:sz w:val="16"/>
                <w:szCs w:val="16"/>
              </w:rPr>
              <w:t>Sub Total</w:t>
            </w:r>
          </w:p>
        </w:tc>
        <w:tc>
          <w:tcPr>
            <w:tcW w:w="785" w:type="dxa"/>
          </w:tcPr>
          <w:p w14:paraId="38B893F9" w14:textId="77777777" w:rsidR="00EC4103" w:rsidRPr="00293CA9" w:rsidRDefault="00EC4103" w:rsidP="00865E14">
            <w:pPr>
              <w:pStyle w:val="NoSpacing"/>
              <w:rPr>
                <w:rFonts w:eastAsia="Times New Roman"/>
                <w:b/>
                <w:bCs/>
                <w:sz w:val="16"/>
                <w:szCs w:val="16"/>
              </w:rPr>
            </w:pPr>
          </w:p>
        </w:tc>
        <w:tc>
          <w:tcPr>
            <w:tcW w:w="785" w:type="dxa"/>
          </w:tcPr>
          <w:p w14:paraId="1C117D71" w14:textId="77777777" w:rsidR="00EC4103" w:rsidRPr="00293CA9" w:rsidRDefault="00EC4103" w:rsidP="00865E14">
            <w:pPr>
              <w:pStyle w:val="NoSpacing"/>
              <w:rPr>
                <w:rFonts w:eastAsia="Times New Roman"/>
                <w:b/>
                <w:bCs/>
                <w:sz w:val="16"/>
                <w:szCs w:val="16"/>
              </w:rPr>
            </w:pPr>
          </w:p>
        </w:tc>
        <w:tc>
          <w:tcPr>
            <w:tcW w:w="1061" w:type="dxa"/>
          </w:tcPr>
          <w:p w14:paraId="6606248D" w14:textId="2B927CD4" w:rsidR="00EC4103" w:rsidRPr="00293CA9" w:rsidRDefault="00293CA9" w:rsidP="00F23A89">
            <w:pPr>
              <w:pStyle w:val="NoSpacing"/>
              <w:jc w:val="center"/>
              <w:rPr>
                <w:rFonts w:eastAsia="Times New Roman"/>
                <w:b/>
                <w:bCs/>
                <w:sz w:val="16"/>
                <w:szCs w:val="16"/>
              </w:rPr>
            </w:pPr>
            <w:r w:rsidRPr="00293CA9">
              <w:rPr>
                <w:rFonts w:eastAsia="Times New Roman"/>
                <w:b/>
                <w:bCs/>
                <w:sz w:val="16"/>
                <w:szCs w:val="16"/>
              </w:rPr>
              <w:t>90 Days</w:t>
            </w:r>
          </w:p>
        </w:tc>
        <w:tc>
          <w:tcPr>
            <w:tcW w:w="1985" w:type="dxa"/>
          </w:tcPr>
          <w:p w14:paraId="14B52086" w14:textId="77777777" w:rsidR="00EC4103" w:rsidRPr="00435319" w:rsidRDefault="00EC4103" w:rsidP="009D521B">
            <w:pPr>
              <w:pStyle w:val="NoSpacing"/>
              <w:rPr>
                <w:rFonts w:eastAsia="Times New Roman"/>
                <w:sz w:val="16"/>
                <w:szCs w:val="16"/>
              </w:rPr>
            </w:pPr>
          </w:p>
        </w:tc>
        <w:tc>
          <w:tcPr>
            <w:tcW w:w="770" w:type="dxa"/>
            <w:tcBorders>
              <w:top w:val="nil"/>
              <w:bottom w:val="nil"/>
              <w:right w:val="nil"/>
            </w:tcBorders>
          </w:tcPr>
          <w:p w14:paraId="06E90C34" w14:textId="77777777" w:rsidR="00EC4103" w:rsidRPr="00435319" w:rsidRDefault="00EC4103" w:rsidP="009D521B">
            <w:pPr>
              <w:pStyle w:val="NoSpacing"/>
              <w:rPr>
                <w:rFonts w:eastAsia="Times New Roman"/>
              </w:rPr>
            </w:pPr>
          </w:p>
        </w:tc>
        <w:tc>
          <w:tcPr>
            <w:tcW w:w="810" w:type="dxa"/>
            <w:tcBorders>
              <w:top w:val="nil"/>
              <w:left w:val="nil"/>
              <w:bottom w:val="nil"/>
              <w:right w:val="nil"/>
            </w:tcBorders>
          </w:tcPr>
          <w:p w14:paraId="0F68A7CB" w14:textId="4DEE49CB" w:rsidR="00EC4103" w:rsidRPr="00435319" w:rsidRDefault="002C2885" w:rsidP="009D521B">
            <w:pPr>
              <w:pStyle w:val="NoSpacing"/>
              <w:rPr>
                <w:rFonts w:eastAsia="Times New Roman"/>
              </w:rPr>
            </w:pPr>
            <w:r w:rsidRPr="00435319">
              <w:rPr>
                <w:rFonts w:eastAsia="Times New Roman"/>
              </w:rPr>
              <w:t xml:space="preserve"> </w:t>
            </w:r>
          </w:p>
        </w:tc>
        <w:tc>
          <w:tcPr>
            <w:tcW w:w="810" w:type="dxa"/>
            <w:tcBorders>
              <w:top w:val="nil"/>
              <w:left w:val="nil"/>
              <w:bottom w:val="nil"/>
              <w:right w:val="nil"/>
            </w:tcBorders>
          </w:tcPr>
          <w:p w14:paraId="549D1DB3" w14:textId="77777777" w:rsidR="00EC4103" w:rsidRPr="00435319" w:rsidRDefault="00EC4103" w:rsidP="009D521B">
            <w:pPr>
              <w:pStyle w:val="NoSpacing"/>
              <w:rPr>
                <w:rFonts w:eastAsia="Times New Roman"/>
              </w:rPr>
            </w:pPr>
          </w:p>
        </w:tc>
        <w:tc>
          <w:tcPr>
            <w:tcW w:w="810" w:type="dxa"/>
            <w:tcBorders>
              <w:top w:val="nil"/>
              <w:left w:val="nil"/>
              <w:bottom w:val="nil"/>
              <w:right w:val="nil"/>
            </w:tcBorders>
          </w:tcPr>
          <w:p w14:paraId="2A8D5C42" w14:textId="75E8EAEE" w:rsidR="00EC4103" w:rsidRPr="00435319" w:rsidRDefault="00EC4103" w:rsidP="009D521B">
            <w:pPr>
              <w:pStyle w:val="NoSpacing"/>
              <w:rPr>
                <w:rFonts w:eastAsia="Times New Roman"/>
              </w:rPr>
            </w:pPr>
          </w:p>
        </w:tc>
      </w:tr>
      <w:tr w:rsidR="00EC4103" w:rsidRPr="00435319" w14:paraId="47993412" w14:textId="5B08FBCF" w:rsidTr="00022F0B">
        <w:tc>
          <w:tcPr>
            <w:tcW w:w="616" w:type="dxa"/>
          </w:tcPr>
          <w:p w14:paraId="4F9156F2" w14:textId="384571A1" w:rsidR="00EC4103" w:rsidRPr="00435319" w:rsidRDefault="00EC4103" w:rsidP="00507A24">
            <w:pPr>
              <w:pStyle w:val="NoSpacing"/>
              <w:jc w:val="center"/>
              <w:rPr>
                <w:rFonts w:eastAsia="Times New Roman"/>
                <w:b/>
                <w:bCs/>
                <w:sz w:val="16"/>
                <w:szCs w:val="16"/>
              </w:rPr>
            </w:pPr>
            <w:r w:rsidRPr="00435319">
              <w:rPr>
                <w:rFonts w:eastAsia="Times New Roman"/>
                <w:b/>
                <w:bCs/>
                <w:sz w:val="16"/>
                <w:szCs w:val="16"/>
              </w:rPr>
              <w:t>Two</w:t>
            </w:r>
          </w:p>
          <w:p w14:paraId="7E5344EB" w14:textId="29CA43A2" w:rsidR="00EC4103" w:rsidRPr="00435319" w:rsidRDefault="00EC4103" w:rsidP="00507A24">
            <w:pPr>
              <w:pStyle w:val="NoSpacing"/>
              <w:jc w:val="center"/>
              <w:rPr>
                <w:rFonts w:eastAsia="Times New Roman"/>
                <w:b/>
                <w:bCs/>
                <w:sz w:val="16"/>
                <w:szCs w:val="16"/>
              </w:rPr>
            </w:pPr>
            <w:proofErr w:type="spellStart"/>
            <w:r w:rsidRPr="00435319">
              <w:rPr>
                <w:rFonts w:eastAsia="Times New Roman"/>
                <w:b/>
                <w:bCs/>
                <w:sz w:val="16"/>
                <w:szCs w:val="16"/>
              </w:rPr>
              <w:t>i</w:t>
            </w:r>
            <w:proofErr w:type="spellEnd"/>
          </w:p>
        </w:tc>
        <w:tc>
          <w:tcPr>
            <w:tcW w:w="2008" w:type="dxa"/>
          </w:tcPr>
          <w:p w14:paraId="5B87F936" w14:textId="7BA99D86" w:rsidR="00EC4103" w:rsidRPr="00435319" w:rsidRDefault="00EC4103" w:rsidP="00310220">
            <w:pPr>
              <w:pStyle w:val="NoSpacing"/>
              <w:rPr>
                <w:rFonts w:eastAsia="Times New Roman"/>
                <w:sz w:val="16"/>
                <w:szCs w:val="16"/>
              </w:rPr>
            </w:pPr>
            <w:r w:rsidRPr="00435319">
              <w:rPr>
                <w:rFonts w:eastAsia="Times New Roman"/>
                <w:sz w:val="16"/>
                <w:szCs w:val="16"/>
              </w:rPr>
              <w:t>SP and CHC Identify project financial sources /resources.</w:t>
            </w:r>
          </w:p>
        </w:tc>
        <w:tc>
          <w:tcPr>
            <w:tcW w:w="785" w:type="dxa"/>
          </w:tcPr>
          <w:p w14:paraId="0A70609E" w14:textId="2ABC9741" w:rsidR="00EC4103" w:rsidRPr="00435319" w:rsidRDefault="00EC4103" w:rsidP="00310220">
            <w:pPr>
              <w:pStyle w:val="NoSpacing"/>
              <w:rPr>
                <w:rFonts w:eastAsia="Times New Roman"/>
                <w:sz w:val="16"/>
                <w:szCs w:val="16"/>
              </w:rPr>
            </w:pPr>
            <w:r w:rsidRPr="00435319">
              <w:rPr>
                <w:rFonts w:eastAsia="Times New Roman"/>
                <w:sz w:val="16"/>
                <w:szCs w:val="16"/>
              </w:rPr>
              <w:t>5/02/24</w:t>
            </w:r>
          </w:p>
        </w:tc>
        <w:tc>
          <w:tcPr>
            <w:tcW w:w="785" w:type="dxa"/>
          </w:tcPr>
          <w:p w14:paraId="14373244" w14:textId="0963AE4C" w:rsidR="00EC4103" w:rsidRPr="00435319" w:rsidRDefault="00EC4103" w:rsidP="00310220">
            <w:pPr>
              <w:pStyle w:val="NoSpacing"/>
              <w:rPr>
                <w:rFonts w:eastAsia="Times New Roman"/>
                <w:sz w:val="16"/>
                <w:szCs w:val="16"/>
              </w:rPr>
            </w:pPr>
            <w:r w:rsidRPr="00435319">
              <w:rPr>
                <w:rFonts w:eastAsia="Times New Roman"/>
                <w:sz w:val="16"/>
                <w:szCs w:val="16"/>
              </w:rPr>
              <w:t>5/31/24</w:t>
            </w:r>
          </w:p>
        </w:tc>
        <w:tc>
          <w:tcPr>
            <w:tcW w:w="1061" w:type="dxa"/>
          </w:tcPr>
          <w:p w14:paraId="24901C44" w14:textId="45E515DA" w:rsidR="00EC4103" w:rsidRPr="00435319" w:rsidRDefault="00EC4103" w:rsidP="00F23A89">
            <w:pPr>
              <w:pStyle w:val="NoSpacing"/>
              <w:jc w:val="center"/>
              <w:rPr>
                <w:rFonts w:eastAsia="Times New Roman"/>
                <w:sz w:val="16"/>
                <w:szCs w:val="16"/>
              </w:rPr>
            </w:pPr>
            <w:r w:rsidRPr="00435319">
              <w:rPr>
                <w:rFonts w:eastAsia="Times New Roman"/>
                <w:sz w:val="16"/>
                <w:szCs w:val="16"/>
              </w:rPr>
              <w:t>30  Days</w:t>
            </w:r>
          </w:p>
        </w:tc>
        <w:tc>
          <w:tcPr>
            <w:tcW w:w="1985" w:type="dxa"/>
          </w:tcPr>
          <w:p w14:paraId="3FBF186B" w14:textId="6A9DC280" w:rsidR="00EC4103" w:rsidRPr="00435319" w:rsidRDefault="00EC4103" w:rsidP="00614AD1">
            <w:pPr>
              <w:pStyle w:val="NoSpacing"/>
              <w:rPr>
                <w:sz w:val="16"/>
                <w:szCs w:val="16"/>
              </w:rPr>
            </w:pPr>
            <w:r w:rsidRPr="00435319">
              <w:rPr>
                <w:sz w:val="16"/>
                <w:szCs w:val="16"/>
              </w:rPr>
              <w:t xml:space="preserve">SP and CHC Identify project financial sources /resources. </w:t>
            </w:r>
          </w:p>
        </w:tc>
        <w:tc>
          <w:tcPr>
            <w:tcW w:w="770" w:type="dxa"/>
            <w:tcBorders>
              <w:top w:val="nil"/>
              <w:bottom w:val="nil"/>
              <w:right w:val="nil"/>
            </w:tcBorders>
          </w:tcPr>
          <w:p w14:paraId="19D43392" w14:textId="60A9C0C1" w:rsidR="00EC4103" w:rsidRPr="00435319" w:rsidRDefault="00A85798" w:rsidP="00614AD1">
            <w:pPr>
              <w:pStyle w:val="NoSpacing"/>
              <w:rPr>
                <w:sz w:val="14"/>
                <w:szCs w:val="14"/>
              </w:rPr>
            </w:pPr>
            <w:r w:rsidRPr="00435319">
              <w:rPr>
                <w:noProof/>
                <w:sz w:val="14"/>
                <w:szCs w:val="14"/>
                <w14:ligatures w14:val="standardContextual"/>
              </w:rPr>
              <mc:AlternateContent>
                <mc:Choice Requires="wps">
                  <w:drawing>
                    <wp:anchor distT="0" distB="0" distL="114300" distR="114300" simplePos="0" relativeHeight="251715584" behindDoc="0" locked="0" layoutInCell="1" allowOverlap="1" wp14:anchorId="7777E560" wp14:editId="54C3714B">
                      <wp:simplePos x="0" y="0"/>
                      <wp:positionH relativeFrom="column">
                        <wp:posOffset>404413</wp:posOffset>
                      </wp:positionH>
                      <wp:positionV relativeFrom="paragraph">
                        <wp:posOffset>86360</wp:posOffset>
                      </wp:positionV>
                      <wp:extent cx="158115" cy="45085"/>
                      <wp:effectExtent l="0" t="0" r="13335" b="12065"/>
                      <wp:wrapNone/>
                      <wp:docPr id="2020600552" name="Rectangle 2"/>
                      <wp:cNvGraphicFramePr/>
                      <a:graphic xmlns:a="http://schemas.openxmlformats.org/drawingml/2006/main">
                        <a:graphicData uri="http://schemas.microsoft.com/office/word/2010/wordprocessingShape">
                          <wps:wsp>
                            <wps:cNvSpPr/>
                            <wps:spPr>
                              <a:xfrm>
                                <a:off x="0" y="0"/>
                                <a:ext cx="158115" cy="45085"/>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0791E60" id="Rectangle 2" o:spid="_x0000_s1026" style="position:absolute;margin-left:31.85pt;margin-top:6.8pt;width:12.45pt;height:3.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" fillcolor="#156082" strokecolor="#042433" strokeweight="1pt"/>
                  </w:pict>
                </mc:Fallback>
              </mc:AlternateContent>
            </w:r>
          </w:p>
        </w:tc>
        <w:tc>
          <w:tcPr>
            <w:tcW w:w="810" w:type="dxa"/>
            <w:tcBorders>
              <w:top w:val="nil"/>
              <w:left w:val="nil"/>
              <w:bottom w:val="nil"/>
              <w:right w:val="nil"/>
            </w:tcBorders>
          </w:tcPr>
          <w:p w14:paraId="7974ADCF" w14:textId="125BA3DB" w:rsidR="00EC4103" w:rsidRPr="00435319" w:rsidRDefault="00EC4103" w:rsidP="00614AD1">
            <w:pPr>
              <w:pStyle w:val="NoSpacing"/>
              <w:rPr>
                <w:sz w:val="14"/>
                <w:szCs w:val="14"/>
              </w:rPr>
            </w:pPr>
          </w:p>
        </w:tc>
        <w:tc>
          <w:tcPr>
            <w:tcW w:w="810" w:type="dxa"/>
            <w:tcBorders>
              <w:top w:val="nil"/>
              <w:left w:val="nil"/>
              <w:bottom w:val="nil"/>
              <w:right w:val="nil"/>
            </w:tcBorders>
          </w:tcPr>
          <w:p w14:paraId="09EF96FD" w14:textId="77777777" w:rsidR="00EC4103" w:rsidRPr="00435319" w:rsidRDefault="00EC4103" w:rsidP="00614AD1">
            <w:pPr>
              <w:pStyle w:val="NoSpacing"/>
              <w:rPr>
                <w:sz w:val="14"/>
                <w:szCs w:val="14"/>
              </w:rPr>
            </w:pPr>
          </w:p>
        </w:tc>
        <w:tc>
          <w:tcPr>
            <w:tcW w:w="810" w:type="dxa"/>
            <w:tcBorders>
              <w:top w:val="nil"/>
              <w:left w:val="nil"/>
              <w:bottom w:val="nil"/>
              <w:right w:val="nil"/>
            </w:tcBorders>
          </w:tcPr>
          <w:p w14:paraId="02B11576" w14:textId="0BFD81BD" w:rsidR="00EC4103" w:rsidRPr="00435319" w:rsidRDefault="00EC4103" w:rsidP="00614AD1">
            <w:pPr>
              <w:pStyle w:val="NoSpacing"/>
              <w:rPr>
                <w:sz w:val="14"/>
                <w:szCs w:val="14"/>
              </w:rPr>
            </w:pPr>
          </w:p>
        </w:tc>
      </w:tr>
      <w:tr w:rsidR="00EC4103" w:rsidRPr="00435319" w14:paraId="37979957" w14:textId="075B6CE0" w:rsidTr="00022F0B">
        <w:tc>
          <w:tcPr>
            <w:tcW w:w="616" w:type="dxa"/>
          </w:tcPr>
          <w:p w14:paraId="6FA7956C" w14:textId="551CD01D" w:rsidR="00EC4103" w:rsidRPr="00435319" w:rsidRDefault="00EC4103" w:rsidP="00507A24">
            <w:pPr>
              <w:pStyle w:val="NoSpacing"/>
              <w:jc w:val="center"/>
              <w:rPr>
                <w:rFonts w:eastAsia="Times New Roman"/>
                <w:sz w:val="16"/>
                <w:szCs w:val="16"/>
              </w:rPr>
            </w:pPr>
            <w:r w:rsidRPr="00435319">
              <w:rPr>
                <w:rFonts w:eastAsia="Times New Roman"/>
                <w:sz w:val="16"/>
                <w:szCs w:val="16"/>
              </w:rPr>
              <w:t>ii</w:t>
            </w:r>
          </w:p>
        </w:tc>
        <w:tc>
          <w:tcPr>
            <w:tcW w:w="2008" w:type="dxa"/>
          </w:tcPr>
          <w:p w14:paraId="0B1C394A" w14:textId="09836507" w:rsidR="00EC4103" w:rsidRPr="00435319" w:rsidRDefault="00EC4103" w:rsidP="00310220">
            <w:pPr>
              <w:pStyle w:val="NoSpacing"/>
              <w:rPr>
                <w:rFonts w:eastAsia="Times New Roman"/>
                <w:sz w:val="16"/>
                <w:szCs w:val="16"/>
              </w:rPr>
            </w:pPr>
            <w:r w:rsidRPr="00435319">
              <w:rPr>
                <w:rFonts w:eastAsia="Times New Roman"/>
                <w:sz w:val="16"/>
                <w:szCs w:val="16"/>
              </w:rPr>
              <w:t>Sponsors and donors are identified.</w:t>
            </w:r>
          </w:p>
        </w:tc>
        <w:tc>
          <w:tcPr>
            <w:tcW w:w="785" w:type="dxa"/>
          </w:tcPr>
          <w:p w14:paraId="54CE7278" w14:textId="4AE36F44" w:rsidR="00EC4103" w:rsidRPr="00435319" w:rsidRDefault="00EC4103" w:rsidP="00310220">
            <w:pPr>
              <w:pStyle w:val="NoSpacing"/>
              <w:rPr>
                <w:rFonts w:eastAsia="Times New Roman"/>
                <w:sz w:val="16"/>
                <w:szCs w:val="16"/>
              </w:rPr>
            </w:pPr>
            <w:r w:rsidRPr="00435319">
              <w:rPr>
                <w:rFonts w:eastAsia="Times New Roman"/>
                <w:sz w:val="16"/>
                <w:szCs w:val="16"/>
              </w:rPr>
              <w:t>6/01/24</w:t>
            </w:r>
          </w:p>
        </w:tc>
        <w:tc>
          <w:tcPr>
            <w:tcW w:w="785" w:type="dxa"/>
          </w:tcPr>
          <w:p w14:paraId="0F0A5457" w14:textId="65D73091" w:rsidR="00EC4103" w:rsidRPr="00435319" w:rsidRDefault="00EC4103" w:rsidP="00310220">
            <w:pPr>
              <w:pStyle w:val="NoSpacing"/>
              <w:rPr>
                <w:rFonts w:eastAsia="Times New Roman"/>
                <w:sz w:val="16"/>
                <w:szCs w:val="16"/>
              </w:rPr>
            </w:pPr>
            <w:r w:rsidRPr="00435319">
              <w:rPr>
                <w:rFonts w:eastAsia="Times New Roman"/>
                <w:sz w:val="16"/>
                <w:szCs w:val="16"/>
              </w:rPr>
              <w:t>6/15/24</w:t>
            </w:r>
          </w:p>
        </w:tc>
        <w:tc>
          <w:tcPr>
            <w:tcW w:w="1061" w:type="dxa"/>
          </w:tcPr>
          <w:p w14:paraId="1A5252EB" w14:textId="058F2FED" w:rsidR="00EC4103" w:rsidRPr="00435319" w:rsidRDefault="00EC4103" w:rsidP="00F23A89">
            <w:pPr>
              <w:pStyle w:val="NoSpacing"/>
              <w:jc w:val="center"/>
              <w:rPr>
                <w:rFonts w:eastAsia="Times New Roman"/>
                <w:sz w:val="16"/>
                <w:szCs w:val="16"/>
              </w:rPr>
            </w:pPr>
            <w:r w:rsidRPr="00435319">
              <w:rPr>
                <w:rFonts w:eastAsia="Times New Roman"/>
                <w:sz w:val="16"/>
                <w:szCs w:val="16"/>
              </w:rPr>
              <w:t>15 Days</w:t>
            </w:r>
          </w:p>
        </w:tc>
        <w:tc>
          <w:tcPr>
            <w:tcW w:w="1985" w:type="dxa"/>
          </w:tcPr>
          <w:p w14:paraId="6343B585" w14:textId="1E031DC0" w:rsidR="00EC4103" w:rsidRPr="00435319" w:rsidRDefault="00EC4103" w:rsidP="009D521B">
            <w:pPr>
              <w:pStyle w:val="NoSpacing"/>
              <w:rPr>
                <w:rFonts w:eastAsia="Times New Roman"/>
                <w:sz w:val="16"/>
                <w:szCs w:val="16"/>
              </w:rPr>
            </w:pPr>
            <w:r w:rsidRPr="00435319">
              <w:rPr>
                <w:rFonts w:eastAsia="Times New Roman"/>
                <w:sz w:val="16"/>
                <w:szCs w:val="16"/>
              </w:rPr>
              <w:t>Sponsors and donors are identified</w:t>
            </w:r>
          </w:p>
        </w:tc>
        <w:tc>
          <w:tcPr>
            <w:tcW w:w="770" w:type="dxa"/>
            <w:tcBorders>
              <w:top w:val="nil"/>
              <w:bottom w:val="nil"/>
              <w:right w:val="nil"/>
            </w:tcBorders>
          </w:tcPr>
          <w:p w14:paraId="2D2B52D2"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4D06D32C" w14:textId="53635C1A" w:rsidR="00EC4103" w:rsidRPr="00435319" w:rsidRDefault="00896CD2" w:rsidP="009D521B">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17632" behindDoc="0" locked="0" layoutInCell="1" allowOverlap="1" wp14:anchorId="25D12F1C" wp14:editId="6501FB2D">
                      <wp:simplePos x="0" y="0"/>
                      <wp:positionH relativeFrom="column">
                        <wp:posOffset>-25953</wp:posOffset>
                      </wp:positionH>
                      <wp:positionV relativeFrom="paragraph">
                        <wp:posOffset>105410</wp:posOffset>
                      </wp:positionV>
                      <wp:extent cx="158436" cy="45719"/>
                      <wp:effectExtent l="0" t="0" r="13335" b="12065"/>
                      <wp:wrapNone/>
                      <wp:docPr id="135766636"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A581A65" id="Rectangle 2" o:spid="_x0000_s1026" style="position:absolute;margin-left:-2.05pt;margin-top:8.3pt;width:12.5pt;height:3.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" fillcolor="#156082" strokecolor="#042433" strokeweight="1pt"/>
                  </w:pict>
                </mc:Fallback>
              </mc:AlternateContent>
            </w:r>
          </w:p>
        </w:tc>
        <w:tc>
          <w:tcPr>
            <w:tcW w:w="810" w:type="dxa"/>
            <w:tcBorders>
              <w:top w:val="nil"/>
              <w:left w:val="nil"/>
              <w:bottom w:val="nil"/>
              <w:right w:val="nil"/>
            </w:tcBorders>
          </w:tcPr>
          <w:p w14:paraId="43D530C1" w14:textId="77777777" w:rsidR="00EC4103" w:rsidRPr="00435319" w:rsidRDefault="00EC4103" w:rsidP="009D521B">
            <w:pPr>
              <w:pStyle w:val="NoSpacing"/>
              <w:rPr>
                <w:rFonts w:eastAsia="Times New Roman"/>
                <w:sz w:val="14"/>
                <w:szCs w:val="14"/>
              </w:rPr>
            </w:pPr>
          </w:p>
        </w:tc>
        <w:tc>
          <w:tcPr>
            <w:tcW w:w="810" w:type="dxa"/>
            <w:tcBorders>
              <w:top w:val="nil"/>
              <w:left w:val="nil"/>
              <w:bottom w:val="nil"/>
              <w:right w:val="nil"/>
            </w:tcBorders>
          </w:tcPr>
          <w:p w14:paraId="596C8CD7" w14:textId="21600868" w:rsidR="00EC4103" w:rsidRPr="00435319" w:rsidRDefault="00EC4103" w:rsidP="009D521B">
            <w:pPr>
              <w:pStyle w:val="NoSpacing"/>
              <w:rPr>
                <w:rFonts w:eastAsia="Times New Roman"/>
                <w:sz w:val="14"/>
                <w:szCs w:val="14"/>
              </w:rPr>
            </w:pPr>
          </w:p>
        </w:tc>
      </w:tr>
      <w:tr w:rsidR="00EC4103" w:rsidRPr="00435319" w14:paraId="62AA468A" w14:textId="5556304D" w:rsidTr="00022F0B">
        <w:tc>
          <w:tcPr>
            <w:tcW w:w="616" w:type="dxa"/>
          </w:tcPr>
          <w:p w14:paraId="2F168C34" w14:textId="77777777" w:rsidR="00EC4103" w:rsidRPr="00435319" w:rsidRDefault="00EC4103" w:rsidP="00EA530A">
            <w:pPr>
              <w:pStyle w:val="NoSpacing"/>
              <w:jc w:val="center"/>
              <w:rPr>
                <w:rFonts w:eastAsia="Times New Roman"/>
                <w:sz w:val="16"/>
                <w:szCs w:val="16"/>
              </w:rPr>
            </w:pPr>
          </w:p>
          <w:p w14:paraId="5B6F686F" w14:textId="76E7A0F3" w:rsidR="00EC4103" w:rsidRPr="00435319" w:rsidRDefault="00EC4103" w:rsidP="00EA530A">
            <w:pPr>
              <w:pStyle w:val="NoSpacing"/>
              <w:jc w:val="center"/>
              <w:rPr>
                <w:rFonts w:eastAsia="Times New Roman"/>
                <w:sz w:val="16"/>
                <w:szCs w:val="16"/>
              </w:rPr>
            </w:pPr>
            <w:r w:rsidRPr="00435319">
              <w:rPr>
                <w:rFonts w:eastAsia="Times New Roman"/>
                <w:sz w:val="16"/>
                <w:szCs w:val="16"/>
              </w:rPr>
              <w:t>iii</w:t>
            </w:r>
          </w:p>
        </w:tc>
        <w:tc>
          <w:tcPr>
            <w:tcW w:w="2008" w:type="dxa"/>
          </w:tcPr>
          <w:p w14:paraId="13E259AD" w14:textId="77777777" w:rsidR="00EC4103" w:rsidRPr="00435319" w:rsidRDefault="00EC4103" w:rsidP="00EA530A">
            <w:pPr>
              <w:pStyle w:val="NoSpacing"/>
              <w:rPr>
                <w:rFonts w:eastAsia="Times New Roman"/>
                <w:sz w:val="16"/>
                <w:szCs w:val="16"/>
              </w:rPr>
            </w:pPr>
          </w:p>
          <w:p w14:paraId="5C06589E" w14:textId="0F0D7F89" w:rsidR="00EC4103" w:rsidRPr="00435319" w:rsidRDefault="00EC4103" w:rsidP="00EA530A">
            <w:pPr>
              <w:pStyle w:val="NoSpacing"/>
              <w:rPr>
                <w:rFonts w:eastAsia="Times New Roman"/>
                <w:sz w:val="16"/>
                <w:szCs w:val="16"/>
              </w:rPr>
            </w:pPr>
            <w:r w:rsidRPr="00435319">
              <w:rPr>
                <w:rFonts w:eastAsia="Times New Roman"/>
                <w:sz w:val="16"/>
                <w:szCs w:val="16"/>
              </w:rPr>
              <w:t>Establish go-fund-me.com</w:t>
            </w:r>
          </w:p>
        </w:tc>
        <w:tc>
          <w:tcPr>
            <w:tcW w:w="785" w:type="dxa"/>
          </w:tcPr>
          <w:p w14:paraId="575ED402" w14:textId="77777777" w:rsidR="00EC4103" w:rsidRPr="00435319" w:rsidRDefault="00EC4103" w:rsidP="00EA530A">
            <w:pPr>
              <w:pStyle w:val="NoSpacing"/>
              <w:rPr>
                <w:rFonts w:eastAsia="Times New Roman"/>
                <w:sz w:val="16"/>
                <w:szCs w:val="16"/>
              </w:rPr>
            </w:pPr>
          </w:p>
          <w:p w14:paraId="7A828D9F" w14:textId="6D971072" w:rsidR="00EC4103" w:rsidRPr="00435319" w:rsidRDefault="00EC4103" w:rsidP="00EA530A">
            <w:pPr>
              <w:pStyle w:val="NoSpacing"/>
              <w:rPr>
                <w:rFonts w:eastAsia="Times New Roman"/>
                <w:sz w:val="16"/>
                <w:szCs w:val="16"/>
              </w:rPr>
            </w:pPr>
            <w:r w:rsidRPr="00435319">
              <w:rPr>
                <w:rFonts w:eastAsia="Times New Roman"/>
                <w:sz w:val="16"/>
                <w:szCs w:val="16"/>
              </w:rPr>
              <w:t>6/15/24</w:t>
            </w:r>
          </w:p>
        </w:tc>
        <w:tc>
          <w:tcPr>
            <w:tcW w:w="785" w:type="dxa"/>
          </w:tcPr>
          <w:p w14:paraId="2B1B47A0" w14:textId="77777777" w:rsidR="00EC4103" w:rsidRPr="00435319" w:rsidRDefault="00EC4103" w:rsidP="00EA530A">
            <w:pPr>
              <w:pStyle w:val="NoSpacing"/>
              <w:rPr>
                <w:rFonts w:eastAsia="Times New Roman"/>
                <w:sz w:val="16"/>
                <w:szCs w:val="16"/>
              </w:rPr>
            </w:pPr>
          </w:p>
          <w:p w14:paraId="7D7FFFFF" w14:textId="6BF82E76" w:rsidR="00EC4103" w:rsidRPr="00435319" w:rsidRDefault="00EC4103" w:rsidP="00EA530A">
            <w:pPr>
              <w:pStyle w:val="NoSpacing"/>
              <w:rPr>
                <w:rFonts w:eastAsia="Times New Roman"/>
                <w:sz w:val="16"/>
                <w:szCs w:val="16"/>
              </w:rPr>
            </w:pPr>
            <w:r w:rsidRPr="00435319">
              <w:rPr>
                <w:rFonts w:eastAsia="Times New Roman"/>
                <w:sz w:val="16"/>
                <w:szCs w:val="16"/>
              </w:rPr>
              <w:t>6/30/24</w:t>
            </w:r>
          </w:p>
        </w:tc>
        <w:tc>
          <w:tcPr>
            <w:tcW w:w="1061" w:type="dxa"/>
          </w:tcPr>
          <w:p w14:paraId="605062B7" w14:textId="77777777" w:rsidR="00EC4103" w:rsidRPr="00435319" w:rsidRDefault="00EC4103" w:rsidP="00EA530A">
            <w:pPr>
              <w:pStyle w:val="NoSpacing"/>
              <w:jc w:val="center"/>
              <w:rPr>
                <w:rFonts w:eastAsia="Times New Roman"/>
                <w:sz w:val="16"/>
                <w:szCs w:val="16"/>
              </w:rPr>
            </w:pPr>
          </w:p>
          <w:p w14:paraId="328CE7ED" w14:textId="5097882F" w:rsidR="00EC4103" w:rsidRPr="00435319" w:rsidRDefault="00EC4103" w:rsidP="00EA530A">
            <w:pPr>
              <w:pStyle w:val="NoSpacing"/>
              <w:jc w:val="center"/>
              <w:rPr>
                <w:rFonts w:eastAsia="Times New Roman"/>
                <w:sz w:val="16"/>
                <w:szCs w:val="16"/>
              </w:rPr>
            </w:pPr>
            <w:r w:rsidRPr="00435319">
              <w:rPr>
                <w:rFonts w:eastAsia="Times New Roman"/>
                <w:sz w:val="16"/>
                <w:szCs w:val="16"/>
              </w:rPr>
              <w:t>15 Days</w:t>
            </w:r>
          </w:p>
        </w:tc>
        <w:tc>
          <w:tcPr>
            <w:tcW w:w="1985" w:type="dxa"/>
          </w:tcPr>
          <w:p w14:paraId="0C4A10C9" w14:textId="77777777" w:rsidR="00EC4103" w:rsidRPr="00435319" w:rsidRDefault="00EC4103" w:rsidP="00EA530A">
            <w:pPr>
              <w:pStyle w:val="NoSpacing"/>
              <w:rPr>
                <w:rFonts w:eastAsia="Times New Roman"/>
                <w:sz w:val="16"/>
                <w:szCs w:val="16"/>
              </w:rPr>
            </w:pPr>
          </w:p>
          <w:p w14:paraId="6987DC11" w14:textId="06E7F90D" w:rsidR="00EC4103" w:rsidRPr="00435319" w:rsidRDefault="00EC4103" w:rsidP="00EA530A">
            <w:pPr>
              <w:pStyle w:val="NoSpacing"/>
              <w:rPr>
                <w:rFonts w:eastAsia="Times New Roman"/>
                <w:sz w:val="16"/>
                <w:szCs w:val="16"/>
              </w:rPr>
            </w:pPr>
            <w:r w:rsidRPr="00435319">
              <w:rPr>
                <w:rFonts w:eastAsia="Times New Roman"/>
                <w:sz w:val="16"/>
                <w:szCs w:val="16"/>
              </w:rPr>
              <w:t>Establish go-fund-me.com</w:t>
            </w:r>
          </w:p>
        </w:tc>
        <w:tc>
          <w:tcPr>
            <w:tcW w:w="770" w:type="dxa"/>
            <w:tcBorders>
              <w:top w:val="nil"/>
              <w:bottom w:val="nil"/>
              <w:right w:val="nil"/>
            </w:tcBorders>
          </w:tcPr>
          <w:p w14:paraId="38D0FFFD"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370A1701" w14:textId="61CD71BC" w:rsidR="00EC4103" w:rsidRPr="00435319" w:rsidRDefault="00331621"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36064" behindDoc="0" locked="0" layoutInCell="1" allowOverlap="1" wp14:anchorId="21911F0D" wp14:editId="7DEED3FF">
                      <wp:simplePos x="0" y="0"/>
                      <wp:positionH relativeFrom="column">
                        <wp:posOffset>79293</wp:posOffset>
                      </wp:positionH>
                      <wp:positionV relativeFrom="paragraph">
                        <wp:posOffset>73660</wp:posOffset>
                      </wp:positionV>
                      <wp:extent cx="158436" cy="45719"/>
                      <wp:effectExtent l="0" t="0" r="13335" b="12065"/>
                      <wp:wrapNone/>
                      <wp:docPr id="1629965876"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2C46707" id="Rectangle 2" o:spid="_x0000_s1026" style="position:absolute;margin-left:6.25pt;margin-top:5.8pt;width:12.5pt;height:3.6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" fillcolor="#156082" strokecolor="#042433" strokeweight="1pt"/>
                  </w:pict>
                </mc:Fallback>
              </mc:AlternateContent>
            </w:r>
          </w:p>
        </w:tc>
        <w:tc>
          <w:tcPr>
            <w:tcW w:w="810" w:type="dxa"/>
            <w:tcBorders>
              <w:top w:val="nil"/>
              <w:left w:val="nil"/>
              <w:bottom w:val="nil"/>
              <w:right w:val="nil"/>
            </w:tcBorders>
          </w:tcPr>
          <w:p w14:paraId="21026F10"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6687D1B6" w14:textId="2A804CA5" w:rsidR="00EC4103" w:rsidRPr="00435319" w:rsidRDefault="00EC4103" w:rsidP="00EA530A">
            <w:pPr>
              <w:pStyle w:val="NoSpacing"/>
              <w:rPr>
                <w:rFonts w:eastAsia="Times New Roman"/>
                <w:sz w:val="14"/>
                <w:szCs w:val="14"/>
              </w:rPr>
            </w:pPr>
          </w:p>
        </w:tc>
      </w:tr>
      <w:tr w:rsidR="00EC4103" w:rsidRPr="00435319" w14:paraId="6BCF22E3" w14:textId="6C6618FC" w:rsidTr="00022F0B">
        <w:tc>
          <w:tcPr>
            <w:tcW w:w="616" w:type="dxa"/>
          </w:tcPr>
          <w:p w14:paraId="3960F500" w14:textId="71FE7691" w:rsidR="00EC4103" w:rsidRPr="00435319" w:rsidRDefault="00EC4103" w:rsidP="00EA530A">
            <w:pPr>
              <w:pStyle w:val="NoSpacing"/>
              <w:jc w:val="center"/>
              <w:rPr>
                <w:rFonts w:eastAsia="Times New Roman"/>
                <w:sz w:val="16"/>
                <w:szCs w:val="16"/>
              </w:rPr>
            </w:pPr>
            <w:r w:rsidRPr="00435319">
              <w:rPr>
                <w:rFonts w:eastAsia="Times New Roman"/>
                <w:sz w:val="16"/>
                <w:szCs w:val="16"/>
              </w:rPr>
              <w:t>iv</w:t>
            </w:r>
          </w:p>
        </w:tc>
        <w:tc>
          <w:tcPr>
            <w:tcW w:w="2008" w:type="dxa"/>
          </w:tcPr>
          <w:p w14:paraId="57A3C4CF" w14:textId="1C0A258F" w:rsidR="00EC4103" w:rsidRPr="00435319" w:rsidRDefault="00EC4103" w:rsidP="00EA530A">
            <w:pPr>
              <w:pStyle w:val="NoSpacing"/>
              <w:rPr>
                <w:rFonts w:eastAsia="Times New Roman"/>
                <w:sz w:val="16"/>
                <w:szCs w:val="16"/>
              </w:rPr>
            </w:pPr>
            <w:r w:rsidRPr="00435319">
              <w:rPr>
                <w:rFonts w:eastAsia="Times New Roman"/>
                <w:sz w:val="16"/>
                <w:szCs w:val="16"/>
              </w:rPr>
              <w:t xml:space="preserve">SP and CHC establish financial resources, and capacity-building programs to sustain 50 migrants </w:t>
            </w:r>
          </w:p>
        </w:tc>
        <w:tc>
          <w:tcPr>
            <w:tcW w:w="785" w:type="dxa"/>
          </w:tcPr>
          <w:p w14:paraId="40C221CD" w14:textId="5A96A7A3" w:rsidR="00EC4103" w:rsidRPr="00435319" w:rsidRDefault="00EC4103" w:rsidP="00EA530A">
            <w:pPr>
              <w:pStyle w:val="NoSpacing"/>
              <w:rPr>
                <w:rFonts w:eastAsia="Times New Roman"/>
                <w:sz w:val="16"/>
                <w:szCs w:val="16"/>
              </w:rPr>
            </w:pPr>
            <w:r w:rsidRPr="00435319">
              <w:rPr>
                <w:rFonts w:eastAsia="Times New Roman"/>
                <w:sz w:val="16"/>
                <w:szCs w:val="16"/>
              </w:rPr>
              <w:t>7/01/24</w:t>
            </w:r>
          </w:p>
        </w:tc>
        <w:tc>
          <w:tcPr>
            <w:tcW w:w="785" w:type="dxa"/>
          </w:tcPr>
          <w:p w14:paraId="72977ED3" w14:textId="1916DE4E" w:rsidR="00EC4103" w:rsidRPr="00435319" w:rsidRDefault="00EC4103" w:rsidP="00EA530A">
            <w:pPr>
              <w:pStyle w:val="NoSpacing"/>
              <w:rPr>
                <w:rFonts w:eastAsia="Times New Roman"/>
                <w:sz w:val="16"/>
                <w:szCs w:val="16"/>
              </w:rPr>
            </w:pPr>
            <w:r w:rsidRPr="00435319">
              <w:rPr>
                <w:rFonts w:eastAsia="Times New Roman"/>
                <w:sz w:val="16"/>
                <w:szCs w:val="16"/>
              </w:rPr>
              <w:t>7/15/24</w:t>
            </w:r>
          </w:p>
        </w:tc>
        <w:tc>
          <w:tcPr>
            <w:tcW w:w="1061" w:type="dxa"/>
          </w:tcPr>
          <w:p w14:paraId="38E95E30" w14:textId="19DA46BB" w:rsidR="00EC4103" w:rsidRPr="00435319" w:rsidRDefault="00EC4103" w:rsidP="00EA530A">
            <w:pPr>
              <w:pStyle w:val="NoSpacing"/>
              <w:jc w:val="center"/>
              <w:rPr>
                <w:rFonts w:eastAsia="Times New Roman"/>
                <w:sz w:val="16"/>
                <w:szCs w:val="16"/>
              </w:rPr>
            </w:pPr>
            <w:r w:rsidRPr="00435319">
              <w:rPr>
                <w:rFonts w:eastAsia="Times New Roman"/>
                <w:sz w:val="16"/>
                <w:szCs w:val="16"/>
              </w:rPr>
              <w:t>15 Days</w:t>
            </w:r>
          </w:p>
        </w:tc>
        <w:tc>
          <w:tcPr>
            <w:tcW w:w="1985" w:type="dxa"/>
          </w:tcPr>
          <w:p w14:paraId="2B54C856" w14:textId="4E1C79A7" w:rsidR="00EC4103" w:rsidRPr="00435319" w:rsidRDefault="00EC4103" w:rsidP="00EA530A">
            <w:pPr>
              <w:pStyle w:val="NoSpacing"/>
              <w:rPr>
                <w:rFonts w:eastAsia="Times New Roman"/>
                <w:sz w:val="16"/>
                <w:szCs w:val="16"/>
              </w:rPr>
            </w:pPr>
            <w:r w:rsidRPr="00435319">
              <w:rPr>
                <w:rFonts w:eastAsia="Times New Roman"/>
                <w:sz w:val="16"/>
                <w:szCs w:val="16"/>
              </w:rPr>
              <w:t>SP and CHC establish financial resources to sustain 50 migrants</w:t>
            </w:r>
          </w:p>
        </w:tc>
        <w:tc>
          <w:tcPr>
            <w:tcW w:w="770" w:type="dxa"/>
            <w:tcBorders>
              <w:top w:val="nil"/>
              <w:bottom w:val="nil"/>
              <w:right w:val="nil"/>
            </w:tcBorders>
          </w:tcPr>
          <w:p w14:paraId="4A46E76A"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39D94806" w14:textId="724A182D" w:rsidR="00EC4103" w:rsidRPr="00435319" w:rsidRDefault="00896CD2"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19680" behindDoc="0" locked="0" layoutInCell="1" allowOverlap="1" wp14:anchorId="1F8E67F1" wp14:editId="3A72426F">
                      <wp:simplePos x="0" y="0"/>
                      <wp:positionH relativeFrom="column">
                        <wp:posOffset>189148</wp:posOffset>
                      </wp:positionH>
                      <wp:positionV relativeFrom="paragraph">
                        <wp:posOffset>158115</wp:posOffset>
                      </wp:positionV>
                      <wp:extent cx="158436" cy="45719"/>
                      <wp:effectExtent l="0" t="0" r="13335" b="12065"/>
                      <wp:wrapNone/>
                      <wp:docPr id="1034603093"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DD83740" id="Rectangle 2" o:spid="_x0000_s1026" style="position:absolute;margin-left:14.9pt;margin-top:12.45pt;width:12.5pt;height:3.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" fillcolor="#156082" strokecolor="#042433" strokeweight="1pt"/>
                  </w:pict>
                </mc:Fallback>
              </mc:AlternateContent>
            </w:r>
          </w:p>
        </w:tc>
        <w:tc>
          <w:tcPr>
            <w:tcW w:w="810" w:type="dxa"/>
            <w:tcBorders>
              <w:top w:val="nil"/>
              <w:left w:val="nil"/>
              <w:bottom w:val="nil"/>
              <w:right w:val="nil"/>
            </w:tcBorders>
          </w:tcPr>
          <w:p w14:paraId="22E63D24"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23D95D2E" w14:textId="7203772B" w:rsidR="00EC4103" w:rsidRPr="00435319" w:rsidRDefault="00EC4103" w:rsidP="00EA530A">
            <w:pPr>
              <w:pStyle w:val="NoSpacing"/>
              <w:rPr>
                <w:rFonts w:eastAsia="Times New Roman"/>
                <w:sz w:val="14"/>
                <w:szCs w:val="14"/>
              </w:rPr>
            </w:pPr>
          </w:p>
        </w:tc>
      </w:tr>
      <w:tr w:rsidR="00EC4103" w:rsidRPr="00435319" w14:paraId="76AD1942" w14:textId="1E013D84" w:rsidTr="00022F0B">
        <w:tc>
          <w:tcPr>
            <w:tcW w:w="616" w:type="dxa"/>
          </w:tcPr>
          <w:p w14:paraId="047A5B4D" w14:textId="38F7416D" w:rsidR="00EC4103" w:rsidRPr="00435319" w:rsidRDefault="00EC4103" w:rsidP="00EA530A">
            <w:pPr>
              <w:pStyle w:val="NoSpacing"/>
              <w:jc w:val="center"/>
              <w:rPr>
                <w:rFonts w:eastAsia="Times New Roman"/>
                <w:sz w:val="16"/>
                <w:szCs w:val="16"/>
              </w:rPr>
            </w:pPr>
            <w:r w:rsidRPr="00435319">
              <w:rPr>
                <w:rFonts w:eastAsia="Times New Roman"/>
                <w:sz w:val="16"/>
                <w:szCs w:val="16"/>
              </w:rPr>
              <w:t>v.</w:t>
            </w:r>
          </w:p>
        </w:tc>
        <w:tc>
          <w:tcPr>
            <w:tcW w:w="2008" w:type="dxa"/>
          </w:tcPr>
          <w:p w14:paraId="650D3DC3" w14:textId="558707A4" w:rsidR="00EC4103" w:rsidRPr="00435319" w:rsidRDefault="00EC4103" w:rsidP="00EA530A">
            <w:pPr>
              <w:pStyle w:val="NoSpacing"/>
              <w:rPr>
                <w:rFonts w:eastAsia="Times New Roman"/>
                <w:sz w:val="16"/>
                <w:szCs w:val="16"/>
              </w:rPr>
            </w:pPr>
            <w:r w:rsidRPr="00435319">
              <w:rPr>
                <w:rFonts w:eastAsia="Times New Roman"/>
                <w:sz w:val="16"/>
                <w:szCs w:val="16"/>
              </w:rPr>
              <w:t>CHC commercializes farming services into wholesale and retail outlet services.</w:t>
            </w:r>
          </w:p>
        </w:tc>
        <w:tc>
          <w:tcPr>
            <w:tcW w:w="785" w:type="dxa"/>
          </w:tcPr>
          <w:p w14:paraId="480742CC" w14:textId="49A835D2" w:rsidR="00EC4103" w:rsidRPr="00435319" w:rsidRDefault="00EC4103" w:rsidP="00EA530A">
            <w:pPr>
              <w:pStyle w:val="NoSpacing"/>
              <w:rPr>
                <w:rFonts w:eastAsia="Times New Roman"/>
                <w:sz w:val="16"/>
                <w:szCs w:val="16"/>
              </w:rPr>
            </w:pPr>
            <w:r w:rsidRPr="00435319">
              <w:rPr>
                <w:rFonts w:eastAsia="Times New Roman"/>
                <w:sz w:val="16"/>
                <w:szCs w:val="16"/>
              </w:rPr>
              <w:t>7/15/24</w:t>
            </w:r>
          </w:p>
        </w:tc>
        <w:tc>
          <w:tcPr>
            <w:tcW w:w="785" w:type="dxa"/>
          </w:tcPr>
          <w:p w14:paraId="599A6798" w14:textId="38500416" w:rsidR="00EC4103" w:rsidRPr="00435319" w:rsidRDefault="00EC4103" w:rsidP="00EA530A">
            <w:pPr>
              <w:pStyle w:val="NoSpacing"/>
              <w:rPr>
                <w:rFonts w:eastAsia="Times New Roman"/>
                <w:sz w:val="16"/>
                <w:szCs w:val="16"/>
              </w:rPr>
            </w:pPr>
            <w:r w:rsidRPr="00435319">
              <w:rPr>
                <w:rFonts w:eastAsia="Times New Roman"/>
                <w:sz w:val="16"/>
                <w:szCs w:val="16"/>
              </w:rPr>
              <w:t>7/30/24</w:t>
            </w:r>
          </w:p>
        </w:tc>
        <w:tc>
          <w:tcPr>
            <w:tcW w:w="1061" w:type="dxa"/>
          </w:tcPr>
          <w:p w14:paraId="13852A1B" w14:textId="2D4DA49C" w:rsidR="00EC4103" w:rsidRPr="00435319" w:rsidRDefault="00EC4103" w:rsidP="00EA530A">
            <w:pPr>
              <w:pStyle w:val="NoSpacing"/>
              <w:jc w:val="center"/>
              <w:rPr>
                <w:rFonts w:eastAsia="Times New Roman"/>
                <w:sz w:val="16"/>
                <w:szCs w:val="16"/>
              </w:rPr>
            </w:pPr>
            <w:r w:rsidRPr="00435319">
              <w:rPr>
                <w:rFonts w:eastAsia="Times New Roman"/>
                <w:sz w:val="16"/>
                <w:szCs w:val="16"/>
              </w:rPr>
              <w:t>15 Days</w:t>
            </w:r>
          </w:p>
        </w:tc>
        <w:tc>
          <w:tcPr>
            <w:tcW w:w="1985" w:type="dxa"/>
          </w:tcPr>
          <w:p w14:paraId="6E680866" w14:textId="23214C36" w:rsidR="00EC4103" w:rsidRPr="00435319" w:rsidRDefault="00EC4103" w:rsidP="00EA530A">
            <w:pPr>
              <w:pStyle w:val="NoSpacing"/>
              <w:rPr>
                <w:rFonts w:eastAsia="Times New Roman"/>
                <w:sz w:val="16"/>
                <w:szCs w:val="16"/>
              </w:rPr>
            </w:pPr>
            <w:r w:rsidRPr="00435319">
              <w:rPr>
                <w:rFonts w:eastAsia="Times New Roman"/>
                <w:sz w:val="16"/>
                <w:szCs w:val="16"/>
              </w:rPr>
              <w:t>CHC commercializes farming services into wholesale and retail outlet services.</w:t>
            </w:r>
          </w:p>
        </w:tc>
        <w:tc>
          <w:tcPr>
            <w:tcW w:w="770" w:type="dxa"/>
            <w:tcBorders>
              <w:top w:val="nil"/>
              <w:bottom w:val="nil"/>
              <w:right w:val="nil"/>
            </w:tcBorders>
          </w:tcPr>
          <w:p w14:paraId="2169CE05"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18A77A35" w14:textId="289FC97D" w:rsidR="00EC4103" w:rsidRPr="00435319" w:rsidRDefault="00D55CD3"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21728" behindDoc="0" locked="0" layoutInCell="1" allowOverlap="1" wp14:anchorId="15019B87" wp14:editId="18EDFC90">
                      <wp:simplePos x="0" y="0"/>
                      <wp:positionH relativeFrom="column">
                        <wp:posOffset>264323</wp:posOffset>
                      </wp:positionH>
                      <wp:positionV relativeFrom="paragraph">
                        <wp:posOffset>173355</wp:posOffset>
                      </wp:positionV>
                      <wp:extent cx="158436" cy="45719"/>
                      <wp:effectExtent l="0" t="0" r="13335" b="12065"/>
                      <wp:wrapNone/>
                      <wp:docPr id="1306114681"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5B685DE" id="Rectangle 2" o:spid="_x0000_s1026" style="position:absolute;margin-left:20.8pt;margin-top:13.65pt;width:12.5pt;height:3.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" fillcolor="#156082" strokecolor="#042433" strokeweight="1pt"/>
                  </w:pict>
                </mc:Fallback>
              </mc:AlternateContent>
            </w:r>
          </w:p>
        </w:tc>
        <w:tc>
          <w:tcPr>
            <w:tcW w:w="810" w:type="dxa"/>
            <w:tcBorders>
              <w:top w:val="nil"/>
              <w:left w:val="nil"/>
              <w:bottom w:val="nil"/>
              <w:right w:val="nil"/>
            </w:tcBorders>
          </w:tcPr>
          <w:p w14:paraId="2B706B4D"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30A1A81A" w14:textId="32629ADD" w:rsidR="00EC4103" w:rsidRPr="00435319" w:rsidRDefault="00EC4103" w:rsidP="00EA530A">
            <w:pPr>
              <w:pStyle w:val="NoSpacing"/>
              <w:rPr>
                <w:rFonts w:eastAsia="Times New Roman"/>
                <w:sz w:val="14"/>
                <w:szCs w:val="14"/>
              </w:rPr>
            </w:pPr>
          </w:p>
        </w:tc>
      </w:tr>
      <w:tr w:rsidR="00EC4103" w:rsidRPr="00435319" w14:paraId="133B1F32" w14:textId="6210BBAF" w:rsidTr="00022F0B">
        <w:tc>
          <w:tcPr>
            <w:tcW w:w="616" w:type="dxa"/>
          </w:tcPr>
          <w:p w14:paraId="51DF8F4D" w14:textId="77777777" w:rsidR="00EC4103" w:rsidRPr="00435319" w:rsidRDefault="00EC4103" w:rsidP="00EA530A">
            <w:pPr>
              <w:pStyle w:val="NoSpacing"/>
              <w:jc w:val="center"/>
              <w:rPr>
                <w:rFonts w:eastAsia="Times New Roman"/>
                <w:sz w:val="16"/>
                <w:szCs w:val="16"/>
              </w:rPr>
            </w:pPr>
          </w:p>
        </w:tc>
        <w:tc>
          <w:tcPr>
            <w:tcW w:w="2008" w:type="dxa"/>
          </w:tcPr>
          <w:p w14:paraId="0889571D" w14:textId="0DAECBBA" w:rsidR="00EC4103" w:rsidRPr="00EA4257" w:rsidRDefault="003A5E1F" w:rsidP="00EA530A">
            <w:pPr>
              <w:pStyle w:val="NoSpacing"/>
              <w:rPr>
                <w:rFonts w:eastAsia="Times New Roman"/>
                <w:b/>
                <w:bCs/>
                <w:sz w:val="16"/>
                <w:szCs w:val="16"/>
              </w:rPr>
            </w:pPr>
            <w:r w:rsidRPr="00EA4257">
              <w:rPr>
                <w:rFonts w:eastAsia="Times New Roman"/>
                <w:b/>
                <w:bCs/>
                <w:sz w:val="16"/>
                <w:szCs w:val="16"/>
              </w:rPr>
              <w:t>Sub Total</w:t>
            </w:r>
            <w:r w:rsidR="00EA4257">
              <w:rPr>
                <w:rFonts w:eastAsia="Times New Roman"/>
                <w:b/>
                <w:bCs/>
                <w:sz w:val="16"/>
                <w:szCs w:val="16"/>
              </w:rPr>
              <w:t xml:space="preserve">   (</w:t>
            </w:r>
            <w:r w:rsidR="0031294C">
              <w:rPr>
                <w:rFonts w:eastAsia="Times New Roman"/>
                <w:b/>
                <w:bCs/>
                <w:sz w:val="16"/>
                <w:szCs w:val="16"/>
              </w:rPr>
              <w:t>B</w:t>
            </w:r>
            <w:r w:rsidR="00EA4257">
              <w:rPr>
                <w:rFonts w:eastAsia="Times New Roman"/>
                <w:b/>
                <w:bCs/>
                <w:sz w:val="16"/>
                <w:szCs w:val="16"/>
              </w:rPr>
              <w:t>)</w:t>
            </w:r>
          </w:p>
        </w:tc>
        <w:tc>
          <w:tcPr>
            <w:tcW w:w="785" w:type="dxa"/>
          </w:tcPr>
          <w:p w14:paraId="17DFBAB8" w14:textId="77777777" w:rsidR="00EC4103" w:rsidRPr="00EA4257" w:rsidRDefault="00EC4103" w:rsidP="00EA530A">
            <w:pPr>
              <w:pStyle w:val="NoSpacing"/>
              <w:rPr>
                <w:rFonts w:eastAsia="Times New Roman"/>
                <w:b/>
                <w:bCs/>
                <w:sz w:val="16"/>
                <w:szCs w:val="16"/>
              </w:rPr>
            </w:pPr>
          </w:p>
        </w:tc>
        <w:tc>
          <w:tcPr>
            <w:tcW w:w="785" w:type="dxa"/>
          </w:tcPr>
          <w:p w14:paraId="7D0AEDBF" w14:textId="46D65409" w:rsidR="00EC4103" w:rsidRPr="00EA4257" w:rsidRDefault="00EC4103" w:rsidP="00EA530A">
            <w:pPr>
              <w:pStyle w:val="NoSpacing"/>
              <w:rPr>
                <w:rFonts w:eastAsia="Times New Roman"/>
                <w:b/>
                <w:bCs/>
                <w:sz w:val="16"/>
                <w:szCs w:val="16"/>
              </w:rPr>
            </w:pPr>
          </w:p>
        </w:tc>
        <w:tc>
          <w:tcPr>
            <w:tcW w:w="1061" w:type="dxa"/>
          </w:tcPr>
          <w:p w14:paraId="274FAE7A" w14:textId="460DE4EF" w:rsidR="00EC4103" w:rsidRPr="00EA4257" w:rsidRDefault="00964ACC" w:rsidP="00EA530A">
            <w:pPr>
              <w:pStyle w:val="NoSpacing"/>
              <w:jc w:val="center"/>
              <w:rPr>
                <w:rFonts w:eastAsia="Times New Roman"/>
                <w:b/>
                <w:bCs/>
                <w:sz w:val="16"/>
                <w:szCs w:val="16"/>
              </w:rPr>
            </w:pPr>
            <w:r w:rsidRPr="00EA4257">
              <w:rPr>
                <w:rFonts w:eastAsia="Times New Roman"/>
                <w:b/>
                <w:bCs/>
                <w:sz w:val="16"/>
                <w:szCs w:val="16"/>
              </w:rPr>
              <w:t>90 Days</w:t>
            </w:r>
          </w:p>
        </w:tc>
        <w:tc>
          <w:tcPr>
            <w:tcW w:w="1985" w:type="dxa"/>
          </w:tcPr>
          <w:p w14:paraId="36E53BFD" w14:textId="77777777" w:rsidR="00EC4103" w:rsidRPr="00435319" w:rsidRDefault="00EC4103" w:rsidP="00EA530A">
            <w:pPr>
              <w:pStyle w:val="NoSpacing"/>
              <w:rPr>
                <w:rFonts w:eastAsia="Times New Roman"/>
                <w:sz w:val="16"/>
                <w:szCs w:val="16"/>
              </w:rPr>
            </w:pPr>
          </w:p>
        </w:tc>
        <w:tc>
          <w:tcPr>
            <w:tcW w:w="770" w:type="dxa"/>
            <w:tcBorders>
              <w:top w:val="nil"/>
              <w:bottom w:val="nil"/>
              <w:right w:val="nil"/>
            </w:tcBorders>
          </w:tcPr>
          <w:p w14:paraId="6D27085E" w14:textId="77777777"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29747287" w14:textId="100FFF0F"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317E150E" w14:textId="77777777"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36FD0796" w14:textId="0DA15D16" w:rsidR="00EC4103" w:rsidRPr="00435319" w:rsidRDefault="00EC4103" w:rsidP="00EA530A">
            <w:pPr>
              <w:pStyle w:val="NoSpacing"/>
              <w:rPr>
                <w:rFonts w:eastAsia="Times New Roman"/>
              </w:rPr>
            </w:pPr>
          </w:p>
        </w:tc>
      </w:tr>
      <w:tr w:rsidR="00EC4103" w:rsidRPr="00435319" w14:paraId="163D41E2" w14:textId="6BF0B5A9" w:rsidTr="00022F0B">
        <w:tc>
          <w:tcPr>
            <w:tcW w:w="616" w:type="dxa"/>
          </w:tcPr>
          <w:p w14:paraId="334F98F4" w14:textId="77777777" w:rsidR="00EC4103" w:rsidRPr="00435319" w:rsidRDefault="00EC4103" w:rsidP="00EA530A">
            <w:pPr>
              <w:pStyle w:val="NoSpacing"/>
              <w:jc w:val="center"/>
              <w:rPr>
                <w:rFonts w:eastAsia="Times New Roman"/>
                <w:b/>
                <w:bCs/>
                <w:sz w:val="16"/>
                <w:szCs w:val="16"/>
              </w:rPr>
            </w:pPr>
            <w:r w:rsidRPr="00435319">
              <w:rPr>
                <w:rFonts w:eastAsia="Times New Roman"/>
                <w:b/>
                <w:bCs/>
                <w:sz w:val="16"/>
                <w:szCs w:val="16"/>
              </w:rPr>
              <w:t xml:space="preserve">3. </w:t>
            </w:r>
          </w:p>
          <w:p w14:paraId="28061E02" w14:textId="5B24F172" w:rsidR="00EC4103" w:rsidRPr="00435319" w:rsidRDefault="00EC4103" w:rsidP="00EA530A">
            <w:pPr>
              <w:pStyle w:val="NoSpacing"/>
              <w:jc w:val="center"/>
              <w:rPr>
                <w:rFonts w:eastAsia="Times New Roman"/>
                <w:b/>
                <w:bCs/>
                <w:sz w:val="16"/>
                <w:szCs w:val="16"/>
              </w:rPr>
            </w:pPr>
            <w:proofErr w:type="spellStart"/>
            <w:r w:rsidRPr="00435319">
              <w:rPr>
                <w:rFonts w:eastAsia="Times New Roman"/>
                <w:b/>
                <w:bCs/>
                <w:sz w:val="16"/>
                <w:szCs w:val="16"/>
              </w:rPr>
              <w:t>i</w:t>
            </w:r>
            <w:proofErr w:type="spellEnd"/>
          </w:p>
        </w:tc>
        <w:tc>
          <w:tcPr>
            <w:tcW w:w="2008" w:type="dxa"/>
          </w:tcPr>
          <w:p w14:paraId="0DBA065A" w14:textId="1A4D2044" w:rsidR="00EC4103" w:rsidRPr="00435319" w:rsidRDefault="00EC4103" w:rsidP="00EA530A">
            <w:pPr>
              <w:pStyle w:val="NoSpacing"/>
              <w:rPr>
                <w:rFonts w:eastAsia="Times New Roman"/>
                <w:sz w:val="16"/>
                <w:szCs w:val="16"/>
              </w:rPr>
            </w:pPr>
            <w:r w:rsidRPr="00435319">
              <w:rPr>
                <w:rFonts w:eastAsia="Times New Roman"/>
                <w:sz w:val="16"/>
                <w:szCs w:val="16"/>
              </w:rPr>
              <w:t>SP and CHC advance prospects for a soft loan of $2.5 million</w:t>
            </w:r>
          </w:p>
        </w:tc>
        <w:tc>
          <w:tcPr>
            <w:tcW w:w="785" w:type="dxa"/>
          </w:tcPr>
          <w:p w14:paraId="34925315" w14:textId="51DC0B94" w:rsidR="00EC4103" w:rsidRPr="00435319" w:rsidRDefault="00EC4103" w:rsidP="00EA530A">
            <w:pPr>
              <w:pStyle w:val="NoSpacing"/>
              <w:rPr>
                <w:rFonts w:eastAsia="Times New Roman"/>
                <w:sz w:val="16"/>
                <w:szCs w:val="16"/>
              </w:rPr>
            </w:pPr>
            <w:r w:rsidRPr="00435319">
              <w:rPr>
                <w:rFonts w:eastAsia="Times New Roman"/>
                <w:sz w:val="16"/>
                <w:szCs w:val="16"/>
              </w:rPr>
              <w:t>8/01/24</w:t>
            </w:r>
          </w:p>
        </w:tc>
        <w:tc>
          <w:tcPr>
            <w:tcW w:w="785" w:type="dxa"/>
          </w:tcPr>
          <w:p w14:paraId="6C8A22CB" w14:textId="19D0CE37" w:rsidR="00EC4103" w:rsidRPr="00435319" w:rsidRDefault="00EC4103" w:rsidP="00EA530A">
            <w:pPr>
              <w:pStyle w:val="NoSpacing"/>
              <w:rPr>
                <w:rFonts w:eastAsia="Times New Roman"/>
                <w:sz w:val="16"/>
                <w:szCs w:val="16"/>
              </w:rPr>
            </w:pPr>
            <w:r w:rsidRPr="00435319">
              <w:rPr>
                <w:rFonts w:eastAsia="Times New Roman"/>
                <w:sz w:val="16"/>
                <w:szCs w:val="16"/>
              </w:rPr>
              <w:t>8/31/24</w:t>
            </w:r>
          </w:p>
        </w:tc>
        <w:tc>
          <w:tcPr>
            <w:tcW w:w="1061" w:type="dxa"/>
          </w:tcPr>
          <w:p w14:paraId="0A65C19B" w14:textId="13C06D92" w:rsidR="00EC4103" w:rsidRPr="00435319" w:rsidRDefault="00EC4103" w:rsidP="00EA530A">
            <w:pPr>
              <w:pStyle w:val="NoSpacing"/>
              <w:jc w:val="center"/>
              <w:rPr>
                <w:rFonts w:eastAsia="Times New Roman"/>
                <w:sz w:val="16"/>
                <w:szCs w:val="16"/>
              </w:rPr>
            </w:pPr>
            <w:r w:rsidRPr="00435319">
              <w:rPr>
                <w:rFonts w:eastAsia="Times New Roman"/>
                <w:sz w:val="16"/>
                <w:szCs w:val="16"/>
              </w:rPr>
              <w:t>30 Days</w:t>
            </w:r>
          </w:p>
        </w:tc>
        <w:tc>
          <w:tcPr>
            <w:tcW w:w="1985" w:type="dxa"/>
          </w:tcPr>
          <w:p w14:paraId="7CC11486" w14:textId="5BB18C67" w:rsidR="00EC4103" w:rsidRPr="00435319" w:rsidRDefault="00EC4103" w:rsidP="00EA530A">
            <w:pPr>
              <w:pStyle w:val="NoSpacing"/>
              <w:rPr>
                <w:rFonts w:eastAsia="Times New Roman"/>
                <w:sz w:val="16"/>
                <w:szCs w:val="16"/>
              </w:rPr>
            </w:pPr>
            <w:r w:rsidRPr="00435319">
              <w:rPr>
                <w:rFonts w:eastAsia="Times New Roman"/>
                <w:sz w:val="16"/>
                <w:szCs w:val="16"/>
              </w:rPr>
              <w:t>SP and CHC advance prospects for a soft loan of $2.5 million</w:t>
            </w:r>
          </w:p>
        </w:tc>
        <w:tc>
          <w:tcPr>
            <w:tcW w:w="770" w:type="dxa"/>
            <w:tcBorders>
              <w:top w:val="nil"/>
              <w:bottom w:val="nil"/>
              <w:right w:val="nil"/>
            </w:tcBorders>
          </w:tcPr>
          <w:p w14:paraId="1E692437"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48825494"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4F1AC9AE" w14:textId="3E6EF2D7" w:rsidR="00EC4103" w:rsidRPr="00435319" w:rsidRDefault="00D67333"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23776" behindDoc="0" locked="0" layoutInCell="1" allowOverlap="1" wp14:anchorId="4166F1E8" wp14:editId="54168B65">
                      <wp:simplePos x="0" y="0"/>
                      <wp:positionH relativeFrom="column">
                        <wp:posOffset>-48895</wp:posOffset>
                      </wp:positionH>
                      <wp:positionV relativeFrom="paragraph">
                        <wp:posOffset>170507</wp:posOffset>
                      </wp:positionV>
                      <wp:extent cx="158436" cy="45719"/>
                      <wp:effectExtent l="0" t="0" r="13335" b="12065"/>
                      <wp:wrapNone/>
                      <wp:docPr id="799467315"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FCEE64D" id="Rectangle 2" o:spid="_x0000_s1026" style="position:absolute;margin-left:-3.85pt;margin-top:13.45pt;width:12.5pt;height:3.6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" fillcolor="#156082" strokecolor="#042433" strokeweight="1pt"/>
                  </w:pict>
                </mc:Fallback>
              </mc:AlternateContent>
            </w:r>
          </w:p>
        </w:tc>
        <w:tc>
          <w:tcPr>
            <w:tcW w:w="810" w:type="dxa"/>
            <w:tcBorders>
              <w:top w:val="nil"/>
              <w:left w:val="nil"/>
              <w:bottom w:val="nil"/>
              <w:right w:val="nil"/>
            </w:tcBorders>
          </w:tcPr>
          <w:p w14:paraId="0C75F9B3" w14:textId="0E894F23" w:rsidR="00EC4103" w:rsidRPr="00435319" w:rsidRDefault="00EC4103" w:rsidP="00EA530A">
            <w:pPr>
              <w:pStyle w:val="NoSpacing"/>
              <w:rPr>
                <w:rFonts w:eastAsia="Times New Roman"/>
                <w:sz w:val="14"/>
                <w:szCs w:val="14"/>
              </w:rPr>
            </w:pPr>
          </w:p>
        </w:tc>
      </w:tr>
      <w:tr w:rsidR="00EC4103" w:rsidRPr="00435319" w14:paraId="6E720C30" w14:textId="5AA9B1CB" w:rsidTr="00022F0B">
        <w:tc>
          <w:tcPr>
            <w:tcW w:w="616" w:type="dxa"/>
          </w:tcPr>
          <w:p w14:paraId="69AEF5CE" w14:textId="256F76EF" w:rsidR="00EC4103" w:rsidRPr="00435319" w:rsidRDefault="00EC4103" w:rsidP="00EA530A">
            <w:pPr>
              <w:pStyle w:val="NoSpacing"/>
              <w:jc w:val="center"/>
              <w:rPr>
                <w:rFonts w:eastAsia="Times New Roman"/>
                <w:sz w:val="16"/>
                <w:szCs w:val="16"/>
              </w:rPr>
            </w:pPr>
            <w:r w:rsidRPr="00435319">
              <w:rPr>
                <w:rFonts w:eastAsia="Times New Roman"/>
                <w:sz w:val="16"/>
                <w:szCs w:val="16"/>
              </w:rPr>
              <w:t>ii</w:t>
            </w:r>
          </w:p>
        </w:tc>
        <w:tc>
          <w:tcPr>
            <w:tcW w:w="2008" w:type="dxa"/>
          </w:tcPr>
          <w:p w14:paraId="7818D159" w14:textId="1BDBA05B" w:rsidR="00EC4103" w:rsidRPr="00435319" w:rsidRDefault="00EC4103" w:rsidP="00EA530A">
            <w:pPr>
              <w:pStyle w:val="NoSpacing"/>
              <w:rPr>
                <w:rFonts w:eastAsia="Times New Roman"/>
                <w:sz w:val="16"/>
                <w:szCs w:val="16"/>
              </w:rPr>
            </w:pPr>
            <w:r w:rsidRPr="00435319">
              <w:rPr>
                <w:rFonts w:eastAsia="Times New Roman"/>
                <w:sz w:val="16"/>
                <w:szCs w:val="16"/>
              </w:rPr>
              <w:t>CHC prepares a budget incorporating capital and recurrent expenditures</w:t>
            </w:r>
          </w:p>
        </w:tc>
        <w:tc>
          <w:tcPr>
            <w:tcW w:w="785" w:type="dxa"/>
          </w:tcPr>
          <w:p w14:paraId="6B244AA6" w14:textId="62461744" w:rsidR="00EC4103" w:rsidRPr="00435319" w:rsidRDefault="00EC4103" w:rsidP="00EA530A">
            <w:pPr>
              <w:pStyle w:val="NoSpacing"/>
              <w:rPr>
                <w:rFonts w:eastAsia="Times New Roman"/>
                <w:sz w:val="16"/>
                <w:szCs w:val="16"/>
              </w:rPr>
            </w:pPr>
            <w:r w:rsidRPr="00435319">
              <w:rPr>
                <w:rFonts w:eastAsia="Times New Roman"/>
                <w:sz w:val="16"/>
                <w:szCs w:val="16"/>
              </w:rPr>
              <w:t>9/02/24</w:t>
            </w:r>
          </w:p>
        </w:tc>
        <w:tc>
          <w:tcPr>
            <w:tcW w:w="785" w:type="dxa"/>
          </w:tcPr>
          <w:p w14:paraId="6A50C44E" w14:textId="2360EBD0" w:rsidR="00EC4103" w:rsidRPr="00435319" w:rsidRDefault="00EC4103" w:rsidP="00EA530A">
            <w:pPr>
              <w:pStyle w:val="NoSpacing"/>
              <w:rPr>
                <w:rFonts w:eastAsia="Times New Roman"/>
                <w:sz w:val="16"/>
                <w:szCs w:val="16"/>
              </w:rPr>
            </w:pPr>
            <w:r w:rsidRPr="00435319">
              <w:rPr>
                <w:rFonts w:eastAsia="Times New Roman"/>
                <w:sz w:val="16"/>
                <w:szCs w:val="16"/>
              </w:rPr>
              <w:t>9/31/24</w:t>
            </w:r>
          </w:p>
        </w:tc>
        <w:tc>
          <w:tcPr>
            <w:tcW w:w="1061" w:type="dxa"/>
          </w:tcPr>
          <w:p w14:paraId="3787C3DF" w14:textId="683EA4D2" w:rsidR="00EC4103" w:rsidRPr="00435319" w:rsidRDefault="00EC4103" w:rsidP="00EA530A">
            <w:pPr>
              <w:pStyle w:val="NoSpacing"/>
              <w:jc w:val="center"/>
              <w:rPr>
                <w:rFonts w:eastAsia="Times New Roman"/>
                <w:sz w:val="16"/>
                <w:szCs w:val="16"/>
              </w:rPr>
            </w:pPr>
            <w:r w:rsidRPr="00435319">
              <w:rPr>
                <w:rFonts w:eastAsia="Times New Roman"/>
                <w:sz w:val="16"/>
                <w:szCs w:val="16"/>
              </w:rPr>
              <w:t>30 Days</w:t>
            </w:r>
          </w:p>
        </w:tc>
        <w:tc>
          <w:tcPr>
            <w:tcW w:w="1985" w:type="dxa"/>
          </w:tcPr>
          <w:p w14:paraId="4291E2D2" w14:textId="05D32B52" w:rsidR="00EC4103" w:rsidRPr="00435319" w:rsidRDefault="00EC4103" w:rsidP="00EA530A">
            <w:pPr>
              <w:pStyle w:val="NoSpacing"/>
              <w:rPr>
                <w:rFonts w:eastAsia="Times New Roman"/>
                <w:sz w:val="16"/>
                <w:szCs w:val="16"/>
              </w:rPr>
            </w:pPr>
            <w:r w:rsidRPr="00435319">
              <w:rPr>
                <w:rFonts w:eastAsia="Times New Roman"/>
                <w:sz w:val="16"/>
                <w:szCs w:val="16"/>
              </w:rPr>
              <w:t>CHC prepares a budget incorporating capital and recurrent expenditures</w:t>
            </w:r>
          </w:p>
        </w:tc>
        <w:tc>
          <w:tcPr>
            <w:tcW w:w="770" w:type="dxa"/>
            <w:tcBorders>
              <w:top w:val="nil"/>
              <w:bottom w:val="nil"/>
              <w:right w:val="nil"/>
            </w:tcBorders>
          </w:tcPr>
          <w:p w14:paraId="2C2E2424"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0887A03B"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1B833B0E" w14:textId="3DB38B53" w:rsidR="00EC4103" w:rsidRPr="00435319" w:rsidRDefault="00425515"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25824" behindDoc="0" locked="0" layoutInCell="1" allowOverlap="1" wp14:anchorId="2BF4BBF5" wp14:editId="07A48B5D">
                      <wp:simplePos x="0" y="0"/>
                      <wp:positionH relativeFrom="column">
                        <wp:posOffset>114300</wp:posOffset>
                      </wp:positionH>
                      <wp:positionV relativeFrom="paragraph">
                        <wp:posOffset>153833</wp:posOffset>
                      </wp:positionV>
                      <wp:extent cx="158436" cy="45719"/>
                      <wp:effectExtent l="0" t="0" r="13335" b="12065"/>
                      <wp:wrapNone/>
                      <wp:docPr id="201333480"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C7F1A9B" id="Rectangle 2" o:spid="_x0000_s1026" style="position:absolute;margin-left:9pt;margin-top:12.1pt;width:12.5pt;height:3.6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" fillcolor="#156082" strokecolor="#042433" strokeweight="1pt"/>
                  </w:pict>
                </mc:Fallback>
              </mc:AlternateContent>
            </w:r>
          </w:p>
        </w:tc>
        <w:tc>
          <w:tcPr>
            <w:tcW w:w="810" w:type="dxa"/>
            <w:tcBorders>
              <w:top w:val="nil"/>
              <w:left w:val="nil"/>
              <w:bottom w:val="nil"/>
              <w:right w:val="nil"/>
            </w:tcBorders>
          </w:tcPr>
          <w:p w14:paraId="3B16A924" w14:textId="12428EF9" w:rsidR="00EC4103" w:rsidRPr="00435319" w:rsidRDefault="00EC4103" w:rsidP="00EA530A">
            <w:pPr>
              <w:pStyle w:val="NoSpacing"/>
              <w:rPr>
                <w:rFonts w:eastAsia="Times New Roman"/>
                <w:sz w:val="14"/>
                <w:szCs w:val="14"/>
              </w:rPr>
            </w:pPr>
          </w:p>
        </w:tc>
      </w:tr>
      <w:tr w:rsidR="00EC4103" w:rsidRPr="00435319" w14:paraId="668AD79F" w14:textId="18F09213" w:rsidTr="00022F0B">
        <w:tc>
          <w:tcPr>
            <w:tcW w:w="616" w:type="dxa"/>
          </w:tcPr>
          <w:p w14:paraId="284A86E6" w14:textId="5944F181" w:rsidR="00EC4103" w:rsidRPr="00435319" w:rsidRDefault="00EC4103" w:rsidP="00EA530A">
            <w:pPr>
              <w:pStyle w:val="NoSpacing"/>
              <w:jc w:val="center"/>
              <w:rPr>
                <w:rFonts w:eastAsia="Times New Roman"/>
                <w:sz w:val="16"/>
                <w:szCs w:val="16"/>
              </w:rPr>
            </w:pPr>
            <w:r w:rsidRPr="00435319">
              <w:rPr>
                <w:rFonts w:eastAsia="Times New Roman"/>
                <w:sz w:val="16"/>
                <w:szCs w:val="16"/>
              </w:rPr>
              <w:t>iii</w:t>
            </w:r>
          </w:p>
        </w:tc>
        <w:tc>
          <w:tcPr>
            <w:tcW w:w="2008" w:type="dxa"/>
          </w:tcPr>
          <w:p w14:paraId="4E25E9F7" w14:textId="5DCDA32E" w:rsidR="00EC4103" w:rsidRPr="00435319" w:rsidRDefault="00EC4103" w:rsidP="00EA530A">
            <w:pPr>
              <w:pStyle w:val="NoSpacing"/>
              <w:rPr>
                <w:rFonts w:eastAsia="Times New Roman"/>
                <w:sz w:val="16"/>
                <w:szCs w:val="16"/>
              </w:rPr>
            </w:pPr>
            <w:r w:rsidRPr="00435319">
              <w:rPr>
                <w:rFonts w:eastAsia="Times New Roman"/>
                <w:sz w:val="16"/>
                <w:szCs w:val="16"/>
              </w:rPr>
              <w:t>SP/CHC plan and research/procurement of farming tools and modern agro machinery/ solar/Harvesters, support migrant entrepreneurship, etc.</w:t>
            </w:r>
          </w:p>
        </w:tc>
        <w:tc>
          <w:tcPr>
            <w:tcW w:w="785" w:type="dxa"/>
          </w:tcPr>
          <w:p w14:paraId="1F8D7C5A" w14:textId="29283ADB" w:rsidR="00EC4103" w:rsidRPr="00435319" w:rsidRDefault="00EC4103" w:rsidP="00EA530A">
            <w:pPr>
              <w:pStyle w:val="NoSpacing"/>
              <w:rPr>
                <w:rFonts w:eastAsia="Times New Roman"/>
                <w:sz w:val="16"/>
                <w:szCs w:val="16"/>
              </w:rPr>
            </w:pPr>
            <w:r w:rsidRPr="00435319">
              <w:rPr>
                <w:rFonts w:eastAsia="Times New Roman"/>
                <w:sz w:val="16"/>
                <w:szCs w:val="16"/>
              </w:rPr>
              <w:t>10/01/24</w:t>
            </w:r>
          </w:p>
        </w:tc>
        <w:tc>
          <w:tcPr>
            <w:tcW w:w="785" w:type="dxa"/>
          </w:tcPr>
          <w:p w14:paraId="11E85773" w14:textId="63FCB43C" w:rsidR="00EC4103" w:rsidRPr="00435319" w:rsidRDefault="00EC4103" w:rsidP="00EA530A">
            <w:pPr>
              <w:pStyle w:val="NoSpacing"/>
              <w:rPr>
                <w:rFonts w:eastAsia="Times New Roman"/>
                <w:sz w:val="16"/>
                <w:szCs w:val="16"/>
              </w:rPr>
            </w:pPr>
            <w:r w:rsidRPr="00435319">
              <w:rPr>
                <w:rFonts w:eastAsia="Times New Roman"/>
                <w:sz w:val="16"/>
                <w:szCs w:val="16"/>
              </w:rPr>
              <w:t>10/31/25</w:t>
            </w:r>
          </w:p>
        </w:tc>
        <w:tc>
          <w:tcPr>
            <w:tcW w:w="1061" w:type="dxa"/>
          </w:tcPr>
          <w:p w14:paraId="196F8696" w14:textId="3FDD8B29" w:rsidR="00EC4103" w:rsidRPr="00435319" w:rsidRDefault="00EC4103" w:rsidP="00EA530A">
            <w:pPr>
              <w:pStyle w:val="NoSpacing"/>
              <w:jc w:val="center"/>
              <w:rPr>
                <w:rFonts w:eastAsia="Times New Roman"/>
                <w:sz w:val="16"/>
                <w:szCs w:val="16"/>
              </w:rPr>
            </w:pPr>
            <w:r w:rsidRPr="00435319">
              <w:rPr>
                <w:rFonts w:eastAsia="Times New Roman"/>
                <w:sz w:val="16"/>
                <w:szCs w:val="16"/>
              </w:rPr>
              <w:t>30 Days</w:t>
            </w:r>
          </w:p>
        </w:tc>
        <w:tc>
          <w:tcPr>
            <w:tcW w:w="1985" w:type="dxa"/>
          </w:tcPr>
          <w:p w14:paraId="4312F374" w14:textId="564B2019" w:rsidR="00EC4103" w:rsidRPr="00435319" w:rsidRDefault="00EC4103" w:rsidP="00EA530A">
            <w:pPr>
              <w:pStyle w:val="NoSpacing"/>
              <w:rPr>
                <w:rFonts w:eastAsia="Times New Roman"/>
                <w:sz w:val="16"/>
                <w:szCs w:val="16"/>
              </w:rPr>
            </w:pPr>
            <w:r w:rsidRPr="00435319">
              <w:rPr>
                <w:rFonts w:eastAsia="Times New Roman"/>
                <w:sz w:val="16"/>
                <w:szCs w:val="16"/>
              </w:rPr>
              <w:t>SP/CHC plan and research/procurement of farming tools and modern agro machinery/ solar/Harvesters, support migrant entrepreneurship, etc.</w:t>
            </w:r>
          </w:p>
        </w:tc>
        <w:tc>
          <w:tcPr>
            <w:tcW w:w="770" w:type="dxa"/>
            <w:tcBorders>
              <w:top w:val="nil"/>
              <w:bottom w:val="nil"/>
              <w:right w:val="nil"/>
            </w:tcBorders>
          </w:tcPr>
          <w:p w14:paraId="50EBF98B"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449E8445" w14:textId="554DA998"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260A5067" w14:textId="54DA78E2" w:rsidR="00EC4103" w:rsidRPr="00435319" w:rsidRDefault="00425515"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27872" behindDoc="0" locked="0" layoutInCell="1" allowOverlap="1" wp14:anchorId="5C5C5675" wp14:editId="5B1FD20B">
                      <wp:simplePos x="0" y="0"/>
                      <wp:positionH relativeFrom="column">
                        <wp:posOffset>250272</wp:posOffset>
                      </wp:positionH>
                      <wp:positionV relativeFrom="paragraph">
                        <wp:posOffset>198755</wp:posOffset>
                      </wp:positionV>
                      <wp:extent cx="158436" cy="45719"/>
                      <wp:effectExtent l="0" t="0" r="13335" b="12065"/>
                      <wp:wrapNone/>
                      <wp:docPr id="98401057"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4CE7B34" id="Rectangle 2" o:spid="_x0000_s1026" style="position:absolute;margin-left:19.7pt;margin-top:15.65pt;width:12.5pt;height:3.6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" fillcolor="#156082" strokecolor="#042433" strokeweight="1pt"/>
                  </w:pict>
                </mc:Fallback>
              </mc:AlternateContent>
            </w:r>
          </w:p>
        </w:tc>
        <w:tc>
          <w:tcPr>
            <w:tcW w:w="810" w:type="dxa"/>
            <w:tcBorders>
              <w:top w:val="nil"/>
              <w:left w:val="nil"/>
              <w:bottom w:val="nil"/>
              <w:right w:val="nil"/>
            </w:tcBorders>
          </w:tcPr>
          <w:p w14:paraId="60209D58" w14:textId="0CF44B61" w:rsidR="00EC4103" w:rsidRPr="00435319" w:rsidRDefault="00EC4103" w:rsidP="00EA530A">
            <w:pPr>
              <w:pStyle w:val="NoSpacing"/>
              <w:rPr>
                <w:rFonts w:eastAsia="Times New Roman"/>
                <w:sz w:val="14"/>
                <w:szCs w:val="14"/>
              </w:rPr>
            </w:pPr>
          </w:p>
        </w:tc>
      </w:tr>
      <w:tr w:rsidR="00EC4103" w:rsidRPr="00435319" w14:paraId="235A3D73" w14:textId="5CF8165A" w:rsidTr="00022F0B">
        <w:tc>
          <w:tcPr>
            <w:tcW w:w="616" w:type="dxa"/>
          </w:tcPr>
          <w:p w14:paraId="7DD2F7AB" w14:textId="09D85054" w:rsidR="00EC4103" w:rsidRPr="005B6360" w:rsidRDefault="00EC4103" w:rsidP="00EA530A">
            <w:pPr>
              <w:pStyle w:val="NoSpacing"/>
              <w:jc w:val="center"/>
              <w:rPr>
                <w:rFonts w:eastAsia="Times New Roman"/>
                <w:b/>
                <w:bCs/>
                <w:sz w:val="16"/>
                <w:szCs w:val="16"/>
              </w:rPr>
            </w:pPr>
          </w:p>
        </w:tc>
        <w:tc>
          <w:tcPr>
            <w:tcW w:w="2008" w:type="dxa"/>
          </w:tcPr>
          <w:p w14:paraId="2174643E" w14:textId="332BDB23" w:rsidR="00EC4103" w:rsidRPr="005B6360" w:rsidRDefault="005B6360" w:rsidP="00EA530A">
            <w:pPr>
              <w:pStyle w:val="NoSpacing"/>
              <w:rPr>
                <w:rFonts w:eastAsia="Times New Roman"/>
                <w:b/>
                <w:bCs/>
                <w:sz w:val="16"/>
                <w:szCs w:val="16"/>
              </w:rPr>
            </w:pPr>
            <w:r w:rsidRPr="005B6360">
              <w:rPr>
                <w:rFonts w:eastAsia="Times New Roman"/>
                <w:b/>
                <w:bCs/>
                <w:sz w:val="16"/>
                <w:szCs w:val="16"/>
              </w:rPr>
              <w:t>Sub Total  (C)</w:t>
            </w:r>
          </w:p>
        </w:tc>
        <w:tc>
          <w:tcPr>
            <w:tcW w:w="785" w:type="dxa"/>
          </w:tcPr>
          <w:p w14:paraId="09366197" w14:textId="6C7D71B6" w:rsidR="00EC4103" w:rsidRPr="005B6360" w:rsidRDefault="00EC4103" w:rsidP="00EA530A">
            <w:pPr>
              <w:pStyle w:val="NoSpacing"/>
              <w:rPr>
                <w:rFonts w:eastAsia="Times New Roman"/>
                <w:b/>
                <w:bCs/>
                <w:sz w:val="16"/>
                <w:szCs w:val="16"/>
              </w:rPr>
            </w:pPr>
          </w:p>
        </w:tc>
        <w:tc>
          <w:tcPr>
            <w:tcW w:w="785" w:type="dxa"/>
          </w:tcPr>
          <w:p w14:paraId="064A80C7" w14:textId="0EC87211" w:rsidR="00EC4103" w:rsidRPr="005B6360" w:rsidRDefault="00EC4103" w:rsidP="00EA530A">
            <w:pPr>
              <w:pStyle w:val="NoSpacing"/>
              <w:rPr>
                <w:rFonts w:eastAsia="Times New Roman"/>
                <w:b/>
                <w:bCs/>
                <w:sz w:val="16"/>
                <w:szCs w:val="16"/>
              </w:rPr>
            </w:pPr>
          </w:p>
        </w:tc>
        <w:tc>
          <w:tcPr>
            <w:tcW w:w="1061" w:type="dxa"/>
          </w:tcPr>
          <w:p w14:paraId="733AF821" w14:textId="150E0DD7" w:rsidR="00EC4103" w:rsidRPr="005B6360" w:rsidRDefault="00293CA9" w:rsidP="00EA530A">
            <w:pPr>
              <w:pStyle w:val="NoSpacing"/>
              <w:jc w:val="center"/>
              <w:rPr>
                <w:rFonts w:eastAsia="Times New Roman"/>
                <w:b/>
                <w:bCs/>
                <w:sz w:val="16"/>
                <w:szCs w:val="16"/>
              </w:rPr>
            </w:pPr>
            <w:r>
              <w:rPr>
                <w:rFonts w:eastAsia="Times New Roman"/>
                <w:b/>
                <w:bCs/>
                <w:sz w:val="16"/>
                <w:szCs w:val="16"/>
              </w:rPr>
              <w:t>90 Days</w:t>
            </w:r>
          </w:p>
        </w:tc>
        <w:tc>
          <w:tcPr>
            <w:tcW w:w="1985" w:type="dxa"/>
          </w:tcPr>
          <w:p w14:paraId="384DFFC7" w14:textId="77777777" w:rsidR="00EC4103" w:rsidRPr="00435319" w:rsidRDefault="00EC4103" w:rsidP="00EA530A">
            <w:pPr>
              <w:pStyle w:val="NoSpacing"/>
              <w:rPr>
                <w:rFonts w:eastAsia="Times New Roman"/>
                <w:sz w:val="16"/>
                <w:szCs w:val="16"/>
              </w:rPr>
            </w:pPr>
          </w:p>
        </w:tc>
        <w:tc>
          <w:tcPr>
            <w:tcW w:w="770" w:type="dxa"/>
            <w:tcBorders>
              <w:top w:val="nil"/>
              <w:bottom w:val="nil"/>
              <w:right w:val="nil"/>
            </w:tcBorders>
          </w:tcPr>
          <w:p w14:paraId="23229DFB" w14:textId="77777777"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699782BF" w14:textId="77777777"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2E9873A9" w14:textId="77777777" w:rsidR="00EC4103" w:rsidRPr="00435319" w:rsidRDefault="00EC4103" w:rsidP="00EA530A">
            <w:pPr>
              <w:pStyle w:val="NoSpacing"/>
              <w:rPr>
                <w:rFonts w:eastAsia="Times New Roman"/>
              </w:rPr>
            </w:pPr>
          </w:p>
        </w:tc>
        <w:tc>
          <w:tcPr>
            <w:tcW w:w="810" w:type="dxa"/>
            <w:tcBorders>
              <w:top w:val="nil"/>
              <w:left w:val="nil"/>
              <w:bottom w:val="nil"/>
              <w:right w:val="nil"/>
            </w:tcBorders>
          </w:tcPr>
          <w:p w14:paraId="347E5835" w14:textId="61493CB1" w:rsidR="00EC4103" w:rsidRPr="00435319" w:rsidRDefault="00EC4103" w:rsidP="00EA530A">
            <w:pPr>
              <w:pStyle w:val="NoSpacing"/>
              <w:rPr>
                <w:rFonts w:eastAsia="Times New Roman"/>
              </w:rPr>
            </w:pPr>
          </w:p>
        </w:tc>
      </w:tr>
      <w:tr w:rsidR="00EC4103" w:rsidRPr="00435319" w14:paraId="278DAF5B" w14:textId="4936445C" w:rsidTr="00022F0B">
        <w:tc>
          <w:tcPr>
            <w:tcW w:w="616" w:type="dxa"/>
          </w:tcPr>
          <w:p w14:paraId="611F95DD" w14:textId="77777777" w:rsidR="00EC4103" w:rsidRPr="00435319" w:rsidRDefault="00EC4103" w:rsidP="00EA530A">
            <w:pPr>
              <w:pStyle w:val="NoSpacing"/>
              <w:jc w:val="center"/>
              <w:rPr>
                <w:rFonts w:eastAsia="Times New Roman"/>
                <w:b/>
                <w:bCs/>
                <w:sz w:val="16"/>
                <w:szCs w:val="16"/>
              </w:rPr>
            </w:pPr>
            <w:r w:rsidRPr="00435319">
              <w:rPr>
                <w:rFonts w:eastAsia="Times New Roman"/>
                <w:b/>
                <w:bCs/>
                <w:sz w:val="16"/>
                <w:szCs w:val="16"/>
              </w:rPr>
              <w:t>Four</w:t>
            </w:r>
          </w:p>
          <w:p w14:paraId="6F50BF57" w14:textId="1007BCC2" w:rsidR="00EC4103" w:rsidRPr="00435319" w:rsidRDefault="00EC4103" w:rsidP="00EA530A">
            <w:pPr>
              <w:pStyle w:val="NoSpacing"/>
              <w:jc w:val="center"/>
              <w:rPr>
                <w:rFonts w:eastAsia="Times New Roman"/>
                <w:sz w:val="16"/>
                <w:szCs w:val="16"/>
              </w:rPr>
            </w:pPr>
            <w:proofErr w:type="spellStart"/>
            <w:r w:rsidRPr="00435319">
              <w:rPr>
                <w:rFonts w:eastAsia="Times New Roman"/>
                <w:b/>
                <w:bCs/>
                <w:sz w:val="16"/>
                <w:szCs w:val="16"/>
              </w:rPr>
              <w:t>i</w:t>
            </w:r>
            <w:proofErr w:type="spellEnd"/>
            <w:r w:rsidRPr="00435319">
              <w:rPr>
                <w:rFonts w:eastAsia="Times New Roman"/>
                <w:b/>
                <w:bCs/>
                <w:sz w:val="16"/>
                <w:szCs w:val="16"/>
              </w:rPr>
              <w:t>.</w:t>
            </w:r>
          </w:p>
        </w:tc>
        <w:tc>
          <w:tcPr>
            <w:tcW w:w="2008" w:type="dxa"/>
          </w:tcPr>
          <w:p w14:paraId="07C96086" w14:textId="4400DFEA" w:rsidR="00EC4103" w:rsidRPr="00435319" w:rsidRDefault="00EC4103" w:rsidP="00EA530A">
            <w:pPr>
              <w:pStyle w:val="NoSpacing"/>
              <w:rPr>
                <w:rFonts w:eastAsia="Times New Roman"/>
                <w:sz w:val="16"/>
                <w:szCs w:val="16"/>
              </w:rPr>
            </w:pPr>
            <w:r w:rsidRPr="00435319">
              <w:rPr>
                <w:rFonts w:eastAsia="Times New Roman"/>
                <w:sz w:val="16"/>
                <w:szCs w:val="16"/>
              </w:rPr>
              <w:t>CRJP Project Reviews/Assessment and  Evaluation</w:t>
            </w:r>
          </w:p>
        </w:tc>
        <w:tc>
          <w:tcPr>
            <w:tcW w:w="785" w:type="dxa"/>
          </w:tcPr>
          <w:p w14:paraId="5388A828" w14:textId="21099A54" w:rsidR="00EC4103" w:rsidRPr="00435319" w:rsidRDefault="00EC4103" w:rsidP="00EA530A">
            <w:pPr>
              <w:pStyle w:val="NoSpacing"/>
              <w:rPr>
                <w:rFonts w:eastAsia="Times New Roman"/>
                <w:sz w:val="16"/>
                <w:szCs w:val="16"/>
              </w:rPr>
            </w:pPr>
            <w:r w:rsidRPr="00435319">
              <w:rPr>
                <w:rFonts w:eastAsia="Times New Roman"/>
                <w:sz w:val="16"/>
                <w:szCs w:val="16"/>
              </w:rPr>
              <w:t>11/01/25</w:t>
            </w:r>
          </w:p>
        </w:tc>
        <w:tc>
          <w:tcPr>
            <w:tcW w:w="785" w:type="dxa"/>
          </w:tcPr>
          <w:p w14:paraId="3CA7D834" w14:textId="08724DFA" w:rsidR="00EC4103" w:rsidRPr="00435319" w:rsidRDefault="00EC4103" w:rsidP="00EA530A">
            <w:pPr>
              <w:pStyle w:val="NoSpacing"/>
              <w:rPr>
                <w:rFonts w:eastAsia="Times New Roman"/>
                <w:sz w:val="16"/>
                <w:szCs w:val="16"/>
              </w:rPr>
            </w:pPr>
            <w:r w:rsidRPr="00435319">
              <w:rPr>
                <w:rFonts w:eastAsia="Times New Roman"/>
                <w:sz w:val="16"/>
                <w:szCs w:val="16"/>
              </w:rPr>
              <w:t>11/30/25</w:t>
            </w:r>
          </w:p>
        </w:tc>
        <w:tc>
          <w:tcPr>
            <w:tcW w:w="1061" w:type="dxa"/>
          </w:tcPr>
          <w:p w14:paraId="0E1E1C49" w14:textId="211C5EEE" w:rsidR="00EC4103" w:rsidRPr="00435319" w:rsidRDefault="00EC4103" w:rsidP="00EA530A">
            <w:pPr>
              <w:pStyle w:val="NoSpacing"/>
              <w:jc w:val="center"/>
              <w:rPr>
                <w:rFonts w:eastAsia="Times New Roman"/>
                <w:sz w:val="16"/>
                <w:szCs w:val="16"/>
              </w:rPr>
            </w:pPr>
            <w:r w:rsidRPr="00435319">
              <w:rPr>
                <w:rFonts w:eastAsia="Times New Roman"/>
                <w:sz w:val="16"/>
                <w:szCs w:val="16"/>
              </w:rPr>
              <w:t>30 Days</w:t>
            </w:r>
          </w:p>
        </w:tc>
        <w:tc>
          <w:tcPr>
            <w:tcW w:w="1985" w:type="dxa"/>
          </w:tcPr>
          <w:p w14:paraId="342FC462" w14:textId="1CBAA3AA" w:rsidR="00EC4103" w:rsidRPr="00435319" w:rsidRDefault="00EC4103" w:rsidP="00EA530A">
            <w:pPr>
              <w:pStyle w:val="NoSpacing"/>
              <w:rPr>
                <w:rFonts w:eastAsia="Times New Roman"/>
                <w:sz w:val="16"/>
                <w:szCs w:val="16"/>
              </w:rPr>
            </w:pPr>
            <w:r w:rsidRPr="00435319">
              <w:rPr>
                <w:rFonts w:eastAsia="Times New Roman"/>
                <w:sz w:val="16"/>
                <w:szCs w:val="16"/>
              </w:rPr>
              <w:t>CRJP Project Reviews/Assessment and  Evaluation</w:t>
            </w:r>
          </w:p>
        </w:tc>
        <w:tc>
          <w:tcPr>
            <w:tcW w:w="770" w:type="dxa"/>
            <w:tcBorders>
              <w:top w:val="nil"/>
              <w:bottom w:val="nil"/>
              <w:right w:val="nil"/>
            </w:tcBorders>
          </w:tcPr>
          <w:p w14:paraId="581DF337" w14:textId="3A90F9E5"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6841ABB2"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2FAFFC3D" w14:textId="43D23E8A"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41E96A5E" w14:textId="4E83228F" w:rsidR="00EC4103" w:rsidRPr="00435319" w:rsidRDefault="005B245B"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29920" behindDoc="0" locked="0" layoutInCell="1" allowOverlap="1" wp14:anchorId="17D1B57F" wp14:editId="647BE8EA">
                      <wp:simplePos x="0" y="0"/>
                      <wp:positionH relativeFrom="column">
                        <wp:posOffset>-52152</wp:posOffset>
                      </wp:positionH>
                      <wp:positionV relativeFrom="paragraph">
                        <wp:posOffset>64135</wp:posOffset>
                      </wp:positionV>
                      <wp:extent cx="158436" cy="45719"/>
                      <wp:effectExtent l="0" t="0" r="13335" b="12065"/>
                      <wp:wrapNone/>
                      <wp:docPr id="1366056403"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F5345D0" id="Rectangle 2" o:spid="_x0000_s1026" style="position:absolute;margin-left:-4.1pt;margin-top:5.05pt;width:12.5pt;height:3.6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" fillcolor="#156082" strokecolor="#042433" strokeweight="1pt"/>
                  </w:pict>
                </mc:Fallback>
              </mc:AlternateContent>
            </w:r>
          </w:p>
        </w:tc>
      </w:tr>
      <w:tr w:rsidR="00EC4103" w:rsidRPr="00435319" w14:paraId="5F912D76" w14:textId="45252B9D" w:rsidTr="00022F0B">
        <w:tc>
          <w:tcPr>
            <w:tcW w:w="616" w:type="dxa"/>
          </w:tcPr>
          <w:p w14:paraId="7968E533" w14:textId="42FE3FB7" w:rsidR="00EC4103" w:rsidRPr="00435319" w:rsidRDefault="00EC4103" w:rsidP="00EA530A">
            <w:pPr>
              <w:pStyle w:val="NoSpacing"/>
              <w:jc w:val="center"/>
              <w:rPr>
                <w:rFonts w:eastAsia="Times New Roman"/>
                <w:b/>
                <w:bCs/>
                <w:sz w:val="16"/>
                <w:szCs w:val="16"/>
              </w:rPr>
            </w:pPr>
            <w:r w:rsidRPr="00435319">
              <w:rPr>
                <w:rFonts w:eastAsia="Times New Roman"/>
                <w:b/>
                <w:bCs/>
                <w:sz w:val="16"/>
                <w:szCs w:val="16"/>
              </w:rPr>
              <w:t>ii</w:t>
            </w:r>
          </w:p>
        </w:tc>
        <w:tc>
          <w:tcPr>
            <w:tcW w:w="2008" w:type="dxa"/>
          </w:tcPr>
          <w:p w14:paraId="482DC9BE" w14:textId="45AF0A45" w:rsidR="00EC4103" w:rsidRPr="00435319" w:rsidRDefault="00EC4103" w:rsidP="00EA530A">
            <w:pPr>
              <w:pStyle w:val="NoSpacing"/>
              <w:rPr>
                <w:rFonts w:eastAsia="Times New Roman"/>
                <w:sz w:val="16"/>
                <w:szCs w:val="16"/>
              </w:rPr>
            </w:pPr>
            <w:r w:rsidRPr="00435319">
              <w:rPr>
                <w:rFonts w:eastAsia="Times New Roman"/>
                <w:sz w:val="16"/>
                <w:szCs w:val="16"/>
              </w:rPr>
              <w:t>CHC agro services are mechanized, SP/CHC designs Wholesale and retail outlets for agro produce/apples/carrots/beef and fish stocks’ supplies to supermarkets</w:t>
            </w:r>
          </w:p>
        </w:tc>
        <w:tc>
          <w:tcPr>
            <w:tcW w:w="785" w:type="dxa"/>
          </w:tcPr>
          <w:p w14:paraId="1FA14D60" w14:textId="6855730F" w:rsidR="00EC4103" w:rsidRPr="00435319" w:rsidRDefault="00EC4103" w:rsidP="00EA530A">
            <w:pPr>
              <w:pStyle w:val="NoSpacing"/>
              <w:rPr>
                <w:rFonts w:eastAsia="Times New Roman"/>
                <w:sz w:val="16"/>
                <w:szCs w:val="16"/>
              </w:rPr>
            </w:pPr>
            <w:r w:rsidRPr="00435319">
              <w:rPr>
                <w:rFonts w:eastAsia="Times New Roman"/>
                <w:sz w:val="16"/>
                <w:szCs w:val="16"/>
              </w:rPr>
              <w:t>1/01/25</w:t>
            </w:r>
          </w:p>
        </w:tc>
        <w:tc>
          <w:tcPr>
            <w:tcW w:w="785" w:type="dxa"/>
          </w:tcPr>
          <w:p w14:paraId="0A221D11" w14:textId="169E0ADD" w:rsidR="00EC4103" w:rsidRPr="00435319" w:rsidRDefault="00EC4103" w:rsidP="00EA530A">
            <w:pPr>
              <w:pStyle w:val="NoSpacing"/>
              <w:rPr>
                <w:rFonts w:eastAsia="Times New Roman"/>
                <w:sz w:val="16"/>
                <w:szCs w:val="16"/>
              </w:rPr>
            </w:pPr>
            <w:r w:rsidRPr="00435319">
              <w:rPr>
                <w:rFonts w:eastAsia="Times New Roman"/>
                <w:sz w:val="16"/>
                <w:szCs w:val="16"/>
              </w:rPr>
              <w:t>1/30/25</w:t>
            </w:r>
          </w:p>
        </w:tc>
        <w:tc>
          <w:tcPr>
            <w:tcW w:w="1061" w:type="dxa"/>
          </w:tcPr>
          <w:p w14:paraId="59C1C9B3" w14:textId="682125B5" w:rsidR="00EC4103" w:rsidRPr="00435319" w:rsidRDefault="00EC4103" w:rsidP="00EA530A">
            <w:pPr>
              <w:pStyle w:val="NoSpacing"/>
              <w:jc w:val="center"/>
              <w:rPr>
                <w:rFonts w:eastAsia="Times New Roman"/>
                <w:sz w:val="16"/>
                <w:szCs w:val="16"/>
              </w:rPr>
            </w:pPr>
            <w:r w:rsidRPr="00435319">
              <w:rPr>
                <w:rFonts w:eastAsia="Times New Roman"/>
                <w:sz w:val="16"/>
                <w:szCs w:val="16"/>
              </w:rPr>
              <w:t>3</w:t>
            </w:r>
            <w:r w:rsidR="00B357D5">
              <w:rPr>
                <w:rFonts w:eastAsia="Times New Roman"/>
                <w:sz w:val="16"/>
                <w:szCs w:val="16"/>
              </w:rPr>
              <w:t>5</w:t>
            </w:r>
            <w:r w:rsidRPr="00435319">
              <w:rPr>
                <w:rFonts w:eastAsia="Times New Roman"/>
                <w:sz w:val="16"/>
                <w:szCs w:val="16"/>
              </w:rPr>
              <w:t xml:space="preserve"> Days</w:t>
            </w:r>
          </w:p>
        </w:tc>
        <w:tc>
          <w:tcPr>
            <w:tcW w:w="1985" w:type="dxa"/>
          </w:tcPr>
          <w:p w14:paraId="7A63BE87" w14:textId="1EFA5BE9" w:rsidR="00EC4103" w:rsidRPr="00435319" w:rsidRDefault="00EC4103" w:rsidP="00EA530A">
            <w:pPr>
              <w:pStyle w:val="NoSpacing"/>
              <w:rPr>
                <w:rFonts w:eastAsia="Times New Roman"/>
                <w:sz w:val="16"/>
                <w:szCs w:val="16"/>
              </w:rPr>
            </w:pPr>
            <w:r w:rsidRPr="00435319">
              <w:rPr>
                <w:rFonts w:eastAsia="Times New Roman"/>
                <w:sz w:val="16"/>
                <w:szCs w:val="16"/>
              </w:rPr>
              <w:t>CHC agro services are mechanized, SP/CHC designs Wholesale and retail outlets for agro produce/apples/carrots/beef and fish stocks’ supplies to supermarkets</w:t>
            </w:r>
          </w:p>
        </w:tc>
        <w:tc>
          <w:tcPr>
            <w:tcW w:w="770" w:type="dxa"/>
            <w:tcBorders>
              <w:top w:val="nil"/>
              <w:bottom w:val="nil"/>
              <w:right w:val="nil"/>
            </w:tcBorders>
          </w:tcPr>
          <w:p w14:paraId="5C16A766"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514EDAB2"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6BD60AB9" w14:textId="77777777" w:rsidR="00EC4103" w:rsidRPr="00435319" w:rsidRDefault="00EC4103" w:rsidP="00EA530A">
            <w:pPr>
              <w:pStyle w:val="NoSpacing"/>
              <w:rPr>
                <w:rFonts w:eastAsia="Times New Roman"/>
                <w:sz w:val="14"/>
                <w:szCs w:val="14"/>
              </w:rPr>
            </w:pPr>
          </w:p>
        </w:tc>
        <w:tc>
          <w:tcPr>
            <w:tcW w:w="810" w:type="dxa"/>
            <w:tcBorders>
              <w:top w:val="nil"/>
              <w:left w:val="nil"/>
              <w:bottom w:val="nil"/>
              <w:right w:val="nil"/>
            </w:tcBorders>
          </w:tcPr>
          <w:p w14:paraId="3E07087E" w14:textId="00A34270" w:rsidR="00EC4103" w:rsidRPr="00435319" w:rsidRDefault="004A0DEE"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31968" behindDoc="0" locked="0" layoutInCell="1" allowOverlap="1" wp14:anchorId="1238659B" wp14:editId="72B24EB1">
                      <wp:simplePos x="0" y="0"/>
                      <wp:positionH relativeFrom="column">
                        <wp:posOffset>95885</wp:posOffset>
                      </wp:positionH>
                      <wp:positionV relativeFrom="paragraph">
                        <wp:posOffset>429750</wp:posOffset>
                      </wp:positionV>
                      <wp:extent cx="158436" cy="45719"/>
                      <wp:effectExtent l="0" t="0" r="13335" b="12065"/>
                      <wp:wrapNone/>
                      <wp:docPr id="1310120943"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CADD135" id="Rectangle 2" o:spid="_x0000_s1026" style="position:absolute;margin-left:7.55pt;margin-top:33.85pt;width:12.5pt;height:3.6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" fillcolor="#156082" strokecolor="#042433" strokeweight="1pt"/>
                  </w:pict>
                </mc:Fallback>
              </mc:AlternateContent>
            </w:r>
            <w:r w:rsidR="00943A2F" w:rsidRPr="00435319">
              <w:rPr>
                <w:rFonts w:eastAsia="Times New Roman"/>
                <w:noProof/>
                <w:sz w:val="14"/>
                <w:szCs w:val="14"/>
                <w14:ligatures w14:val="standardContextual"/>
              </w:rPr>
              <mc:AlternateContent>
                <mc:Choice Requires="wps">
                  <w:drawing>
                    <wp:anchor distT="0" distB="0" distL="114300" distR="114300" simplePos="0" relativeHeight="251707392" behindDoc="0" locked="0" layoutInCell="1" allowOverlap="1" wp14:anchorId="71730AE5" wp14:editId="141B25A2">
                      <wp:simplePos x="0" y="0"/>
                      <wp:positionH relativeFrom="column">
                        <wp:posOffset>-74804</wp:posOffset>
                      </wp:positionH>
                      <wp:positionV relativeFrom="paragraph">
                        <wp:posOffset>-5463346</wp:posOffset>
                      </wp:positionV>
                      <wp:extent cx="0" cy="6742430"/>
                      <wp:effectExtent l="0" t="0" r="38100" b="20320"/>
                      <wp:wrapNone/>
                      <wp:docPr id="1260533055" name="Straight Connector 14"/>
                      <wp:cNvGraphicFramePr/>
                      <a:graphic xmlns:a="http://schemas.openxmlformats.org/drawingml/2006/main">
                        <a:graphicData uri="http://schemas.microsoft.com/office/word/2010/wordprocessingShape">
                          <wps:wsp>
                            <wps:cNvCnPr/>
                            <wps:spPr>
                              <a:xfrm flipV="1">
                                <a:off x="0" y="0"/>
                                <a:ext cx="0" cy="6742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736D37" id="Straight Connector 1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430.2pt" to="-5.9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" strokecolor="#156082 [3204]" strokeweight=".5pt">
                      <v:stroke joinstyle="miter"/>
                    </v:line>
                  </w:pict>
                </mc:Fallback>
              </mc:AlternateContent>
            </w:r>
          </w:p>
        </w:tc>
      </w:tr>
      <w:tr w:rsidR="00EC4103" w:rsidRPr="00435319" w14:paraId="7EC30D97" w14:textId="651F424B" w:rsidTr="00022F0B">
        <w:tc>
          <w:tcPr>
            <w:tcW w:w="616" w:type="dxa"/>
          </w:tcPr>
          <w:p w14:paraId="4D6A44E6" w14:textId="661B461E" w:rsidR="00EC4103" w:rsidRPr="00435319" w:rsidRDefault="00EC4103" w:rsidP="00EA530A">
            <w:pPr>
              <w:pStyle w:val="NoSpacing"/>
              <w:jc w:val="center"/>
              <w:rPr>
                <w:rFonts w:eastAsia="Times New Roman"/>
                <w:sz w:val="16"/>
                <w:szCs w:val="16"/>
              </w:rPr>
            </w:pPr>
            <w:r w:rsidRPr="00435319">
              <w:rPr>
                <w:rFonts w:eastAsia="Times New Roman"/>
                <w:sz w:val="16"/>
                <w:szCs w:val="16"/>
              </w:rPr>
              <w:t>iii.</w:t>
            </w:r>
          </w:p>
        </w:tc>
        <w:tc>
          <w:tcPr>
            <w:tcW w:w="2008" w:type="dxa"/>
          </w:tcPr>
          <w:p w14:paraId="00E21163" w14:textId="63D3BE59" w:rsidR="00EC4103" w:rsidRPr="00435319" w:rsidRDefault="00EC4103" w:rsidP="00EA530A">
            <w:pPr>
              <w:pStyle w:val="NoSpacing"/>
              <w:rPr>
                <w:rFonts w:eastAsia="Times New Roman"/>
                <w:sz w:val="16"/>
                <w:szCs w:val="16"/>
              </w:rPr>
            </w:pPr>
            <w:r w:rsidRPr="00435319">
              <w:rPr>
                <w:rFonts w:eastAsia="Times New Roman"/>
                <w:sz w:val="16"/>
                <w:szCs w:val="16"/>
              </w:rPr>
              <w:t>Stakeholders hold meetings to lend support to SP/CHC project funding /migrant advocacy, etc.</w:t>
            </w:r>
          </w:p>
        </w:tc>
        <w:tc>
          <w:tcPr>
            <w:tcW w:w="785" w:type="dxa"/>
          </w:tcPr>
          <w:p w14:paraId="7BC1B0AB" w14:textId="0C882CC5" w:rsidR="00EC4103" w:rsidRPr="00435319" w:rsidRDefault="00EC4103" w:rsidP="00EA530A">
            <w:pPr>
              <w:pStyle w:val="NoSpacing"/>
              <w:rPr>
                <w:rFonts w:eastAsia="Times New Roman"/>
                <w:sz w:val="16"/>
                <w:szCs w:val="16"/>
              </w:rPr>
            </w:pPr>
            <w:r w:rsidRPr="00435319">
              <w:rPr>
                <w:rFonts w:eastAsia="Times New Roman"/>
                <w:sz w:val="16"/>
                <w:szCs w:val="16"/>
              </w:rPr>
              <w:t>1/31/25</w:t>
            </w:r>
          </w:p>
        </w:tc>
        <w:tc>
          <w:tcPr>
            <w:tcW w:w="785" w:type="dxa"/>
          </w:tcPr>
          <w:p w14:paraId="50A388AE" w14:textId="5FCF657D" w:rsidR="00EC4103" w:rsidRPr="00435319" w:rsidRDefault="00EC4103" w:rsidP="00EA530A">
            <w:pPr>
              <w:pStyle w:val="NoSpacing"/>
              <w:rPr>
                <w:rFonts w:eastAsia="Times New Roman"/>
                <w:sz w:val="16"/>
                <w:szCs w:val="16"/>
              </w:rPr>
            </w:pPr>
            <w:r w:rsidRPr="00435319">
              <w:rPr>
                <w:rFonts w:eastAsia="Times New Roman"/>
                <w:sz w:val="16"/>
                <w:szCs w:val="16"/>
              </w:rPr>
              <w:t>2/29/25</w:t>
            </w:r>
          </w:p>
        </w:tc>
        <w:tc>
          <w:tcPr>
            <w:tcW w:w="1061" w:type="dxa"/>
          </w:tcPr>
          <w:p w14:paraId="2CBF6AA1" w14:textId="2A045618" w:rsidR="00EC4103" w:rsidRPr="00435319" w:rsidRDefault="00EC4103" w:rsidP="00EA530A">
            <w:pPr>
              <w:pStyle w:val="NoSpacing"/>
              <w:jc w:val="center"/>
              <w:rPr>
                <w:rFonts w:eastAsia="Times New Roman"/>
                <w:sz w:val="16"/>
                <w:szCs w:val="16"/>
              </w:rPr>
            </w:pPr>
            <w:r w:rsidRPr="00435319">
              <w:rPr>
                <w:rFonts w:eastAsia="Times New Roman"/>
                <w:sz w:val="16"/>
                <w:szCs w:val="16"/>
              </w:rPr>
              <w:t>30 Days</w:t>
            </w:r>
          </w:p>
        </w:tc>
        <w:tc>
          <w:tcPr>
            <w:tcW w:w="1985" w:type="dxa"/>
          </w:tcPr>
          <w:p w14:paraId="466A8026" w14:textId="4BC00D8B" w:rsidR="00EC4103" w:rsidRPr="00435319" w:rsidRDefault="00EC4103" w:rsidP="00EA530A">
            <w:pPr>
              <w:pStyle w:val="NoSpacing"/>
              <w:rPr>
                <w:rFonts w:eastAsia="Times New Roman"/>
                <w:sz w:val="16"/>
                <w:szCs w:val="16"/>
              </w:rPr>
            </w:pPr>
            <w:r w:rsidRPr="00435319">
              <w:rPr>
                <w:rFonts w:eastAsia="Times New Roman"/>
                <w:sz w:val="16"/>
                <w:szCs w:val="16"/>
              </w:rPr>
              <w:t>Stakeholders hold meetings to lend support to SP/CHC project funding /migrant advocacy, etc.</w:t>
            </w:r>
          </w:p>
        </w:tc>
        <w:tc>
          <w:tcPr>
            <w:tcW w:w="770" w:type="dxa"/>
            <w:tcBorders>
              <w:top w:val="nil"/>
              <w:bottom w:val="single" w:sz="4" w:space="0" w:color="auto"/>
              <w:right w:val="nil"/>
            </w:tcBorders>
          </w:tcPr>
          <w:p w14:paraId="4ABF5D75" w14:textId="77777777" w:rsidR="00EC4103" w:rsidRPr="00435319" w:rsidRDefault="00EC4103" w:rsidP="00EA530A">
            <w:pPr>
              <w:pStyle w:val="NoSpacing"/>
              <w:rPr>
                <w:rFonts w:eastAsia="Times New Roman"/>
                <w:sz w:val="14"/>
                <w:szCs w:val="14"/>
              </w:rPr>
            </w:pPr>
          </w:p>
        </w:tc>
        <w:tc>
          <w:tcPr>
            <w:tcW w:w="810" w:type="dxa"/>
            <w:tcBorders>
              <w:top w:val="nil"/>
              <w:left w:val="nil"/>
              <w:bottom w:val="single" w:sz="4" w:space="0" w:color="auto"/>
              <w:right w:val="nil"/>
            </w:tcBorders>
          </w:tcPr>
          <w:p w14:paraId="7D186D87" w14:textId="77777777" w:rsidR="00EC4103" w:rsidRPr="00435319" w:rsidRDefault="00EC4103" w:rsidP="00EA530A">
            <w:pPr>
              <w:pStyle w:val="NoSpacing"/>
              <w:rPr>
                <w:rFonts w:eastAsia="Times New Roman"/>
                <w:sz w:val="14"/>
                <w:szCs w:val="14"/>
              </w:rPr>
            </w:pPr>
          </w:p>
        </w:tc>
        <w:tc>
          <w:tcPr>
            <w:tcW w:w="810" w:type="dxa"/>
            <w:tcBorders>
              <w:top w:val="nil"/>
              <w:left w:val="nil"/>
              <w:bottom w:val="single" w:sz="4" w:space="0" w:color="auto"/>
              <w:right w:val="nil"/>
            </w:tcBorders>
          </w:tcPr>
          <w:p w14:paraId="722BBA85" w14:textId="77777777" w:rsidR="00EC4103" w:rsidRPr="00435319" w:rsidRDefault="00EC4103" w:rsidP="00EA530A">
            <w:pPr>
              <w:pStyle w:val="NoSpacing"/>
              <w:rPr>
                <w:rFonts w:eastAsia="Times New Roman"/>
                <w:sz w:val="14"/>
                <w:szCs w:val="14"/>
              </w:rPr>
            </w:pPr>
          </w:p>
        </w:tc>
        <w:tc>
          <w:tcPr>
            <w:tcW w:w="810" w:type="dxa"/>
            <w:tcBorders>
              <w:top w:val="nil"/>
              <w:left w:val="nil"/>
              <w:bottom w:val="single" w:sz="4" w:space="0" w:color="auto"/>
              <w:right w:val="nil"/>
            </w:tcBorders>
          </w:tcPr>
          <w:p w14:paraId="7B3F1401" w14:textId="31AAB916" w:rsidR="00EC4103" w:rsidRPr="00435319" w:rsidRDefault="004A0DEE" w:rsidP="00EA530A">
            <w:pPr>
              <w:pStyle w:val="NoSpacing"/>
              <w:rPr>
                <w:rFonts w:eastAsia="Times New Roman"/>
                <w:sz w:val="14"/>
                <w:szCs w:val="14"/>
              </w:rPr>
            </w:pPr>
            <w:r w:rsidRPr="00435319">
              <w:rPr>
                <w:noProof/>
                <w:sz w:val="14"/>
                <w:szCs w:val="14"/>
                <w14:ligatures w14:val="standardContextual"/>
              </w:rPr>
              <mc:AlternateContent>
                <mc:Choice Requires="wps">
                  <w:drawing>
                    <wp:anchor distT="0" distB="0" distL="114300" distR="114300" simplePos="0" relativeHeight="251734016" behindDoc="0" locked="0" layoutInCell="1" allowOverlap="1" wp14:anchorId="7D8B5270" wp14:editId="7A1B9D4F">
                      <wp:simplePos x="0" y="0"/>
                      <wp:positionH relativeFrom="column">
                        <wp:posOffset>261538</wp:posOffset>
                      </wp:positionH>
                      <wp:positionV relativeFrom="paragraph">
                        <wp:posOffset>127000</wp:posOffset>
                      </wp:positionV>
                      <wp:extent cx="158436" cy="45719"/>
                      <wp:effectExtent l="0" t="0" r="13335" b="12065"/>
                      <wp:wrapNone/>
                      <wp:docPr id="966459077" name="Rectangle 2"/>
                      <wp:cNvGraphicFramePr/>
                      <a:graphic xmlns:a="http://schemas.openxmlformats.org/drawingml/2006/main">
                        <a:graphicData uri="http://schemas.microsoft.com/office/word/2010/wordprocessingShape">
                          <wps:wsp>
                            <wps:cNvSpPr/>
                            <wps:spPr>
                              <a:xfrm>
                                <a:off x="0" y="0"/>
                                <a:ext cx="158436" cy="45719"/>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0683087" id="Rectangle 2" o:spid="_x0000_s1026" style="position:absolute;margin-left:20.6pt;margin-top:10pt;width:12.5pt;height:3.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" fillcolor="#156082" strokecolor="#042433" strokeweight="1pt"/>
                  </w:pict>
                </mc:Fallback>
              </mc:AlternateContent>
            </w:r>
          </w:p>
        </w:tc>
      </w:tr>
      <w:tr w:rsidR="00EC4103" w:rsidRPr="00435319" w14:paraId="391D8D9C" w14:textId="2186D8D0" w:rsidTr="00022F0B">
        <w:tc>
          <w:tcPr>
            <w:tcW w:w="616" w:type="dxa"/>
          </w:tcPr>
          <w:p w14:paraId="4CA3CBF8" w14:textId="77777777" w:rsidR="00EC4103" w:rsidRPr="00435319" w:rsidRDefault="00EC4103" w:rsidP="00EA530A">
            <w:pPr>
              <w:pStyle w:val="NoSpacing"/>
              <w:jc w:val="center"/>
              <w:rPr>
                <w:rFonts w:eastAsia="Times New Roman"/>
                <w:sz w:val="16"/>
                <w:szCs w:val="16"/>
              </w:rPr>
            </w:pPr>
          </w:p>
        </w:tc>
        <w:tc>
          <w:tcPr>
            <w:tcW w:w="2008" w:type="dxa"/>
          </w:tcPr>
          <w:p w14:paraId="42D4BB11" w14:textId="7FC4DB11" w:rsidR="00EA4257" w:rsidRPr="001D6EDA" w:rsidRDefault="00EA4257" w:rsidP="00EA530A">
            <w:pPr>
              <w:pStyle w:val="NoSpacing"/>
              <w:rPr>
                <w:rFonts w:eastAsia="Times New Roman"/>
                <w:b/>
                <w:bCs/>
                <w:sz w:val="16"/>
                <w:szCs w:val="16"/>
              </w:rPr>
            </w:pPr>
            <w:r w:rsidRPr="001D6EDA">
              <w:rPr>
                <w:rFonts w:eastAsia="Times New Roman"/>
                <w:b/>
                <w:bCs/>
                <w:sz w:val="16"/>
                <w:szCs w:val="16"/>
              </w:rPr>
              <w:t>Sub Total</w:t>
            </w:r>
            <w:r w:rsidR="0031294C">
              <w:rPr>
                <w:rFonts w:eastAsia="Times New Roman"/>
                <w:b/>
                <w:bCs/>
                <w:sz w:val="16"/>
                <w:szCs w:val="16"/>
              </w:rPr>
              <w:t xml:space="preserve"> (D)</w:t>
            </w:r>
          </w:p>
        </w:tc>
        <w:tc>
          <w:tcPr>
            <w:tcW w:w="785" w:type="dxa"/>
          </w:tcPr>
          <w:p w14:paraId="76194A13" w14:textId="77777777" w:rsidR="00EC4103" w:rsidRPr="001D6EDA" w:rsidRDefault="00EC4103" w:rsidP="00EA530A">
            <w:pPr>
              <w:pStyle w:val="NoSpacing"/>
              <w:rPr>
                <w:rFonts w:eastAsia="Times New Roman"/>
                <w:b/>
                <w:bCs/>
                <w:sz w:val="16"/>
                <w:szCs w:val="16"/>
              </w:rPr>
            </w:pPr>
          </w:p>
        </w:tc>
        <w:tc>
          <w:tcPr>
            <w:tcW w:w="785" w:type="dxa"/>
          </w:tcPr>
          <w:p w14:paraId="433B9F02" w14:textId="77777777" w:rsidR="00EC4103" w:rsidRPr="001D6EDA" w:rsidRDefault="00EC4103" w:rsidP="00EA530A">
            <w:pPr>
              <w:pStyle w:val="NoSpacing"/>
              <w:rPr>
                <w:rFonts w:eastAsia="Times New Roman"/>
                <w:b/>
                <w:bCs/>
                <w:sz w:val="16"/>
                <w:szCs w:val="16"/>
              </w:rPr>
            </w:pPr>
          </w:p>
        </w:tc>
        <w:tc>
          <w:tcPr>
            <w:tcW w:w="1061" w:type="dxa"/>
          </w:tcPr>
          <w:p w14:paraId="614FDCFA" w14:textId="3E57AAFC" w:rsidR="00EC4103" w:rsidRPr="001D6EDA" w:rsidRDefault="001D6EDA" w:rsidP="00EA530A">
            <w:pPr>
              <w:pStyle w:val="NoSpacing"/>
              <w:jc w:val="center"/>
              <w:rPr>
                <w:rFonts w:eastAsia="Times New Roman"/>
                <w:b/>
                <w:bCs/>
                <w:sz w:val="16"/>
                <w:szCs w:val="16"/>
              </w:rPr>
            </w:pPr>
            <w:r w:rsidRPr="001D6EDA">
              <w:rPr>
                <w:rFonts w:eastAsia="Times New Roman"/>
                <w:b/>
                <w:bCs/>
                <w:sz w:val="16"/>
                <w:szCs w:val="16"/>
              </w:rPr>
              <w:t>9</w:t>
            </w:r>
            <w:r w:rsidR="00B357D5">
              <w:rPr>
                <w:rFonts w:eastAsia="Times New Roman"/>
                <w:b/>
                <w:bCs/>
                <w:sz w:val="16"/>
                <w:szCs w:val="16"/>
              </w:rPr>
              <w:t>5</w:t>
            </w:r>
            <w:r w:rsidRPr="001D6EDA">
              <w:rPr>
                <w:rFonts w:eastAsia="Times New Roman"/>
                <w:b/>
                <w:bCs/>
                <w:sz w:val="16"/>
                <w:szCs w:val="16"/>
              </w:rPr>
              <w:t xml:space="preserve"> Days</w:t>
            </w:r>
          </w:p>
        </w:tc>
        <w:tc>
          <w:tcPr>
            <w:tcW w:w="1985" w:type="dxa"/>
          </w:tcPr>
          <w:p w14:paraId="305E065D" w14:textId="77777777" w:rsidR="00EC4103" w:rsidRPr="00435319" w:rsidRDefault="00EC4103" w:rsidP="00EA530A">
            <w:pPr>
              <w:pStyle w:val="NoSpacing"/>
              <w:rPr>
                <w:rFonts w:eastAsia="Times New Roman"/>
                <w:sz w:val="16"/>
                <w:szCs w:val="16"/>
              </w:rPr>
            </w:pPr>
          </w:p>
          <w:p w14:paraId="4FDD4713" w14:textId="77777777" w:rsidR="00EC4103" w:rsidRPr="00435319" w:rsidRDefault="00EC4103" w:rsidP="00EA530A">
            <w:pPr>
              <w:pStyle w:val="NoSpacing"/>
              <w:rPr>
                <w:rFonts w:eastAsia="Times New Roman"/>
                <w:sz w:val="16"/>
                <w:szCs w:val="16"/>
              </w:rPr>
            </w:pPr>
          </w:p>
        </w:tc>
        <w:tc>
          <w:tcPr>
            <w:tcW w:w="770" w:type="dxa"/>
            <w:tcBorders>
              <w:right w:val="single" w:sz="4" w:space="0" w:color="auto"/>
            </w:tcBorders>
          </w:tcPr>
          <w:p w14:paraId="76FC7F16" w14:textId="49ABF823" w:rsidR="00EC4103" w:rsidRPr="00435319" w:rsidRDefault="00EC4103" w:rsidP="00EA530A">
            <w:pPr>
              <w:pStyle w:val="NoSpacing"/>
              <w:rPr>
                <w:rFonts w:eastAsia="Times New Roman"/>
                <w:b/>
                <w:bCs/>
                <w:sz w:val="14"/>
                <w:szCs w:val="14"/>
              </w:rPr>
            </w:pPr>
            <w:r w:rsidRPr="00435319">
              <w:rPr>
                <w:rFonts w:eastAsia="Times New Roman"/>
                <w:b/>
                <w:bCs/>
                <w:sz w:val="14"/>
                <w:szCs w:val="14"/>
              </w:rPr>
              <w:t>MAR-MAY ‘24</w:t>
            </w:r>
          </w:p>
        </w:tc>
        <w:tc>
          <w:tcPr>
            <w:tcW w:w="810" w:type="dxa"/>
            <w:tcBorders>
              <w:left w:val="single" w:sz="4" w:space="0" w:color="auto"/>
              <w:right w:val="single" w:sz="4" w:space="0" w:color="auto"/>
            </w:tcBorders>
          </w:tcPr>
          <w:p w14:paraId="756594A3" w14:textId="77777777" w:rsidR="00EC4103" w:rsidRPr="00435319" w:rsidRDefault="00EC4103" w:rsidP="00EA530A">
            <w:pPr>
              <w:pStyle w:val="NoSpacing"/>
              <w:rPr>
                <w:rFonts w:eastAsia="Times New Roman"/>
                <w:b/>
                <w:bCs/>
                <w:sz w:val="14"/>
                <w:szCs w:val="14"/>
              </w:rPr>
            </w:pPr>
            <w:r w:rsidRPr="00435319">
              <w:rPr>
                <w:rFonts w:eastAsia="Times New Roman"/>
                <w:b/>
                <w:bCs/>
                <w:sz w:val="14"/>
                <w:szCs w:val="14"/>
              </w:rPr>
              <w:t>JUN-AUG</w:t>
            </w:r>
          </w:p>
          <w:p w14:paraId="729DFF15" w14:textId="3F1E68CC" w:rsidR="00EC4103" w:rsidRPr="00435319" w:rsidRDefault="00EC4103" w:rsidP="00EA530A">
            <w:pPr>
              <w:pStyle w:val="NoSpacing"/>
              <w:rPr>
                <w:rFonts w:eastAsia="Times New Roman"/>
                <w:b/>
                <w:bCs/>
                <w:sz w:val="14"/>
                <w:szCs w:val="14"/>
              </w:rPr>
            </w:pPr>
            <w:r w:rsidRPr="00435319">
              <w:rPr>
                <w:rFonts w:eastAsia="Times New Roman"/>
                <w:b/>
                <w:bCs/>
                <w:sz w:val="14"/>
                <w:szCs w:val="14"/>
              </w:rPr>
              <w:t>‘24</w:t>
            </w:r>
          </w:p>
        </w:tc>
        <w:tc>
          <w:tcPr>
            <w:tcW w:w="810" w:type="dxa"/>
            <w:tcBorders>
              <w:left w:val="single" w:sz="4" w:space="0" w:color="auto"/>
              <w:right w:val="single" w:sz="4" w:space="0" w:color="auto"/>
            </w:tcBorders>
          </w:tcPr>
          <w:p w14:paraId="0777CC52" w14:textId="77777777" w:rsidR="00EC4103" w:rsidRPr="00435319" w:rsidRDefault="00EC4103" w:rsidP="00EA530A">
            <w:pPr>
              <w:pStyle w:val="NoSpacing"/>
              <w:rPr>
                <w:rFonts w:eastAsia="Times New Roman"/>
                <w:b/>
                <w:bCs/>
                <w:sz w:val="14"/>
                <w:szCs w:val="14"/>
              </w:rPr>
            </w:pPr>
            <w:r w:rsidRPr="00435319">
              <w:rPr>
                <w:rFonts w:eastAsia="Times New Roman"/>
                <w:b/>
                <w:bCs/>
                <w:sz w:val="14"/>
                <w:szCs w:val="14"/>
              </w:rPr>
              <w:t>SEPT-NOV</w:t>
            </w:r>
          </w:p>
          <w:p w14:paraId="3FFFE2EF" w14:textId="706055D2" w:rsidR="00EC4103" w:rsidRPr="00435319" w:rsidRDefault="00EC4103" w:rsidP="00EA530A">
            <w:pPr>
              <w:pStyle w:val="NoSpacing"/>
              <w:rPr>
                <w:rFonts w:eastAsia="Times New Roman"/>
                <w:b/>
                <w:bCs/>
                <w:sz w:val="14"/>
                <w:szCs w:val="14"/>
              </w:rPr>
            </w:pPr>
            <w:r w:rsidRPr="00435319">
              <w:rPr>
                <w:rFonts w:eastAsia="Times New Roman"/>
                <w:b/>
                <w:bCs/>
                <w:sz w:val="14"/>
                <w:szCs w:val="14"/>
              </w:rPr>
              <w:t>‘24</w:t>
            </w:r>
          </w:p>
        </w:tc>
        <w:tc>
          <w:tcPr>
            <w:tcW w:w="810" w:type="dxa"/>
            <w:tcBorders>
              <w:left w:val="single" w:sz="4" w:space="0" w:color="auto"/>
              <w:right w:val="single" w:sz="4" w:space="0" w:color="auto"/>
            </w:tcBorders>
          </w:tcPr>
          <w:p w14:paraId="23510879" w14:textId="7E6319D8" w:rsidR="00EC4103" w:rsidRPr="00435319" w:rsidRDefault="00EC4103" w:rsidP="00EA530A">
            <w:pPr>
              <w:pStyle w:val="NoSpacing"/>
              <w:rPr>
                <w:rFonts w:eastAsia="Times New Roman"/>
                <w:b/>
                <w:bCs/>
                <w:sz w:val="14"/>
                <w:szCs w:val="14"/>
              </w:rPr>
            </w:pPr>
            <w:r w:rsidRPr="00435319">
              <w:rPr>
                <w:rFonts w:eastAsia="Times New Roman"/>
                <w:b/>
                <w:bCs/>
                <w:sz w:val="14"/>
                <w:szCs w:val="14"/>
              </w:rPr>
              <w:t>DEC ’24-</w:t>
            </w:r>
          </w:p>
          <w:p w14:paraId="4D3854F1" w14:textId="2BE0F214" w:rsidR="00EC4103" w:rsidRPr="00435319" w:rsidRDefault="00EC4103" w:rsidP="00EA530A">
            <w:pPr>
              <w:pStyle w:val="NoSpacing"/>
              <w:rPr>
                <w:rFonts w:eastAsia="Times New Roman"/>
                <w:b/>
                <w:bCs/>
                <w:sz w:val="14"/>
                <w:szCs w:val="14"/>
              </w:rPr>
            </w:pPr>
            <w:r w:rsidRPr="00435319">
              <w:rPr>
                <w:rFonts w:eastAsia="Times New Roman"/>
                <w:b/>
                <w:bCs/>
                <w:sz w:val="14"/>
                <w:szCs w:val="14"/>
              </w:rPr>
              <w:t>FEB ‘25</w:t>
            </w:r>
          </w:p>
        </w:tc>
      </w:tr>
      <w:tr w:rsidR="0031294C" w:rsidRPr="00435319" w14:paraId="32EEDC71" w14:textId="77777777" w:rsidTr="00022F0B">
        <w:tc>
          <w:tcPr>
            <w:tcW w:w="616" w:type="dxa"/>
          </w:tcPr>
          <w:p w14:paraId="7F0FE44F" w14:textId="77777777" w:rsidR="0031294C" w:rsidRPr="00435319" w:rsidRDefault="0031294C" w:rsidP="00EA530A">
            <w:pPr>
              <w:pStyle w:val="NoSpacing"/>
              <w:jc w:val="center"/>
              <w:rPr>
                <w:rFonts w:eastAsia="Times New Roman"/>
                <w:sz w:val="16"/>
                <w:szCs w:val="16"/>
              </w:rPr>
            </w:pPr>
          </w:p>
        </w:tc>
        <w:tc>
          <w:tcPr>
            <w:tcW w:w="2008" w:type="dxa"/>
          </w:tcPr>
          <w:p w14:paraId="5E997034" w14:textId="77777777" w:rsidR="00AD152D" w:rsidRDefault="0031294C" w:rsidP="00EA530A">
            <w:pPr>
              <w:pStyle w:val="NoSpacing"/>
              <w:rPr>
                <w:rFonts w:eastAsia="Times New Roman"/>
                <w:b/>
                <w:bCs/>
                <w:sz w:val="16"/>
                <w:szCs w:val="16"/>
              </w:rPr>
            </w:pPr>
            <w:r>
              <w:rPr>
                <w:rFonts w:eastAsia="Times New Roman"/>
                <w:b/>
                <w:bCs/>
                <w:sz w:val="16"/>
                <w:szCs w:val="16"/>
              </w:rPr>
              <w:t xml:space="preserve"> Total</w:t>
            </w:r>
            <w:r w:rsidR="00A777F7">
              <w:rPr>
                <w:rFonts w:eastAsia="Times New Roman"/>
                <w:b/>
                <w:bCs/>
                <w:sz w:val="16"/>
                <w:szCs w:val="16"/>
              </w:rPr>
              <w:t xml:space="preserve">: </w:t>
            </w:r>
          </w:p>
          <w:p w14:paraId="1FB69BC5" w14:textId="5E78E296" w:rsidR="0031294C" w:rsidRPr="001D6EDA" w:rsidRDefault="00AD152D" w:rsidP="00EA530A">
            <w:pPr>
              <w:pStyle w:val="NoSpacing"/>
              <w:rPr>
                <w:rFonts w:eastAsia="Times New Roman"/>
                <w:b/>
                <w:bCs/>
                <w:sz w:val="16"/>
                <w:szCs w:val="16"/>
              </w:rPr>
            </w:pPr>
            <w:r>
              <w:rPr>
                <w:rFonts w:eastAsia="Times New Roman"/>
                <w:b/>
                <w:bCs/>
                <w:sz w:val="16"/>
                <w:szCs w:val="16"/>
              </w:rPr>
              <w:t xml:space="preserve">Rows of </w:t>
            </w:r>
            <w:r w:rsidR="00A777F7">
              <w:rPr>
                <w:rFonts w:eastAsia="Times New Roman"/>
                <w:b/>
                <w:bCs/>
                <w:sz w:val="16"/>
                <w:szCs w:val="16"/>
              </w:rPr>
              <w:t>A, B, C and D</w:t>
            </w:r>
          </w:p>
        </w:tc>
        <w:tc>
          <w:tcPr>
            <w:tcW w:w="785" w:type="dxa"/>
          </w:tcPr>
          <w:p w14:paraId="3B82996D" w14:textId="77777777" w:rsidR="0031294C" w:rsidRPr="001D6EDA" w:rsidRDefault="0031294C" w:rsidP="00EA530A">
            <w:pPr>
              <w:pStyle w:val="NoSpacing"/>
              <w:rPr>
                <w:rFonts w:eastAsia="Times New Roman"/>
                <w:b/>
                <w:bCs/>
                <w:sz w:val="16"/>
                <w:szCs w:val="16"/>
              </w:rPr>
            </w:pPr>
          </w:p>
        </w:tc>
        <w:tc>
          <w:tcPr>
            <w:tcW w:w="785" w:type="dxa"/>
          </w:tcPr>
          <w:p w14:paraId="1C44C1AB" w14:textId="77777777" w:rsidR="0031294C" w:rsidRPr="001D6EDA" w:rsidRDefault="0031294C" w:rsidP="00EA530A">
            <w:pPr>
              <w:pStyle w:val="NoSpacing"/>
              <w:rPr>
                <w:rFonts w:eastAsia="Times New Roman"/>
                <w:b/>
                <w:bCs/>
                <w:sz w:val="16"/>
                <w:szCs w:val="16"/>
              </w:rPr>
            </w:pPr>
          </w:p>
        </w:tc>
        <w:tc>
          <w:tcPr>
            <w:tcW w:w="1061" w:type="dxa"/>
          </w:tcPr>
          <w:p w14:paraId="220C45E1" w14:textId="77777777" w:rsidR="00AD152D" w:rsidRDefault="00AD152D" w:rsidP="00EA530A">
            <w:pPr>
              <w:pStyle w:val="NoSpacing"/>
              <w:jc w:val="center"/>
              <w:rPr>
                <w:rFonts w:eastAsia="Times New Roman"/>
                <w:b/>
                <w:bCs/>
                <w:sz w:val="16"/>
                <w:szCs w:val="16"/>
              </w:rPr>
            </w:pPr>
          </w:p>
          <w:p w14:paraId="14C67326" w14:textId="12A09290" w:rsidR="0031294C" w:rsidRPr="001D6EDA" w:rsidRDefault="0031294C" w:rsidP="00EA530A">
            <w:pPr>
              <w:pStyle w:val="NoSpacing"/>
              <w:jc w:val="center"/>
              <w:rPr>
                <w:rFonts w:eastAsia="Times New Roman"/>
                <w:b/>
                <w:bCs/>
                <w:sz w:val="16"/>
                <w:szCs w:val="16"/>
              </w:rPr>
            </w:pPr>
            <w:r>
              <w:rPr>
                <w:rFonts w:eastAsia="Times New Roman"/>
                <w:b/>
                <w:bCs/>
                <w:sz w:val="16"/>
                <w:szCs w:val="16"/>
              </w:rPr>
              <w:t>36</w:t>
            </w:r>
            <w:r w:rsidR="006610B7">
              <w:rPr>
                <w:rFonts w:eastAsia="Times New Roman"/>
                <w:b/>
                <w:bCs/>
                <w:sz w:val="16"/>
                <w:szCs w:val="16"/>
              </w:rPr>
              <w:t>5</w:t>
            </w:r>
            <w:r w:rsidR="006B2F2E">
              <w:rPr>
                <w:rFonts w:eastAsia="Times New Roman"/>
                <w:b/>
                <w:bCs/>
                <w:sz w:val="16"/>
                <w:szCs w:val="16"/>
              </w:rPr>
              <w:t xml:space="preserve"> Days</w:t>
            </w:r>
          </w:p>
        </w:tc>
        <w:tc>
          <w:tcPr>
            <w:tcW w:w="1985" w:type="dxa"/>
          </w:tcPr>
          <w:p w14:paraId="29D09D52" w14:textId="77777777" w:rsidR="00AD152D" w:rsidRDefault="00AD152D" w:rsidP="00EA530A">
            <w:pPr>
              <w:pStyle w:val="NoSpacing"/>
              <w:rPr>
                <w:rFonts w:eastAsia="Times New Roman"/>
                <w:b/>
                <w:bCs/>
                <w:sz w:val="16"/>
                <w:szCs w:val="16"/>
              </w:rPr>
            </w:pPr>
          </w:p>
          <w:p w14:paraId="1C3C2ADC" w14:textId="66C7EBDA" w:rsidR="0031294C" w:rsidRPr="006B2F2E" w:rsidRDefault="006B2F2E" w:rsidP="00EA530A">
            <w:pPr>
              <w:pStyle w:val="NoSpacing"/>
              <w:rPr>
                <w:rFonts w:eastAsia="Times New Roman"/>
                <w:b/>
                <w:bCs/>
                <w:sz w:val="16"/>
                <w:szCs w:val="16"/>
              </w:rPr>
            </w:pPr>
            <w:r w:rsidRPr="006B2F2E">
              <w:rPr>
                <w:rFonts w:eastAsia="Times New Roman"/>
                <w:b/>
                <w:bCs/>
                <w:sz w:val="16"/>
                <w:szCs w:val="16"/>
              </w:rPr>
              <w:t>One Year</w:t>
            </w:r>
          </w:p>
        </w:tc>
        <w:tc>
          <w:tcPr>
            <w:tcW w:w="770" w:type="dxa"/>
            <w:tcBorders>
              <w:right w:val="single" w:sz="4" w:space="0" w:color="auto"/>
            </w:tcBorders>
          </w:tcPr>
          <w:p w14:paraId="4B44FA49" w14:textId="77777777" w:rsidR="0031294C" w:rsidRPr="00435319" w:rsidRDefault="0031294C" w:rsidP="00EA530A">
            <w:pPr>
              <w:pStyle w:val="NoSpacing"/>
              <w:rPr>
                <w:rFonts w:eastAsia="Times New Roman"/>
                <w:b/>
                <w:bCs/>
                <w:sz w:val="14"/>
                <w:szCs w:val="14"/>
              </w:rPr>
            </w:pPr>
          </w:p>
        </w:tc>
        <w:tc>
          <w:tcPr>
            <w:tcW w:w="810" w:type="dxa"/>
            <w:tcBorders>
              <w:left w:val="single" w:sz="4" w:space="0" w:color="auto"/>
              <w:right w:val="single" w:sz="4" w:space="0" w:color="auto"/>
            </w:tcBorders>
          </w:tcPr>
          <w:p w14:paraId="30429D7C" w14:textId="77777777" w:rsidR="0031294C" w:rsidRPr="00435319" w:rsidRDefault="0031294C" w:rsidP="00EA530A">
            <w:pPr>
              <w:pStyle w:val="NoSpacing"/>
              <w:rPr>
                <w:rFonts w:eastAsia="Times New Roman"/>
                <w:b/>
                <w:bCs/>
                <w:sz w:val="14"/>
                <w:szCs w:val="14"/>
              </w:rPr>
            </w:pPr>
          </w:p>
        </w:tc>
        <w:tc>
          <w:tcPr>
            <w:tcW w:w="810" w:type="dxa"/>
            <w:tcBorders>
              <w:left w:val="single" w:sz="4" w:space="0" w:color="auto"/>
              <w:right w:val="single" w:sz="4" w:space="0" w:color="auto"/>
            </w:tcBorders>
          </w:tcPr>
          <w:p w14:paraId="06A06528" w14:textId="77777777" w:rsidR="0031294C" w:rsidRPr="00435319" w:rsidRDefault="0031294C" w:rsidP="00EA530A">
            <w:pPr>
              <w:pStyle w:val="NoSpacing"/>
              <w:rPr>
                <w:rFonts w:eastAsia="Times New Roman"/>
                <w:b/>
                <w:bCs/>
                <w:sz w:val="14"/>
                <w:szCs w:val="14"/>
              </w:rPr>
            </w:pPr>
          </w:p>
        </w:tc>
        <w:tc>
          <w:tcPr>
            <w:tcW w:w="810" w:type="dxa"/>
            <w:tcBorders>
              <w:left w:val="single" w:sz="4" w:space="0" w:color="auto"/>
              <w:right w:val="single" w:sz="4" w:space="0" w:color="auto"/>
            </w:tcBorders>
          </w:tcPr>
          <w:p w14:paraId="52557178" w14:textId="77777777" w:rsidR="0031294C" w:rsidRPr="00435319" w:rsidRDefault="0031294C" w:rsidP="00EA530A">
            <w:pPr>
              <w:pStyle w:val="NoSpacing"/>
              <w:rPr>
                <w:rFonts w:eastAsia="Times New Roman"/>
                <w:b/>
                <w:bCs/>
                <w:sz w:val="14"/>
                <w:szCs w:val="14"/>
              </w:rPr>
            </w:pPr>
          </w:p>
        </w:tc>
      </w:tr>
    </w:tbl>
    <w:p w14:paraId="79A36E14" w14:textId="77777777" w:rsidR="00D06B41" w:rsidRPr="00435319" w:rsidRDefault="00D06B41" w:rsidP="00C44E01">
      <w:pPr>
        <w:spacing w:after="0" w:line="480" w:lineRule="auto"/>
        <w:ind w:firstLine="720"/>
        <w:jc w:val="center"/>
        <w:outlineLvl w:val="1"/>
        <w:rPr>
          <w:rFonts w:ascii="Times New Roman" w:eastAsia="Times New Roman" w:hAnsi="Times New Roman" w:cs="Times New Roman"/>
          <w:b/>
          <w:bCs/>
          <w:color w:val="000000"/>
          <w:kern w:val="0"/>
          <w14:ligatures w14:val="none"/>
        </w:rPr>
      </w:pPr>
    </w:p>
    <w:p w14:paraId="696B8F30" w14:textId="3EDBEB76" w:rsidR="00CC0DF5" w:rsidRPr="00435319" w:rsidRDefault="00CC0DF5" w:rsidP="006F7AC7">
      <w:pPr>
        <w:pStyle w:val="NoSpacing"/>
        <w:spacing w:line="480" w:lineRule="auto"/>
        <w:rPr>
          <w:rFonts w:eastAsia="Times New Roman"/>
          <w:b/>
          <w:bCs/>
        </w:rPr>
      </w:pPr>
      <w:r w:rsidRPr="00435319">
        <w:rPr>
          <w:rFonts w:eastAsia="Times New Roman"/>
          <w:b/>
          <w:bCs/>
        </w:rPr>
        <w:lastRenderedPageBreak/>
        <w:t>S</w:t>
      </w:r>
      <w:r w:rsidR="006F7AC7" w:rsidRPr="00435319">
        <w:rPr>
          <w:rFonts w:eastAsia="Times New Roman"/>
          <w:b/>
          <w:bCs/>
        </w:rPr>
        <w:t xml:space="preserve">ociological and Faith-based Intervention in </w:t>
      </w:r>
      <w:r w:rsidR="00AC6F08" w:rsidRPr="00435319">
        <w:rPr>
          <w:rFonts w:eastAsia="Times New Roman"/>
          <w:b/>
          <w:bCs/>
        </w:rPr>
        <w:t>Migration</w:t>
      </w:r>
    </w:p>
    <w:p w14:paraId="62BA81B6" w14:textId="604A6E9C" w:rsidR="007D1580" w:rsidRPr="00435319" w:rsidRDefault="00BF0071" w:rsidP="007D1580">
      <w:pPr>
        <w:pStyle w:val="NoSpacing"/>
        <w:spacing w:line="480" w:lineRule="auto"/>
        <w:ind w:firstLine="720"/>
        <w:rPr>
          <w:rFonts w:eastAsia="Times New Roman"/>
        </w:rPr>
      </w:pPr>
      <w:r w:rsidRPr="00435319">
        <w:t>In the sociology of migration,  the dynamics of humanitarian intervention</w:t>
      </w:r>
      <w:r w:rsidR="00D927A8" w:rsidRPr="00435319">
        <w:t>s</w:t>
      </w:r>
      <w:r w:rsidRPr="00435319">
        <w:t xml:space="preserve"> are glaring</w:t>
      </w:r>
      <w:r w:rsidR="00D927A8" w:rsidRPr="00435319">
        <w:t xml:space="preserve"> and greatly influenced by the Christian traditional, dogmatic, and doctrinal norms and values often seen as playing out at the CHC enterprise in Sandiego. </w:t>
      </w:r>
      <w:r w:rsidR="007D1580" w:rsidRPr="00435319">
        <w:t>Religion is often a significant factor in the degree and nature of migrant incorporation. Particularly significant here is any contrast between prevailing religious norms in migrants’ place of origin compared to their destination, albeit the degree to which migrants alter their religious beliefs and practices is only one of many aspects in which they might become incorporated in their place of settlement</w:t>
      </w:r>
      <w:r w:rsidR="00475B96" w:rsidRPr="00435319">
        <w:t xml:space="preserve">” </w:t>
      </w:r>
      <w:r w:rsidR="007D1580" w:rsidRPr="00435319">
        <w:t xml:space="preserve">(Bond, 2022). </w:t>
      </w:r>
      <w:r w:rsidR="00246730">
        <w:t>“</w:t>
      </w:r>
      <w:r w:rsidR="00475B96" w:rsidRPr="00435319">
        <w:t>[Abstract]</w:t>
      </w:r>
      <w:r w:rsidR="00246730">
        <w:t>”</w:t>
      </w:r>
      <w:r w:rsidR="00475B96" w:rsidRPr="00435319">
        <w:t>.   Faith-based organizations</w:t>
      </w:r>
      <w:r w:rsidR="00246730">
        <w:t xml:space="preserve">, </w:t>
      </w:r>
      <w:r w:rsidR="00475B96" w:rsidRPr="00435319">
        <w:t xml:space="preserve">FBOs may harness greater moral authority than other non-faith-based organizations which </w:t>
      </w:r>
      <w:r w:rsidR="00D927A8" w:rsidRPr="00435319">
        <w:t>enables</w:t>
      </w:r>
      <w:r w:rsidR="00475B96" w:rsidRPr="00435319">
        <w:t xml:space="preserve"> them to reframe humanitarian issues and debates about relief and assistance. They may also have greater reach because they can connect with local religious groups “on the ground” before other international actors arrive</w:t>
      </w:r>
      <w:r w:rsidRPr="00435319">
        <w:rPr>
          <w:rFonts w:eastAsia="Times New Roman"/>
        </w:rPr>
        <w:t xml:space="preserve"> </w:t>
      </w:r>
      <w:r w:rsidR="006610B7">
        <w:rPr>
          <w:rFonts w:eastAsia="Times New Roman"/>
        </w:rPr>
        <w:t>(</w:t>
      </w:r>
      <w:r w:rsidR="006610B7" w:rsidRPr="00435319">
        <w:rPr>
          <w:rFonts w:eastAsia="Times New Roman"/>
        </w:rPr>
        <w:t xml:space="preserve">Miller, 2015). </w:t>
      </w:r>
      <w:r w:rsidR="002F6767">
        <w:rPr>
          <w:rFonts w:eastAsia="Times New Roman"/>
        </w:rPr>
        <w:t xml:space="preserve"> </w:t>
      </w:r>
    </w:p>
    <w:p w14:paraId="4F06E1EA" w14:textId="64C13B15" w:rsidR="00CC0DF5" w:rsidRPr="00435319" w:rsidRDefault="00CE165B" w:rsidP="00CE165B">
      <w:pPr>
        <w:pStyle w:val="NoSpacing"/>
        <w:spacing w:line="480" w:lineRule="auto"/>
        <w:ind w:firstLine="720"/>
        <w:jc w:val="center"/>
        <w:rPr>
          <w:rFonts w:eastAsia="Times New Roman"/>
          <w:b/>
          <w:bCs/>
        </w:rPr>
      </w:pPr>
      <w:r w:rsidRPr="00435319">
        <w:rPr>
          <w:b/>
          <w:bCs/>
        </w:rPr>
        <w:t>Reflections</w:t>
      </w:r>
    </w:p>
    <w:p w14:paraId="7A177E15" w14:textId="6D96EF52" w:rsidR="006217EE" w:rsidRPr="00435319" w:rsidRDefault="00C92B87" w:rsidP="00A853B9">
      <w:pPr>
        <w:pStyle w:val="NoSpacing"/>
        <w:spacing w:line="480" w:lineRule="auto"/>
        <w:ind w:firstLine="720"/>
        <w:rPr>
          <w:rFonts w:eastAsia="Times New Roman"/>
          <w:color w:val="000000"/>
        </w:rPr>
      </w:pPr>
      <w:r w:rsidRPr="00435319">
        <w:rPr>
          <w:rFonts w:eastAsia="Times New Roman"/>
        </w:rPr>
        <w:t xml:space="preserve"> </w:t>
      </w:r>
      <w:r w:rsidRPr="00435319">
        <w:rPr>
          <w:rFonts w:eastAsia="Times New Roman"/>
          <w:color w:val="000000"/>
        </w:rPr>
        <w:t xml:space="preserve">The action research </w:t>
      </w:r>
      <w:r w:rsidR="00433EFA">
        <w:rPr>
          <w:rFonts w:eastAsia="Times New Roman"/>
          <w:color w:val="000000"/>
        </w:rPr>
        <w:t xml:space="preserve">project and </w:t>
      </w:r>
      <w:r w:rsidRPr="00435319">
        <w:rPr>
          <w:rFonts w:eastAsia="Times New Roman"/>
          <w:color w:val="000000"/>
        </w:rPr>
        <w:t xml:space="preserve">process </w:t>
      </w:r>
      <w:r w:rsidR="00433EFA">
        <w:rPr>
          <w:rFonts w:eastAsia="Times New Roman"/>
          <w:color w:val="000000"/>
        </w:rPr>
        <w:t>were</w:t>
      </w:r>
      <w:r w:rsidRPr="00435319">
        <w:rPr>
          <w:rFonts w:eastAsia="Times New Roman"/>
          <w:color w:val="000000"/>
        </w:rPr>
        <w:t xml:space="preserve"> not </w:t>
      </w:r>
      <w:r w:rsidR="00713570" w:rsidRPr="00435319">
        <w:rPr>
          <w:rFonts w:eastAsia="Times New Roman"/>
          <w:color w:val="000000"/>
        </w:rPr>
        <w:t xml:space="preserve">an </w:t>
      </w:r>
      <w:r w:rsidRPr="00435319">
        <w:rPr>
          <w:rFonts w:eastAsia="Times New Roman"/>
          <w:color w:val="000000"/>
        </w:rPr>
        <w:t xml:space="preserve">easy </w:t>
      </w:r>
      <w:r w:rsidR="00713570" w:rsidRPr="00435319">
        <w:rPr>
          <w:rFonts w:eastAsia="Times New Roman"/>
          <w:color w:val="000000"/>
        </w:rPr>
        <w:t>task</w:t>
      </w:r>
      <w:r w:rsidRPr="00435319">
        <w:rPr>
          <w:rFonts w:eastAsia="Times New Roman"/>
          <w:color w:val="000000"/>
        </w:rPr>
        <w:t xml:space="preserve"> to undertake especially convincing the board of trustees of the Christian Humanitarian Church, CHC to create </w:t>
      </w:r>
      <w:r w:rsidR="00801889" w:rsidRPr="00435319">
        <w:rPr>
          <w:rFonts w:eastAsia="Times New Roman"/>
          <w:color w:val="000000"/>
        </w:rPr>
        <w:t>an</w:t>
      </w:r>
      <w:r w:rsidR="005B5CEA" w:rsidRPr="00435319">
        <w:rPr>
          <w:rFonts w:eastAsia="Times New Roman"/>
          <w:color w:val="000000"/>
        </w:rPr>
        <w:t xml:space="preserve"> autonomous</w:t>
      </w:r>
      <w:r w:rsidR="00801889" w:rsidRPr="00435319">
        <w:rPr>
          <w:rFonts w:eastAsia="Times New Roman"/>
          <w:color w:val="000000"/>
        </w:rPr>
        <w:t xml:space="preserve"> business</w:t>
      </w:r>
      <w:r w:rsidR="005B5CEA" w:rsidRPr="00435319">
        <w:rPr>
          <w:rFonts w:eastAsia="Times New Roman"/>
          <w:color w:val="000000"/>
        </w:rPr>
        <w:t xml:space="preserve"> branch called the</w:t>
      </w:r>
      <w:r w:rsidRPr="00435319">
        <w:rPr>
          <w:rFonts w:eastAsia="Times New Roman"/>
          <w:color w:val="000000"/>
        </w:rPr>
        <w:t xml:space="preserve"> CHC Enterprise, LLC. </w:t>
      </w:r>
      <w:r w:rsidR="00801889" w:rsidRPr="00435319">
        <w:rPr>
          <w:rFonts w:eastAsia="Times New Roman"/>
          <w:color w:val="000000"/>
        </w:rPr>
        <w:t>Most of</w:t>
      </w:r>
      <w:r w:rsidR="007A5A2E" w:rsidRPr="00435319">
        <w:rPr>
          <w:rFonts w:eastAsia="Times New Roman"/>
          <w:color w:val="000000"/>
        </w:rPr>
        <w:t xml:space="preserve"> the </w:t>
      </w:r>
      <w:r w:rsidRPr="00435319">
        <w:rPr>
          <w:rFonts w:eastAsia="Times New Roman"/>
          <w:color w:val="000000"/>
        </w:rPr>
        <w:t>trustees s</w:t>
      </w:r>
      <w:r w:rsidR="007A05E0">
        <w:rPr>
          <w:rFonts w:eastAsia="Times New Roman"/>
          <w:color w:val="000000"/>
        </w:rPr>
        <w:t>ee</w:t>
      </w:r>
      <w:r w:rsidRPr="00435319">
        <w:rPr>
          <w:rFonts w:eastAsia="Times New Roman"/>
          <w:color w:val="000000"/>
        </w:rPr>
        <w:t xml:space="preserve"> </w:t>
      </w:r>
      <w:r w:rsidR="007A5A2E" w:rsidRPr="00435319">
        <w:rPr>
          <w:rFonts w:eastAsia="Times New Roman"/>
          <w:color w:val="000000"/>
        </w:rPr>
        <w:t>the proposed change from CHC to CHC Enterprise</w:t>
      </w:r>
      <w:r w:rsidR="00C33C2B">
        <w:rPr>
          <w:rFonts w:eastAsia="Times New Roman"/>
          <w:color w:val="000000"/>
        </w:rPr>
        <w:t xml:space="preserve">, </w:t>
      </w:r>
      <w:r w:rsidR="007A5A2E" w:rsidRPr="00435319">
        <w:rPr>
          <w:rFonts w:eastAsia="Times New Roman"/>
          <w:color w:val="000000"/>
        </w:rPr>
        <w:t xml:space="preserve">LLC </w:t>
      </w:r>
      <w:r w:rsidRPr="00435319">
        <w:rPr>
          <w:rFonts w:eastAsia="Times New Roman"/>
          <w:color w:val="000000"/>
        </w:rPr>
        <w:t xml:space="preserve">as </w:t>
      </w:r>
      <w:r w:rsidR="007A5A2E" w:rsidRPr="00435319">
        <w:rPr>
          <w:rFonts w:eastAsia="Times New Roman"/>
          <w:color w:val="000000"/>
        </w:rPr>
        <w:t xml:space="preserve">deflecting from the true concept and values of their religious persuasions. As the research project proceeded by the day, the board of trustees gradually began to see the true picture </w:t>
      </w:r>
      <w:r w:rsidR="00FD5CA0">
        <w:rPr>
          <w:rFonts w:eastAsia="Times New Roman"/>
          <w:color w:val="000000"/>
        </w:rPr>
        <w:t xml:space="preserve">through </w:t>
      </w:r>
      <w:r w:rsidR="000C6EEF">
        <w:rPr>
          <w:rFonts w:eastAsia="Times New Roman"/>
          <w:color w:val="000000"/>
        </w:rPr>
        <w:t>Gantt's</w:t>
      </w:r>
      <w:r w:rsidR="00016564">
        <w:rPr>
          <w:rFonts w:eastAsia="Times New Roman"/>
          <w:color w:val="000000"/>
        </w:rPr>
        <w:t xml:space="preserve"> illustrations on page 13</w:t>
      </w:r>
      <w:r w:rsidR="007A5A2E" w:rsidRPr="00435319">
        <w:rPr>
          <w:rFonts w:eastAsia="Times New Roman"/>
          <w:color w:val="000000"/>
        </w:rPr>
        <w:t>. The</w:t>
      </w:r>
      <w:r w:rsidR="00D82EEC" w:rsidRPr="00435319">
        <w:rPr>
          <w:rFonts w:eastAsia="Times New Roman"/>
          <w:color w:val="000000"/>
        </w:rPr>
        <w:t xml:space="preserve"> board </w:t>
      </w:r>
      <w:r w:rsidR="007A5A2E" w:rsidRPr="00435319">
        <w:rPr>
          <w:rFonts w:eastAsia="Times New Roman"/>
          <w:color w:val="000000"/>
        </w:rPr>
        <w:t xml:space="preserve">soon discovered that the CHC income it generates from its </w:t>
      </w:r>
      <w:r w:rsidR="00D82EEC" w:rsidRPr="00435319">
        <w:rPr>
          <w:rFonts w:eastAsia="Times New Roman"/>
          <w:color w:val="000000"/>
        </w:rPr>
        <w:t>members' contributions (as a Church)</w:t>
      </w:r>
      <w:r w:rsidR="007A5A2E" w:rsidRPr="00435319">
        <w:rPr>
          <w:rFonts w:eastAsia="Times New Roman"/>
          <w:color w:val="000000"/>
        </w:rPr>
        <w:t>, donors</w:t>
      </w:r>
      <w:r w:rsidR="00D82EEC" w:rsidRPr="00435319">
        <w:rPr>
          <w:rFonts w:eastAsia="Times New Roman"/>
          <w:color w:val="000000"/>
        </w:rPr>
        <w:t>,</w:t>
      </w:r>
      <w:r w:rsidR="007A5A2E" w:rsidRPr="00435319">
        <w:rPr>
          <w:rFonts w:eastAsia="Times New Roman"/>
          <w:color w:val="000000"/>
        </w:rPr>
        <w:t xml:space="preserve"> and well-wishers </w:t>
      </w:r>
      <w:r w:rsidR="001E6527" w:rsidRPr="00435319">
        <w:rPr>
          <w:rFonts w:eastAsia="Times New Roman"/>
          <w:color w:val="000000"/>
        </w:rPr>
        <w:t>were not sufficient</w:t>
      </w:r>
      <w:r w:rsidR="008562FB" w:rsidRPr="00435319">
        <w:rPr>
          <w:rFonts w:eastAsia="Times New Roman"/>
          <w:color w:val="000000"/>
        </w:rPr>
        <w:t xml:space="preserve">, and </w:t>
      </w:r>
      <w:r w:rsidR="007A5A2E" w:rsidRPr="00435319">
        <w:rPr>
          <w:rFonts w:eastAsia="Times New Roman"/>
          <w:color w:val="000000"/>
        </w:rPr>
        <w:t>cannot sustain the CHC’s</w:t>
      </w:r>
      <w:r w:rsidR="00D82EEC" w:rsidRPr="00435319">
        <w:rPr>
          <w:rFonts w:eastAsia="Times New Roman"/>
          <w:color w:val="000000"/>
        </w:rPr>
        <w:t xml:space="preserve"> increasing </w:t>
      </w:r>
      <w:r w:rsidR="007A5A2E" w:rsidRPr="00435319">
        <w:rPr>
          <w:rFonts w:eastAsia="Times New Roman"/>
          <w:color w:val="000000"/>
        </w:rPr>
        <w:t xml:space="preserve">humanitarian </w:t>
      </w:r>
      <w:r w:rsidR="00D82EEC" w:rsidRPr="00435319">
        <w:rPr>
          <w:rFonts w:eastAsia="Times New Roman"/>
          <w:color w:val="000000"/>
        </w:rPr>
        <w:t xml:space="preserve">services, legal and social advocacy </w:t>
      </w:r>
      <w:r w:rsidR="002F6E08" w:rsidRPr="00435319">
        <w:rPr>
          <w:rFonts w:eastAsia="Times New Roman"/>
          <w:color w:val="000000"/>
        </w:rPr>
        <w:t>for the vulnerable, homeless, and poor migrants</w:t>
      </w:r>
      <w:r w:rsidR="008562FB" w:rsidRPr="00435319">
        <w:rPr>
          <w:rFonts w:eastAsia="Times New Roman"/>
          <w:color w:val="000000"/>
        </w:rPr>
        <w:t xml:space="preserve"> under its care</w:t>
      </w:r>
      <w:r w:rsidR="002F6E08" w:rsidRPr="00435319">
        <w:rPr>
          <w:rFonts w:eastAsia="Times New Roman"/>
          <w:color w:val="000000"/>
        </w:rPr>
        <w:t xml:space="preserve">. </w:t>
      </w:r>
    </w:p>
    <w:p w14:paraId="5C39DD74" w14:textId="033118C1" w:rsidR="00C92B87" w:rsidRPr="00435319" w:rsidRDefault="00F31D01" w:rsidP="00F31D01">
      <w:pPr>
        <w:spacing w:after="0" w:line="480" w:lineRule="auto"/>
        <w:ind w:firstLine="720"/>
        <w:rPr>
          <w:rFonts w:ascii="Times New Roman" w:eastAsia="Times New Roman" w:hAnsi="Times New Roman" w:cs="Times New Roman"/>
          <w:kern w:val="0"/>
          <w14:ligatures w14:val="none"/>
        </w:rPr>
      </w:pPr>
      <w:r w:rsidRPr="00435319">
        <w:rPr>
          <w:rFonts w:ascii="Times New Roman" w:eastAsia="Times New Roman" w:hAnsi="Times New Roman" w:cs="Times New Roman"/>
          <w:color w:val="000000"/>
          <w:kern w:val="0"/>
          <w14:ligatures w14:val="none"/>
        </w:rPr>
        <w:lastRenderedPageBreak/>
        <w:t xml:space="preserve"> The </w:t>
      </w:r>
      <w:r w:rsidR="00C92B87" w:rsidRPr="00435319">
        <w:rPr>
          <w:rFonts w:ascii="Times New Roman" w:eastAsia="Times New Roman" w:hAnsi="Times New Roman" w:cs="Times New Roman"/>
          <w:color w:val="000000"/>
          <w:kern w:val="0"/>
          <w14:ligatures w14:val="none"/>
        </w:rPr>
        <w:t xml:space="preserve">project's impact on </w:t>
      </w:r>
      <w:r w:rsidR="00701002" w:rsidRPr="00435319">
        <w:rPr>
          <w:rFonts w:ascii="Times New Roman" w:eastAsia="Times New Roman" w:hAnsi="Times New Roman" w:cs="Times New Roman"/>
          <w:color w:val="000000"/>
          <w:kern w:val="0"/>
          <w14:ligatures w14:val="none"/>
        </w:rPr>
        <w:t xml:space="preserve">the </w:t>
      </w:r>
      <w:r w:rsidR="00B53C0C" w:rsidRPr="00435319">
        <w:rPr>
          <w:rFonts w:ascii="Times New Roman" w:eastAsia="Times New Roman" w:hAnsi="Times New Roman" w:cs="Times New Roman"/>
          <w:color w:val="000000"/>
          <w:kern w:val="0"/>
          <w14:ligatures w14:val="none"/>
        </w:rPr>
        <w:t>graduate student</w:t>
      </w:r>
      <w:r w:rsidR="00261912">
        <w:rPr>
          <w:rFonts w:ascii="Times New Roman" w:eastAsia="Times New Roman" w:hAnsi="Times New Roman" w:cs="Times New Roman"/>
          <w:color w:val="000000"/>
          <w:kern w:val="0"/>
          <w14:ligatures w14:val="none"/>
        </w:rPr>
        <w:t xml:space="preserve">, </w:t>
      </w:r>
      <w:r w:rsidR="00472777" w:rsidRPr="00435319">
        <w:rPr>
          <w:rFonts w:ascii="Times New Roman" w:eastAsia="Times New Roman" w:hAnsi="Times New Roman" w:cs="Times New Roman"/>
          <w:color w:val="000000"/>
          <w:kern w:val="0"/>
          <w14:ligatures w14:val="none"/>
        </w:rPr>
        <w:t xml:space="preserve">coupled with </w:t>
      </w:r>
      <w:r w:rsidR="00B3497A" w:rsidRPr="00435319">
        <w:rPr>
          <w:rFonts w:ascii="Times New Roman" w:eastAsia="Times New Roman" w:hAnsi="Times New Roman" w:cs="Times New Roman"/>
          <w:color w:val="000000"/>
          <w:kern w:val="0"/>
          <w14:ligatures w14:val="none"/>
        </w:rPr>
        <w:t xml:space="preserve">the </w:t>
      </w:r>
      <w:r w:rsidR="00C92B87" w:rsidRPr="00435319">
        <w:rPr>
          <w:rFonts w:ascii="Times New Roman" w:eastAsia="Times New Roman" w:hAnsi="Times New Roman" w:cs="Times New Roman"/>
          <w:color w:val="000000"/>
          <w:kern w:val="0"/>
          <w14:ligatures w14:val="none"/>
        </w:rPr>
        <w:t>understanding of sociological and faith-based perspectives</w:t>
      </w:r>
      <w:r w:rsidR="00B3497A" w:rsidRPr="00435319">
        <w:rPr>
          <w:rFonts w:ascii="Times New Roman" w:eastAsia="Times New Roman" w:hAnsi="Times New Roman" w:cs="Times New Roman"/>
          <w:color w:val="000000"/>
          <w:kern w:val="0"/>
          <w14:ligatures w14:val="none"/>
        </w:rPr>
        <w:t xml:space="preserve"> </w:t>
      </w:r>
      <w:r w:rsidR="00C97546" w:rsidRPr="00435319">
        <w:rPr>
          <w:rFonts w:ascii="Times New Roman" w:eastAsia="Times New Roman" w:hAnsi="Times New Roman" w:cs="Times New Roman"/>
          <w:color w:val="000000"/>
          <w:kern w:val="0"/>
          <w14:ligatures w14:val="none"/>
        </w:rPr>
        <w:t>was</w:t>
      </w:r>
      <w:r w:rsidR="00B3497A" w:rsidRPr="00435319">
        <w:rPr>
          <w:rFonts w:ascii="Times New Roman" w:eastAsia="Times New Roman" w:hAnsi="Times New Roman" w:cs="Times New Roman"/>
          <w:color w:val="000000"/>
          <w:kern w:val="0"/>
          <w14:ligatures w14:val="none"/>
        </w:rPr>
        <w:t xml:space="preserve"> amazing</w:t>
      </w:r>
      <w:r w:rsidR="00C92B87" w:rsidRPr="00435319">
        <w:rPr>
          <w:rFonts w:ascii="Times New Roman" w:eastAsia="Times New Roman" w:hAnsi="Times New Roman" w:cs="Times New Roman"/>
          <w:color w:val="000000"/>
          <w:kern w:val="0"/>
          <w14:ligatures w14:val="none"/>
        </w:rPr>
        <w:t>.</w:t>
      </w:r>
      <w:r w:rsidR="00B3497A" w:rsidRPr="00435319">
        <w:rPr>
          <w:rFonts w:ascii="Times New Roman" w:eastAsia="Times New Roman" w:hAnsi="Times New Roman" w:cs="Times New Roman"/>
          <w:color w:val="000000"/>
          <w:kern w:val="0"/>
          <w14:ligatures w14:val="none"/>
        </w:rPr>
        <w:t xml:space="preserve"> The SP </w:t>
      </w:r>
      <w:r w:rsidR="00B53C0C" w:rsidRPr="00435319">
        <w:rPr>
          <w:rFonts w:ascii="Times New Roman" w:eastAsia="Times New Roman" w:hAnsi="Times New Roman" w:cs="Times New Roman"/>
          <w:color w:val="000000"/>
          <w:kern w:val="0"/>
          <w14:ligatures w14:val="none"/>
        </w:rPr>
        <w:t>was</w:t>
      </w:r>
      <w:r w:rsidR="000923F4" w:rsidRPr="00435319">
        <w:rPr>
          <w:rFonts w:ascii="Times New Roman" w:eastAsia="Times New Roman" w:hAnsi="Times New Roman" w:cs="Times New Roman"/>
          <w:color w:val="000000"/>
          <w:kern w:val="0"/>
          <w14:ligatures w14:val="none"/>
        </w:rPr>
        <w:t xml:space="preserve"> nurtured in the multidimen</w:t>
      </w:r>
      <w:r w:rsidR="009071B4" w:rsidRPr="00435319">
        <w:rPr>
          <w:rFonts w:ascii="Times New Roman" w:eastAsia="Times New Roman" w:hAnsi="Times New Roman" w:cs="Times New Roman"/>
          <w:color w:val="000000"/>
          <w:kern w:val="0"/>
          <w14:ligatures w14:val="none"/>
        </w:rPr>
        <w:t>sions of the action project reports</w:t>
      </w:r>
      <w:r w:rsidR="00086C63">
        <w:rPr>
          <w:rFonts w:ascii="Times New Roman" w:eastAsia="Times New Roman" w:hAnsi="Times New Roman" w:cs="Times New Roman"/>
          <w:color w:val="000000"/>
          <w:kern w:val="0"/>
          <w14:ligatures w14:val="none"/>
        </w:rPr>
        <w:t xml:space="preserve"> in its transformational process</w:t>
      </w:r>
      <w:r w:rsidR="00D02959">
        <w:rPr>
          <w:rFonts w:ascii="Times New Roman" w:eastAsia="Times New Roman" w:hAnsi="Times New Roman" w:cs="Times New Roman"/>
          <w:color w:val="000000"/>
          <w:kern w:val="0"/>
          <w14:ligatures w14:val="none"/>
        </w:rPr>
        <w:t xml:space="preserve"> (</w:t>
      </w:r>
      <w:r w:rsidR="00D02959" w:rsidRPr="009D01B7">
        <w:rPr>
          <w:rFonts w:ascii="Times New Roman" w:eastAsia="Times New Roman" w:hAnsi="Times New Roman" w:cs="Times New Roman"/>
          <w:color w:val="0E101A"/>
          <w:kern w:val="0"/>
          <w14:ligatures w14:val="none"/>
        </w:rPr>
        <w:t>Reid, 2020)</w:t>
      </w:r>
      <w:r w:rsidR="00D02959">
        <w:rPr>
          <w:rFonts w:ascii="Times New Roman" w:eastAsia="Times New Roman" w:hAnsi="Times New Roman" w:cs="Times New Roman"/>
          <w:color w:val="0E101A"/>
          <w:kern w:val="0"/>
          <w14:ligatures w14:val="none"/>
        </w:rPr>
        <w:t xml:space="preserve">, as </w:t>
      </w:r>
      <w:r w:rsidR="00D711A5">
        <w:rPr>
          <w:rFonts w:ascii="Times New Roman" w:eastAsia="Times New Roman" w:hAnsi="Times New Roman" w:cs="Times New Roman"/>
          <w:color w:val="0E101A"/>
          <w:kern w:val="0"/>
          <w14:ligatures w14:val="none"/>
        </w:rPr>
        <w:t xml:space="preserve">he becomes </w:t>
      </w:r>
      <w:r w:rsidR="000F7275" w:rsidRPr="00435319">
        <w:rPr>
          <w:rFonts w:ascii="Times New Roman" w:eastAsia="Times New Roman" w:hAnsi="Times New Roman" w:cs="Times New Roman"/>
          <w:color w:val="000000"/>
          <w:kern w:val="0"/>
          <w14:ligatures w14:val="none"/>
        </w:rPr>
        <w:t xml:space="preserve">more conversant with the </w:t>
      </w:r>
      <w:r w:rsidR="009E1BB3" w:rsidRPr="00435319">
        <w:rPr>
          <w:rFonts w:ascii="Times New Roman" w:eastAsia="Times New Roman" w:hAnsi="Times New Roman" w:cs="Times New Roman"/>
          <w:color w:val="000000"/>
          <w:kern w:val="0"/>
          <w14:ligatures w14:val="none"/>
        </w:rPr>
        <w:t xml:space="preserve">critical analysis of project </w:t>
      </w:r>
      <w:r w:rsidR="00085427" w:rsidRPr="00435319">
        <w:rPr>
          <w:rFonts w:ascii="Times New Roman" w:eastAsia="Times New Roman" w:hAnsi="Times New Roman" w:cs="Times New Roman"/>
          <w:color w:val="000000"/>
          <w:kern w:val="0"/>
          <w14:ligatures w14:val="none"/>
        </w:rPr>
        <w:t xml:space="preserve">research studies,  </w:t>
      </w:r>
      <w:r w:rsidR="003D0D55" w:rsidRPr="00435319">
        <w:rPr>
          <w:rFonts w:ascii="Times New Roman" w:eastAsia="Times New Roman" w:hAnsi="Times New Roman" w:cs="Times New Roman"/>
          <w:color w:val="000000"/>
          <w:kern w:val="0"/>
          <w14:ligatures w14:val="none"/>
        </w:rPr>
        <w:t xml:space="preserve">involving </w:t>
      </w:r>
      <w:r w:rsidR="005A0B7A" w:rsidRPr="00435319">
        <w:rPr>
          <w:rFonts w:ascii="Times New Roman" w:eastAsia="Times New Roman" w:hAnsi="Times New Roman" w:cs="Times New Roman"/>
          <w:color w:val="000000"/>
          <w:kern w:val="0"/>
          <w14:ligatures w14:val="none"/>
        </w:rPr>
        <w:t xml:space="preserve">the </w:t>
      </w:r>
      <w:r w:rsidR="00C97546" w:rsidRPr="00435319">
        <w:rPr>
          <w:rFonts w:ascii="Times New Roman" w:eastAsia="Times New Roman" w:hAnsi="Times New Roman" w:cs="Times New Roman"/>
          <w:color w:val="000000"/>
          <w:kern w:val="0"/>
          <w14:ligatures w14:val="none"/>
        </w:rPr>
        <w:t>disciplinarity and the interdisciplinari</w:t>
      </w:r>
      <w:r w:rsidR="00D31F64" w:rsidRPr="00435319">
        <w:rPr>
          <w:rFonts w:ascii="Times New Roman" w:eastAsia="Times New Roman" w:hAnsi="Times New Roman" w:cs="Times New Roman"/>
          <w:color w:val="000000"/>
          <w:kern w:val="0"/>
          <w14:ligatures w14:val="none"/>
        </w:rPr>
        <w:t xml:space="preserve">ties </w:t>
      </w:r>
      <w:r w:rsidR="00B06669" w:rsidRPr="00435319">
        <w:rPr>
          <w:rFonts w:ascii="Times New Roman" w:eastAsia="Times New Roman" w:hAnsi="Times New Roman" w:cs="Times New Roman"/>
          <w:color w:val="000000"/>
          <w:kern w:val="0"/>
          <w14:ligatures w14:val="none"/>
        </w:rPr>
        <w:t xml:space="preserve">in modern Christian and </w:t>
      </w:r>
      <w:r w:rsidR="005A0B7A" w:rsidRPr="00435319">
        <w:rPr>
          <w:rFonts w:ascii="Times New Roman" w:eastAsia="Times New Roman" w:hAnsi="Times New Roman" w:cs="Times New Roman"/>
          <w:color w:val="000000"/>
          <w:kern w:val="0"/>
          <w14:ligatures w14:val="none"/>
        </w:rPr>
        <w:t xml:space="preserve">secular-oriented </w:t>
      </w:r>
      <w:r w:rsidR="009A16B9" w:rsidRPr="00435319">
        <w:rPr>
          <w:rFonts w:ascii="Times New Roman" w:eastAsia="Times New Roman" w:hAnsi="Times New Roman" w:cs="Times New Roman"/>
          <w:color w:val="000000"/>
          <w:kern w:val="0"/>
          <w14:ligatures w14:val="none"/>
        </w:rPr>
        <w:t>organizations</w:t>
      </w:r>
      <w:r w:rsidR="005A0B7A" w:rsidRPr="00435319">
        <w:rPr>
          <w:rFonts w:ascii="Times New Roman" w:eastAsia="Times New Roman" w:hAnsi="Times New Roman" w:cs="Times New Roman"/>
          <w:color w:val="000000"/>
          <w:kern w:val="0"/>
          <w14:ligatures w14:val="none"/>
        </w:rPr>
        <w:t>.</w:t>
      </w:r>
    </w:p>
    <w:p w14:paraId="34AB131C" w14:textId="498A071A" w:rsidR="00DD32E1" w:rsidRPr="00435319" w:rsidRDefault="003B46B1" w:rsidP="00C92B87">
      <w:pPr>
        <w:spacing w:after="0" w:line="480" w:lineRule="auto"/>
        <w:ind w:firstLine="720"/>
        <w:rPr>
          <w:rFonts w:ascii="Times New Roman" w:eastAsia="Times New Roman" w:hAnsi="Times New Roman" w:cs="Times New Roman"/>
          <w:color w:val="000000"/>
          <w:kern w:val="0"/>
          <w14:ligatures w14:val="none"/>
        </w:rPr>
      </w:pPr>
      <w:r w:rsidRPr="00435319">
        <w:rPr>
          <w:rFonts w:ascii="Times New Roman" w:eastAsia="Times New Roman" w:hAnsi="Times New Roman" w:cs="Times New Roman"/>
          <w:color w:val="000000"/>
          <w:kern w:val="0"/>
          <w14:ligatures w14:val="none"/>
        </w:rPr>
        <w:t xml:space="preserve">The </w:t>
      </w:r>
      <w:r w:rsidR="00C92B87" w:rsidRPr="00435319">
        <w:rPr>
          <w:rFonts w:ascii="Times New Roman" w:eastAsia="Times New Roman" w:hAnsi="Times New Roman" w:cs="Times New Roman"/>
          <w:color w:val="000000"/>
          <w:kern w:val="0"/>
          <w14:ligatures w14:val="none"/>
        </w:rPr>
        <w:t xml:space="preserve">action research project </w:t>
      </w:r>
      <w:r w:rsidRPr="00435319">
        <w:rPr>
          <w:rFonts w:ascii="Times New Roman" w:eastAsia="Times New Roman" w:hAnsi="Times New Roman" w:cs="Times New Roman"/>
          <w:color w:val="000000"/>
          <w:kern w:val="0"/>
          <w14:ligatures w14:val="none"/>
        </w:rPr>
        <w:t xml:space="preserve">on the </w:t>
      </w:r>
      <w:r w:rsidR="00671E9F" w:rsidRPr="00435319">
        <w:rPr>
          <w:rFonts w:ascii="Times New Roman" w:eastAsia="Times New Roman" w:hAnsi="Times New Roman" w:cs="Times New Roman"/>
          <w:color w:val="000000"/>
          <w:kern w:val="0"/>
          <w14:ligatures w14:val="none"/>
        </w:rPr>
        <w:t xml:space="preserve">continuum of rehabilitation and job placement of migrants </w:t>
      </w:r>
      <w:r w:rsidR="00EC06FF" w:rsidRPr="00435319">
        <w:rPr>
          <w:rFonts w:ascii="Times New Roman" w:eastAsia="Times New Roman" w:hAnsi="Times New Roman" w:cs="Times New Roman"/>
          <w:color w:val="000000"/>
          <w:kern w:val="0"/>
          <w14:ligatures w14:val="none"/>
        </w:rPr>
        <w:t xml:space="preserve">referred to as the CRJP </w:t>
      </w:r>
      <w:r w:rsidR="00E1402A" w:rsidRPr="00435319">
        <w:rPr>
          <w:rFonts w:ascii="Times New Roman" w:eastAsia="Times New Roman" w:hAnsi="Times New Roman" w:cs="Times New Roman"/>
          <w:color w:val="000000"/>
          <w:kern w:val="0"/>
          <w14:ligatures w14:val="none"/>
        </w:rPr>
        <w:t xml:space="preserve">mentioned earlier, </w:t>
      </w:r>
      <w:r w:rsidR="00E06E7B">
        <w:rPr>
          <w:rFonts w:ascii="Times New Roman" w:eastAsia="Times New Roman" w:hAnsi="Times New Roman" w:cs="Times New Roman"/>
          <w:color w:val="000000"/>
          <w:kern w:val="0"/>
          <w14:ligatures w14:val="none"/>
        </w:rPr>
        <w:t xml:space="preserve">will </w:t>
      </w:r>
      <w:r w:rsidR="00C92B87" w:rsidRPr="00435319">
        <w:rPr>
          <w:rFonts w:ascii="Times New Roman" w:eastAsia="Times New Roman" w:hAnsi="Times New Roman" w:cs="Times New Roman"/>
          <w:color w:val="000000"/>
          <w:kern w:val="0"/>
          <w14:ligatures w14:val="none"/>
        </w:rPr>
        <w:t>contribut</w:t>
      </w:r>
      <w:r w:rsidR="00E06E7B">
        <w:rPr>
          <w:rFonts w:ascii="Times New Roman" w:eastAsia="Times New Roman" w:hAnsi="Times New Roman" w:cs="Times New Roman"/>
          <w:color w:val="000000"/>
          <w:kern w:val="0"/>
          <w14:ligatures w14:val="none"/>
        </w:rPr>
        <w:t>e</w:t>
      </w:r>
      <w:r w:rsidR="00C92B87" w:rsidRPr="00435319">
        <w:rPr>
          <w:rFonts w:ascii="Times New Roman" w:eastAsia="Times New Roman" w:hAnsi="Times New Roman" w:cs="Times New Roman"/>
          <w:color w:val="000000"/>
          <w:kern w:val="0"/>
          <w14:ligatures w14:val="none"/>
        </w:rPr>
        <w:t xml:space="preserve"> </w:t>
      </w:r>
      <w:r w:rsidR="00445816" w:rsidRPr="00435319">
        <w:rPr>
          <w:rFonts w:ascii="Times New Roman" w:eastAsia="Times New Roman" w:hAnsi="Times New Roman" w:cs="Times New Roman"/>
          <w:color w:val="000000"/>
          <w:kern w:val="0"/>
          <w14:ligatures w14:val="none"/>
        </w:rPr>
        <w:t xml:space="preserve">immensely </w:t>
      </w:r>
      <w:r w:rsidR="00C92B87" w:rsidRPr="00435319">
        <w:rPr>
          <w:rFonts w:ascii="Times New Roman" w:eastAsia="Times New Roman" w:hAnsi="Times New Roman" w:cs="Times New Roman"/>
          <w:color w:val="000000"/>
          <w:kern w:val="0"/>
          <w14:ligatures w14:val="none"/>
        </w:rPr>
        <w:t>to constructive social change</w:t>
      </w:r>
      <w:r w:rsidR="00425172" w:rsidRPr="00435319">
        <w:rPr>
          <w:rFonts w:ascii="Times New Roman" w:eastAsia="Times New Roman" w:hAnsi="Times New Roman" w:cs="Times New Roman"/>
          <w:color w:val="000000"/>
          <w:kern w:val="0"/>
          <w14:ligatures w14:val="none"/>
        </w:rPr>
        <w:t xml:space="preserve"> in </w:t>
      </w:r>
      <w:r w:rsidR="00445816" w:rsidRPr="00435319">
        <w:rPr>
          <w:rFonts w:ascii="Times New Roman" w:eastAsia="Times New Roman" w:hAnsi="Times New Roman" w:cs="Times New Roman"/>
          <w:color w:val="000000"/>
          <w:kern w:val="0"/>
          <w14:ligatures w14:val="none"/>
        </w:rPr>
        <w:t>Sandiego city and the county.</w:t>
      </w:r>
      <w:r w:rsidR="00E909E8" w:rsidRPr="00435319">
        <w:rPr>
          <w:rFonts w:ascii="Times New Roman" w:eastAsia="Times New Roman" w:hAnsi="Times New Roman" w:cs="Times New Roman"/>
          <w:color w:val="000000"/>
          <w:kern w:val="0"/>
          <w14:ligatures w14:val="none"/>
        </w:rPr>
        <w:t xml:space="preserve"> The contextualization of the </w:t>
      </w:r>
      <w:r w:rsidR="00DD32E1" w:rsidRPr="00435319">
        <w:rPr>
          <w:rFonts w:ascii="Times New Roman" w:hAnsi="Times New Roman" w:cs="Times New Roman"/>
          <w:color w:val="000000"/>
          <w:spacing w:val="5"/>
          <w:u w:val="single"/>
          <w:shd w:val="clear" w:color="auto" w:fill="FFFFFF"/>
        </w:rPr>
        <w:t>sociological imagination theory of  C. Wright Mills</w:t>
      </w:r>
      <w:r w:rsidR="00CD4DF8" w:rsidRPr="00435319">
        <w:rPr>
          <w:rFonts w:ascii="Times New Roman" w:hAnsi="Times New Roman" w:cs="Times New Roman"/>
          <w:color w:val="000000"/>
          <w:spacing w:val="5"/>
          <w:shd w:val="clear" w:color="auto" w:fill="FFFFFF"/>
        </w:rPr>
        <w:t xml:space="preserve"> </w:t>
      </w:r>
      <w:r w:rsidR="00880BC0" w:rsidRPr="00435319">
        <w:rPr>
          <w:rFonts w:ascii="Times New Roman" w:hAnsi="Times New Roman" w:cs="Times New Roman"/>
          <w:color w:val="000000"/>
          <w:spacing w:val="5"/>
          <w:shd w:val="clear" w:color="auto" w:fill="FFFFFF"/>
        </w:rPr>
        <w:t xml:space="preserve">was </w:t>
      </w:r>
      <w:r w:rsidR="00DD32E1" w:rsidRPr="00435319">
        <w:rPr>
          <w:rFonts w:ascii="Times New Roman" w:hAnsi="Times New Roman" w:cs="Times New Roman"/>
          <w:color w:val="000000"/>
          <w:spacing w:val="5"/>
          <w:shd w:val="clear" w:color="auto" w:fill="FFFFFF"/>
        </w:rPr>
        <w:t xml:space="preserve">helpful in the Sandiego City migration intervention. </w:t>
      </w:r>
      <w:r w:rsidR="00880BC0" w:rsidRPr="00435319">
        <w:rPr>
          <w:rFonts w:ascii="Times New Roman" w:hAnsi="Times New Roman" w:cs="Times New Roman"/>
          <w:color w:val="000000"/>
          <w:spacing w:val="5"/>
          <w:shd w:val="clear" w:color="auto" w:fill="FFFFFF"/>
        </w:rPr>
        <w:t xml:space="preserve"> </w:t>
      </w:r>
      <w:r w:rsidR="00A56BE2" w:rsidRPr="00435319">
        <w:rPr>
          <w:rFonts w:ascii="Times New Roman" w:hAnsi="Times New Roman" w:cs="Times New Roman"/>
          <w:color w:val="000000"/>
          <w:spacing w:val="5"/>
          <w:shd w:val="clear" w:color="auto" w:fill="FFFFFF"/>
        </w:rPr>
        <w:t xml:space="preserve">The theory created a </w:t>
      </w:r>
      <w:r w:rsidR="00DD32E1" w:rsidRPr="00435319">
        <w:rPr>
          <w:rFonts w:ascii="Times New Roman" w:hAnsi="Times New Roman" w:cs="Times New Roman"/>
          <w:color w:val="000000"/>
          <w:spacing w:val="5"/>
          <w:shd w:val="clear" w:color="auto" w:fill="FFFFFF"/>
        </w:rPr>
        <w:t xml:space="preserve"> “vivid awareness of the relationship between personal experience and the wider society” (</w:t>
      </w:r>
      <w:r w:rsidR="00DD32E1" w:rsidRPr="00435319">
        <w:rPr>
          <w:rFonts w:ascii="Times New Roman" w:hAnsi="Times New Roman" w:cs="Times New Roman"/>
          <w:color w:val="222222"/>
          <w:shd w:val="clear" w:color="auto" w:fill="FFFFFF"/>
        </w:rPr>
        <w:t>Nowaczyk-Basińska &amp; Kiel, 2024</w:t>
      </w:r>
      <w:r w:rsidR="00E56D44" w:rsidRPr="00435319">
        <w:rPr>
          <w:rFonts w:ascii="Times New Roman" w:hAnsi="Times New Roman" w:cs="Times New Roman"/>
          <w:color w:val="222222"/>
          <w:shd w:val="clear" w:color="auto" w:fill="FFFFFF"/>
        </w:rPr>
        <w:t>)</w:t>
      </w:r>
      <w:r w:rsidR="00E06E7B">
        <w:rPr>
          <w:rFonts w:ascii="Times New Roman" w:hAnsi="Times New Roman" w:cs="Times New Roman"/>
          <w:color w:val="222222"/>
          <w:shd w:val="clear" w:color="auto" w:fill="FFFFFF"/>
        </w:rPr>
        <w:t xml:space="preserve">. </w:t>
      </w:r>
      <w:r w:rsidR="004A7FBE" w:rsidRPr="00435319">
        <w:rPr>
          <w:rFonts w:ascii="Times New Roman" w:hAnsi="Times New Roman" w:cs="Times New Roman"/>
          <w:color w:val="222222"/>
          <w:shd w:val="clear" w:color="auto" w:fill="FFFFFF"/>
        </w:rPr>
        <w:t>“[</w:t>
      </w:r>
      <w:r w:rsidR="00DD32E1" w:rsidRPr="00435319">
        <w:rPr>
          <w:rFonts w:ascii="Times New Roman" w:hAnsi="Times New Roman" w:cs="Times New Roman"/>
          <w:color w:val="222222"/>
          <w:shd w:val="clear" w:color="auto" w:fill="FFFFFF"/>
        </w:rPr>
        <w:t>Abstract</w:t>
      </w:r>
      <w:r w:rsidR="004A7FBE" w:rsidRPr="00435319">
        <w:rPr>
          <w:rFonts w:ascii="Times New Roman" w:hAnsi="Times New Roman" w:cs="Times New Roman"/>
          <w:color w:val="222222"/>
          <w:shd w:val="clear" w:color="auto" w:fill="FFFFFF"/>
        </w:rPr>
        <w:t>]”</w:t>
      </w:r>
      <w:r w:rsidR="00DD32E1" w:rsidRPr="00435319">
        <w:rPr>
          <w:rFonts w:ascii="Times New Roman" w:hAnsi="Times New Roman" w:cs="Times New Roman"/>
          <w:color w:val="222222"/>
          <w:shd w:val="clear" w:color="auto" w:fill="FFFFFF"/>
        </w:rPr>
        <w:t xml:space="preserve">.  C. Wright Mills further posits that the relationship between individual experiences and larger social forces is crucial. Durkheim’s structural functionalism theory </w:t>
      </w:r>
      <w:r w:rsidR="00036B4F" w:rsidRPr="00435319">
        <w:rPr>
          <w:rFonts w:ascii="Times New Roman" w:hAnsi="Times New Roman" w:cs="Times New Roman"/>
          <w:color w:val="222222"/>
          <w:shd w:val="clear" w:color="auto" w:fill="FFFFFF"/>
        </w:rPr>
        <w:t>revealed how</w:t>
      </w:r>
      <w:r w:rsidR="003954DB" w:rsidRPr="00435319">
        <w:rPr>
          <w:rFonts w:ascii="Times New Roman" w:hAnsi="Times New Roman" w:cs="Times New Roman"/>
          <w:color w:val="222222"/>
          <w:shd w:val="clear" w:color="auto" w:fill="FFFFFF"/>
        </w:rPr>
        <w:t xml:space="preserve"> </w:t>
      </w:r>
      <w:r w:rsidR="003343CA" w:rsidRPr="00435319">
        <w:rPr>
          <w:rFonts w:ascii="Times New Roman" w:hAnsi="Times New Roman" w:cs="Times New Roman"/>
          <w:color w:val="222222"/>
          <w:shd w:val="clear" w:color="auto" w:fill="FFFFFF"/>
        </w:rPr>
        <w:t>through the</w:t>
      </w:r>
      <w:r w:rsidR="00016F5D" w:rsidRPr="00435319">
        <w:rPr>
          <w:rFonts w:ascii="Times New Roman" w:hAnsi="Times New Roman" w:cs="Times New Roman"/>
          <w:color w:val="222222"/>
          <w:shd w:val="clear" w:color="auto" w:fill="FFFFFF"/>
        </w:rPr>
        <w:t xml:space="preserve"> </w:t>
      </w:r>
      <w:r w:rsidR="00DD32E1" w:rsidRPr="00435319">
        <w:rPr>
          <w:rFonts w:ascii="Times New Roman" w:eastAsia="Times New Roman" w:hAnsi="Times New Roman" w:cs="Times New Roman"/>
        </w:rPr>
        <w:t xml:space="preserve">structural-functional approach, society is seen as a collection of interrelated parts. A system is dynamic when it strives </w:t>
      </w:r>
      <w:r w:rsidR="007E6F32" w:rsidRPr="00435319">
        <w:rPr>
          <w:rFonts w:ascii="Times New Roman" w:eastAsia="Times New Roman" w:hAnsi="Times New Roman" w:cs="Times New Roman"/>
        </w:rPr>
        <w:t>toward</w:t>
      </w:r>
      <w:r w:rsidR="00DD32E1" w:rsidRPr="00435319">
        <w:rPr>
          <w:rFonts w:ascii="Times New Roman" w:eastAsia="Times New Roman" w:hAnsi="Times New Roman" w:cs="Times New Roman"/>
        </w:rPr>
        <w:t xml:space="preserve"> equilibrium. </w:t>
      </w:r>
      <w:r w:rsidR="00552BF8" w:rsidRPr="00435319">
        <w:rPr>
          <w:rFonts w:ascii="Times New Roman" w:hAnsi="Times New Roman" w:cs="Times New Roman"/>
          <w:color w:val="333333"/>
        </w:rPr>
        <w:t>Th</w:t>
      </w:r>
      <w:r w:rsidR="005E2C59" w:rsidRPr="00435319">
        <w:rPr>
          <w:rFonts w:ascii="Times New Roman" w:hAnsi="Times New Roman" w:cs="Times New Roman"/>
          <w:color w:val="333333"/>
        </w:rPr>
        <w:t xml:space="preserve">ese </w:t>
      </w:r>
      <w:r w:rsidR="00802877" w:rsidRPr="00435319">
        <w:rPr>
          <w:rFonts w:ascii="Times New Roman" w:hAnsi="Times New Roman" w:cs="Times New Roman"/>
          <w:color w:val="333333"/>
        </w:rPr>
        <w:t>analyses</w:t>
      </w:r>
      <w:r w:rsidR="005E2C59" w:rsidRPr="00435319">
        <w:rPr>
          <w:rFonts w:ascii="Times New Roman" w:hAnsi="Times New Roman" w:cs="Times New Roman"/>
          <w:color w:val="333333"/>
        </w:rPr>
        <w:t xml:space="preserve"> were </w:t>
      </w:r>
      <w:r w:rsidR="00E14631" w:rsidRPr="00435319">
        <w:rPr>
          <w:rFonts w:ascii="Times New Roman" w:hAnsi="Times New Roman" w:cs="Times New Roman"/>
          <w:color w:val="333333"/>
        </w:rPr>
        <w:t xml:space="preserve">not only </w:t>
      </w:r>
      <w:r w:rsidR="005E2C59" w:rsidRPr="00435319">
        <w:rPr>
          <w:rFonts w:ascii="Times New Roman" w:hAnsi="Times New Roman" w:cs="Times New Roman"/>
          <w:color w:val="333333"/>
        </w:rPr>
        <w:t xml:space="preserve">great </w:t>
      </w:r>
      <w:r w:rsidR="00802877" w:rsidRPr="00435319">
        <w:rPr>
          <w:rFonts w:ascii="Times New Roman" w:hAnsi="Times New Roman" w:cs="Times New Roman"/>
          <w:color w:val="333333"/>
        </w:rPr>
        <w:t>re</w:t>
      </w:r>
      <w:r w:rsidR="005E2C59" w:rsidRPr="00435319">
        <w:rPr>
          <w:rFonts w:ascii="Times New Roman" w:hAnsi="Times New Roman" w:cs="Times New Roman"/>
          <w:color w:val="333333"/>
        </w:rPr>
        <w:t xml:space="preserve">sources </w:t>
      </w:r>
      <w:r w:rsidR="00802877" w:rsidRPr="00435319">
        <w:rPr>
          <w:rFonts w:ascii="Times New Roman" w:hAnsi="Times New Roman" w:cs="Times New Roman"/>
          <w:color w:val="333333"/>
        </w:rPr>
        <w:t>for</w:t>
      </w:r>
      <w:r w:rsidR="005E2C59" w:rsidRPr="00435319">
        <w:rPr>
          <w:rFonts w:ascii="Times New Roman" w:hAnsi="Times New Roman" w:cs="Times New Roman"/>
          <w:color w:val="333333"/>
        </w:rPr>
        <w:t xml:space="preserve"> learning experiences</w:t>
      </w:r>
      <w:r w:rsidR="00E14631" w:rsidRPr="00435319">
        <w:rPr>
          <w:rFonts w:ascii="Times New Roman" w:hAnsi="Times New Roman" w:cs="Times New Roman"/>
          <w:color w:val="333333"/>
        </w:rPr>
        <w:t>,</w:t>
      </w:r>
      <w:r w:rsidR="00FC72CD">
        <w:rPr>
          <w:rFonts w:ascii="Times New Roman" w:hAnsi="Times New Roman" w:cs="Times New Roman"/>
          <w:color w:val="333333"/>
        </w:rPr>
        <w:t xml:space="preserve"> but</w:t>
      </w:r>
      <w:r w:rsidR="00E14631" w:rsidRPr="00435319">
        <w:rPr>
          <w:rFonts w:ascii="Times New Roman" w:hAnsi="Times New Roman" w:cs="Times New Roman"/>
          <w:color w:val="333333"/>
        </w:rPr>
        <w:t xml:space="preserve"> they </w:t>
      </w:r>
      <w:r w:rsidR="00FC72CD">
        <w:rPr>
          <w:rFonts w:ascii="Times New Roman" w:hAnsi="Times New Roman" w:cs="Times New Roman"/>
          <w:color w:val="333333"/>
        </w:rPr>
        <w:t xml:space="preserve">also </w:t>
      </w:r>
      <w:r w:rsidR="00E14631" w:rsidRPr="00435319">
        <w:rPr>
          <w:rFonts w:ascii="Times New Roman" w:hAnsi="Times New Roman" w:cs="Times New Roman"/>
          <w:color w:val="333333"/>
        </w:rPr>
        <w:t>became compelling sources of</w:t>
      </w:r>
      <w:r w:rsidR="001D083E" w:rsidRPr="00435319">
        <w:rPr>
          <w:rFonts w:ascii="Times New Roman" w:hAnsi="Times New Roman" w:cs="Times New Roman"/>
          <w:color w:val="333333"/>
        </w:rPr>
        <w:t xml:space="preserve"> data and information to undertake the CRJP project</w:t>
      </w:r>
      <w:r w:rsidR="001A4D3E" w:rsidRPr="00435319">
        <w:rPr>
          <w:rFonts w:ascii="Times New Roman" w:hAnsi="Times New Roman" w:cs="Times New Roman"/>
          <w:color w:val="333333"/>
        </w:rPr>
        <w:t xml:space="preserve"> which soon transitioned </w:t>
      </w:r>
      <w:r w:rsidR="0093009F" w:rsidRPr="00435319">
        <w:rPr>
          <w:rFonts w:ascii="Times New Roman" w:hAnsi="Times New Roman" w:cs="Times New Roman"/>
          <w:color w:val="333333"/>
        </w:rPr>
        <w:t xml:space="preserve">into </w:t>
      </w:r>
      <w:r w:rsidR="005F0F57" w:rsidRPr="00435319">
        <w:rPr>
          <w:rFonts w:ascii="Times New Roman" w:hAnsi="Times New Roman" w:cs="Times New Roman"/>
          <w:color w:val="333333"/>
        </w:rPr>
        <w:t>CHC Enterprise, LLC, mentioned earlier</w:t>
      </w:r>
      <w:r w:rsidR="008B564D">
        <w:rPr>
          <w:rFonts w:ascii="Times New Roman" w:hAnsi="Times New Roman" w:cs="Times New Roman"/>
          <w:color w:val="333333"/>
        </w:rPr>
        <w:t>.</w:t>
      </w:r>
      <w:r w:rsidR="00A046AE" w:rsidRPr="00435319">
        <w:rPr>
          <w:rFonts w:ascii="Times New Roman" w:eastAsiaTheme="minorEastAsia" w:hAnsi="Times New Roman" w:cs="Times New Roman"/>
          <w:b/>
          <w:bCs/>
          <w:kern w:val="0"/>
          <w14:ligatures w14:val="none"/>
        </w:rPr>
        <w:t xml:space="preserve"> </w:t>
      </w:r>
      <w:r w:rsidR="00802877" w:rsidRPr="00435319">
        <w:rPr>
          <w:rFonts w:ascii="Times New Roman" w:eastAsiaTheme="minorEastAsia" w:hAnsi="Times New Roman" w:cs="Times New Roman"/>
          <w:b/>
          <w:bCs/>
          <w:kern w:val="0"/>
          <w14:ligatures w14:val="none"/>
        </w:rPr>
        <w:t xml:space="preserve"> </w:t>
      </w:r>
    </w:p>
    <w:p w14:paraId="32F1A460" w14:textId="34EBEB7D" w:rsidR="00C92B87" w:rsidRPr="00435319" w:rsidRDefault="008472D8" w:rsidP="00C92B87">
      <w:pPr>
        <w:spacing w:after="0" w:line="480" w:lineRule="auto"/>
        <w:ind w:firstLine="720"/>
        <w:rPr>
          <w:rFonts w:ascii="Times New Roman" w:eastAsia="Times New Roman" w:hAnsi="Times New Roman" w:cs="Times New Roman"/>
          <w:kern w:val="0"/>
          <w14:ligatures w14:val="none"/>
        </w:rPr>
      </w:pPr>
      <w:r w:rsidRPr="00435319">
        <w:rPr>
          <w:rFonts w:ascii="Times New Roman" w:eastAsia="Times New Roman" w:hAnsi="Times New Roman" w:cs="Times New Roman"/>
          <w:color w:val="000000"/>
          <w:kern w:val="0"/>
          <w14:ligatures w14:val="none"/>
        </w:rPr>
        <w:t>The</w:t>
      </w:r>
      <w:r w:rsidR="00C92B87" w:rsidRPr="00435319">
        <w:rPr>
          <w:rFonts w:ascii="Times New Roman" w:eastAsia="Times New Roman" w:hAnsi="Times New Roman" w:cs="Times New Roman"/>
          <w:color w:val="000000"/>
          <w:kern w:val="0"/>
          <w14:ligatures w14:val="none"/>
        </w:rPr>
        <w:t xml:space="preserve"> </w:t>
      </w:r>
      <w:r w:rsidRPr="00435319">
        <w:rPr>
          <w:rFonts w:ascii="Times New Roman" w:eastAsia="Times New Roman" w:hAnsi="Times New Roman" w:cs="Times New Roman"/>
          <w:color w:val="000000"/>
          <w:kern w:val="0"/>
          <w14:ligatures w14:val="none"/>
        </w:rPr>
        <w:t>sociological</w:t>
      </w:r>
      <w:r w:rsidR="00F94613" w:rsidRPr="00435319">
        <w:rPr>
          <w:rFonts w:ascii="Times New Roman" w:eastAsia="Times New Roman" w:hAnsi="Times New Roman" w:cs="Times New Roman"/>
          <w:color w:val="000000"/>
          <w:kern w:val="0"/>
          <w14:ligatures w14:val="none"/>
        </w:rPr>
        <w:t xml:space="preserve">, </w:t>
      </w:r>
      <w:r w:rsidR="00BE37F1" w:rsidRPr="00435319">
        <w:rPr>
          <w:rFonts w:ascii="Times New Roman" w:eastAsia="Times New Roman" w:hAnsi="Times New Roman" w:cs="Times New Roman"/>
          <w:color w:val="000000"/>
          <w:kern w:val="0"/>
          <w14:ligatures w14:val="none"/>
        </w:rPr>
        <w:t xml:space="preserve"> </w:t>
      </w:r>
      <w:r w:rsidR="009A4DE9" w:rsidRPr="00435319">
        <w:rPr>
          <w:rFonts w:ascii="Times New Roman" w:eastAsia="Times New Roman" w:hAnsi="Times New Roman" w:cs="Times New Roman"/>
          <w:color w:val="000000"/>
          <w:kern w:val="0"/>
          <w14:ligatures w14:val="none"/>
        </w:rPr>
        <w:t>economic</w:t>
      </w:r>
      <w:r w:rsidR="00F94613" w:rsidRPr="00435319">
        <w:rPr>
          <w:rFonts w:ascii="Times New Roman" w:eastAsia="Times New Roman" w:hAnsi="Times New Roman" w:cs="Times New Roman"/>
          <w:color w:val="000000"/>
          <w:kern w:val="0"/>
          <w14:ligatures w14:val="none"/>
        </w:rPr>
        <w:t>,</w:t>
      </w:r>
      <w:r w:rsidR="009A4DE9" w:rsidRPr="00435319">
        <w:rPr>
          <w:rFonts w:ascii="Times New Roman" w:eastAsia="Times New Roman" w:hAnsi="Times New Roman" w:cs="Times New Roman"/>
          <w:color w:val="000000"/>
          <w:kern w:val="0"/>
          <w14:ligatures w14:val="none"/>
        </w:rPr>
        <w:t xml:space="preserve"> and religious </w:t>
      </w:r>
      <w:r w:rsidR="00C92B87" w:rsidRPr="00435319">
        <w:rPr>
          <w:rFonts w:ascii="Times New Roman" w:eastAsia="Times New Roman" w:hAnsi="Times New Roman" w:cs="Times New Roman"/>
          <w:color w:val="000000"/>
          <w:kern w:val="0"/>
          <w14:ligatures w14:val="none"/>
        </w:rPr>
        <w:t>intervention</w:t>
      </w:r>
      <w:r w:rsidR="00E04B80" w:rsidRPr="00435319">
        <w:rPr>
          <w:rFonts w:ascii="Times New Roman" w:eastAsia="Times New Roman" w:hAnsi="Times New Roman" w:cs="Times New Roman"/>
          <w:color w:val="000000"/>
          <w:kern w:val="0"/>
          <w14:ligatures w14:val="none"/>
        </w:rPr>
        <w:t>s</w:t>
      </w:r>
      <w:r w:rsidR="004239BB" w:rsidRPr="00435319">
        <w:rPr>
          <w:rFonts w:ascii="Times New Roman" w:eastAsia="Times New Roman" w:hAnsi="Times New Roman" w:cs="Times New Roman"/>
          <w:color w:val="000000"/>
          <w:kern w:val="0"/>
          <w14:ligatures w14:val="none"/>
        </w:rPr>
        <w:t xml:space="preserve"> applied have </w:t>
      </w:r>
      <w:r w:rsidR="00C92B87" w:rsidRPr="00435319">
        <w:rPr>
          <w:rFonts w:ascii="Times New Roman" w:eastAsia="Times New Roman" w:hAnsi="Times New Roman" w:cs="Times New Roman"/>
          <w:color w:val="000000"/>
          <w:kern w:val="0"/>
          <w14:ligatures w14:val="none"/>
        </w:rPr>
        <w:t xml:space="preserve">“changed the world” in the context of the </w:t>
      </w:r>
      <w:r w:rsidR="00152FBD" w:rsidRPr="00435319">
        <w:rPr>
          <w:rFonts w:ascii="Times New Roman" w:eastAsia="Times New Roman" w:hAnsi="Times New Roman" w:cs="Times New Roman"/>
          <w:color w:val="000000"/>
          <w:kern w:val="0"/>
          <w14:ligatures w14:val="none"/>
        </w:rPr>
        <w:t xml:space="preserve">migrant </w:t>
      </w:r>
      <w:r w:rsidR="00C92B87" w:rsidRPr="00435319">
        <w:rPr>
          <w:rFonts w:ascii="Times New Roman" w:eastAsia="Times New Roman" w:hAnsi="Times New Roman" w:cs="Times New Roman"/>
          <w:color w:val="000000"/>
          <w:kern w:val="0"/>
          <w14:ligatures w14:val="none"/>
        </w:rPr>
        <w:t>problem</w:t>
      </w:r>
      <w:r w:rsidR="00152FBD" w:rsidRPr="00435319">
        <w:rPr>
          <w:rFonts w:ascii="Times New Roman" w:eastAsia="Times New Roman" w:hAnsi="Times New Roman" w:cs="Times New Roman"/>
          <w:color w:val="000000"/>
          <w:kern w:val="0"/>
          <w14:ligatures w14:val="none"/>
        </w:rPr>
        <w:t>s being</w:t>
      </w:r>
      <w:r w:rsidR="00C92B87" w:rsidRPr="00435319">
        <w:rPr>
          <w:rFonts w:ascii="Times New Roman" w:eastAsia="Times New Roman" w:hAnsi="Times New Roman" w:cs="Times New Roman"/>
          <w:color w:val="000000"/>
          <w:kern w:val="0"/>
          <w14:ligatures w14:val="none"/>
        </w:rPr>
        <w:t xml:space="preserve"> addressed.</w:t>
      </w:r>
      <w:r w:rsidR="00865326" w:rsidRPr="00435319">
        <w:rPr>
          <w:rFonts w:ascii="Times New Roman" w:eastAsia="Times New Roman" w:hAnsi="Times New Roman" w:cs="Times New Roman"/>
          <w:color w:val="000000"/>
          <w:kern w:val="0"/>
          <w14:ligatures w14:val="none"/>
        </w:rPr>
        <w:t xml:space="preserve">  The Sandiego City migration may look like a </w:t>
      </w:r>
      <w:r w:rsidR="00AE3914" w:rsidRPr="00435319">
        <w:rPr>
          <w:rFonts w:ascii="Times New Roman" w:eastAsia="Times New Roman" w:hAnsi="Times New Roman" w:cs="Times New Roman"/>
          <w:color w:val="000000"/>
          <w:kern w:val="0"/>
          <w14:ligatures w14:val="none"/>
        </w:rPr>
        <w:t>microcosm</w:t>
      </w:r>
      <w:r w:rsidR="00865326" w:rsidRPr="00435319">
        <w:rPr>
          <w:rFonts w:ascii="Times New Roman" w:eastAsia="Times New Roman" w:hAnsi="Times New Roman" w:cs="Times New Roman"/>
          <w:color w:val="000000"/>
          <w:kern w:val="0"/>
          <w14:ligatures w14:val="none"/>
        </w:rPr>
        <w:t xml:space="preserve"> </w:t>
      </w:r>
      <w:r w:rsidR="00AE3914" w:rsidRPr="00435319">
        <w:rPr>
          <w:rFonts w:ascii="Times New Roman" w:eastAsia="Times New Roman" w:hAnsi="Times New Roman" w:cs="Times New Roman"/>
          <w:color w:val="000000"/>
          <w:kern w:val="0"/>
          <w14:ligatures w14:val="none"/>
        </w:rPr>
        <w:t xml:space="preserve">of the national immigration issues, </w:t>
      </w:r>
      <w:r w:rsidR="008B564D">
        <w:rPr>
          <w:rFonts w:ascii="Times New Roman" w:eastAsia="Times New Roman" w:hAnsi="Times New Roman" w:cs="Times New Roman"/>
          <w:color w:val="000000"/>
          <w:kern w:val="0"/>
          <w14:ligatures w14:val="none"/>
        </w:rPr>
        <w:t xml:space="preserve">but </w:t>
      </w:r>
      <w:r w:rsidR="00AE3914" w:rsidRPr="00435319">
        <w:rPr>
          <w:rFonts w:ascii="Times New Roman" w:eastAsia="Times New Roman" w:hAnsi="Times New Roman" w:cs="Times New Roman"/>
          <w:color w:val="000000"/>
          <w:kern w:val="0"/>
          <w14:ligatures w14:val="none"/>
        </w:rPr>
        <w:t>it is certainl</w:t>
      </w:r>
      <w:r w:rsidR="004A6F9D" w:rsidRPr="00435319">
        <w:rPr>
          <w:rFonts w:ascii="Times New Roman" w:eastAsia="Times New Roman" w:hAnsi="Times New Roman" w:cs="Times New Roman"/>
          <w:color w:val="000000"/>
          <w:kern w:val="0"/>
          <w14:ligatures w14:val="none"/>
        </w:rPr>
        <w:t xml:space="preserve">y not a small fry. This project demonstrates how </w:t>
      </w:r>
      <w:r w:rsidR="00F142F9" w:rsidRPr="00435319">
        <w:rPr>
          <w:rFonts w:ascii="Times New Roman" w:eastAsia="Times New Roman" w:hAnsi="Times New Roman" w:cs="Times New Roman"/>
          <w:color w:val="000000"/>
          <w:kern w:val="0"/>
          <w14:ligatures w14:val="none"/>
        </w:rPr>
        <w:t xml:space="preserve">the </w:t>
      </w:r>
      <w:r w:rsidR="00092B7A" w:rsidRPr="00435319">
        <w:rPr>
          <w:rFonts w:ascii="Times New Roman" w:eastAsia="Times New Roman" w:hAnsi="Times New Roman" w:cs="Times New Roman"/>
          <w:color w:val="000000"/>
          <w:kern w:val="0"/>
          <w14:ligatures w14:val="none"/>
        </w:rPr>
        <w:t>seemingly</w:t>
      </w:r>
      <w:r w:rsidR="00F142F9" w:rsidRPr="00435319">
        <w:rPr>
          <w:rFonts w:ascii="Times New Roman" w:eastAsia="Times New Roman" w:hAnsi="Times New Roman" w:cs="Times New Roman"/>
          <w:color w:val="000000"/>
          <w:kern w:val="0"/>
          <w14:ligatures w14:val="none"/>
        </w:rPr>
        <w:t xml:space="preserve"> problematic issues about migration can best be </w:t>
      </w:r>
      <w:r w:rsidR="00326236" w:rsidRPr="00435319">
        <w:rPr>
          <w:rFonts w:ascii="Times New Roman" w:eastAsia="Times New Roman" w:hAnsi="Times New Roman" w:cs="Times New Roman"/>
          <w:color w:val="000000"/>
          <w:kern w:val="0"/>
          <w14:ligatures w14:val="none"/>
        </w:rPr>
        <w:t>analyzed, evaluated</w:t>
      </w:r>
      <w:r w:rsidR="00092B7A" w:rsidRPr="00435319">
        <w:rPr>
          <w:rFonts w:ascii="Times New Roman" w:eastAsia="Times New Roman" w:hAnsi="Times New Roman" w:cs="Times New Roman"/>
          <w:color w:val="000000"/>
          <w:kern w:val="0"/>
          <w14:ligatures w14:val="none"/>
        </w:rPr>
        <w:t>,</w:t>
      </w:r>
      <w:r w:rsidR="00326236" w:rsidRPr="00435319">
        <w:rPr>
          <w:rFonts w:ascii="Times New Roman" w:eastAsia="Times New Roman" w:hAnsi="Times New Roman" w:cs="Times New Roman"/>
          <w:color w:val="000000"/>
          <w:kern w:val="0"/>
          <w14:ligatures w14:val="none"/>
        </w:rPr>
        <w:t xml:space="preserve"> </w:t>
      </w:r>
      <w:r w:rsidR="00854B6F" w:rsidRPr="00435319">
        <w:rPr>
          <w:rFonts w:ascii="Times New Roman" w:eastAsia="Times New Roman" w:hAnsi="Times New Roman" w:cs="Times New Roman"/>
          <w:color w:val="000000"/>
          <w:kern w:val="0"/>
          <w14:ligatures w14:val="none"/>
        </w:rPr>
        <w:t xml:space="preserve">and tackled </w:t>
      </w:r>
      <w:r w:rsidR="00326236" w:rsidRPr="00435319">
        <w:rPr>
          <w:rFonts w:ascii="Times New Roman" w:eastAsia="Times New Roman" w:hAnsi="Times New Roman" w:cs="Times New Roman"/>
          <w:color w:val="000000"/>
          <w:kern w:val="0"/>
          <w14:ligatures w14:val="none"/>
        </w:rPr>
        <w:t xml:space="preserve">to </w:t>
      </w:r>
      <w:r w:rsidR="007E7A9E" w:rsidRPr="00435319">
        <w:rPr>
          <w:rFonts w:ascii="Times New Roman" w:eastAsia="Times New Roman" w:hAnsi="Times New Roman" w:cs="Times New Roman"/>
          <w:color w:val="000000"/>
          <w:kern w:val="0"/>
          <w14:ligatures w14:val="none"/>
        </w:rPr>
        <w:t>derive</w:t>
      </w:r>
      <w:r w:rsidR="00092B7A" w:rsidRPr="00435319">
        <w:rPr>
          <w:rFonts w:ascii="Times New Roman" w:eastAsia="Times New Roman" w:hAnsi="Times New Roman" w:cs="Times New Roman"/>
          <w:color w:val="000000"/>
          <w:kern w:val="0"/>
          <w14:ligatures w14:val="none"/>
        </w:rPr>
        <w:t xml:space="preserve"> </w:t>
      </w:r>
      <w:r w:rsidR="00925CA2" w:rsidRPr="00435319">
        <w:rPr>
          <w:rFonts w:ascii="Times New Roman" w:eastAsia="Times New Roman" w:hAnsi="Times New Roman" w:cs="Times New Roman"/>
          <w:color w:val="000000"/>
          <w:kern w:val="0"/>
          <w14:ligatures w14:val="none"/>
        </w:rPr>
        <w:t>multidimensional results</w:t>
      </w:r>
      <w:r w:rsidR="007E7A9E" w:rsidRPr="00435319">
        <w:rPr>
          <w:rFonts w:ascii="Times New Roman" w:eastAsia="Times New Roman" w:hAnsi="Times New Roman" w:cs="Times New Roman"/>
          <w:color w:val="000000"/>
          <w:kern w:val="0"/>
          <w14:ligatures w14:val="none"/>
        </w:rPr>
        <w:t xml:space="preserve"> in the </w:t>
      </w:r>
      <w:r w:rsidR="00092B7A" w:rsidRPr="00435319">
        <w:rPr>
          <w:rFonts w:ascii="Times New Roman" w:eastAsia="Times New Roman" w:hAnsi="Times New Roman" w:cs="Times New Roman"/>
          <w:color w:val="000000"/>
          <w:kern w:val="0"/>
          <w14:ligatures w14:val="none"/>
        </w:rPr>
        <w:t xml:space="preserve">depleting </w:t>
      </w:r>
      <w:r w:rsidR="006A4231" w:rsidRPr="00435319">
        <w:rPr>
          <w:rFonts w:ascii="Times New Roman" w:eastAsia="Times New Roman" w:hAnsi="Times New Roman" w:cs="Times New Roman"/>
          <w:color w:val="000000"/>
          <w:kern w:val="0"/>
          <w14:ligatures w14:val="none"/>
        </w:rPr>
        <w:t xml:space="preserve">labor force </w:t>
      </w:r>
      <w:r w:rsidR="00092B7A" w:rsidRPr="00435319">
        <w:rPr>
          <w:rFonts w:ascii="Times New Roman" w:eastAsia="Times New Roman" w:hAnsi="Times New Roman" w:cs="Times New Roman"/>
          <w:color w:val="000000"/>
          <w:kern w:val="0"/>
          <w14:ligatures w14:val="none"/>
        </w:rPr>
        <w:t>industries</w:t>
      </w:r>
      <w:r w:rsidR="006A4231" w:rsidRPr="00435319">
        <w:rPr>
          <w:rFonts w:ascii="Times New Roman" w:eastAsia="Times New Roman" w:hAnsi="Times New Roman" w:cs="Times New Roman"/>
          <w:color w:val="000000"/>
          <w:kern w:val="0"/>
          <w14:ligatures w14:val="none"/>
        </w:rPr>
        <w:t>.</w:t>
      </w:r>
      <w:r w:rsidR="00921162" w:rsidRPr="00435319">
        <w:rPr>
          <w:rFonts w:ascii="Times New Roman" w:eastAsia="Times New Roman" w:hAnsi="Times New Roman" w:cs="Times New Roman"/>
          <w:color w:val="000000"/>
          <w:kern w:val="0"/>
          <w14:ligatures w14:val="none"/>
        </w:rPr>
        <w:t xml:space="preserve"> Most jobs </w:t>
      </w:r>
      <w:r w:rsidR="00EC13CD" w:rsidRPr="00435319">
        <w:rPr>
          <w:rFonts w:ascii="Times New Roman" w:eastAsia="Times New Roman" w:hAnsi="Times New Roman" w:cs="Times New Roman"/>
          <w:color w:val="000000"/>
          <w:kern w:val="0"/>
          <w14:ligatures w14:val="none"/>
        </w:rPr>
        <w:t>like cleaning, industrial farm labor,</w:t>
      </w:r>
      <w:r w:rsidR="00503CDC" w:rsidRPr="00435319">
        <w:rPr>
          <w:rFonts w:ascii="Times New Roman" w:eastAsia="Times New Roman" w:hAnsi="Times New Roman" w:cs="Times New Roman"/>
          <w:color w:val="000000"/>
          <w:kern w:val="0"/>
          <w14:ligatures w14:val="none"/>
        </w:rPr>
        <w:t xml:space="preserve"> dumpsite labor, sewerage </w:t>
      </w:r>
      <w:r w:rsidR="00FC507D" w:rsidRPr="00435319">
        <w:rPr>
          <w:rFonts w:ascii="Times New Roman" w:eastAsia="Times New Roman" w:hAnsi="Times New Roman" w:cs="Times New Roman"/>
          <w:color w:val="000000"/>
          <w:kern w:val="0"/>
          <w14:ligatures w14:val="none"/>
        </w:rPr>
        <w:t xml:space="preserve">system jobs, </w:t>
      </w:r>
      <w:r w:rsidR="00FC507D" w:rsidRPr="00435319">
        <w:rPr>
          <w:rFonts w:ascii="Times New Roman" w:eastAsia="Times New Roman" w:hAnsi="Times New Roman" w:cs="Times New Roman"/>
          <w:color w:val="000000"/>
          <w:kern w:val="0"/>
          <w14:ligatures w14:val="none"/>
        </w:rPr>
        <w:lastRenderedPageBreak/>
        <w:t xml:space="preserve">road construction, piggery, </w:t>
      </w:r>
      <w:r w:rsidR="00777F31" w:rsidRPr="00435319">
        <w:rPr>
          <w:rFonts w:ascii="Times New Roman" w:eastAsia="Times New Roman" w:hAnsi="Times New Roman" w:cs="Times New Roman"/>
          <w:color w:val="000000"/>
          <w:kern w:val="0"/>
          <w14:ligatures w14:val="none"/>
        </w:rPr>
        <w:t>timber,</w:t>
      </w:r>
      <w:r w:rsidR="00FC507D" w:rsidRPr="00435319">
        <w:rPr>
          <w:rFonts w:ascii="Times New Roman" w:eastAsia="Times New Roman" w:hAnsi="Times New Roman" w:cs="Times New Roman"/>
          <w:color w:val="000000"/>
          <w:kern w:val="0"/>
          <w14:ligatures w14:val="none"/>
        </w:rPr>
        <w:t xml:space="preserve"> </w:t>
      </w:r>
      <w:r w:rsidR="007063F6" w:rsidRPr="00435319">
        <w:rPr>
          <w:rFonts w:ascii="Times New Roman" w:eastAsia="Times New Roman" w:hAnsi="Times New Roman" w:cs="Times New Roman"/>
          <w:color w:val="000000"/>
          <w:kern w:val="0"/>
          <w14:ligatures w14:val="none"/>
        </w:rPr>
        <w:t xml:space="preserve">and industrial labor are </w:t>
      </w:r>
      <w:r w:rsidR="0012370E">
        <w:rPr>
          <w:rFonts w:ascii="Times New Roman" w:eastAsia="Times New Roman" w:hAnsi="Times New Roman" w:cs="Times New Roman"/>
          <w:color w:val="000000"/>
          <w:kern w:val="0"/>
          <w14:ligatures w14:val="none"/>
        </w:rPr>
        <w:t xml:space="preserve">mostly </w:t>
      </w:r>
      <w:r w:rsidR="007063F6" w:rsidRPr="00435319">
        <w:rPr>
          <w:rFonts w:ascii="Times New Roman" w:eastAsia="Times New Roman" w:hAnsi="Times New Roman" w:cs="Times New Roman"/>
          <w:color w:val="000000"/>
          <w:kern w:val="0"/>
          <w14:ligatures w14:val="none"/>
        </w:rPr>
        <w:t>done by migrant labor</w:t>
      </w:r>
      <w:r w:rsidR="001B1FB2" w:rsidRPr="00435319">
        <w:rPr>
          <w:rFonts w:ascii="Times New Roman" w:eastAsia="Times New Roman" w:hAnsi="Times New Roman" w:cs="Times New Roman"/>
          <w:color w:val="000000"/>
          <w:kern w:val="0"/>
          <w14:ligatures w14:val="none"/>
        </w:rPr>
        <w:t>. They are jobs Americans ordinarily don’t want to do.</w:t>
      </w:r>
      <w:r w:rsidR="00EC13CD" w:rsidRPr="00435319">
        <w:rPr>
          <w:rFonts w:ascii="Times New Roman" w:eastAsia="Times New Roman" w:hAnsi="Times New Roman" w:cs="Times New Roman"/>
          <w:color w:val="000000"/>
          <w:kern w:val="0"/>
          <w14:ligatures w14:val="none"/>
        </w:rPr>
        <w:t xml:space="preserve"> </w:t>
      </w:r>
      <w:r w:rsidR="00C45E25" w:rsidRPr="00435319">
        <w:rPr>
          <w:rFonts w:ascii="Times New Roman" w:eastAsia="Times New Roman" w:hAnsi="Times New Roman" w:cs="Times New Roman"/>
          <w:color w:val="000000"/>
          <w:kern w:val="0"/>
          <w14:ligatures w14:val="none"/>
        </w:rPr>
        <w:t xml:space="preserve">Some migrants </w:t>
      </w:r>
      <w:r w:rsidR="0047118E">
        <w:rPr>
          <w:rFonts w:ascii="Times New Roman" w:eastAsia="Times New Roman" w:hAnsi="Times New Roman" w:cs="Times New Roman"/>
          <w:color w:val="000000"/>
          <w:kern w:val="0"/>
          <w14:ligatures w14:val="none"/>
        </w:rPr>
        <w:t xml:space="preserve">will be able </w:t>
      </w:r>
      <w:r w:rsidR="00E95DBE">
        <w:rPr>
          <w:rFonts w:ascii="Times New Roman" w:eastAsia="Times New Roman" w:hAnsi="Times New Roman" w:cs="Times New Roman"/>
          <w:color w:val="000000"/>
          <w:kern w:val="0"/>
          <w14:ligatures w14:val="none"/>
        </w:rPr>
        <w:t>to</w:t>
      </w:r>
      <w:r w:rsidR="00C45E25" w:rsidRPr="00435319">
        <w:rPr>
          <w:rFonts w:ascii="Times New Roman" w:eastAsia="Times New Roman" w:hAnsi="Times New Roman" w:cs="Times New Roman"/>
          <w:color w:val="000000"/>
          <w:kern w:val="0"/>
          <w14:ligatures w14:val="none"/>
        </w:rPr>
        <w:t xml:space="preserve"> utilize the short training received </w:t>
      </w:r>
      <w:r w:rsidR="004D5F76" w:rsidRPr="00435319">
        <w:rPr>
          <w:rFonts w:ascii="Times New Roman" w:eastAsia="Times New Roman" w:hAnsi="Times New Roman" w:cs="Times New Roman"/>
          <w:color w:val="000000"/>
          <w:kern w:val="0"/>
          <w14:ligatures w14:val="none"/>
        </w:rPr>
        <w:t xml:space="preserve">from CHCE, LLC to become </w:t>
      </w:r>
      <w:r w:rsidR="00777F31" w:rsidRPr="00435319">
        <w:rPr>
          <w:rFonts w:ascii="Times New Roman" w:eastAsia="Times New Roman" w:hAnsi="Times New Roman" w:cs="Times New Roman"/>
          <w:color w:val="000000"/>
          <w:kern w:val="0"/>
          <w14:ligatures w14:val="none"/>
        </w:rPr>
        <w:t>grassroots</w:t>
      </w:r>
      <w:r w:rsidR="004D5F76" w:rsidRPr="00435319">
        <w:rPr>
          <w:rFonts w:ascii="Times New Roman" w:eastAsia="Times New Roman" w:hAnsi="Times New Roman" w:cs="Times New Roman"/>
          <w:color w:val="000000"/>
          <w:kern w:val="0"/>
          <w14:ligatures w14:val="none"/>
        </w:rPr>
        <w:t xml:space="preserve"> vendors and local entrepreneurs in the </w:t>
      </w:r>
      <w:r w:rsidR="00777F31" w:rsidRPr="00435319">
        <w:rPr>
          <w:rFonts w:ascii="Times New Roman" w:eastAsia="Times New Roman" w:hAnsi="Times New Roman" w:cs="Times New Roman"/>
          <w:color w:val="000000"/>
          <w:kern w:val="0"/>
          <w14:ligatures w14:val="none"/>
        </w:rPr>
        <w:t xml:space="preserve">restaurant and food retail </w:t>
      </w:r>
      <w:r w:rsidR="00AE50D0" w:rsidRPr="00435319">
        <w:rPr>
          <w:rFonts w:ascii="Times New Roman" w:eastAsia="Times New Roman" w:hAnsi="Times New Roman" w:cs="Times New Roman"/>
          <w:color w:val="000000"/>
          <w:kern w:val="0"/>
          <w14:ligatures w14:val="none"/>
        </w:rPr>
        <w:t xml:space="preserve">business </w:t>
      </w:r>
      <w:r w:rsidR="00777F31" w:rsidRPr="00435319">
        <w:rPr>
          <w:rFonts w:ascii="Times New Roman" w:eastAsia="Times New Roman" w:hAnsi="Times New Roman" w:cs="Times New Roman"/>
          <w:color w:val="000000"/>
          <w:kern w:val="0"/>
          <w14:ligatures w14:val="none"/>
        </w:rPr>
        <w:t xml:space="preserve">in Sandiego City and </w:t>
      </w:r>
      <w:r w:rsidR="00B50983" w:rsidRPr="00435319">
        <w:rPr>
          <w:rFonts w:ascii="Times New Roman" w:eastAsia="Times New Roman" w:hAnsi="Times New Roman" w:cs="Times New Roman"/>
          <w:color w:val="000000"/>
          <w:kern w:val="0"/>
          <w14:ligatures w14:val="none"/>
        </w:rPr>
        <w:t xml:space="preserve">the </w:t>
      </w:r>
      <w:r w:rsidR="00777F31" w:rsidRPr="00435319">
        <w:rPr>
          <w:rFonts w:ascii="Times New Roman" w:eastAsia="Times New Roman" w:hAnsi="Times New Roman" w:cs="Times New Roman"/>
          <w:color w:val="000000"/>
          <w:kern w:val="0"/>
          <w14:ligatures w14:val="none"/>
        </w:rPr>
        <w:t xml:space="preserve">county. </w:t>
      </w:r>
      <w:r w:rsidR="007555A5" w:rsidRPr="00435319">
        <w:rPr>
          <w:rFonts w:ascii="Times New Roman" w:eastAsia="Times New Roman" w:hAnsi="Times New Roman" w:cs="Times New Roman"/>
          <w:color w:val="000000"/>
          <w:kern w:val="0"/>
          <w14:ligatures w14:val="none"/>
        </w:rPr>
        <w:t xml:space="preserve"> Some migrants have become independent entrepreneurs</w:t>
      </w:r>
      <w:r w:rsidR="00453426" w:rsidRPr="00435319">
        <w:rPr>
          <w:rFonts w:ascii="Times New Roman" w:eastAsia="Times New Roman" w:hAnsi="Times New Roman" w:cs="Times New Roman"/>
          <w:color w:val="000000"/>
          <w:kern w:val="0"/>
          <w14:ligatures w14:val="none"/>
        </w:rPr>
        <w:t xml:space="preserve"> paying taxes, thereby boosting the social security contribution</w:t>
      </w:r>
      <w:r w:rsidR="00702BD2" w:rsidRPr="00435319">
        <w:rPr>
          <w:rFonts w:ascii="Times New Roman" w:eastAsia="Times New Roman" w:hAnsi="Times New Roman" w:cs="Times New Roman"/>
          <w:color w:val="000000"/>
          <w:kern w:val="0"/>
          <w14:ligatures w14:val="none"/>
        </w:rPr>
        <w:t>.</w:t>
      </w:r>
    </w:p>
    <w:p w14:paraId="636D7D28" w14:textId="7E4FB80D" w:rsidR="00A028B1" w:rsidRPr="00435319" w:rsidRDefault="00414953" w:rsidP="00F00DA1">
      <w:pPr>
        <w:spacing w:after="0" w:line="480" w:lineRule="auto"/>
        <w:ind w:firstLine="720"/>
        <w:rPr>
          <w:rFonts w:ascii="Times New Roman" w:eastAsia="Times New Roman" w:hAnsi="Times New Roman" w:cs="Times New Roman"/>
          <w:color w:val="0E101A"/>
        </w:rPr>
      </w:pPr>
      <w:r w:rsidRPr="00435319">
        <w:rPr>
          <w:rFonts w:ascii="Times New Roman" w:eastAsia="Times New Roman" w:hAnsi="Times New Roman" w:cs="Times New Roman"/>
          <w:color w:val="000000"/>
          <w:kern w:val="0"/>
          <w14:ligatures w14:val="none"/>
        </w:rPr>
        <w:t xml:space="preserve">The </w:t>
      </w:r>
      <w:r w:rsidR="00C92B87" w:rsidRPr="00435319">
        <w:rPr>
          <w:rFonts w:ascii="Times New Roman" w:eastAsia="Times New Roman" w:hAnsi="Times New Roman" w:cs="Times New Roman"/>
          <w:color w:val="000000"/>
          <w:kern w:val="0"/>
          <w14:ligatures w14:val="none"/>
        </w:rPr>
        <w:t xml:space="preserve">broader implications of </w:t>
      </w:r>
      <w:r w:rsidR="00E55A93" w:rsidRPr="00435319">
        <w:rPr>
          <w:rFonts w:ascii="Times New Roman" w:eastAsia="Times New Roman" w:hAnsi="Times New Roman" w:cs="Times New Roman"/>
          <w:color w:val="000000"/>
          <w:kern w:val="0"/>
          <w14:ligatures w14:val="none"/>
        </w:rPr>
        <w:t xml:space="preserve">the CRJP </w:t>
      </w:r>
      <w:r w:rsidR="00DD5842" w:rsidRPr="00435319">
        <w:rPr>
          <w:rFonts w:ascii="Times New Roman" w:eastAsia="Times New Roman" w:hAnsi="Times New Roman" w:cs="Times New Roman"/>
          <w:color w:val="000000"/>
          <w:kern w:val="0"/>
          <w14:ligatures w14:val="none"/>
        </w:rPr>
        <w:t>and the CHC</w:t>
      </w:r>
      <w:r w:rsidR="0080136C">
        <w:rPr>
          <w:rFonts w:ascii="Times New Roman" w:eastAsia="Times New Roman" w:hAnsi="Times New Roman" w:cs="Times New Roman"/>
          <w:color w:val="000000"/>
          <w:kern w:val="0"/>
          <w14:ligatures w14:val="none"/>
        </w:rPr>
        <w:t xml:space="preserve"> </w:t>
      </w:r>
      <w:r w:rsidR="00DD5842" w:rsidRPr="00435319">
        <w:rPr>
          <w:rFonts w:ascii="Times New Roman" w:eastAsia="Times New Roman" w:hAnsi="Times New Roman" w:cs="Times New Roman"/>
          <w:color w:val="000000"/>
          <w:kern w:val="0"/>
          <w14:ligatures w14:val="none"/>
        </w:rPr>
        <w:t>E</w:t>
      </w:r>
      <w:r w:rsidR="0080136C">
        <w:rPr>
          <w:rFonts w:ascii="Times New Roman" w:eastAsia="Times New Roman" w:hAnsi="Times New Roman" w:cs="Times New Roman"/>
          <w:color w:val="000000"/>
          <w:kern w:val="0"/>
          <w14:ligatures w14:val="none"/>
        </w:rPr>
        <w:t>nterprise</w:t>
      </w:r>
      <w:r w:rsidR="00433EFA">
        <w:rPr>
          <w:rFonts w:ascii="Times New Roman" w:eastAsia="Times New Roman" w:hAnsi="Times New Roman" w:cs="Times New Roman"/>
          <w:color w:val="000000"/>
          <w:kern w:val="0"/>
          <w14:ligatures w14:val="none"/>
        </w:rPr>
        <w:t>, LLC</w:t>
      </w:r>
      <w:r w:rsidR="00C92B87" w:rsidRPr="00435319">
        <w:rPr>
          <w:rFonts w:ascii="Times New Roman" w:eastAsia="Times New Roman" w:hAnsi="Times New Roman" w:cs="Times New Roman"/>
          <w:color w:val="000000"/>
          <w:kern w:val="0"/>
          <w14:ligatures w14:val="none"/>
        </w:rPr>
        <w:t xml:space="preserve"> project for society and future research in applied and clinical sociolog</w:t>
      </w:r>
      <w:r w:rsidR="00E55A93" w:rsidRPr="00435319">
        <w:rPr>
          <w:rFonts w:ascii="Times New Roman" w:eastAsia="Times New Roman" w:hAnsi="Times New Roman" w:cs="Times New Roman"/>
          <w:color w:val="000000"/>
          <w:kern w:val="0"/>
          <w14:ligatures w14:val="none"/>
        </w:rPr>
        <w:t xml:space="preserve">y are apparent. </w:t>
      </w:r>
      <w:r w:rsidR="00B02625" w:rsidRPr="00435319">
        <w:rPr>
          <w:rFonts w:ascii="Times New Roman" w:eastAsia="Times New Roman" w:hAnsi="Times New Roman" w:cs="Times New Roman"/>
          <w:color w:val="000000"/>
          <w:kern w:val="0"/>
          <w14:ligatures w14:val="none"/>
        </w:rPr>
        <w:t>The great reminder is that social</w:t>
      </w:r>
      <w:r w:rsidR="007D7ECA" w:rsidRPr="00435319">
        <w:rPr>
          <w:rFonts w:ascii="Times New Roman" w:eastAsia="Times New Roman" w:hAnsi="Times New Roman" w:cs="Times New Roman"/>
          <w:color w:val="0E101A"/>
        </w:rPr>
        <w:t xml:space="preserve"> institutions </w:t>
      </w:r>
      <w:r w:rsidR="00B02625" w:rsidRPr="00435319">
        <w:rPr>
          <w:rFonts w:ascii="Times New Roman" w:eastAsia="Times New Roman" w:hAnsi="Times New Roman" w:cs="Times New Roman"/>
          <w:color w:val="0E101A"/>
        </w:rPr>
        <w:t xml:space="preserve">like the CHC and CHCE </w:t>
      </w:r>
      <w:r w:rsidR="007D7ECA" w:rsidRPr="00435319">
        <w:rPr>
          <w:rFonts w:ascii="Times New Roman" w:eastAsia="Times New Roman" w:hAnsi="Times New Roman" w:cs="Times New Roman"/>
          <w:color w:val="0E101A"/>
        </w:rPr>
        <w:t>are vital in societies</w:t>
      </w:r>
      <w:r w:rsidR="001525B0">
        <w:rPr>
          <w:rFonts w:ascii="Times New Roman" w:eastAsia="Times New Roman" w:hAnsi="Times New Roman" w:cs="Times New Roman"/>
          <w:color w:val="0E101A"/>
        </w:rPr>
        <w:t xml:space="preserve"> </w:t>
      </w:r>
      <w:r w:rsidR="001525B0">
        <w:rPr>
          <w:rFonts w:ascii="Times New Roman" w:eastAsia="Times New Roman" w:hAnsi="Times New Roman" w:cs="Times New Roman"/>
          <w:color w:val="0E101A"/>
          <w:kern w:val="0"/>
          <w14:ligatures w14:val="none"/>
        </w:rPr>
        <w:t>(</w:t>
      </w:r>
      <w:r w:rsidR="001525B0" w:rsidRPr="009D01B7">
        <w:rPr>
          <w:rFonts w:ascii="Times New Roman" w:eastAsia="Times New Roman" w:hAnsi="Times New Roman" w:cs="Times New Roman"/>
          <w:color w:val="0E101A"/>
          <w:kern w:val="0"/>
          <w14:ligatures w14:val="none"/>
        </w:rPr>
        <w:t>Arli</w:t>
      </w:r>
      <w:r w:rsidR="001525B0">
        <w:rPr>
          <w:rFonts w:ascii="Times New Roman" w:eastAsia="Times New Roman" w:hAnsi="Times New Roman" w:cs="Times New Roman"/>
          <w:color w:val="0E101A"/>
          <w:kern w:val="0"/>
          <w14:ligatures w14:val="none"/>
        </w:rPr>
        <w:t xml:space="preserve"> et al., </w:t>
      </w:r>
      <w:r w:rsidR="001525B0" w:rsidRPr="009D01B7">
        <w:rPr>
          <w:rFonts w:ascii="Times New Roman" w:eastAsia="Times New Roman" w:hAnsi="Times New Roman" w:cs="Times New Roman"/>
          <w:color w:val="0E101A"/>
          <w:kern w:val="0"/>
          <w14:ligatures w14:val="none"/>
        </w:rPr>
        <w:t>2023)</w:t>
      </w:r>
      <w:r w:rsidR="001525B0">
        <w:rPr>
          <w:rFonts w:ascii="Times New Roman" w:eastAsia="Times New Roman" w:hAnsi="Times New Roman" w:cs="Times New Roman"/>
          <w:color w:val="0E101A"/>
          <w:kern w:val="0"/>
          <w14:ligatures w14:val="none"/>
        </w:rPr>
        <w:t xml:space="preserve">, </w:t>
      </w:r>
      <w:r w:rsidR="00E81003" w:rsidRPr="00435319">
        <w:rPr>
          <w:rFonts w:ascii="Times New Roman" w:eastAsia="Times New Roman" w:hAnsi="Times New Roman" w:cs="Times New Roman"/>
          <w:color w:val="0E101A"/>
        </w:rPr>
        <w:t xml:space="preserve">like the Sandiego community </w:t>
      </w:r>
      <w:r w:rsidR="00B576FE" w:rsidRPr="00435319">
        <w:rPr>
          <w:rFonts w:ascii="Times New Roman" w:eastAsia="Times New Roman" w:hAnsi="Times New Roman" w:cs="Times New Roman"/>
          <w:color w:val="0E101A"/>
        </w:rPr>
        <w:t xml:space="preserve">which reflects </w:t>
      </w:r>
      <w:r w:rsidR="00CB65EF" w:rsidRPr="00435319">
        <w:rPr>
          <w:rFonts w:ascii="Times New Roman" w:eastAsia="Times New Roman" w:hAnsi="Times New Roman" w:cs="Times New Roman"/>
          <w:color w:val="0E101A"/>
        </w:rPr>
        <w:t>multicultural</w:t>
      </w:r>
      <w:r w:rsidR="00592A61" w:rsidRPr="00435319">
        <w:rPr>
          <w:rFonts w:ascii="Times New Roman" w:eastAsia="Times New Roman" w:hAnsi="Times New Roman" w:cs="Times New Roman"/>
          <w:color w:val="0E101A"/>
        </w:rPr>
        <w:t xml:space="preserve"> diversities,  identity</w:t>
      </w:r>
      <w:r w:rsidR="006217EB" w:rsidRPr="00435319">
        <w:rPr>
          <w:rFonts w:ascii="Times New Roman" w:eastAsia="Times New Roman" w:hAnsi="Times New Roman" w:cs="Times New Roman"/>
          <w:color w:val="0E101A"/>
        </w:rPr>
        <w:t>,</w:t>
      </w:r>
      <w:r w:rsidR="00592A61" w:rsidRPr="00435319">
        <w:rPr>
          <w:rFonts w:ascii="Times New Roman" w:eastAsia="Times New Roman" w:hAnsi="Times New Roman" w:cs="Times New Roman"/>
          <w:color w:val="0E101A"/>
        </w:rPr>
        <w:t xml:space="preserve"> and </w:t>
      </w:r>
      <w:r w:rsidR="005116CB" w:rsidRPr="00435319">
        <w:rPr>
          <w:rFonts w:ascii="Times New Roman" w:eastAsia="Times New Roman" w:hAnsi="Times New Roman" w:cs="Times New Roman"/>
          <w:color w:val="0E101A"/>
        </w:rPr>
        <w:t>traditions</w:t>
      </w:r>
      <w:r w:rsidR="007D7ECA" w:rsidRPr="00435319">
        <w:rPr>
          <w:rFonts w:ascii="Times New Roman" w:eastAsia="Times New Roman" w:hAnsi="Times New Roman" w:cs="Times New Roman"/>
          <w:color w:val="0E101A"/>
        </w:rPr>
        <w:t>. They enhance groups' social engagement and interactions, abiding by the public code of conduct (courts and police).</w:t>
      </w:r>
      <w:r w:rsidR="00F00DA1" w:rsidRPr="00435319">
        <w:rPr>
          <w:rFonts w:ascii="Times New Roman" w:eastAsia="Times New Roman" w:hAnsi="Times New Roman" w:cs="Times New Roman"/>
          <w:color w:val="0E101A"/>
        </w:rPr>
        <w:t xml:space="preserve"> However, a</w:t>
      </w:r>
      <w:r w:rsidR="00A028B1" w:rsidRPr="00435319">
        <w:rPr>
          <w:rFonts w:ascii="Times New Roman" w:eastAsia="Times New Roman" w:hAnsi="Times New Roman" w:cs="Times New Roman"/>
          <w:color w:val="0E101A"/>
        </w:rPr>
        <w:t>fter an unprecedented year of global pain, loss, and uncertainty, a new report finds that 2020 marked "an epidemic of misinformation and widespread mistrust of societal institutions and leaders worldwide</w:t>
      </w:r>
      <w:r w:rsidR="00B50983" w:rsidRPr="00435319">
        <w:rPr>
          <w:rFonts w:ascii="Times New Roman" w:eastAsia="Times New Roman" w:hAnsi="Times New Roman" w:cs="Times New Roman"/>
          <w:color w:val="0E101A"/>
        </w:rPr>
        <w:t xml:space="preserve"> </w:t>
      </w:r>
      <w:r w:rsidR="00A028B1" w:rsidRPr="00435319">
        <w:rPr>
          <w:rFonts w:ascii="Times New Roman" w:eastAsia="Times New Roman" w:hAnsi="Times New Roman" w:cs="Times New Roman"/>
          <w:color w:val="0E101A"/>
        </w:rPr>
        <w:t>(Aguilera, 2021)</w:t>
      </w:r>
      <w:r w:rsidR="00785B0E" w:rsidRPr="00435319">
        <w:rPr>
          <w:rFonts w:ascii="Times New Roman" w:eastAsia="Times New Roman" w:hAnsi="Times New Roman" w:cs="Times New Roman"/>
          <w:color w:val="0E101A"/>
        </w:rPr>
        <w:t xml:space="preserve">. </w:t>
      </w:r>
      <w:r w:rsidR="00FF47C9" w:rsidRPr="00435319">
        <w:rPr>
          <w:rFonts w:ascii="Times New Roman" w:eastAsia="Times New Roman" w:hAnsi="Times New Roman" w:cs="Times New Roman"/>
          <w:color w:val="0E101A"/>
        </w:rPr>
        <w:t xml:space="preserve"> There has been lots of misinformation about the </w:t>
      </w:r>
      <w:r w:rsidR="001E55E7" w:rsidRPr="00435319">
        <w:rPr>
          <w:rFonts w:ascii="Times New Roman" w:eastAsia="Times New Roman" w:hAnsi="Times New Roman" w:cs="Times New Roman"/>
          <w:color w:val="0E101A"/>
        </w:rPr>
        <w:t xml:space="preserve">influx of migration at the Sandiego border. </w:t>
      </w:r>
      <w:r w:rsidR="00EC4399" w:rsidRPr="00435319">
        <w:rPr>
          <w:rFonts w:ascii="Times New Roman" w:eastAsia="Times New Roman" w:hAnsi="Times New Roman" w:cs="Times New Roman"/>
          <w:color w:val="0E101A"/>
        </w:rPr>
        <w:t xml:space="preserve">Some </w:t>
      </w:r>
      <w:r w:rsidR="005A69A7" w:rsidRPr="00435319">
        <w:rPr>
          <w:rFonts w:ascii="Times New Roman" w:eastAsia="Times New Roman" w:hAnsi="Times New Roman" w:cs="Times New Roman"/>
          <w:color w:val="0E101A"/>
        </w:rPr>
        <w:t xml:space="preserve">political leadership </w:t>
      </w:r>
      <w:r w:rsidR="000C6EEF">
        <w:rPr>
          <w:rFonts w:ascii="Times New Roman" w:eastAsia="Times New Roman" w:hAnsi="Times New Roman" w:cs="Times New Roman"/>
          <w:color w:val="0E101A"/>
        </w:rPr>
        <w:t>believes</w:t>
      </w:r>
      <w:r w:rsidR="00DF3088" w:rsidRPr="00435319">
        <w:rPr>
          <w:rFonts w:ascii="Times New Roman" w:eastAsia="Times New Roman" w:hAnsi="Times New Roman" w:cs="Times New Roman"/>
          <w:color w:val="0E101A"/>
        </w:rPr>
        <w:t xml:space="preserve"> the influx of migrants is </w:t>
      </w:r>
      <w:r w:rsidR="00BF35AA" w:rsidRPr="00435319">
        <w:rPr>
          <w:rFonts w:ascii="Times New Roman" w:eastAsia="Times New Roman" w:hAnsi="Times New Roman" w:cs="Times New Roman"/>
          <w:color w:val="0E101A"/>
        </w:rPr>
        <w:t xml:space="preserve">creating </w:t>
      </w:r>
      <w:r w:rsidR="00BF1BE4" w:rsidRPr="00435319">
        <w:rPr>
          <w:rFonts w:ascii="Times New Roman" w:eastAsia="Times New Roman" w:hAnsi="Times New Roman" w:cs="Times New Roman"/>
          <w:color w:val="0E101A"/>
        </w:rPr>
        <w:t xml:space="preserve">an </w:t>
      </w:r>
      <w:r w:rsidR="00BF35AA" w:rsidRPr="00435319">
        <w:rPr>
          <w:rFonts w:ascii="Times New Roman" w:eastAsia="Times New Roman" w:hAnsi="Times New Roman" w:cs="Times New Roman"/>
          <w:color w:val="0E101A"/>
        </w:rPr>
        <w:t>avalanche of crimes</w:t>
      </w:r>
      <w:r w:rsidR="00846769" w:rsidRPr="00435319">
        <w:rPr>
          <w:rFonts w:ascii="Times New Roman" w:eastAsia="Times New Roman" w:hAnsi="Times New Roman" w:cs="Times New Roman"/>
          <w:color w:val="0E101A"/>
        </w:rPr>
        <w:t xml:space="preserve">, </w:t>
      </w:r>
      <w:r w:rsidR="009829B4" w:rsidRPr="00435319">
        <w:rPr>
          <w:rFonts w:ascii="Times New Roman" w:eastAsia="Times New Roman" w:hAnsi="Times New Roman" w:cs="Times New Roman"/>
          <w:color w:val="0E101A"/>
        </w:rPr>
        <w:t>run-down</w:t>
      </w:r>
      <w:r w:rsidR="00846769" w:rsidRPr="00435319">
        <w:rPr>
          <w:rFonts w:ascii="Times New Roman" w:eastAsia="Times New Roman" w:hAnsi="Times New Roman" w:cs="Times New Roman"/>
          <w:color w:val="0E101A"/>
        </w:rPr>
        <w:t xml:space="preserve"> Sandiego city budget, </w:t>
      </w:r>
      <w:r w:rsidR="00BF1BE4" w:rsidRPr="00435319">
        <w:rPr>
          <w:rFonts w:ascii="Times New Roman" w:eastAsia="Times New Roman" w:hAnsi="Times New Roman" w:cs="Times New Roman"/>
          <w:color w:val="0E101A"/>
        </w:rPr>
        <w:t xml:space="preserve">and </w:t>
      </w:r>
      <w:r w:rsidR="00846769" w:rsidRPr="00435319">
        <w:rPr>
          <w:rFonts w:ascii="Times New Roman" w:eastAsia="Times New Roman" w:hAnsi="Times New Roman" w:cs="Times New Roman"/>
          <w:color w:val="0E101A"/>
        </w:rPr>
        <w:t xml:space="preserve">pathetic homelessness on its streets. </w:t>
      </w:r>
      <w:r w:rsidR="00542F0A" w:rsidRPr="00435319">
        <w:rPr>
          <w:rFonts w:ascii="Times New Roman" w:eastAsia="Times New Roman" w:hAnsi="Times New Roman" w:cs="Times New Roman"/>
          <w:color w:val="0E101A"/>
        </w:rPr>
        <w:t xml:space="preserve">While this may </w:t>
      </w:r>
      <w:r w:rsidR="008B38B5" w:rsidRPr="00435319">
        <w:rPr>
          <w:rFonts w:ascii="Times New Roman" w:eastAsia="Times New Roman" w:hAnsi="Times New Roman" w:cs="Times New Roman"/>
          <w:color w:val="0E101A"/>
        </w:rPr>
        <w:t>not be all true</w:t>
      </w:r>
      <w:r w:rsidR="00251597" w:rsidRPr="00435319">
        <w:rPr>
          <w:rFonts w:ascii="Times New Roman" w:eastAsia="Times New Roman" w:hAnsi="Times New Roman" w:cs="Times New Roman"/>
          <w:color w:val="0E101A"/>
        </w:rPr>
        <w:t xml:space="preserve">, </w:t>
      </w:r>
      <w:r w:rsidR="00D50226" w:rsidRPr="00435319">
        <w:rPr>
          <w:rFonts w:ascii="Times New Roman" w:eastAsia="Times New Roman" w:hAnsi="Times New Roman" w:cs="Times New Roman"/>
          <w:color w:val="0E101A"/>
        </w:rPr>
        <w:t>or substantiated</w:t>
      </w:r>
      <w:r w:rsidR="00F71FF7" w:rsidRPr="00435319">
        <w:rPr>
          <w:rFonts w:ascii="Times New Roman" w:eastAsia="Times New Roman" w:hAnsi="Times New Roman" w:cs="Times New Roman"/>
          <w:color w:val="0E101A"/>
        </w:rPr>
        <w:t xml:space="preserve">, </w:t>
      </w:r>
      <w:r w:rsidR="00251597" w:rsidRPr="00435319">
        <w:rPr>
          <w:rFonts w:ascii="Times New Roman" w:eastAsia="Times New Roman" w:hAnsi="Times New Roman" w:cs="Times New Roman"/>
          <w:color w:val="0E101A"/>
        </w:rPr>
        <w:t xml:space="preserve">the peddled rumors </w:t>
      </w:r>
      <w:r w:rsidR="009829B4" w:rsidRPr="00435319">
        <w:rPr>
          <w:rFonts w:ascii="Times New Roman" w:eastAsia="Times New Roman" w:hAnsi="Times New Roman" w:cs="Times New Roman"/>
          <w:color w:val="0E101A"/>
        </w:rPr>
        <w:t>have</w:t>
      </w:r>
      <w:r w:rsidR="00807388" w:rsidRPr="00435319">
        <w:rPr>
          <w:rFonts w:ascii="Times New Roman" w:eastAsia="Times New Roman" w:hAnsi="Times New Roman" w:cs="Times New Roman"/>
          <w:color w:val="0E101A"/>
        </w:rPr>
        <w:t xml:space="preserve"> </w:t>
      </w:r>
      <w:r w:rsidR="006C45C4" w:rsidRPr="00435319">
        <w:rPr>
          <w:rFonts w:ascii="Times New Roman" w:eastAsia="Times New Roman" w:hAnsi="Times New Roman" w:cs="Times New Roman"/>
          <w:color w:val="0E101A"/>
        </w:rPr>
        <w:t xml:space="preserve">created some </w:t>
      </w:r>
      <w:r w:rsidR="00785B0E" w:rsidRPr="00435319">
        <w:rPr>
          <w:rFonts w:ascii="Times New Roman" w:eastAsia="Times New Roman" w:hAnsi="Times New Roman" w:cs="Times New Roman"/>
          <w:color w:val="0E101A"/>
        </w:rPr>
        <w:t>political</w:t>
      </w:r>
      <w:r w:rsidR="00AE2FCF" w:rsidRPr="00435319">
        <w:rPr>
          <w:rFonts w:ascii="Times New Roman" w:eastAsia="Times New Roman" w:hAnsi="Times New Roman" w:cs="Times New Roman"/>
          <w:color w:val="0E101A"/>
        </w:rPr>
        <w:t>, liberal</w:t>
      </w:r>
      <w:r w:rsidR="00BF1BE4" w:rsidRPr="00435319">
        <w:rPr>
          <w:rFonts w:ascii="Times New Roman" w:eastAsia="Times New Roman" w:hAnsi="Times New Roman" w:cs="Times New Roman"/>
          <w:color w:val="0E101A"/>
        </w:rPr>
        <w:t>,</w:t>
      </w:r>
      <w:r w:rsidR="00AE2FCF" w:rsidRPr="00435319">
        <w:rPr>
          <w:rFonts w:ascii="Times New Roman" w:eastAsia="Times New Roman" w:hAnsi="Times New Roman" w:cs="Times New Roman"/>
          <w:color w:val="0E101A"/>
        </w:rPr>
        <w:t xml:space="preserve"> and conservative </w:t>
      </w:r>
      <w:r w:rsidR="00785B0E" w:rsidRPr="00435319">
        <w:rPr>
          <w:rFonts w:ascii="Times New Roman" w:eastAsia="Times New Roman" w:hAnsi="Times New Roman" w:cs="Times New Roman"/>
          <w:color w:val="0E101A"/>
        </w:rPr>
        <w:t xml:space="preserve">extremism, </w:t>
      </w:r>
      <w:r w:rsidR="00D2351B" w:rsidRPr="00435319">
        <w:rPr>
          <w:rFonts w:ascii="Times New Roman" w:eastAsia="Times New Roman" w:hAnsi="Times New Roman" w:cs="Times New Roman"/>
          <w:color w:val="0E101A"/>
        </w:rPr>
        <w:t xml:space="preserve">in both major US political parties, </w:t>
      </w:r>
      <w:r w:rsidR="00785B0E" w:rsidRPr="00435319">
        <w:rPr>
          <w:rFonts w:ascii="Times New Roman" w:eastAsia="Times New Roman" w:hAnsi="Times New Roman" w:cs="Times New Roman"/>
          <w:color w:val="0E101A"/>
        </w:rPr>
        <w:t>brewed and sown through leadership</w:t>
      </w:r>
      <w:r w:rsidR="00BF1BE4" w:rsidRPr="00435319">
        <w:rPr>
          <w:rFonts w:ascii="Times New Roman" w:eastAsia="Times New Roman" w:hAnsi="Times New Roman" w:cs="Times New Roman"/>
          <w:color w:val="0E101A"/>
        </w:rPr>
        <w:t xml:space="preserve"> </w:t>
      </w:r>
      <w:r w:rsidR="00785B0E" w:rsidRPr="00435319">
        <w:rPr>
          <w:rFonts w:ascii="Times New Roman" w:eastAsia="Times New Roman" w:hAnsi="Times New Roman" w:cs="Times New Roman"/>
          <w:color w:val="0E101A"/>
        </w:rPr>
        <w:t>greed. Hosea 4:6 (People perish for lack of knowledge).</w:t>
      </w:r>
      <w:r w:rsidR="00BF1BE4" w:rsidRPr="00435319">
        <w:rPr>
          <w:rFonts w:ascii="Times New Roman" w:eastAsia="Times New Roman" w:hAnsi="Times New Roman" w:cs="Times New Roman"/>
          <w:color w:val="0E101A"/>
        </w:rPr>
        <w:t xml:space="preserve"> The question is what happens when </w:t>
      </w:r>
      <w:r w:rsidR="008E4538" w:rsidRPr="00435319">
        <w:rPr>
          <w:rFonts w:ascii="Times New Roman" w:eastAsia="Times New Roman" w:hAnsi="Times New Roman" w:cs="Times New Roman"/>
          <w:color w:val="0E101A"/>
        </w:rPr>
        <w:t>the</w:t>
      </w:r>
      <w:r w:rsidR="009829B4" w:rsidRPr="00435319">
        <w:rPr>
          <w:rFonts w:ascii="Times New Roman" w:eastAsia="Times New Roman" w:hAnsi="Times New Roman" w:cs="Times New Roman"/>
          <w:color w:val="0E101A"/>
        </w:rPr>
        <w:t xml:space="preserve"> support from the</w:t>
      </w:r>
      <w:r w:rsidR="008E4538" w:rsidRPr="00435319">
        <w:rPr>
          <w:rFonts w:ascii="Times New Roman" w:eastAsia="Times New Roman" w:hAnsi="Times New Roman" w:cs="Times New Roman"/>
          <w:color w:val="0E101A"/>
        </w:rPr>
        <w:t xml:space="preserve"> Fed, Sandiego City</w:t>
      </w:r>
      <w:r w:rsidR="00FB0265" w:rsidRPr="00435319">
        <w:rPr>
          <w:rFonts w:ascii="Times New Roman" w:eastAsia="Times New Roman" w:hAnsi="Times New Roman" w:cs="Times New Roman"/>
          <w:color w:val="0E101A"/>
        </w:rPr>
        <w:t xml:space="preserve"> Council (SCC), </w:t>
      </w:r>
      <w:r w:rsidR="00E6625A" w:rsidRPr="00435319">
        <w:rPr>
          <w:rFonts w:ascii="Times New Roman" w:eastAsia="Times New Roman" w:hAnsi="Times New Roman" w:cs="Times New Roman"/>
          <w:color w:val="0E101A"/>
        </w:rPr>
        <w:t xml:space="preserve"> corporate funding</w:t>
      </w:r>
      <w:r w:rsidR="0028221A" w:rsidRPr="00435319">
        <w:rPr>
          <w:rFonts w:ascii="Times New Roman" w:eastAsia="Times New Roman" w:hAnsi="Times New Roman" w:cs="Times New Roman"/>
          <w:color w:val="0E101A"/>
        </w:rPr>
        <w:t>,</w:t>
      </w:r>
      <w:r w:rsidR="00E6625A" w:rsidRPr="00435319">
        <w:rPr>
          <w:rFonts w:ascii="Times New Roman" w:eastAsia="Times New Roman" w:hAnsi="Times New Roman" w:cs="Times New Roman"/>
          <w:color w:val="0E101A"/>
        </w:rPr>
        <w:t xml:space="preserve"> </w:t>
      </w:r>
      <w:r w:rsidR="008E4538" w:rsidRPr="00435319">
        <w:rPr>
          <w:rFonts w:ascii="Times New Roman" w:eastAsia="Times New Roman" w:hAnsi="Times New Roman" w:cs="Times New Roman"/>
          <w:color w:val="0E101A"/>
        </w:rPr>
        <w:t xml:space="preserve">and donations dry up from the </w:t>
      </w:r>
      <w:r w:rsidR="00E6625A" w:rsidRPr="00435319">
        <w:rPr>
          <w:rFonts w:ascii="Times New Roman" w:eastAsia="Times New Roman" w:hAnsi="Times New Roman" w:cs="Times New Roman"/>
          <w:color w:val="0E101A"/>
        </w:rPr>
        <w:t xml:space="preserve">CHC and </w:t>
      </w:r>
      <w:r w:rsidR="00B01284" w:rsidRPr="00435319">
        <w:rPr>
          <w:rFonts w:ascii="Times New Roman" w:eastAsia="Times New Roman" w:hAnsi="Times New Roman" w:cs="Times New Roman"/>
          <w:color w:val="0E101A"/>
        </w:rPr>
        <w:t xml:space="preserve">CHCE’s coffers? </w:t>
      </w:r>
      <w:r w:rsidR="00122000" w:rsidRPr="00435319">
        <w:rPr>
          <w:rFonts w:ascii="Times New Roman" w:eastAsia="Times New Roman" w:hAnsi="Times New Roman" w:cs="Times New Roman"/>
          <w:color w:val="0E101A"/>
        </w:rPr>
        <w:t>Another</w:t>
      </w:r>
      <w:r w:rsidR="00931F93" w:rsidRPr="00435319">
        <w:rPr>
          <w:rFonts w:ascii="Times New Roman" w:eastAsia="Times New Roman" w:hAnsi="Times New Roman" w:cs="Times New Roman"/>
          <w:color w:val="0E101A"/>
        </w:rPr>
        <w:t xml:space="preserve"> probable </w:t>
      </w:r>
      <w:r w:rsidR="00712E11" w:rsidRPr="00435319">
        <w:rPr>
          <w:rFonts w:ascii="Times New Roman" w:eastAsia="Times New Roman" w:hAnsi="Times New Roman" w:cs="Times New Roman"/>
          <w:color w:val="0E101A"/>
        </w:rPr>
        <w:t>situation</w:t>
      </w:r>
      <w:r w:rsidR="0028221A" w:rsidRPr="00435319">
        <w:rPr>
          <w:rFonts w:ascii="Times New Roman" w:eastAsia="Times New Roman" w:hAnsi="Times New Roman" w:cs="Times New Roman"/>
          <w:color w:val="0E101A"/>
        </w:rPr>
        <w:t xml:space="preserve"> </w:t>
      </w:r>
      <w:r w:rsidR="00931F93" w:rsidRPr="00435319">
        <w:rPr>
          <w:rFonts w:ascii="Times New Roman" w:eastAsia="Times New Roman" w:hAnsi="Times New Roman" w:cs="Times New Roman"/>
          <w:color w:val="0E101A"/>
        </w:rPr>
        <w:t>may arise when</w:t>
      </w:r>
      <w:r w:rsidR="00AE1EA0" w:rsidRPr="00435319">
        <w:rPr>
          <w:rFonts w:ascii="Times New Roman" w:eastAsia="Times New Roman" w:hAnsi="Times New Roman" w:cs="Times New Roman"/>
          <w:color w:val="0E101A"/>
        </w:rPr>
        <w:t xml:space="preserve"> a</w:t>
      </w:r>
      <w:r w:rsidR="0028221A" w:rsidRPr="00435319">
        <w:rPr>
          <w:rFonts w:ascii="Times New Roman" w:eastAsia="Times New Roman" w:hAnsi="Times New Roman" w:cs="Times New Roman"/>
          <w:color w:val="0E101A"/>
        </w:rPr>
        <w:t xml:space="preserve"> </w:t>
      </w:r>
      <w:r w:rsidR="005E3456" w:rsidRPr="00435319">
        <w:rPr>
          <w:rFonts w:ascii="Times New Roman" w:eastAsia="Times New Roman" w:hAnsi="Times New Roman" w:cs="Times New Roman"/>
          <w:color w:val="0E101A"/>
        </w:rPr>
        <w:t>new political leadership</w:t>
      </w:r>
      <w:r w:rsidR="00827AE7" w:rsidRPr="00435319">
        <w:rPr>
          <w:rFonts w:ascii="Times New Roman" w:eastAsia="Times New Roman" w:hAnsi="Times New Roman" w:cs="Times New Roman"/>
          <w:color w:val="0E101A"/>
        </w:rPr>
        <w:t xml:space="preserve"> </w:t>
      </w:r>
      <w:r w:rsidR="00AE1EA0" w:rsidRPr="00435319">
        <w:rPr>
          <w:rFonts w:ascii="Times New Roman" w:eastAsia="Times New Roman" w:hAnsi="Times New Roman" w:cs="Times New Roman"/>
          <w:color w:val="0E101A"/>
        </w:rPr>
        <w:t xml:space="preserve">is elected </w:t>
      </w:r>
      <w:r w:rsidR="00827AE7" w:rsidRPr="00435319">
        <w:rPr>
          <w:rFonts w:ascii="Times New Roman" w:eastAsia="Times New Roman" w:hAnsi="Times New Roman" w:cs="Times New Roman"/>
          <w:color w:val="0E101A"/>
        </w:rPr>
        <w:t xml:space="preserve">after </w:t>
      </w:r>
      <w:r w:rsidR="0028221A" w:rsidRPr="00435319">
        <w:rPr>
          <w:rFonts w:ascii="Times New Roman" w:eastAsia="Times New Roman" w:hAnsi="Times New Roman" w:cs="Times New Roman"/>
          <w:color w:val="0E101A"/>
        </w:rPr>
        <w:t xml:space="preserve">the </w:t>
      </w:r>
      <w:r w:rsidR="00827AE7" w:rsidRPr="00435319">
        <w:rPr>
          <w:rFonts w:ascii="Times New Roman" w:eastAsia="Times New Roman" w:hAnsi="Times New Roman" w:cs="Times New Roman"/>
          <w:color w:val="0E101A"/>
        </w:rPr>
        <w:t>November 2024 US general elections</w:t>
      </w:r>
      <w:r w:rsidR="00865E40" w:rsidRPr="00435319">
        <w:rPr>
          <w:rFonts w:ascii="Times New Roman" w:eastAsia="Times New Roman" w:hAnsi="Times New Roman" w:cs="Times New Roman"/>
          <w:color w:val="0E101A"/>
        </w:rPr>
        <w:t xml:space="preserve"> in Sandiego </w:t>
      </w:r>
      <w:r w:rsidR="00350B58" w:rsidRPr="00435319">
        <w:rPr>
          <w:rFonts w:ascii="Times New Roman" w:eastAsia="Times New Roman" w:hAnsi="Times New Roman" w:cs="Times New Roman"/>
          <w:color w:val="0E101A"/>
        </w:rPr>
        <w:t>City</w:t>
      </w:r>
      <w:r w:rsidR="00865E40" w:rsidRPr="00435319">
        <w:rPr>
          <w:rFonts w:ascii="Times New Roman" w:eastAsia="Times New Roman" w:hAnsi="Times New Roman" w:cs="Times New Roman"/>
          <w:color w:val="0E101A"/>
        </w:rPr>
        <w:t xml:space="preserve"> and the </w:t>
      </w:r>
      <w:r w:rsidR="00A40B9E" w:rsidRPr="00435319">
        <w:rPr>
          <w:rFonts w:ascii="Times New Roman" w:eastAsia="Times New Roman" w:hAnsi="Times New Roman" w:cs="Times New Roman"/>
          <w:color w:val="0E101A"/>
        </w:rPr>
        <w:t>county</w:t>
      </w:r>
      <w:r w:rsidR="0028221A" w:rsidRPr="00435319">
        <w:rPr>
          <w:rFonts w:ascii="Times New Roman" w:eastAsia="Times New Roman" w:hAnsi="Times New Roman" w:cs="Times New Roman"/>
          <w:color w:val="0E101A"/>
        </w:rPr>
        <w:t>.</w:t>
      </w:r>
      <w:r w:rsidR="008351AC" w:rsidRPr="00435319">
        <w:rPr>
          <w:rFonts w:ascii="Times New Roman" w:eastAsia="Times New Roman" w:hAnsi="Times New Roman" w:cs="Times New Roman"/>
          <w:color w:val="0E101A"/>
        </w:rPr>
        <w:t xml:space="preserve"> </w:t>
      </w:r>
      <w:r w:rsidR="00611B82" w:rsidRPr="00435319">
        <w:rPr>
          <w:rFonts w:ascii="Times New Roman" w:eastAsia="Times New Roman" w:hAnsi="Times New Roman" w:cs="Times New Roman"/>
          <w:color w:val="0E101A"/>
        </w:rPr>
        <w:t>Th</w:t>
      </w:r>
      <w:r w:rsidR="004A6030" w:rsidRPr="00435319">
        <w:rPr>
          <w:rFonts w:ascii="Times New Roman" w:eastAsia="Times New Roman" w:hAnsi="Times New Roman" w:cs="Times New Roman"/>
          <w:color w:val="0E101A"/>
        </w:rPr>
        <w:t xml:space="preserve">e creation of the CHC </w:t>
      </w:r>
      <w:r w:rsidR="004A6030" w:rsidRPr="00435319">
        <w:rPr>
          <w:rFonts w:ascii="Times New Roman" w:eastAsia="Times New Roman" w:hAnsi="Times New Roman" w:cs="Times New Roman"/>
          <w:color w:val="0E101A"/>
        </w:rPr>
        <w:lastRenderedPageBreak/>
        <w:t>Enterprise, LLC, a branch of the CHC</w:t>
      </w:r>
      <w:r w:rsidR="00D9793A" w:rsidRPr="00435319">
        <w:rPr>
          <w:rFonts w:ascii="Times New Roman" w:eastAsia="Times New Roman" w:hAnsi="Times New Roman" w:cs="Times New Roman"/>
          <w:color w:val="0E101A"/>
        </w:rPr>
        <w:t xml:space="preserve"> could not have come at a better time</w:t>
      </w:r>
      <w:r w:rsidR="00E444CB" w:rsidRPr="00435319">
        <w:rPr>
          <w:rFonts w:ascii="Times New Roman" w:eastAsia="Times New Roman" w:hAnsi="Times New Roman" w:cs="Times New Roman"/>
          <w:color w:val="0E101A"/>
        </w:rPr>
        <w:t>, as it takes a proactive</w:t>
      </w:r>
      <w:r w:rsidR="00A40B9E" w:rsidRPr="00435319">
        <w:rPr>
          <w:rFonts w:ascii="Times New Roman" w:eastAsia="Times New Roman" w:hAnsi="Times New Roman" w:cs="Times New Roman"/>
          <w:color w:val="0E101A"/>
        </w:rPr>
        <w:t>, robust</w:t>
      </w:r>
      <w:r w:rsidR="00E47C5A" w:rsidRPr="00435319">
        <w:rPr>
          <w:rFonts w:ascii="Times New Roman" w:eastAsia="Times New Roman" w:hAnsi="Times New Roman" w:cs="Times New Roman"/>
          <w:color w:val="0E101A"/>
        </w:rPr>
        <w:t xml:space="preserve"> </w:t>
      </w:r>
      <w:r w:rsidR="00E444CB" w:rsidRPr="00435319">
        <w:rPr>
          <w:rFonts w:ascii="Times New Roman" w:eastAsia="Times New Roman" w:hAnsi="Times New Roman" w:cs="Times New Roman"/>
          <w:color w:val="0E101A"/>
        </w:rPr>
        <w:t xml:space="preserve">posture </w:t>
      </w:r>
      <w:r w:rsidR="007128BA" w:rsidRPr="00435319">
        <w:rPr>
          <w:rFonts w:ascii="Times New Roman" w:eastAsia="Times New Roman" w:hAnsi="Times New Roman" w:cs="Times New Roman"/>
          <w:color w:val="0E101A"/>
        </w:rPr>
        <w:t xml:space="preserve">in secular entrepreneurship </w:t>
      </w:r>
      <w:r w:rsidR="00E444CB" w:rsidRPr="00435319">
        <w:rPr>
          <w:rFonts w:ascii="Times New Roman" w:eastAsia="Times New Roman" w:hAnsi="Times New Roman" w:cs="Times New Roman"/>
          <w:color w:val="0E101A"/>
        </w:rPr>
        <w:t xml:space="preserve">to avert </w:t>
      </w:r>
      <w:r w:rsidR="00994C9A" w:rsidRPr="00435319">
        <w:rPr>
          <w:rFonts w:ascii="Times New Roman" w:eastAsia="Times New Roman" w:hAnsi="Times New Roman" w:cs="Times New Roman"/>
          <w:color w:val="0E101A"/>
        </w:rPr>
        <w:t>any</w:t>
      </w:r>
      <w:r w:rsidR="00E47C5A" w:rsidRPr="00435319">
        <w:rPr>
          <w:rFonts w:ascii="Times New Roman" w:eastAsia="Times New Roman" w:hAnsi="Times New Roman" w:cs="Times New Roman"/>
          <w:color w:val="0E101A"/>
        </w:rPr>
        <w:t xml:space="preserve"> </w:t>
      </w:r>
      <w:r w:rsidR="00350B58" w:rsidRPr="00435319">
        <w:rPr>
          <w:rFonts w:ascii="Times New Roman" w:eastAsia="Times New Roman" w:hAnsi="Times New Roman" w:cs="Times New Roman"/>
          <w:color w:val="0E101A"/>
        </w:rPr>
        <w:t xml:space="preserve">probable </w:t>
      </w:r>
      <w:r w:rsidR="00686EDB" w:rsidRPr="00435319">
        <w:rPr>
          <w:rFonts w:ascii="Times New Roman" w:eastAsia="Times New Roman" w:hAnsi="Times New Roman" w:cs="Times New Roman"/>
          <w:color w:val="0E101A"/>
        </w:rPr>
        <w:t>socio-economic issues</w:t>
      </w:r>
      <w:r w:rsidR="00E47C5A" w:rsidRPr="00435319">
        <w:rPr>
          <w:rFonts w:ascii="Times New Roman" w:eastAsia="Times New Roman" w:hAnsi="Times New Roman" w:cs="Times New Roman"/>
          <w:color w:val="0E101A"/>
        </w:rPr>
        <w:t xml:space="preserve"> that may arise.</w:t>
      </w:r>
    </w:p>
    <w:p w14:paraId="678AC749" w14:textId="3AFD0F6D" w:rsidR="00ED5C34" w:rsidRPr="00435319" w:rsidRDefault="009537BE" w:rsidP="001603AE">
      <w:pPr>
        <w:spacing w:after="0" w:line="480" w:lineRule="auto"/>
        <w:ind w:firstLine="720"/>
        <w:rPr>
          <w:rFonts w:ascii="Times New Roman" w:eastAsia="Times New Roman" w:hAnsi="Times New Roman" w:cs="Times New Roman"/>
          <w:color w:val="000000"/>
          <w:kern w:val="36"/>
          <w14:ligatures w14:val="none"/>
        </w:rPr>
      </w:pPr>
      <w:r w:rsidRPr="00435319">
        <w:rPr>
          <w:rFonts w:ascii="Times New Roman" w:eastAsia="Times New Roman" w:hAnsi="Times New Roman" w:cs="Times New Roman"/>
          <w:color w:val="000000"/>
          <w:kern w:val="0"/>
          <w14:ligatures w14:val="none"/>
        </w:rPr>
        <w:t xml:space="preserve">It was initially </w:t>
      </w:r>
      <w:r w:rsidR="009A272E" w:rsidRPr="00435319">
        <w:rPr>
          <w:rFonts w:ascii="Times New Roman" w:eastAsia="Times New Roman" w:hAnsi="Times New Roman" w:cs="Times New Roman"/>
          <w:color w:val="000000"/>
          <w:kern w:val="0"/>
          <w14:ligatures w14:val="none"/>
        </w:rPr>
        <w:t xml:space="preserve">contemplated that the CRJP project would be </w:t>
      </w:r>
      <w:r w:rsidR="00302B08" w:rsidRPr="00435319">
        <w:rPr>
          <w:rFonts w:ascii="Times New Roman" w:eastAsia="Times New Roman" w:hAnsi="Times New Roman" w:cs="Times New Roman"/>
          <w:color w:val="000000"/>
          <w:kern w:val="0"/>
          <w14:ligatures w14:val="none"/>
        </w:rPr>
        <w:t>solely</w:t>
      </w:r>
      <w:r w:rsidR="009A272E" w:rsidRPr="00435319">
        <w:rPr>
          <w:rFonts w:ascii="Times New Roman" w:eastAsia="Times New Roman" w:hAnsi="Times New Roman" w:cs="Times New Roman"/>
          <w:color w:val="000000"/>
          <w:kern w:val="0"/>
          <w14:ligatures w14:val="none"/>
        </w:rPr>
        <w:t xml:space="preserve"> a nonprofit project</w:t>
      </w:r>
      <w:r w:rsidR="00302B08" w:rsidRPr="00435319">
        <w:rPr>
          <w:rFonts w:ascii="Times New Roman" w:eastAsia="Times New Roman" w:hAnsi="Times New Roman" w:cs="Times New Roman"/>
          <w:color w:val="000000"/>
          <w:kern w:val="0"/>
          <w14:ligatures w14:val="none"/>
        </w:rPr>
        <w:t xml:space="preserve"> </w:t>
      </w:r>
      <w:r w:rsidR="00D010CF">
        <w:rPr>
          <w:rFonts w:ascii="Times New Roman" w:eastAsia="Times New Roman" w:hAnsi="Times New Roman" w:cs="Times New Roman"/>
          <w:color w:val="000000"/>
          <w:kern w:val="0"/>
          <w14:ligatures w14:val="none"/>
        </w:rPr>
        <w:t xml:space="preserve">and </w:t>
      </w:r>
      <w:r w:rsidR="0047279B">
        <w:rPr>
          <w:rFonts w:ascii="Times New Roman" w:eastAsia="Times New Roman" w:hAnsi="Times New Roman" w:cs="Times New Roman"/>
          <w:color w:val="000000"/>
          <w:kern w:val="0"/>
          <w14:ligatures w14:val="none"/>
        </w:rPr>
        <w:t xml:space="preserve">Christian </w:t>
      </w:r>
      <w:r w:rsidR="00D010CF">
        <w:rPr>
          <w:rFonts w:ascii="Times New Roman" w:eastAsia="Times New Roman" w:hAnsi="Times New Roman" w:cs="Times New Roman"/>
          <w:color w:val="000000"/>
          <w:kern w:val="0"/>
          <w14:ligatures w14:val="none"/>
        </w:rPr>
        <w:t>leadership</w:t>
      </w:r>
      <w:r w:rsidR="0047279B">
        <w:rPr>
          <w:rFonts w:ascii="Times New Roman" w:eastAsia="Times New Roman" w:hAnsi="Times New Roman" w:cs="Times New Roman"/>
          <w:color w:val="000000"/>
          <w:kern w:val="0"/>
          <w14:ligatures w14:val="none"/>
        </w:rPr>
        <w:t>, mainstream</w:t>
      </w:r>
      <w:r w:rsidR="00D010CF">
        <w:rPr>
          <w:rFonts w:ascii="Times New Roman" w:eastAsia="Times New Roman" w:hAnsi="Times New Roman" w:cs="Times New Roman"/>
          <w:color w:val="000000"/>
          <w:kern w:val="0"/>
          <w14:ligatures w14:val="none"/>
        </w:rPr>
        <w:t xml:space="preserve"> (</w:t>
      </w:r>
      <w:r w:rsidR="00D010CF" w:rsidRPr="009D01B7">
        <w:rPr>
          <w:rFonts w:ascii="Times New Roman" w:eastAsia="Times New Roman" w:hAnsi="Times New Roman" w:cs="Times New Roman"/>
          <w:color w:val="0E101A"/>
          <w:kern w:val="0"/>
          <w14:ligatures w14:val="none"/>
        </w:rPr>
        <w:t>Branson &amp; Martinez,</w:t>
      </w:r>
      <w:r w:rsidR="00D010CF">
        <w:rPr>
          <w:rFonts w:ascii="Times New Roman" w:eastAsia="Times New Roman" w:hAnsi="Times New Roman" w:cs="Times New Roman"/>
          <w:color w:val="0E101A"/>
          <w:kern w:val="0"/>
          <w14:ligatures w14:val="none"/>
        </w:rPr>
        <w:t xml:space="preserve"> </w:t>
      </w:r>
      <w:r w:rsidR="00D010CF" w:rsidRPr="009D01B7">
        <w:rPr>
          <w:rFonts w:ascii="Times New Roman" w:eastAsia="Times New Roman" w:hAnsi="Times New Roman" w:cs="Times New Roman"/>
          <w:color w:val="0E101A"/>
          <w:kern w:val="0"/>
          <w14:ligatures w14:val="none"/>
        </w:rPr>
        <w:t>2023)</w:t>
      </w:r>
      <w:r w:rsidR="00E63380">
        <w:rPr>
          <w:rFonts w:ascii="Times New Roman" w:eastAsia="Times New Roman" w:hAnsi="Times New Roman" w:cs="Times New Roman"/>
          <w:color w:val="0E101A"/>
          <w:kern w:val="0"/>
          <w14:ligatures w14:val="none"/>
        </w:rPr>
        <w:t xml:space="preserve"> </w:t>
      </w:r>
      <w:r w:rsidR="001543B4" w:rsidRPr="00435319">
        <w:rPr>
          <w:rFonts w:ascii="Times New Roman" w:eastAsia="Times New Roman" w:hAnsi="Times New Roman" w:cs="Times New Roman"/>
          <w:color w:val="000000"/>
          <w:kern w:val="0"/>
          <w14:ligatures w14:val="none"/>
        </w:rPr>
        <w:t xml:space="preserve">until the project study proceeded with </w:t>
      </w:r>
      <w:r w:rsidR="00302B08" w:rsidRPr="00435319">
        <w:rPr>
          <w:rFonts w:ascii="Times New Roman" w:eastAsia="Times New Roman" w:hAnsi="Times New Roman" w:cs="Times New Roman"/>
          <w:color w:val="000000"/>
          <w:kern w:val="0"/>
          <w14:ligatures w14:val="none"/>
        </w:rPr>
        <w:t>some in-depth</w:t>
      </w:r>
      <w:r w:rsidRPr="00435319">
        <w:rPr>
          <w:rFonts w:ascii="Times New Roman" w:eastAsia="Times New Roman" w:hAnsi="Times New Roman" w:cs="Times New Roman"/>
          <w:color w:val="000000"/>
          <w:kern w:val="0"/>
          <w14:ligatures w14:val="none"/>
        </w:rPr>
        <w:t xml:space="preserve"> </w:t>
      </w:r>
      <w:r w:rsidR="001B3516" w:rsidRPr="00435319">
        <w:rPr>
          <w:rFonts w:ascii="Times New Roman" w:eastAsia="Times New Roman" w:hAnsi="Times New Roman" w:cs="Times New Roman"/>
          <w:color w:val="000000"/>
          <w:kern w:val="0"/>
          <w14:ligatures w14:val="none"/>
        </w:rPr>
        <w:t xml:space="preserve">analysis broadening its scope </w:t>
      </w:r>
      <w:r w:rsidR="003329FF" w:rsidRPr="00435319">
        <w:rPr>
          <w:rFonts w:ascii="Times New Roman" w:eastAsia="Times New Roman" w:hAnsi="Times New Roman" w:cs="Times New Roman"/>
          <w:color w:val="000000"/>
          <w:kern w:val="0"/>
          <w14:ligatures w14:val="none"/>
        </w:rPr>
        <w:t xml:space="preserve">by re-calibrating its financial prospects amid </w:t>
      </w:r>
      <w:r w:rsidR="00961D7A" w:rsidRPr="00435319">
        <w:rPr>
          <w:rFonts w:ascii="Times New Roman" w:eastAsia="Times New Roman" w:hAnsi="Times New Roman" w:cs="Times New Roman"/>
          <w:color w:val="000000"/>
          <w:kern w:val="0"/>
          <w14:ligatures w14:val="none"/>
        </w:rPr>
        <w:t xml:space="preserve">socio-economic and political uncertainties. </w:t>
      </w:r>
      <w:r w:rsidR="009230C0" w:rsidRPr="00435319">
        <w:rPr>
          <w:rFonts w:ascii="Times New Roman" w:eastAsia="Times New Roman" w:hAnsi="Times New Roman" w:cs="Times New Roman"/>
          <w:color w:val="000000"/>
          <w:kern w:val="0"/>
          <w14:ligatures w14:val="none"/>
        </w:rPr>
        <w:t>In c</w:t>
      </w:r>
      <w:r w:rsidR="00C92B87" w:rsidRPr="00435319">
        <w:rPr>
          <w:rFonts w:ascii="Times New Roman" w:eastAsia="Times New Roman" w:hAnsi="Times New Roman" w:cs="Times New Roman"/>
          <w:color w:val="000000"/>
          <w:kern w:val="0"/>
          <w14:ligatures w14:val="none"/>
        </w:rPr>
        <w:t>ontemplat</w:t>
      </w:r>
      <w:r w:rsidR="009230C0" w:rsidRPr="00435319">
        <w:rPr>
          <w:rFonts w:ascii="Times New Roman" w:eastAsia="Times New Roman" w:hAnsi="Times New Roman" w:cs="Times New Roman"/>
          <w:color w:val="000000"/>
          <w:kern w:val="0"/>
          <w14:ligatures w14:val="none"/>
        </w:rPr>
        <w:t>ing</w:t>
      </w:r>
      <w:r w:rsidR="00C92B87" w:rsidRPr="00435319">
        <w:rPr>
          <w:rFonts w:ascii="Times New Roman" w:eastAsia="Times New Roman" w:hAnsi="Times New Roman" w:cs="Times New Roman"/>
          <w:color w:val="000000"/>
          <w:kern w:val="0"/>
          <w14:ligatures w14:val="none"/>
        </w:rPr>
        <w:t xml:space="preserve"> how </w:t>
      </w:r>
      <w:r w:rsidRPr="00435319">
        <w:rPr>
          <w:rFonts w:ascii="Times New Roman" w:eastAsia="Times New Roman" w:hAnsi="Times New Roman" w:cs="Times New Roman"/>
          <w:color w:val="000000"/>
          <w:kern w:val="0"/>
          <w14:ligatures w14:val="none"/>
        </w:rPr>
        <w:t xml:space="preserve">the </w:t>
      </w:r>
      <w:r w:rsidR="00C92B87" w:rsidRPr="00435319">
        <w:rPr>
          <w:rFonts w:ascii="Times New Roman" w:eastAsia="Times New Roman" w:hAnsi="Times New Roman" w:cs="Times New Roman"/>
          <w:color w:val="000000"/>
          <w:kern w:val="0"/>
          <w14:ligatures w14:val="none"/>
        </w:rPr>
        <w:t xml:space="preserve">project aligns with or diverges from </w:t>
      </w:r>
      <w:r w:rsidR="003045B0" w:rsidRPr="00435319">
        <w:rPr>
          <w:rFonts w:ascii="Times New Roman" w:eastAsia="Times New Roman" w:hAnsi="Times New Roman" w:cs="Times New Roman"/>
          <w:color w:val="000000"/>
          <w:kern w:val="0"/>
          <w14:ligatures w14:val="none"/>
        </w:rPr>
        <w:t>the</w:t>
      </w:r>
      <w:r w:rsidR="00C92B87" w:rsidRPr="00435319">
        <w:rPr>
          <w:rFonts w:ascii="Times New Roman" w:eastAsia="Times New Roman" w:hAnsi="Times New Roman" w:cs="Times New Roman"/>
          <w:color w:val="000000"/>
          <w:kern w:val="0"/>
          <w14:ligatures w14:val="none"/>
        </w:rPr>
        <w:t xml:space="preserve"> initial expectations </w:t>
      </w:r>
      <w:r w:rsidR="00270BC7" w:rsidRPr="00435319">
        <w:rPr>
          <w:rFonts w:ascii="Times New Roman" w:eastAsia="Times New Roman" w:hAnsi="Times New Roman" w:cs="Times New Roman"/>
          <w:color w:val="000000"/>
          <w:kern w:val="0"/>
          <w14:ligatures w14:val="none"/>
        </w:rPr>
        <w:t>it was obv</w:t>
      </w:r>
      <w:r w:rsidR="00D547EC" w:rsidRPr="00435319">
        <w:rPr>
          <w:rFonts w:ascii="Times New Roman" w:eastAsia="Times New Roman" w:hAnsi="Times New Roman" w:cs="Times New Roman"/>
          <w:color w:val="000000"/>
          <w:kern w:val="0"/>
          <w14:ligatures w14:val="none"/>
        </w:rPr>
        <w:t xml:space="preserve">ious the project would be solely </w:t>
      </w:r>
      <w:r w:rsidR="00D15282" w:rsidRPr="00435319">
        <w:rPr>
          <w:rFonts w:ascii="Times New Roman" w:eastAsia="Times New Roman" w:hAnsi="Times New Roman" w:cs="Times New Roman"/>
          <w:color w:val="000000"/>
          <w:kern w:val="0"/>
          <w14:ligatures w14:val="none"/>
        </w:rPr>
        <w:t>Christian-oriented</w:t>
      </w:r>
      <w:r w:rsidR="00857A3A" w:rsidRPr="00435319">
        <w:rPr>
          <w:rFonts w:ascii="Times New Roman" w:eastAsia="Times New Roman" w:hAnsi="Times New Roman" w:cs="Times New Roman"/>
          <w:color w:val="000000"/>
          <w:kern w:val="0"/>
          <w14:ligatures w14:val="none"/>
        </w:rPr>
        <w:t xml:space="preserve">. </w:t>
      </w:r>
      <w:r w:rsidR="008D1ACD" w:rsidRPr="00435319">
        <w:rPr>
          <w:rFonts w:ascii="Times New Roman" w:eastAsia="Times New Roman" w:hAnsi="Times New Roman" w:cs="Times New Roman"/>
          <w:color w:val="000000"/>
          <w:kern w:val="0"/>
          <w14:ligatures w14:val="none"/>
        </w:rPr>
        <w:t xml:space="preserve">Even modern nonprofit, Christian organizations </w:t>
      </w:r>
      <w:r w:rsidR="00A17388" w:rsidRPr="00435319">
        <w:rPr>
          <w:rFonts w:ascii="Times New Roman" w:eastAsia="Times New Roman" w:hAnsi="Times New Roman" w:cs="Times New Roman"/>
          <w:color w:val="000000"/>
          <w:kern w:val="0"/>
          <w14:ligatures w14:val="none"/>
        </w:rPr>
        <w:t xml:space="preserve">embrace </w:t>
      </w:r>
      <w:r w:rsidR="001A66CC" w:rsidRPr="00435319">
        <w:rPr>
          <w:rFonts w:ascii="Times New Roman" w:eastAsia="Times New Roman" w:hAnsi="Times New Roman" w:cs="Times New Roman"/>
          <w:color w:val="000000"/>
          <w:kern w:val="0"/>
          <w14:ligatures w14:val="none"/>
        </w:rPr>
        <w:t>the do</w:t>
      </w:r>
      <w:r w:rsidR="002912EF" w:rsidRPr="00435319">
        <w:rPr>
          <w:rFonts w:ascii="Times New Roman" w:eastAsia="Times New Roman" w:hAnsi="Times New Roman" w:cs="Times New Roman"/>
          <w:color w:val="000000"/>
          <w:kern w:val="0"/>
          <w14:ligatures w14:val="none"/>
        </w:rPr>
        <w:t>ctrinal</w:t>
      </w:r>
      <w:r w:rsidR="001A66CC" w:rsidRPr="00435319">
        <w:rPr>
          <w:rFonts w:ascii="Times New Roman" w:eastAsia="Times New Roman" w:hAnsi="Times New Roman" w:cs="Times New Roman"/>
          <w:color w:val="000000"/>
          <w:kern w:val="0"/>
          <w14:ligatures w14:val="none"/>
        </w:rPr>
        <w:t xml:space="preserve"> saying  that </w:t>
      </w:r>
      <w:r w:rsidR="002912EF" w:rsidRPr="00435319">
        <w:rPr>
          <w:rFonts w:ascii="Times New Roman" w:eastAsia="Times New Roman" w:hAnsi="Times New Roman" w:cs="Times New Roman"/>
          <w:color w:val="000000"/>
          <w:kern w:val="0"/>
          <w14:ligatures w14:val="none"/>
        </w:rPr>
        <w:t>“</w:t>
      </w:r>
      <w:r w:rsidR="001A66CC" w:rsidRPr="00435319">
        <w:rPr>
          <w:rFonts w:ascii="Times New Roman" w:eastAsia="Times New Roman" w:hAnsi="Times New Roman" w:cs="Times New Roman"/>
          <w:color w:val="000000"/>
          <w:kern w:val="0"/>
          <w14:ligatures w14:val="none"/>
        </w:rPr>
        <w:t>if a man wil</w:t>
      </w:r>
      <w:r w:rsidR="008A65FE" w:rsidRPr="00435319">
        <w:rPr>
          <w:rFonts w:ascii="Times New Roman" w:eastAsia="Times New Roman" w:hAnsi="Times New Roman" w:cs="Times New Roman"/>
          <w:color w:val="000000"/>
          <w:kern w:val="36"/>
          <w14:ligatures w14:val="none"/>
        </w:rPr>
        <w:t>l not work, he shall not eat.”</w:t>
      </w:r>
      <w:r w:rsidR="008A65FE" w:rsidRPr="00435319">
        <w:rPr>
          <w:rFonts w:ascii="Times New Roman" w:eastAsia="Times New Roman" w:hAnsi="Times New Roman" w:cs="Times New Roman"/>
          <w:b/>
          <w:bCs/>
          <w:color w:val="000000"/>
          <w:kern w:val="36"/>
          <w14:ligatures w14:val="none"/>
        </w:rPr>
        <w:t xml:space="preserve"> </w:t>
      </w:r>
      <w:r w:rsidR="001603AE" w:rsidRPr="00435319">
        <w:rPr>
          <w:rFonts w:ascii="Times New Roman" w:eastAsia="Times New Roman" w:hAnsi="Times New Roman" w:cs="Times New Roman"/>
          <w:b/>
          <w:bCs/>
          <w:color w:val="000000"/>
          <w:kern w:val="36"/>
          <w14:ligatures w14:val="none"/>
        </w:rPr>
        <w:t>“[</w:t>
      </w:r>
      <w:r w:rsidR="00030E88" w:rsidRPr="00435319">
        <w:rPr>
          <w:rFonts w:ascii="Times New Roman" w:eastAsia="Times New Roman" w:hAnsi="Times New Roman" w:cs="Times New Roman"/>
          <w:color w:val="000000"/>
          <w:kern w:val="36"/>
          <w14:ligatures w14:val="none"/>
        </w:rPr>
        <w:t>2 Thessalonians 3</w:t>
      </w:r>
      <w:r w:rsidR="001603AE" w:rsidRPr="00435319">
        <w:rPr>
          <w:rFonts w:ascii="Times New Roman" w:eastAsia="Times New Roman" w:hAnsi="Times New Roman" w:cs="Times New Roman"/>
          <w:color w:val="000000"/>
          <w:kern w:val="36"/>
          <w14:ligatures w14:val="none"/>
        </w:rPr>
        <w:t>]”</w:t>
      </w:r>
      <w:r w:rsidR="002912EF" w:rsidRPr="00435319">
        <w:rPr>
          <w:rFonts w:ascii="Times New Roman" w:eastAsia="Times New Roman" w:hAnsi="Times New Roman" w:cs="Times New Roman"/>
          <w:color w:val="000000"/>
          <w:kern w:val="36"/>
          <w14:ligatures w14:val="none"/>
        </w:rPr>
        <w:t>.</w:t>
      </w:r>
      <w:r w:rsidR="001603AE" w:rsidRPr="00435319">
        <w:rPr>
          <w:rFonts w:ascii="Times New Roman" w:eastAsia="Times New Roman" w:hAnsi="Times New Roman" w:cs="Times New Roman"/>
          <w:b/>
          <w:bCs/>
          <w:color w:val="000000"/>
          <w:kern w:val="36"/>
          <w14:ligatures w14:val="none"/>
        </w:rPr>
        <w:t xml:space="preserve"> </w:t>
      </w:r>
      <w:r w:rsidR="00475C6B" w:rsidRPr="00435319">
        <w:rPr>
          <w:rFonts w:ascii="Times New Roman" w:eastAsia="Times New Roman" w:hAnsi="Times New Roman" w:cs="Times New Roman"/>
          <w:color w:val="000000"/>
          <w:kern w:val="36"/>
          <w14:ligatures w14:val="none"/>
        </w:rPr>
        <w:t xml:space="preserve">The hermeneutical interpretation tends to mediate </w:t>
      </w:r>
      <w:r w:rsidR="001B0AED" w:rsidRPr="00435319">
        <w:rPr>
          <w:rFonts w:ascii="Times New Roman" w:eastAsia="Times New Roman" w:hAnsi="Times New Roman" w:cs="Times New Roman"/>
          <w:color w:val="000000"/>
          <w:kern w:val="36"/>
          <w14:ligatures w14:val="none"/>
        </w:rPr>
        <w:t xml:space="preserve">the compulsive or driven need </w:t>
      </w:r>
      <w:r w:rsidR="00F71806" w:rsidRPr="00435319">
        <w:rPr>
          <w:rFonts w:ascii="Times New Roman" w:eastAsia="Times New Roman" w:hAnsi="Times New Roman" w:cs="Times New Roman"/>
          <w:color w:val="000000"/>
          <w:kern w:val="36"/>
          <w14:ligatures w14:val="none"/>
        </w:rPr>
        <w:t xml:space="preserve">to </w:t>
      </w:r>
      <w:r w:rsidR="00BC35BE" w:rsidRPr="00435319">
        <w:rPr>
          <w:rFonts w:ascii="Times New Roman" w:eastAsia="Times New Roman" w:hAnsi="Times New Roman" w:cs="Times New Roman"/>
          <w:color w:val="000000"/>
          <w:kern w:val="36"/>
          <w14:ligatures w14:val="none"/>
        </w:rPr>
        <w:t xml:space="preserve">work through </w:t>
      </w:r>
      <w:r w:rsidR="00F71806" w:rsidRPr="00435319">
        <w:rPr>
          <w:rFonts w:ascii="Times New Roman" w:eastAsia="Times New Roman" w:hAnsi="Times New Roman" w:cs="Times New Roman"/>
          <w:color w:val="000000"/>
          <w:kern w:val="36"/>
          <w14:ligatures w14:val="none"/>
        </w:rPr>
        <w:t>divest</w:t>
      </w:r>
      <w:r w:rsidR="00C6017A" w:rsidRPr="00435319">
        <w:rPr>
          <w:rFonts w:ascii="Times New Roman" w:eastAsia="Times New Roman" w:hAnsi="Times New Roman" w:cs="Times New Roman"/>
          <w:color w:val="000000"/>
          <w:kern w:val="36"/>
          <w14:ligatures w14:val="none"/>
        </w:rPr>
        <w:t xml:space="preserve">ing </w:t>
      </w:r>
      <w:r w:rsidR="00F71806" w:rsidRPr="00435319">
        <w:rPr>
          <w:rFonts w:ascii="Times New Roman" w:eastAsia="Times New Roman" w:hAnsi="Times New Roman" w:cs="Times New Roman"/>
          <w:color w:val="000000"/>
          <w:kern w:val="36"/>
          <w14:ligatures w14:val="none"/>
        </w:rPr>
        <w:t xml:space="preserve"> </w:t>
      </w:r>
      <w:r w:rsidR="00884809" w:rsidRPr="00435319">
        <w:rPr>
          <w:rFonts w:ascii="Times New Roman" w:eastAsia="Times New Roman" w:hAnsi="Times New Roman" w:cs="Times New Roman"/>
          <w:color w:val="000000"/>
          <w:kern w:val="36"/>
          <w14:ligatures w14:val="none"/>
        </w:rPr>
        <w:t>(separat</w:t>
      </w:r>
      <w:r w:rsidR="00C6017A" w:rsidRPr="00435319">
        <w:rPr>
          <w:rFonts w:ascii="Times New Roman" w:eastAsia="Times New Roman" w:hAnsi="Times New Roman" w:cs="Times New Roman"/>
          <w:color w:val="000000"/>
          <w:kern w:val="36"/>
          <w14:ligatures w14:val="none"/>
        </w:rPr>
        <w:t>ing dogge</w:t>
      </w:r>
      <w:r w:rsidR="00C42424" w:rsidRPr="00435319">
        <w:rPr>
          <w:rFonts w:ascii="Times New Roman" w:eastAsia="Times New Roman" w:hAnsi="Times New Roman" w:cs="Times New Roman"/>
          <w:color w:val="000000"/>
          <w:kern w:val="36"/>
          <w14:ligatures w14:val="none"/>
        </w:rPr>
        <w:t xml:space="preserve">d Christian doctrines or inclusive of </w:t>
      </w:r>
      <w:r w:rsidR="008B564D">
        <w:rPr>
          <w:rFonts w:ascii="Times New Roman" w:eastAsia="Times New Roman" w:hAnsi="Times New Roman" w:cs="Times New Roman"/>
          <w:color w:val="000000"/>
          <w:kern w:val="36"/>
          <w14:ligatures w14:val="none"/>
        </w:rPr>
        <w:t>them</w:t>
      </w:r>
      <w:r w:rsidR="00884809" w:rsidRPr="00435319">
        <w:rPr>
          <w:rFonts w:ascii="Times New Roman" w:eastAsia="Times New Roman" w:hAnsi="Times New Roman" w:cs="Times New Roman"/>
          <w:color w:val="000000"/>
          <w:kern w:val="36"/>
          <w14:ligatures w14:val="none"/>
        </w:rPr>
        <w:t xml:space="preserve">) </w:t>
      </w:r>
      <w:r w:rsidR="00F71806" w:rsidRPr="00435319">
        <w:rPr>
          <w:rFonts w:ascii="Times New Roman" w:eastAsia="Times New Roman" w:hAnsi="Times New Roman" w:cs="Times New Roman"/>
          <w:color w:val="000000"/>
          <w:kern w:val="36"/>
          <w14:ligatures w14:val="none"/>
        </w:rPr>
        <w:t>and invest</w:t>
      </w:r>
      <w:r w:rsidR="004377EA" w:rsidRPr="00435319">
        <w:rPr>
          <w:rFonts w:ascii="Times New Roman" w:eastAsia="Times New Roman" w:hAnsi="Times New Roman" w:cs="Times New Roman"/>
          <w:color w:val="000000"/>
          <w:kern w:val="36"/>
          <w14:ligatures w14:val="none"/>
        </w:rPr>
        <w:t xml:space="preserve">ing through the </w:t>
      </w:r>
      <w:r w:rsidR="00B43264" w:rsidRPr="00435319">
        <w:rPr>
          <w:rFonts w:ascii="Times New Roman" w:eastAsia="Times New Roman" w:hAnsi="Times New Roman" w:cs="Times New Roman"/>
          <w:color w:val="000000"/>
          <w:kern w:val="36"/>
          <w14:ligatures w14:val="none"/>
        </w:rPr>
        <w:t>creation</w:t>
      </w:r>
      <w:r w:rsidR="004377EA" w:rsidRPr="00435319">
        <w:rPr>
          <w:rFonts w:ascii="Times New Roman" w:eastAsia="Times New Roman" w:hAnsi="Times New Roman" w:cs="Times New Roman"/>
          <w:color w:val="000000"/>
          <w:kern w:val="36"/>
          <w14:ligatures w14:val="none"/>
        </w:rPr>
        <w:t xml:space="preserve"> of</w:t>
      </w:r>
      <w:r w:rsidR="00C977D8" w:rsidRPr="00435319">
        <w:rPr>
          <w:rFonts w:ascii="Times New Roman" w:eastAsia="Times New Roman" w:hAnsi="Times New Roman" w:cs="Times New Roman"/>
          <w:color w:val="000000"/>
          <w:kern w:val="36"/>
          <w14:ligatures w14:val="none"/>
        </w:rPr>
        <w:t xml:space="preserve"> </w:t>
      </w:r>
      <w:r w:rsidR="00667750" w:rsidRPr="00435319">
        <w:rPr>
          <w:rFonts w:ascii="Times New Roman" w:eastAsia="Times New Roman" w:hAnsi="Times New Roman" w:cs="Times New Roman"/>
          <w:color w:val="000000"/>
          <w:kern w:val="36"/>
          <w14:ligatures w14:val="none"/>
        </w:rPr>
        <w:t xml:space="preserve">a </w:t>
      </w:r>
      <w:r w:rsidR="00D81CD3" w:rsidRPr="00435319">
        <w:rPr>
          <w:rFonts w:ascii="Times New Roman" w:eastAsia="Times New Roman" w:hAnsi="Times New Roman" w:cs="Times New Roman"/>
          <w:color w:val="000000"/>
          <w:kern w:val="36"/>
          <w14:ligatures w14:val="none"/>
        </w:rPr>
        <w:t>socio-economic-oriented</w:t>
      </w:r>
      <w:r w:rsidR="00667750" w:rsidRPr="00435319">
        <w:rPr>
          <w:rFonts w:ascii="Times New Roman" w:eastAsia="Times New Roman" w:hAnsi="Times New Roman" w:cs="Times New Roman"/>
          <w:color w:val="000000"/>
          <w:kern w:val="36"/>
          <w14:ligatures w14:val="none"/>
        </w:rPr>
        <w:t xml:space="preserve"> business</w:t>
      </w:r>
      <w:r w:rsidR="001E2492" w:rsidRPr="00435319">
        <w:rPr>
          <w:rFonts w:ascii="Times New Roman" w:eastAsia="Times New Roman" w:hAnsi="Times New Roman" w:cs="Times New Roman"/>
          <w:color w:val="000000"/>
          <w:kern w:val="36"/>
          <w14:ligatures w14:val="none"/>
        </w:rPr>
        <w:t xml:space="preserve">. The business partly bears the hallmarks of </w:t>
      </w:r>
      <w:r w:rsidR="00667750" w:rsidRPr="00435319">
        <w:rPr>
          <w:rFonts w:ascii="Times New Roman" w:eastAsia="Times New Roman" w:hAnsi="Times New Roman" w:cs="Times New Roman"/>
          <w:color w:val="000000"/>
          <w:kern w:val="36"/>
          <w14:ligatures w14:val="none"/>
        </w:rPr>
        <w:t xml:space="preserve">Christian </w:t>
      </w:r>
      <w:r w:rsidR="00F97C14" w:rsidRPr="00435319">
        <w:rPr>
          <w:rFonts w:ascii="Times New Roman" w:eastAsia="Times New Roman" w:hAnsi="Times New Roman" w:cs="Times New Roman"/>
          <w:color w:val="000000"/>
          <w:kern w:val="36"/>
          <w14:ligatures w14:val="none"/>
        </w:rPr>
        <w:t>doctrinal values</w:t>
      </w:r>
      <w:r w:rsidR="001E2492" w:rsidRPr="00435319">
        <w:rPr>
          <w:rFonts w:ascii="Times New Roman" w:eastAsia="Times New Roman" w:hAnsi="Times New Roman" w:cs="Times New Roman"/>
          <w:color w:val="000000"/>
          <w:kern w:val="36"/>
          <w14:ligatures w14:val="none"/>
        </w:rPr>
        <w:t>,</w:t>
      </w:r>
      <w:r w:rsidR="00F97C14" w:rsidRPr="00435319">
        <w:rPr>
          <w:rFonts w:ascii="Times New Roman" w:eastAsia="Times New Roman" w:hAnsi="Times New Roman" w:cs="Times New Roman"/>
          <w:color w:val="000000"/>
          <w:kern w:val="36"/>
          <w14:ligatures w14:val="none"/>
        </w:rPr>
        <w:t xml:space="preserve"> but </w:t>
      </w:r>
      <w:r w:rsidR="00C977D8" w:rsidRPr="00435319">
        <w:rPr>
          <w:rFonts w:ascii="Times New Roman" w:eastAsia="Times New Roman" w:hAnsi="Times New Roman" w:cs="Times New Roman"/>
          <w:color w:val="000000"/>
          <w:kern w:val="36"/>
          <w14:ligatures w14:val="none"/>
        </w:rPr>
        <w:t xml:space="preserve">also </w:t>
      </w:r>
      <w:r w:rsidR="00F97C14" w:rsidRPr="00435319">
        <w:rPr>
          <w:rFonts w:ascii="Times New Roman" w:eastAsia="Times New Roman" w:hAnsi="Times New Roman" w:cs="Times New Roman"/>
          <w:color w:val="000000"/>
          <w:kern w:val="36"/>
          <w14:ligatures w14:val="none"/>
        </w:rPr>
        <w:t>aligns with modern industrial</w:t>
      </w:r>
      <w:r w:rsidR="00253212" w:rsidRPr="00435319">
        <w:rPr>
          <w:rFonts w:ascii="Times New Roman" w:eastAsia="Times New Roman" w:hAnsi="Times New Roman" w:cs="Times New Roman"/>
          <w:color w:val="000000"/>
          <w:kern w:val="36"/>
          <w14:ligatures w14:val="none"/>
        </w:rPr>
        <w:t xml:space="preserve">, </w:t>
      </w:r>
      <w:r w:rsidR="00744398" w:rsidRPr="00435319">
        <w:rPr>
          <w:rFonts w:ascii="Times New Roman" w:eastAsia="Times New Roman" w:hAnsi="Times New Roman" w:cs="Times New Roman"/>
          <w:color w:val="000000"/>
          <w:kern w:val="36"/>
          <w14:ligatures w14:val="none"/>
        </w:rPr>
        <w:t xml:space="preserve">and </w:t>
      </w:r>
      <w:r w:rsidR="00F97C14" w:rsidRPr="00435319">
        <w:rPr>
          <w:rFonts w:ascii="Times New Roman" w:eastAsia="Times New Roman" w:hAnsi="Times New Roman" w:cs="Times New Roman"/>
          <w:color w:val="000000"/>
          <w:kern w:val="36"/>
          <w14:ligatures w14:val="none"/>
        </w:rPr>
        <w:t>commerc</w:t>
      </w:r>
      <w:r w:rsidR="00253212" w:rsidRPr="00435319">
        <w:rPr>
          <w:rFonts w:ascii="Times New Roman" w:eastAsia="Times New Roman" w:hAnsi="Times New Roman" w:cs="Times New Roman"/>
          <w:color w:val="000000"/>
          <w:kern w:val="36"/>
          <w14:ligatures w14:val="none"/>
        </w:rPr>
        <w:t>ial precepts</w:t>
      </w:r>
      <w:r w:rsidR="00B43264" w:rsidRPr="00435319">
        <w:rPr>
          <w:rFonts w:ascii="Times New Roman" w:eastAsia="Times New Roman" w:hAnsi="Times New Roman" w:cs="Times New Roman"/>
          <w:color w:val="000000"/>
          <w:kern w:val="36"/>
          <w14:ligatures w14:val="none"/>
        </w:rPr>
        <w:t xml:space="preserve"> in the newly created CHC Enterprise, LLC</w:t>
      </w:r>
      <w:r w:rsidR="00884809" w:rsidRPr="00435319">
        <w:rPr>
          <w:rFonts w:ascii="Times New Roman" w:eastAsia="Times New Roman" w:hAnsi="Times New Roman" w:cs="Times New Roman"/>
          <w:color w:val="000000"/>
          <w:kern w:val="36"/>
          <w14:ligatures w14:val="none"/>
        </w:rPr>
        <w:t>.</w:t>
      </w:r>
    </w:p>
    <w:p w14:paraId="49913176" w14:textId="3121E8A9" w:rsidR="00C92B87" w:rsidRPr="00435319" w:rsidRDefault="00C92B87" w:rsidP="00C92B87">
      <w:pPr>
        <w:spacing w:after="0" w:line="480" w:lineRule="auto"/>
        <w:jc w:val="center"/>
        <w:outlineLvl w:val="0"/>
        <w:rPr>
          <w:rFonts w:ascii="Times New Roman" w:eastAsia="Times New Roman" w:hAnsi="Times New Roman" w:cs="Times New Roman"/>
          <w:b/>
          <w:bCs/>
          <w:kern w:val="36"/>
          <w:sz w:val="48"/>
          <w:szCs w:val="48"/>
          <w14:ligatures w14:val="none"/>
        </w:rPr>
      </w:pPr>
      <w:r w:rsidRPr="00435319">
        <w:rPr>
          <w:rFonts w:ascii="Times New Roman" w:eastAsia="Times New Roman" w:hAnsi="Times New Roman" w:cs="Times New Roman"/>
          <w:b/>
          <w:bCs/>
          <w:color w:val="000000"/>
          <w:kern w:val="36"/>
          <w14:ligatures w14:val="none"/>
        </w:rPr>
        <w:t>Conclusion</w:t>
      </w:r>
    </w:p>
    <w:p w14:paraId="51A1E9F1" w14:textId="0B871228" w:rsidR="001710DD" w:rsidRDefault="009A51CF" w:rsidP="00331E8A">
      <w:pPr>
        <w:spacing w:after="0" w:line="480" w:lineRule="auto"/>
        <w:ind w:firstLine="720"/>
        <w:rPr>
          <w:rFonts w:ascii="Times New Roman" w:hAnsi="Times New Roman" w:cs="Times New Roman"/>
        </w:rPr>
      </w:pPr>
      <w:r w:rsidRPr="00435319">
        <w:rPr>
          <w:rFonts w:ascii="Times New Roman" w:eastAsia="Times New Roman" w:hAnsi="Times New Roman" w:cs="Times New Roman"/>
          <w:color w:val="000000"/>
          <w:kern w:val="0"/>
          <w14:ligatures w14:val="none"/>
        </w:rPr>
        <w:t>The compelling aspect of the C</w:t>
      </w:r>
      <w:r w:rsidR="00FA0C04">
        <w:rPr>
          <w:rFonts w:ascii="Times New Roman" w:eastAsia="Times New Roman" w:hAnsi="Times New Roman" w:cs="Times New Roman"/>
          <w:color w:val="000000"/>
          <w:kern w:val="0"/>
          <w14:ligatures w14:val="none"/>
        </w:rPr>
        <w:t xml:space="preserve">ontinuum of </w:t>
      </w:r>
      <w:r w:rsidRPr="00435319">
        <w:rPr>
          <w:rFonts w:ascii="Times New Roman" w:eastAsia="Times New Roman" w:hAnsi="Times New Roman" w:cs="Times New Roman"/>
          <w:color w:val="000000"/>
          <w:kern w:val="0"/>
          <w14:ligatures w14:val="none"/>
        </w:rPr>
        <w:t>R</w:t>
      </w:r>
      <w:r w:rsidR="00FA0C04">
        <w:rPr>
          <w:rFonts w:ascii="Times New Roman" w:eastAsia="Times New Roman" w:hAnsi="Times New Roman" w:cs="Times New Roman"/>
          <w:color w:val="000000"/>
          <w:kern w:val="0"/>
          <w14:ligatures w14:val="none"/>
        </w:rPr>
        <w:t>ehabilitation and Job Placement</w:t>
      </w:r>
      <w:r w:rsidR="003F2004">
        <w:rPr>
          <w:rFonts w:ascii="Times New Roman" w:eastAsia="Times New Roman" w:hAnsi="Times New Roman" w:cs="Times New Roman"/>
          <w:color w:val="000000"/>
          <w:kern w:val="0"/>
          <w14:ligatures w14:val="none"/>
        </w:rPr>
        <w:t xml:space="preserve"> of Migrants, the CRJP </w:t>
      </w:r>
      <w:r w:rsidRPr="00435319">
        <w:rPr>
          <w:rFonts w:ascii="Times New Roman" w:eastAsia="Times New Roman" w:hAnsi="Times New Roman" w:cs="Times New Roman"/>
          <w:color w:val="000000"/>
          <w:kern w:val="0"/>
          <w14:ligatures w14:val="none"/>
        </w:rPr>
        <w:t>project</w:t>
      </w:r>
      <w:r w:rsidR="001B2734" w:rsidRPr="00435319">
        <w:rPr>
          <w:rFonts w:ascii="Times New Roman" w:eastAsia="Times New Roman" w:hAnsi="Times New Roman" w:cs="Times New Roman"/>
          <w:color w:val="000000"/>
          <w:kern w:val="0"/>
          <w14:ligatures w14:val="none"/>
        </w:rPr>
        <w:t xml:space="preserve"> </w:t>
      </w:r>
      <w:r w:rsidRPr="00435319">
        <w:rPr>
          <w:rFonts w:ascii="Times New Roman" w:eastAsia="Times New Roman" w:hAnsi="Times New Roman" w:cs="Times New Roman"/>
          <w:color w:val="000000"/>
          <w:kern w:val="0"/>
          <w14:ligatures w14:val="none"/>
        </w:rPr>
        <w:t xml:space="preserve">is </w:t>
      </w:r>
      <w:r w:rsidR="00CF07F3" w:rsidRPr="00435319">
        <w:rPr>
          <w:rFonts w:ascii="Times New Roman" w:eastAsia="Times New Roman" w:hAnsi="Times New Roman" w:cs="Times New Roman"/>
          <w:color w:val="000000"/>
          <w:kern w:val="0"/>
          <w14:ligatures w14:val="none"/>
        </w:rPr>
        <w:t xml:space="preserve">when it gradually transitions </w:t>
      </w:r>
      <w:r w:rsidR="00FD65E1" w:rsidRPr="00435319">
        <w:rPr>
          <w:rFonts w:ascii="Times New Roman" w:eastAsia="Times New Roman" w:hAnsi="Times New Roman" w:cs="Times New Roman"/>
          <w:color w:val="000000"/>
          <w:kern w:val="0"/>
          <w14:ligatures w14:val="none"/>
        </w:rPr>
        <w:t xml:space="preserve">from a </w:t>
      </w:r>
      <w:r w:rsidR="00507D98" w:rsidRPr="00435319">
        <w:rPr>
          <w:rFonts w:ascii="Times New Roman" w:eastAsia="Times New Roman" w:hAnsi="Times New Roman" w:cs="Times New Roman"/>
          <w:color w:val="000000"/>
          <w:kern w:val="0"/>
          <w14:ligatures w14:val="none"/>
        </w:rPr>
        <w:t>square-</w:t>
      </w:r>
      <w:r w:rsidR="008669A1" w:rsidRPr="00435319">
        <w:rPr>
          <w:rFonts w:ascii="Times New Roman" w:eastAsia="Times New Roman" w:hAnsi="Times New Roman" w:cs="Times New Roman"/>
          <w:color w:val="000000"/>
          <w:kern w:val="0"/>
          <w14:ligatures w14:val="none"/>
        </w:rPr>
        <w:t xml:space="preserve">peg </w:t>
      </w:r>
      <w:r w:rsidR="00AD77C2" w:rsidRPr="00435319">
        <w:rPr>
          <w:rFonts w:ascii="Times New Roman" w:eastAsia="Times New Roman" w:hAnsi="Times New Roman" w:cs="Times New Roman"/>
          <w:color w:val="000000"/>
          <w:kern w:val="0"/>
          <w14:ligatures w14:val="none"/>
        </w:rPr>
        <w:t xml:space="preserve">dogmatic </w:t>
      </w:r>
      <w:r w:rsidR="009C3F64" w:rsidRPr="00435319">
        <w:rPr>
          <w:rFonts w:ascii="Times New Roman" w:eastAsia="Times New Roman" w:hAnsi="Times New Roman" w:cs="Times New Roman"/>
          <w:color w:val="000000"/>
          <w:kern w:val="0"/>
          <w14:ligatures w14:val="none"/>
        </w:rPr>
        <w:t xml:space="preserve">practicing </w:t>
      </w:r>
      <w:r w:rsidR="00FD65E1" w:rsidRPr="00435319">
        <w:rPr>
          <w:rFonts w:ascii="Times New Roman" w:eastAsia="Times New Roman" w:hAnsi="Times New Roman" w:cs="Times New Roman"/>
          <w:color w:val="000000"/>
          <w:kern w:val="0"/>
          <w14:ligatures w14:val="none"/>
        </w:rPr>
        <w:t xml:space="preserve"> Christian organization, the CHC into </w:t>
      </w:r>
      <w:r w:rsidR="00507D98" w:rsidRPr="00435319">
        <w:rPr>
          <w:rFonts w:ascii="Times New Roman" w:eastAsia="Times New Roman" w:hAnsi="Times New Roman" w:cs="Times New Roman"/>
          <w:color w:val="000000"/>
          <w:kern w:val="0"/>
          <w14:ligatures w14:val="none"/>
        </w:rPr>
        <w:t xml:space="preserve">a </w:t>
      </w:r>
      <w:r w:rsidR="00FD65E1" w:rsidRPr="00435319">
        <w:rPr>
          <w:rFonts w:ascii="Times New Roman" w:eastAsia="Times New Roman" w:hAnsi="Times New Roman" w:cs="Times New Roman"/>
          <w:color w:val="000000"/>
          <w:kern w:val="0"/>
          <w14:ligatures w14:val="none"/>
        </w:rPr>
        <w:t>CHC Enterprise</w:t>
      </w:r>
      <w:r w:rsidR="00B83F7A" w:rsidRPr="00435319">
        <w:rPr>
          <w:rFonts w:ascii="Times New Roman" w:eastAsia="Times New Roman" w:hAnsi="Times New Roman" w:cs="Times New Roman"/>
          <w:color w:val="000000"/>
          <w:kern w:val="0"/>
          <w14:ligatures w14:val="none"/>
        </w:rPr>
        <w:t xml:space="preserve"> </w:t>
      </w:r>
      <w:r w:rsidR="00772988">
        <w:rPr>
          <w:rFonts w:ascii="Times New Roman" w:eastAsia="Times New Roman" w:hAnsi="Times New Roman" w:cs="Times New Roman"/>
          <w:color w:val="000000"/>
          <w:kern w:val="0"/>
          <w14:ligatures w14:val="none"/>
        </w:rPr>
        <w:t>LLC</w:t>
      </w:r>
      <w:r w:rsidR="005663A3">
        <w:rPr>
          <w:rFonts w:ascii="Times New Roman" w:eastAsia="Times New Roman" w:hAnsi="Times New Roman" w:cs="Times New Roman"/>
          <w:color w:val="000000"/>
          <w:kern w:val="0"/>
          <w14:ligatures w14:val="none"/>
        </w:rPr>
        <w:t xml:space="preserve">. That is, </w:t>
      </w:r>
      <w:r w:rsidR="00B83F7A" w:rsidRPr="00435319">
        <w:rPr>
          <w:rFonts w:ascii="Times New Roman" w:eastAsia="Times New Roman" w:hAnsi="Times New Roman" w:cs="Times New Roman"/>
          <w:color w:val="000000"/>
          <w:kern w:val="0"/>
          <w14:ligatures w14:val="none"/>
        </w:rPr>
        <w:t xml:space="preserve">in its attempt to exercise the </w:t>
      </w:r>
      <w:r w:rsidR="003F543C" w:rsidRPr="00435319">
        <w:rPr>
          <w:rFonts w:ascii="Times New Roman" w:eastAsia="Times New Roman" w:hAnsi="Times New Roman" w:cs="Times New Roman"/>
          <w:color w:val="000000"/>
          <w:kern w:val="0"/>
          <w14:ligatures w14:val="none"/>
        </w:rPr>
        <w:t xml:space="preserve">noble </w:t>
      </w:r>
      <w:r w:rsidR="004549D7" w:rsidRPr="00435319">
        <w:rPr>
          <w:rFonts w:ascii="Times New Roman" w:eastAsia="Times New Roman" w:hAnsi="Times New Roman" w:cs="Times New Roman"/>
          <w:color w:val="000000"/>
          <w:kern w:val="0"/>
          <w14:ligatures w14:val="none"/>
        </w:rPr>
        <w:t>Pauline- principles</w:t>
      </w:r>
      <w:r w:rsidR="003F5B0F">
        <w:rPr>
          <w:rFonts w:ascii="Times New Roman" w:eastAsia="Times New Roman" w:hAnsi="Times New Roman" w:cs="Times New Roman"/>
          <w:color w:val="000000"/>
          <w:kern w:val="0"/>
          <w14:ligatures w14:val="none"/>
        </w:rPr>
        <w:t xml:space="preserve"> </w:t>
      </w:r>
      <w:r w:rsidR="007541F5">
        <w:rPr>
          <w:rFonts w:ascii="Times New Roman" w:eastAsia="Times New Roman" w:hAnsi="Times New Roman" w:cs="Times New Roman"/>
          <w:color w:val="000000"/>
          <w:kern w:val="0"/>
          <w14:ligatures w14:val="none"/>
        </w:rPr>
        <w:t xml:space="preserve">in </w:t>
      </w:r>
      <w:r w:rsidR="002E6154">
        <w:rPr>
          <w:rFonts w:ascii="Times New Roman" w:eastAsia="Times New Roman" w:hAnsi="Times New Roman" w:cs="Times New Roman"/>
          <w:color w:val="000000"/>
          <w:kern w:val="0"/>
          <w14:ligatures w14:val="none"/>
        </w:rPr>
        <w:t xml:space="preserve">2 </w:t>
      </w:r>
      <w:r w:rsidR="00FA1728">
        <w:rPr>
          <w:rFonts w:ascii="Times New Roman" w:eastAsia="Times New Roman" w:hAnsi="Times New Roman" w:cs="Times New Roman"/>
          <w:color w:val="000000"/>
          <w:kern w:val="0"/>
          <w14:ligatures w14:val="none"/>
        </w:rPr>
        <w:t>Thessalonians</w:t>
      </w:r>
      <w:r w:rsidR="002E6154">
        <w:rPr>
          <w:rFonts w:ascii="Times New Roman" w:eastAsia="Times New Roman" w:hAnsi="Times New Roman" w:cs="Times New Roman"/>
          <w:color w:val="000000"/>
          <w:kern w:val="0"/>
          <w14:ligatures w14:val="none"/>
        </w:rPr>
        <w:t xml:space="preserve"> 3</w:t>
      </w:r>
      <w:r w:rsidR="00FA1728">
        <w:rPr>
          <w:rFonts w:ascii="Times New Roman" w:eastAsia="Times New Roman" w:hAnsi="Times New Roman" w:cs="Times New Roman"/>
          <w:color w:val="000000"/>
          <w:kern w:val="0"/>
          <w14:ligatures w14:val="none"/>
        </w:rPr>
        <w:t xml:space="preserve">, </w:t>
      </w:r>
      <w:r w:rsidR="00BF00F8">
        <w:rPr>
          <w:rFonts w:ascii="Times New Roman" w:eastAsia="Times New Roman" w:hAnsi="Times New Roman" w:cs="Times New Roman"/>
          <w:color w:val="000000"/>
          <w:kern w:val="0"/>
          <w14:ligatures w14:val="none"/>
        </w:rPr>
        <w:t>it will</w:t>
      </w:r>
      <w:r w:rsidR="003F543C" w:rsidRPr="00435319">
        <w:rPr>
          <w:rFonts w:ascii="Times New Roman" w:eastAsia="Times New Roman" w:hAnsi="Times New Roman" w:cs="Times New Roman"/>
          <w:color w:val="000000"/>
          <w:kern w:val="0"/>
          <w14:ligatures w14:val="none"/>
        </w:rPr>
        <w:t xml:space="preserve"> </w:t>
      </w:r>
      <w:r w:rsidR="001C43EA" w:rsidRPr="00435319">
        <w:rPr>
          <w:rFonts w:ascii="Times New Roman" w:eastAsia="Times New Roman" w:hAnsi="Times New Roman" w:cs="Times New Roman"/>
          <w:color w:val="000000"/>
          <w:kern w:val="0"/>
          <w14:ligatures w14:val="none"/>
        </w:rPr>
        <w:t>encourage</w:t>
      </w:r>
      <w:r w:rsidR="006867DA" w:rsidRPr="00435319">
        <w:rPr>
          <w:rFonts w:ascii="Times New Roman" w:eastAsia="Times New Roman" w:hAnsi="Times New Roman" w:cs="Times New Roman"/>
          <w:color w:val="000000"/>
          <w:kern w:val="0"/>
          <w14:ligatures w14:val="none"/>
        </w:rPr>
        <w:t xml:space="preserve"> </w:t>
      </w:r>
      <w:r w:rsidR="00D71E19">
        <w:rPr>
          <w:rFonts w:ascii="Times New Roman" w:eastAsia="Times New Roman" w:hAnsi="Times New Roman" w:cs="Times New Roman"/>
          <w:color w:val="000000"/>
          <w:kern w:val="0"/>
          <w14:ligatures w14:val="none"/>
        </w:rPr>
        <w:t xml:space="preserve">one to </w:t>
      </w:r>
      <w:r w:rsidR="006737DE">
        <w:rPr>
          <w:rFonts w:ascii="Times New Roman" w:eastAsia="Times New Roman" w:hAnsi="Times New Roman" w:cs="Times New Roman"/>
          <w:color w:val="000000"/>
          <w:kern w:val="0"/>
          <w14:ligatures w14:val="none"/>
        </w:rPr>
        <w:t>“</w:t>
      </w:r>
      <w:r w:rsidR="006867DA" w:rsidRPr="00435319">
        <w:rPr>
          <w:rFonts w:ascii="Times New Roman" w:eastAsia="Times New Roman" w:hAnsi="Times New Roman" w:cs="Times New Roman"/>
          <w:color w:val="000000"/>
          <w:kern w:val="0"/>
          <w14:ligatures w14:val="none"/>
        </w:rPr>
        <w:t>work</w:t>
      </w:r>
      <w:r w:rsidR="006737DE">
        <w:rPr>
          <w:rFonts w:ascii="Times New Roman" w:eastAsia="Times New Roman" w:hAnsi="Times New Roman" w:cs="Times New Roman"/>
          <w:color w:val="000000"/>
          <w:kern w:val="0"/>
          <w14:ligatures w14:val="none"/>
        </w:rPr>
        <w:t>”</w:t>
      </w:r>
      <w:r w:rsidR="00D71E19">
        <w:rPr>
          <w:rFonts w:ascii="Times New Roman" w:eastAsia="Times New Roman" w:hAnsi="Times New Roman" w:cs="Times New Roman"/>
          <w:color w:val="000000"/>
          <w:kern w:val="0"/>
          <w14:ligatures w14:val="none"/>
        </w:rPr>
        <w:t xml:space="preserve"> and</w:t>
      </w:r>
      <w:r w:rsidR="00636D65">
        <w:rPr>
          <w:rFonts w:ascii="Times New Roman" w:eastAsia="Times New Roman" w:hAnsi="Times New Roman" w:cs="Times New Roman"/>
          <w:color w:val="000000"/>
          <w:kern w:val="0"/>
          <w14:ligatures w14:val="none"/>
        </w:rPr>
        <w:t xml:space="preserve"> </w:t>
      </w:r>
      <w:r w:rsidR="00E13D9E">
        <w:rPr>
          <w:rFonts w:ascii="Times New Roman" w:eastAsia="Times New Roman" w:hAnsi="Times New Roman" w:cs="Times New Roman"/>
          <w:color w:val="000000"/>
          <w:kern w:val="0"/>
          <w14:ligatures w14:val="none"/>
        </w:rPr>
        <w:t xml:space="preserve">be </w:t>
      </w:r>
      <w:r w:rsidR="00074C86">
        <w:rPr>
          <w:rFonts w:ascii="Times New Roman" w:eastAsia="Times New Roman" w:hAnsi="Times New Roman" w:cs="Times New Roman"/>
          <w:color w:val="000000"/>
          <w:kern w:val="0"/>
          <w14:ligatures w14:val="none"/>
        </w:rPr>
        <w:t>productive</w:t>
      </w:r>
      <w:r w:rsidR="000B0C36">
        <w:rPr>
          <w:rFonts w:ascii="Times New Roman" w:eastAsia="Times New Roman" w:hAnsi="Times New Roman" w:cs="Times New Roman"/>
          <w:color w:val="000000"/>
          <w:kern w:val="0"/>
          <w14:ligatures w14:val="none"/>
        </w:rPr>
        <w:t xml:space="preserve">, </w:t>
      </w:r>
      <w:r w:rsidR="005663A3">
        <w:rPr>
          <w:rFonts w:ascii="Times New Roman" w:eastAsia="Times New Roman" w:hAnsi="Times New Roman" w:cs="Times New Roman"/>
          <w:color w:val="000000"/>
          <w:kern w:val="0"/>
          <w14:ligatures w14:val="none"/>
        </w:rPr>
        <w:t>and to</w:t>
      </w:r>
      <w:r w:rsidR="006867DA" w:rsidRPr="00435319">
        <w:rPr>
          <w:rFonts w:ascii="Times New Roman" w:eastAsia="Times New Roman" w:hAnsi="Times New Roman" w:cs="Times New Roman"/>
          <w:color w:val="000000"/>
          <w:kern w:val="0"/>
          <w14:ligatures w14:val="none"/>
        </w:rPr>
        <w:t xml:space="preserve"> </w:t>
      </w:r>
      <w:r w:rsidR="006737DE">
        <w:rPr>
          <w:rFonts w:ascii="Times New Roman" w:eastAsia="Times New Roman" w:hAnsi="Times New Roman" w:cs="Times New Roman"/>
          <w:color w:val="000000"/>
          <w:kern w:val="0"/>
          <w14:ligatures w14:val="none"/>
        </w:rPr>
        <w:t xml:space="preserve">“eat” </w:t>
      </w:r>
      <w:r w:rsidR="003B29D5">
        <w:rPr>
          <w:rFonts w:ascii="Times New Roman" w:eastAsia="Times New Roman" w:hAnsi="Times New Roman" w:cs="Times New Roman"/>
          <w:color w:val="000000"/>
          <w:kern w:val="0"/>
          <w14:ligatures w14:val="none"/>
        </w:rPr>
        <w:t xml:space="preserve">and </w:t>
      </w:r>
      <w:r w:rsidR="001C43EA">
        <w:rPr>
          <w:rFonts w:ascii="Times New Roman" w:eastAsia="Times New Roman" w:hAnsi="Times New Roman" w:cs="Times New Roman"/>
          <w:color w:val="000000"/>
          <w:kern w:val="0"/>
          <w14:ligatures w14:val="none"/>
        </w:rPr>
        <w:t xml:space="preserve">earn a </w:t>
      </w:r>
      <w:r w:rsidR="00E13D9E">
        <w:rPr>
          <w:rFonts w:ascii="Times New Roman" w:eastAsia="Times New Roman" w:hAnsi="Times New Roman" w:cs="Times New Roman"/>
          <w:color w:val="000000"/>
          <w:kern w:val="0"/>
          <w14:ligatures w14:val="none"/>
        </w:rPr>
        <w:t xml:space="preserve">decent </w:t>
      </w:r>
      <w:r w:rsidR="001C43EA">
        <w:rPr>
          <w:rFonts w:ascii="Times New Roman" w:eastAsia="Times New Roman" w:hAnsi="Times New Roman" w:cs="Times New Roman"/>
          <w:color w:val="000000"/>
          <w:kern w:val="0"/>
          <w14:ligatures w14:val="none"/>
        </w:rPr>
        <w:t>living</w:t>
      </w:r>
      <w:r w:rsidR="00FD65E1" w:rsidRPr="00435319">
        <w:rPr>
          <w:rFonts w:ascii="Times New Roman" w:eastAsia="Times New Roman" w:hAnsi="Times New Roman" w:cs="Times New Roman"/>
          <w:color w:val="000000"/>
          <w:kern w:val="0"/>
          <w14:ligatures w14:val="none"/>
        </w:rPr>
        <w:t xml:space="preserve">. </w:t>
      </w:r>
      <w:r w:rsidR="00C854A0" w:rsidRPr="00435319">
        <w:rPr>
          <w:rFonts w:ascii="Times New Roman" w:eastAsia="Times New Roman" w:hAnsi="Times New Roman" w:cs="Times New Roman"/>
          <w:color w:val="000000"/>
          <w:kern w:val="0"/>
          <w14:ligatures w14:val="none"/>
        </w:rPr>
        <w:t>Several modern management models</w:t>
      </w:r>
      <w:r w:rsidR="00571CB2" w:rsidRPr="00435319">
        <w:rPr>
          <w:rFonts w:ascii="Times New Roman" w:eastAsia="Times New Roman" w:hAnsi="Times New Roman" w:cs="Times New Roman"/>
          <w:color w:val="000000"/>
          <w:kern w:val="0"/>
          <w14:ligatures w14:val="none"/>
        </w:rPr>
        <w:t xml:space="preserve">, </w:t>
      </w:r>
      <w:r w:rsidR="00C854A0" w:rsidRPr="00435319">
        <w:rPr>
          <w:rFonts w:ascii="Times New Roman" w:eastAsia="Times New Roman" w:hAnsi="Times New Roman" w:cs="Times New Roman"/>
          <w:color w:val="000000"/>
          <w:kern w:val="0"/>
          <w14:ligatures w14:val="none"/>
        </w:rPr>
        <w:t>strategies</w:t>
      </w:r>
      <w:r w:rsidR="00693986" w:rsidRPr="00435319">
        <w:rPr>
          <w:rFonts w:ascii="Times New Roman" w:eastAsia="Times New Roman" w:hAnsi="Times New Roman" w:cs="Times New Roman"/>
          <w:color w:val="000000"/>
          <w:kern w:val="0"/>
          <w14:ligatures w14:val="none"/>
        </w:rPr>
        <w:t>,</w:t>
      </w:r>
      <w:r w:rsidR="00C854A0" w:rsidRPr="00435319">
        <w:rPr>
          <w:rFonts w:ascii="Times New Roman" w:eastAsia="Times New Roman" w:hAnsi="Times New Roman" w:cs="Times New Roman"/>
          <w:color w:val="000000"/>
          <w:kern w:val="0"/>
          <w14:ligatures w14:val="none"/>
        </w:rPr>
        <w:t xml:space="preserve"> and tools </w:t>
      </w:r>
      <w:r w:rsidR="00571CB2" w:rsidRPr="00435319">
        <w:rPr>
          <w:rFonts w:ascii="Times New Roman" w:eastAsia="Times New Roman" w:hAnsi="Times New Roman" w:cs="Times New Roman"/>
          <w:color w:val="000000"/>
          <w:kern w:val="0"/>
          <w14:ligatures w14:val="none"/>
        </w:rPr>
        <w:t xml:space="preserve">were </w:t>
      </w:r>
      <w:r w:rsidR="00693986" w:rsidRPr="00435319">
        <w:rPr>
          <w:rFonts w:ascii="Times New Roman" w:eastAsia="Times New Roman" w:hAnsi="Times New Roman" w:cs="Times New Roman"/>
          <w:color w:val="000000"/>
          <w:kern w:val="0"/>
          <w14:ligatures w14:val="none"/>
        </w:rPr>
        <w:t xml:space="preserve">consulted </w:t>
      </w:r>
      <w:r w:rsidR="00CB5210" w:rsidRPr="00435319">
        <w:rPr>
          <w:rFonts w:ascii="Times New Roman" w:eastAsia="Times New Roman" w:hAnsi="Times New Roman" w:cs="Times New Roman"/>
          <w:color w:val="000000"/>
          <w:kern w:val="0"/>
          <w14:ligatures w14:val="none"/>
        </w:rPr>
        <w:t>as options</w:t>
      </w:r>
      <w:r w:rsidR="003B4265" w:rsidRPr="00435319">
        <w:rPr>
          <w:rFonts w:ascii="Times New Roman" w:eastAsia="Times New Roman" w:hAnsi="Times New Roman" w:cs="Times New Roman"/>
          <w:color w:val="000000"/>
          <w:kern w:val="0"/>
          <w14:ligatures w14:val="none"/>
        </w:rPr>
        <w:t xml:space="preserve">. </w:t>
      </w:r>
      <w:r w:rsidR="00362D71">
        <w:rPr>
          <w:rFonts w:ascii="Times New Roman" w:eastAsia="Times New Roman" w:hAnsi="Times New Roman" w:cs="Times New Roman"/>
          <w:color w:val="000000"/>
          <w:kern w:val="0"/>
          <w14:ligatures w14:val="none"/>
        </w:rPr>
        <w:t xml:space="preserve">In the </w:t>
      </w:r>
      <w:r w:rsidR="00346D6C">
        <w:rPr>
          <w:rFonts w:ascii="Times New Roman" w:eastAsia="Times New Roman" w:hAnsi="Times New Roman" w:cs="Times New Roman"/>
          <w:color w:val="000000"/>
          <w:kern w:val="0"/>
          <w14:ligatures w14:val="none"/>
        </w:rPr>
        <w:t xml:space="preserve">project strategy </w:t>
      </w:r>
      <w:r w:rsidR="00C7140A">
        <w:rPr>
          <w:rFonts w:ascii="Times New Roman" w:eastAsia="Times New Roman" w:hAnsi="Times New Roman" w:cs="Times New Roman"/>
          <w:color w:val="000000"/>
          <w:kern w:val="0"/>
          <w14:ligatures w14:val="none"/>
        </w:rPr>
        <w:t>contextualization,</w:t>
      </w:r>
      <w:r w:rsidR="000D388F">
        <w:rPr>
          <w:rFonts w:ascii="Times New Roman" w:eastAsia="Times New Roman" w:hAnsi="Times New Roman" w:cs="Times New Roman"/>
          <w:color w:val="000000"/>
          <w:kern w:val="0"/>
          <w14:ligatures w14:val="none"/>
        </w:rPr>
        <w:t xml:space="preserve"> the </w:t>
      </w:r>
      <w:r w:rsidR="00A566BD">
        <w:rPr>
          <w:rFonts w:ascii="Times New Roman" w:hAnsi="Times New Roman" w:cs="Times New Roman"/>
        </w:rPr>
        <w:t>p</w:t>
      </w:r>
      <w:r w:rsidR="004F2EC8" w:rsidRPr="00014312">
        <w:rPr>
          <w:rFonts w:ascii="Times New Roman" w:hAnsi="Times New Roman" w:cs="Times New Roman"/>
        </w:rPr>
        <w:t>roject performance measurement</w:t>
      </w:r>
      <w:r w:rsidR="00351AD3">
        <w:rPr>
          <w:rFonts w:ascii="Times New Roman" w:hAnsi="Times New Roman" w:cs="Times New Roman"/>
        </w:rPr>
        <w:t xml:space="preserve"> was made possible </w:t>
      </w:r>
      <w:r w:rsidR="00E73B65">
        <w:rPr>
          <w:rFonts w:ascii="Times New Roman" w:hAnsi="Times New Roman" w:cs="Times New Roman"/>
        </w:rPr>
        <w:t>by</w:t>
      </w:r>
      <w:r w:rsidR="00C7140A">
        <w:rPr>
          <w:rFonts w:ascii="Times New Roman" w:hAnsi="Times New Roman" w:cs="Times New Roman"/>
        </w:rPr>
        <w:t xml:space="preserve"> </w:t>
      </w:r>
      <w:r w:rsidR="00A56D5F">
        <w:rPr>
          <w:rFonts w:ascii="Times New Roman" w:hAnsi="Times New Roman" w:cs="Times New Roman"/>
        </w:rPr>
        <w:t>t</w:t>
      </w:r>
      <w:r w:rsidR="004F2EC8" w:rsidRPr="00014312">
        <w:rPr>
          <w:rFonts w:ascii="Times New Roman" w:hAnsi="Times New Roman" w:cs="Times New Roman"/>
        </w:rPr>
        <w:t xml:space="preserve">he SMART objective model, </w:t>
      </w:r>
      <w:r w:rsidR="002E2EC8">
        <w:rPr>
          <w:rFonts w:ascii="Times New Roman" w:hAnsi="Times New Roman" w:cs="Times New Roman"/>
        </w:rPr>
        <w:t xml:space="preserve">which </w:t>
      </w:r>
      <w:r w:rsidR="004F2EC8" w:rsidRPr="00014312">
        <w:rPr>
          <w:rFonts w:ascii="Times New Roman" w:hAnsi="Times New Roman" w:cs="Times New Roman"/>
        </w:rPr>
        <w:t xml:space="preserve">is </w:t>
      </w:r>
      <w:r w:rsidR="004F2EC8" w:rsidRPr="00014312">
        <w:rPr>
          <w:rFonts w:ascii="Times New Roman" w:hAnsi="Times New Roman" w:cs="Times New Roman"/>
        </w:rPr>
        <w:lastRenderedPageBreak/>
        <w:t>specific, measurable, achievable, relevant, and time-bound</w:t>
      </w:r>
      <w:r w:rsidR="002E2EC8">
        <w:rPr>
          <w:rFonts w:ascii="Times New Roman" w:hAnsi="Times New Roman" w:cs="Times New Roman"/>
        </w:rPr>
        <w:t xml:space="preserve"> </w:t>
      </w:r>
      <w:r w:rsidR="004F2EC8" w:rsidRPr="00014312">
        <w:rPr>
          <w:rFonts w:ascii="Times New Roman" w:hAnsi="Times New Roman" w:cs="Times New Roman"/>
        </w:rPr>
        <w:t>tasks, subtasks, and milestones</w:t>
      </w:r>
      <w:r w:rsidR="00A56D5F">
        <w:rPr>
          <w:rFonts w:ascii="Times New Roman" w:hAnsi="Times New Roman" w:cs="Times New Roman"/>
        </w:rPr>
        <w:t>.</w:t>
      </w:r>
      <w:r w:rsidR="00BC4BD1">
        <w:rPr>
          <w:rFonts w:ascii="Times New Roman" w:hAnsi="Times New Roman" w:cs="Times New Roman"/>
        </w:rPr>
        <w:t xml:space="preserve"> </w:t>
      </w:r>
      <w:r w:rsidR="004F2EC8" w:rsidRPr="00014312">
        <w:rPr>
          <w:rFonts w:ascii="Times New Roman" w:hAnsi="Times New Roman" w:cs="Times New Roman"/>
        </w:rPr>
        <w:t xml:space="preserve"> Th</w:t>
      </w:r>
      <w:r w:rsidR="00803858">
        <w:rPr>
          <w:rFonts w:ascii="Times New Roman" w:hAnsi="Times New Roman" w:cs="Times New Roman"/>
        </w:rPr>
        <w:t xml:space="preserve">e </w:t>
      </w:r>
      <w:r w:rsidR="004F2EC8" w:rsidRPr="00014312">
        <w:rPr>
          <w:rFonts w:ascii="Times New Roman" w:hAnsi="Times New Roman" w:cs="Times New Roman"/>
        </w:rPr>
        <w:t xml:space="preserve"> S.M.A.R.T. goal help</w:t>
      </w:r>
      <w:r w:rsidR="002E2EC8">
        <w:rPr>
          <w:rFonts w:ascii="Times New Roman" w:hAnsi="Times New Roman" w:cs="Times New Roman"/>
        </w:rPr>
        <w:t>ed</w:t>
      </w:r>
      <w:r w:rsidR="004F2EC8" w:rsidRPr="00014312">
        <w:rPr>
          <w:rFonts w:ascii="Times New Roman" w:hAnsi="Times New Roman" w:cs="Times New Roman"/>
        </w:rPr>
        <w:t xml:space="preserve"> to give an objective and identify strengths and weaknesses</w:t>
      </w:r>
      <w:r w:rsidR="00803858">
        <w:rPr>
          <w:rFonts w:ascii="Times New Roman" w:hAnsi="Times New Roman" w:cs="Times New Roman"/>
        </w:rPr>
        <w:t xml:space="preserve"> (</w:t>
      </w:r>
      <w:r w:rsidR="00803858" w:rsidRPr="00014312">
        <w:rPr>
          <w:rFonts w:ascii="Times New Roman" w:eastAsia="Times New Roman" w:hAnsi="Times New Roman" w:cs="Times New Roman"/>
          <w:kern w:val="0"/>
          <w14:ligatures w14:val="none"/>
        </w:rPr>
        <w:t>Leonard</w:t>
      </w:r>
      <w:r w:rsidR="00951E99">
        <w:rPr>
          <w:rFonts w:ascii="Times New Roman" w:eastAsia="Times New Roman" w:hAnsi="Times New Roman" w:cs="Times New Roman"/>
          <w:kern w:val="0"/>
          <w14:ligatures w14:val="none"/>
        </w:rPr>
        <w:t xml:space="preserve"> </w:t>
      </w:r>
      <w:r w:rsidR="00803858" w:rsidRPr="00014312">
        <w:rPr>
          <w:rFonts w:ascii="Times New Roman" w:eastAsia="Times New Roman" w:hAnsi="Times New Roman" w:cs="Times New Roman"/>
          <w:kern w:val="0"/>
          <w14:ligatures w14:val="none"/>
        </w:rPr>
        <w:t>&amp; Watts</w:t>
      </w:r>
      <w:r w:rsidR="00951E99">
        <w:rPr>
          <w:rFonts w:ascii="Times New Roman" w:eastAsia="Times New Roman" w:hAnsi="Times New Roman" w:cs="Times New Roman"/>
          <w:kern w:val="0"/>
          <w14:ligatures w14:val="none"/>
        </w:rPr>
        <w:t xml:space="preserve">, </w:t>
      </w:r>
      <w:r w:rsidR="00803858" w:rsidRPr="00014312">
        <w:rPr>
          <w:rFonts w:ascii="Times New Roman" w:eastAsia="Times New Roman" w:hAnsi="Times New Roman" w:cs="Times New Roman"/>
          <w:kern w:val="0"/>
          <w14:ligatures w14:val="none"/>
        </w:rPr>
        <w:t>2022</w:t>
      </w:r>
      <w:r w:rsidR="00331E8A">
        <w:rPr>
          <w:rFonts w:ascii="Times New Roman" w:eastAsia="Times New Roman" w:hAnsi="Times New Roman" w:cs="Times New Roman"/>
          <w:kern w:val="0"/>
          <w14:ligatures w14:val="none"/>
        </w:rPr>
        <w:t xml:space="preserve">). The </w:t>
      </w:r>
      <w:r w:rsidR="000D7228">
        <w:rPr>
          <w:rFonts w:ascii="Times New Roman" w:eastAsia="Times New Roman" w:hAnsi="Times New Roman" w:cs="Times New Roman"/>
          <w:kern w:val="0"/>
          <w14:ligatures w14:val="none"/>
        </w:rPr>
        <w:t xml:space="preserve"> </w:t>
      </w:r>
      <w:r w:rsidR="004F2EC8" w:rsidRPr="00014312">
        <w:rPr>
          <w:rFonts w:ascii="Times New Roman" w:hAnsi="Times New Roman" w:cs="Times New Roman"/>
        </w:rPr>
        <w:t xml:space="preserve">SWOT Analysis </w:t>
      </w:r>
      <w:r w:rsidR="000D7228">
        <w:rPr>
          <w:rFonts w:ascii="Times New Roman" w:hAnsi="Times New Roman" w:cs="Times New Roman"/>
        </w:rPr>
        <w:t xml:space="preserve">was </w:t>
      </w:r>
      <w:r w:rsidR="004F2EC8" w:rsidRPr="00014312">
        <w:rPr>
          <w:rFonts w:ascii="Times New Roman" w:hAnsi="Times New Roman" w:cs="Times New Roman"/>
        </w:rPr>
        <w:t>used effectively to build organizational</w:t>
      </w:r>
      <w:r w:rsidR="00331E8A">
        <w:rPr>
          <w:rFonts w:ascii="Times New Roman" w:hAnsi="Times New Roman" w:cs="Times New Roman"/>
        </w:rPr>
        <w:t>,</w:t>
      </w:r>
      <w:r w:rsidR="004F2EC8" w:rsidRPr="00014312">
        <w:rPr>
          <w:rFonts w:ascii="Times New Roman" w:hAnsi="Times New Roman" w:cs="Times New Roman"/>
        </w:rPr>
        <w:t xml:space="preserve"> competitive </w:t>
      </w:r>
      <w:r w:rsidR="002E6325">
        <w:rPr>
          <w:rFonts w:ascii="Times New Roman" w:hAnsi="Times New Roman" w:cs="Times New Roman"/>
        </w:rPr>
        <w:t xml:space="preserve">strategy </w:t>
      </w:r>
      <w:r w:rsidR="00F04C36">
        <w:rPr>
          <w:rFonts w:ascii="Times New Roman" w:hAnsi="Times New Roman" w:cs="Times New Roman"/>
        </w:rPr>
        <w:t xml:space="preserve">- </w:t>
      </w:r>
      <w:r w:rsidR="004F2EC8" w:rsidRPr="00014312">
        <w:rPr>
          <w:rFonts w:ascii="Times New Roman" w:hAnsi="Times New Roman" w:cs="Times New Roman"/>
        </w:rPr>
        <w:t xml:space="preserve">for sizing up an organization’s resource capabilities and deficiencies, its market opportunities, and the external threats to its future” (Thompson et al., 2007: 97). </w:t>
      </w:r>
      <w:r w:rsidR="001710DD">
        <w:rPr>
          <w:rFonts w:ascii="Times New Roman" w:hAnsi="Times New Roman" w:cs="Times New Roman"/>
        </w:rPr>
        <w:t xml:space="preserve"> </w:t>
      </w:r>
    </w:p>
    <w:p w14:paraId="2D32F875" w14:textId="74CEF0E0" w:rsidR="0040148D" w:rsidRDefault="001710DD" w:rsidP="00331E8A">
      <w:pPr>
        <w:spacing w:after="0" w:line="480" w:lineRule="auto"/>
        <w:ind w:firstLine="720"/>
        <w:rPr>
          <w:rFonts w:ascii="Times New Roman" w:eastAsia="Times New Roman" w:hAnsi="Times New Roman" w:cs="Times New Roman"/>
          <w:kern w:val="0"/>
          <w14:ligatures w14:val="none"/>
        </w:rPr>
      </w:pPr>
      <w:r w:rsidRPr="00BE36F7">
        <w:rPr>
          <w:rFonts w:ascii="Times New Roman" w:eastAsia="Times New Roman" w:hAnsi="Times New Roman" w:cs="Times New Roman"/>
          <w:color w:val="000000"/>
          <w:kern w:val="0"/>
          <w:u w:val="single"/>
          <w14:ligatures w14:val="none"/>
        </w:rPr>
        <w:t>Summary Findings</w:t>
      </w:r>
      <w:r w:rsidR="00FA0C04">
        <w:rPr>
          <w:rFonts w:ascii="Times New Roman" w:eastAsia="Times New Roman" w:hAnsi="Times New Roman" w:cs="Times New Roman"/>
          <w:b/>
          <w:bCs/>
          <w:color w:val="000000"/>
          <w:kern w:val="0"/>
          <w14:ligatures w14:val="none"/>
        </w:rPr>
        <w:t xml:space="preserve">: </w:t>
      </w:r>
      <w:r>
        <w:rPr>
          <w:rFonts w:ascii="Times New Roman" w:hAnsi="Times New Roman" w:cs="Times New Roman"/>
        </w:rPr>
        <w:t>The simultaneous use of t</w:t>
      </w:r>
      <w:r w:rsidR="001A3BF0">
        <w:rPr>
          <w:rFonts w:ascii="Times New Roman" w:hAnsi="Times New Roman" w:cs="Times New Roman"/>
        </w:rPr>
        <w:t xml:space="preserve">he </w:t>
      </w:r>
      <w:r w:rsidR="00E24922">
        <w:rPr>
          <w:rFonts w:ascii="Times New Roman" w:hAnsi="Times New Roman" w:cs="Times New Roman"/>
        </w:rPr>
        <w:t xml:space="preserve">GAP </w:t>
      </w:r>
      <w:r w:rsidR="004F2EC8" w:rsidRPr="00014312">
        <w:rPr>
          <w:rFonts w:ascii="Times New Roman" w:eastAsia="Times New Roman" w:hAnsi="Times New Roman" w:cs="Times New Roman"/>
          <w:kern w:val="0"/>
          <w14:ligatures w14:val="none"/>
        </w:rPr>
        <w:t>analysis</w:t>
      </w:r>
      <w:r w:rsidR="00DF04AD">
        <w:rPr>
          <w:rFonts w:ascii="Times New Roman" w:eastAsia="Times New Roman" w:hAnsi="Times New Roman" w:cs="Times New Roman"/>
          <w:kern w:val="0"/>
          <w14:ligatures w14:val="none"/>
        </w:rPr>
        <w:t xml:space="preserve">, </w:t>
      </w:r>
      <w:r w:rsidR="00CC5053">
        <w:rPr>
          <w:rFonts w:ascii="Times New Roman" w:eastAsia="Times New Roman" w:hAnsi="Times New Roman" w:cs="Times New Roman"/>
          <w:kern w:val="0"/>
          <w14:ligatures w14:val="none"/>
        </w:rPr>
        <w:t>Cost-benefit</w:t>
      </w:r>
      <w:r w:rsidR="00DF04AD">
        <w:rPr>
          <w:rFonts w:ascii="Times New Roman" w:eastAsia="Times New Roman" w:hAnsi="Times New Roman" w:cs="Times New Roman"/>
          <w:kern w:val="0"/>
          <w14:ligatures w14:val="none"/>
        </w:rPr>
        <w:t xml:space="preserve"> analysis</w:t>
      </w:r>
      <w:r w:rsidR="00CC5053">
        <w:rPr>
          <w:rFonts w:ascii="Times New Roman" w:eastAsia="Times New Roman" w:hAnsi="Times New Roman" w:cs="Times New Roman"/>
          <w:kern w:val="0"/>
          <w14:ligatures w14:val="none"/>
        </w:rPr>
        <w:t>,</w:t>
      </w:r>
      <w:r w:rsidR="00DF04AD">
        <w:rPr>
          <w:rFonts w:ascii="Times New Roman" w:eastAsia="Times New Roman" w:hAnsi="Times New Roman" w:cs="Times New Roman"/>
          <w:kern w:val="0"/>
          <w14:ligatures w14:val="none"/>
        </w:rPr>
        <w:t xml:space="preserve"> and the simple Gantt</w:t>
      </w:r>
      <w:r w:rsidR="00404BB2">
        <w:rPr>
          <w:rFonts w:ascii="Times New Roman" w:eastAsia="Times New Roman" w:hAnsi="Times New Roman" w:cs="Times New Roman"/>
          <w:kern w:val="0"/>
          <w14:ligatures w14:val="none"/>
        </w:rPr>
        <w:t xml:space="preserve"> Chart </w:t>
      </w:r>
      <w:r w:rsidR="00A7256C">
        <w:rPr>
          <w:rFonts w:ascii="Times New Roman" w:eastAsia="Times New Roman" w:hAnsi="Times New Roman" w:cs="Times New Roman"/>
          <w:kern w:val="0"/>
          <w14:ligatures w14:val="none"/>
        </w:rPr>
        <w:t xml:space="preserve">has enabled the </w:t>
      </w:r>
      <w:r w:rsidR="00573EF2">
        <w:rPr>
          <w:rFonts w:ascii="Times New Roman" w:eastAsia="Times New Roman" w:hAnsi="Times New Roman" w:cs="Times New Roman"/>
          <w:kern w:val="0"/>
          <w14:ligatures w14:val="none"/>
        </w:rPr>
        <w:t xml:space="preserve">SP and the CHC board of trustees to </w:t>
      </w:r>
      <w:r w:rsidR="004F2EC8" w:rsidRPr="00014312">
        <w:rPr>
          <w:rFonts w:ascii="Times New Roman" w:eastAsia="Times New Roman" w:hAnsi="Times New Roman" w:cs="Times New Roman"/>
          <w:kern w:val="0"/>
          <w14:ligatures w14:val="none"/>
        </w:rPr>
        <w:t xml:space="preserve">look at where </w:t>
      </w:r>
      <w:r w:rsidR="00E24922">
        <w:rPr>
          <w:rFonts w:ascii="Times New Roman" w:eastAsia="Times New Roman" w:hAnsi="Times New Roman" w:cs="Times New Roman"/>
          <w:kern w:val="0"/>
          <w14:ligatures w14:val="none"/>
        </w:rPr>
        <w:t xml:space="preserve">the </w:t>
      </w:r>
      <w:r w:rsidR="00F04C36">
        <w:rPr>
          <w:rFonts w:ascii="Times New Roman" w:eastAsia="Times New Roman" w:hAnsi="Times New Roman" w:cs="Times New Roman"/>
          <w:kern w:val="0"/>
          <w14:ligatures w14:val="none"/>
        </w:rPr>
        <w:t xml:space="preserve">continuum of care </w:t>
      </w:r>
      <w:r w:rsidR="00DE754E">
        <w:rPr>
          <w:rFonts w:ascii="Times New Roman" w:eastAsia="Times New Roman" w:hAnsi="Times New Roman" w:cs="Times New Roman"/>
          <w:kern w:val="0"/>
          <w14:ligatures w14:val="none"/>
        </w:rPr>
        <w:t xml:space="preserve">and job placement of the migrants, </w:t>
      </w:r>
      <w:r w:rsidR="00E24922">
        <w:rPr>
          <w:rFonts w:ascii="Times New Roman" w:eastAsia="Times New Roman" w:hAnsi="Times New Roman" w:cs="Times New Roman"/>
          <w:kern w:val="0"/>
          <w14:ligatures w14:val="none"/>
        </w:rPr>
        <w:t>C</w:t>
      </w:r>
      <w:r w:rsidR="00DE754E">
        <w:rPr>
          <w:rFonts w:ascii="Times New Roman" w:eastAsia="Times New Roman" w:hAnsi="Times New Roman" w:cs="Times New Roman"/>
          <w:kern w:val="0"/>
          <w14:ligatures w14:val="none"/>
        </w:rPr>
        <w:t>R</w:t>
      </w:r>
      <w:r w:rsidR="00E24922">
        <w:rPr>
          <w:rFonts w:ascii="Times New Roman" w:eastAsia="Times New Roman" w:hAnsi="Times New Roman" w:cs="Times New Roman"/>
          <w:kern w:val="0"/>
          <w14:ligatures w14:val="none"/>
        </w:rPr>
        <w:t>JP</w:t>
      </w:r>
      <w:r w:rsidR="00CC5053">
        <w:rPr>
          <w:rFonts w:ascii="Times New Roman" w:eastAsia="Times New Roman" w:hAnsi="Times New Roman" w:cs="Times New Roman"/>
          <w:kern w:val="0"/>
          <w14:ligatures w14:val="none"/>
        </w:rPr>
        <w:t>,</w:t>
      </w:r>
      <w:r w:rsidR="00E24922">
        <w:rPr>
          <w:rFonts w:ascii="Times New Roman" w:eastAsia="Times New Roman" w:hAnsi="Times New Roman" w:cs="Times New Roman"/>
          <w:kern w:val="0"/>
          <w14:ligatures w14:val="none"/>
        </w:rPr>
        <w:t xml:space="preserve"> and CHC</w:t>
      </w:r>
      <w:r w:rsidR="00DE754E">
        <w:rPr>
          <w:rFonts w:ascii="Times New Roman" w:eastAsia="Times New Roman" w:hAnsi="Times New Roman" w:cs="Times New Roman"/>
          <w:kern w:val="0"/>
          <w14:ligatures w14:val="none"/>
        </w:rPr>
        <w:t xml:space="preserve"> </w:t>
      </w:r>
      <w:r w:rsidR="00E24922">
        <w:rPr>
          <w:rFonts w:ascii="Times New Roman" w:eastAsia="Times New Roman" w:hAnsi="Times New Roman" w:cs="Times New Roman"/>
          <w:kern w:val="0"/>
          <w14:ligatures w14:val="none"/>
        </w:rPr>
        <w:t>E</w:t>
      </w:r>
      <w:r w:rsidR="00DE754E">
        <w:rPr>
          <w:rFonts w:ascii="Times New Roman" w:eastAsia="Times New Roman" w:hAnsi="Times New Roman" w:cs="Times New Roman"/>
          <w:kern w:val="0"/>
          <w14:ligatures w14:val="none"/>
        </w:rPr>
        <w:t>nterprise, LLC</w:t>
      </w:r>
      <w:r w:rsidR="00E24922">
        <w:rPr>
          <w:rFonts w:ascii="Times New Roman" w:eastAsia="Times New Roman" w:hAnsi="Times New Roman" w:cs="Times New Roman"/>
          <w:kern w:val="0"/>
          <w14:ligatures w14:val="none"/>
        </w:rPr>
        <w:t xml:space="preserve"> </w:t>
      </w:r>
      <w:r w:rsidR="00CC5053">
        <w:rPr>
          <w:rFonts w:ascii="Times New Roman" w:eastAsia="Times New Roman" w:hAnsi="Times New Roman" w:cs="Times New Roman"/>
          <w:kern w:val="0"/>
          <w14:ligatures w14:val="none"/>
        </w:rPr>
        <w:t xml:space="preserve">are </w:t>
      </w:r>
      <w:r w:rsidR="004F2EC8" w:rsidRPr="00014312">
        <w:rPr>
          <w:rFonts w:ascii="Times New Roman" w:eastAsia="Times New Roman" w:hAnsi="Times New Roman" w:cs="Times New Roman"/>
          <w:kern w:val="0"/>
          <w14:ligatures w14:val="none"/>
        </w:rPr>
        <w:t xml:space="preserve">right now, </w:t>
      </w:r>
      <w:r w:rsidR="004A56C1">
        <w:rPr>
          <w:rFonts w:ascii="Times New Roman" w:eastAsia="Times New Roman" w:hAnsi="Times New Roman" w:cs="Times New Roman"/>
          <w:kern w:val="0"/>
          <w14:ligatures w14:val="none"/>
        </w:rPr>
        <w:t xml:space="preserve">and </w:t>
      </w:r>
      <w:r w:rsidR="004F2EC8" w:rsidRPr="00014312">
        <w:rPr>
          <w:rFonts w:ascii="Times New Roman" w:eastAsia="Times New Roman" w:hAnsi="Times New Roman" w:cs="Times New Roman"/>
          <w:kern w:val="0"/>
          <w14:ligatures w14:val="none"/>
        </w:rPr>
        <w:t xml:space="preserve">where </w:t>
      </w:r>
      <w:r w:rsidR="004A56C1">
        <w:rPr>
          <w:rFonts w:ascii="Times New Roman" w:eastAsia="Times New Roman" w:hAnsi="Times New Roman" w:cs="Times New Roman"/>
          <w:kern w:val="0"/>
          <w14:ligatures w14:val="none"/>
        </w:rPr>
        <w:t xml:space="preserve">it </w:t>
      </w:r>
      <w:r w:rsidR="004F2EC8" w:rsidRPr="00014312">
        <w:rPr>
          <w:rFonts w:ascii="Times New Roman" w:eastAsia="Times New Roman" w:hAnsi="Times New Roman" w:cs="Times New Roman"/>
          <w:kern w:val="0"/>
          <w14:ligatures w14:val="none"/>
        </w:rPr>
        <w:t>want</w:t>
      </w:r>
      <w:r w:rsidR="004A56C1">
        <w:rPr>
          <w:rFonts w:ascii="Times New Roman" w:eastAsia="Times New Roman" w:hAnsi="Times New Roman" w:cs="Times New Roman"/>
          <w:kern w:val="0"/>
          <w14:ligatures w14:val="none"/>
        </w:rPr>
        <w:t>s</w:t>
      </w:r>
      <w:r w:rsidR="004F2EC8" w:rsidRPr="00014312">
        <w:rPr>
          <w:rFonts w:ascii="Times New Roman" w:eastAsia="Times New Roman" w:hAnsi="Times New Roman" w:cs="Times New Roman"/>
          <w:kern w:val="0"/>
          <w14:ligatures w14:val="none"/>
        </w:rPr>
        <w:t xml:space="preserve"> to go</w:t>
      </w:r>
      <w:r w:rsidR="00454DCB">
        <w:rPr>
          <w:rFonts w:ascii="Times New Roman" w:eastAsia="Times New Roman" w:hAnsi="Times New Roman" w:cs="Times New Roman"/>
          <w:kern w:val="0"/>
          <w14:ligatures w14:val="none"/>
        </w:rPr>
        <w:t xml:space="preserve"> in the future. That is</w:t>
      </w:r>
      <w:r w:rsidR="00404BB2">
        <w:rPr>
          <w:rFonts w:ascii="Times New Roman" w:eastAsia="Times New Roman" w:hAnsi="Times New Roman" w:cs="Times New Roman"/>
          <w:kern w:val="0"/>
          <w14:ligatures w14:val="none"/>
        </w:rPr>
        <w:t>,</w:t>
      </w:r>
      <w:r w:rsidR="004C16D1">
        <w:rPr>
          <w:rFonts w:ascii="Times New Roman" w:eastAsia="Times New Roman" w:hAnsi="Times New Roman" w:cs="Times New Roman"/>
          <w:kern w:val="0"/>
          <w14:ligatures w14:val="none"/>
        </w:rPr>
        <w:t xml:space="preserve"> </w:t>
      </w:r>
      <w:r w:rsidR="00783117">
        <w:rPr>
          <w:rFonts w:ascii="Times New Roman" w:eastAsia="Times New Roman" w:hAnsi="Times New Roman" w:cs="Times New Roman"/>
          <w:kern w:val="0"/>
          <w14:ligatures w14:val="none"/>
        </w:rPr>
        <w:t>CHC</w:t>
      </w:r>
      <w:r w:rsidR="00404BB2">
        <w:rPr>
          <w:rFonts w:ascii="Times New Roman" w:eastAsia="Times New Roman" w:hAnsi="Times New Roman" w:cs="Times New Roman"/>
          <w:kern w:val="0"/>
          <w14:ligatures w14:val="none"/>
        </w:rPr>
        <w:t xml:space="preserve"> </w:t>
      </w:r>
      <w:r w:rsidR="006C2DA0">
        <w:rPr>
          <w:rFonts w:ascii="Times New Roman" w:eastAsia="Times New Roman" w:hAnsi="Times New Roman" w:cs="Times New Roman"/>
          <w:kern w:val="0"/>
          <w14:ligatures w14:val="none"/>
        </w:rPr>
        <w:t xml:space="preserve">Enterprise will be </w:t>
      </w:r>
      <w:r w:rsidR="00454DCB">
        <w:rPr>
          <w:rFonts w:ascii="Times New Roman" w:eastAsia="Times New Roman" w:hAnsi="Times New Roman" w:cs="Times New Roman"/>
          <w:kern w:val="0"/>
          <w14:ligatures w14:val="none"/>
        </w:rPr>
        <w:t xml:space="preserve">increasing its current </w:t>
      </w:r>
      <w:r w:rsidR="00524F6A">
        <w:rPr>
          <w:rFonts w:ascii="Times New Roman" w:eastAsia="Times New Roman" w:hAnsi="Times New Roman" w:cs="Times New Roman"/>
          <w:kern w:val="0"/>
          <w14:ligatures w14:val="none"/>
        </w:rPr>
        <w:t xml:space="preserve">budgetary allocations of about </w:t>
      </w:r>
      <w:r w:rsidR="004C16D1">
        <w:rPr>
          <w:rFonts w:ascii="Times New Roman" w:eastAsia="Times New Roman" w:hAnsi="Times New Roman" w:cs="Times New Roman"/>
          <w:kern w:val="0"/>
          <w14:ligatures w14:val="none"/>
        </w:rPr>
        <w:t>1.5 million dollars</w:t>
      </w:r>
      <w:r w:rsidR="002E14C3">
        <w:rPr>
          <w:rFonts w:ascii="Times New Roman" w:eastAsia="Times New Roman" w:hAnsi="Times New Roman" w:cs="Times New Roman"/>
          <w:kern w:val="0"/>
          <w14:ligatures w14:val="none"/>
        </w:rPr>
        <w:t xml:space="preserve">, </w:t>
      </w:r>
      <w:r w:rsidR="004C16D1">
        <w:rPr>
          <w:rFonts w:ascii="Times New Roman" w:eastAsia="Times New Roman" w:hAnsi="Times New Roman" w:cs="Times New Roman"/>
          <w:kern w:val="0"/>
          <w14:ligatures w14:val="none"/>
        </w:rPr>
        <w:t xml:space="preserve">to </w:t>
      </w:r>
      <w:r w:rsidR="002E14C3">
        <w:rPr>
          <w:rFonts w:ascii="Times New Roman" w:eastAsia="Times New Roman" w:hAnsi="Times New Roman" w:cs="Times New Roman"/>
          <w:kern w:val="0"/>
          <w14:ligatures w14:val="none"/>
        </w:rPr>
        <w:t xml:space="preserve">boost </w:t>
      </w:r>
      <w:r w:rsidR="0083314B">
        <w:rPr>
          <w:rFonts w:ascii="Times New Roman" w:eastAsia="Times New Roman" w:hAnsi="Times New Roman" w:cs="Times New Roman"/>
          <w:kern w:val="0"/>
          <w14:ligatures w14:val="none"/>
        </w:rPr>
        <w:t>the</w:t>
      </w:r>
      <w:r w:rsidR="00D40E35">
        <w:rPr>
          <w:rFonts w:ascii="Times New Roman" w:eastAsia="Times New Roman" w:hAnsi="Times New Roman" w:cs="Times New Roman"/>
          <w:kern w:val="0"/>
          <w14:ligatures w14:val="none"/>
        </w:rPr>
        <w:t xml:space="preserve"> </w:t>
      </w:r>
      <w:r w:rsidR="002E14C3">
        <w:rPr>
          <w:rFonts w:ascii="Times New Roman" w:eastAsia="Times New Roman" w:hAnsi="Times New Roman" w:cs="Times New Roman"/>
          <w:kern w:val="0"/>
          <w14:ligatures w14:val="none"/>
        </w:rPr>
        <w:t xml:space="preserve">CHC </w:t>
      </w:r>
      <w:r w:rsidR="00D40E35">
        <w:rPr>
          <w:rFonts w:ascii="Times New Roman" w:eastAsia="Times New Roman" w:hAnsi="Times New Roman" w:cs="Times New Roman"/>
          <w:kern w:val="0"/>
          <w14:ligatures w14:val="none"/>
        </w:rPr>
        <w:t xml:space="preserve">Enterprise </w:t>
      </w:r>
      <w:r w:rsidR="007F5892">
        <w:rPr>
          <w:rFonts w:ascii="Times New Roman" w:eastAsia="Times New Roman" w:hAnsi="Times New Roman" w:cs="Times New Roman"/>
          <w:kern w:val="0"/>
          <w14:ligatures w14:val="none"/>
        </w:rPr>
        <w:t xml:space="preserve">agricultural sales </w:t>
      </w:r>
      <w:r w:rsidR="0083314B">
        <w:rPr>
          <w:rFonts w:ascii="Times New Roman" w:eastAsia="Times New Roman" w:hAnsi="Times New Roman" w:cs="Times New Roman"/>
          <w:kern w:val="0"/>
          <w14:ligatures w14:val="none"/>
        </w:rPr>
        <w:t>be</w:t>
      </w:r>
      <w:r w:rsidR="001C4225">
        <w:rPr>
          <w:rFonts w:ascii="Times New Roman" w:eastAsia="Times New Roman" w:hAnsi="Times New Roman" w:cs="Times New Roman"/>
          <w:kern w:val="0"/>
          <w14:ligatures w14:val="none"/>
        </w:rPr>
        <w:t xml:space="preserve">tween </w:t>
      </w:r>
      <w:r w:rsidR="00295B36">
        <w:rPr>
          <w:rFonts w:ascii="Times New Roman" w:eastAsia="Times New Roman" w:hAnsi="Times New Roman" w:cs="Times New Roman"/>
          <w:kern w:val="0"/>
          <w14:ligatures w14:val="none"/>
        </w:rPr>
        <w:t xml:space="preserve">1.5 and </w:t>
      </w:r>
      <w:r w:rsidR="00224A45">
        <w:rPr>
          <w:rFonts w:ascii="Times New Roman" w:eastAsia="Times New Roman" w:hAnsi="Times New Roman" w:cs="Times New Roman"/>
          <w:kern w:val="0"/>
          <w14:ligatures w14:val="none"/>
        </w:rPr>
        <w:t>2.5 million dollars</w:t>
      </w:r>
      <w:r w:rsidR="001C4225">
        <w:rPr>
          <w:rFonts w:ascii="Times New Roman" w:eastAsia="Times New Roman" w:hAnsi="Times New Roman" w:cs="Times New Roman"/>
          <w:kern w:val="0"/>
          <w14:ligatures w14:val="none"/>
        </w:rPr>
        <w:t>.</w:t>
      </w:r>
      <w:r w:rsidR="00A92B66">
        <w:rPr>
          <w:rFonts w:ascii="Times New Roman" w:eastAsia="Times New Roman" w:hAnsi="Times New Roman" w:cs="Times New Roman"/>
          <w:kern w:val="0"/>
          <w14:ligatures w14:val="none"/>
        </w:rPr>
        <w:t xml:space="preserve"> The projected annual income generation is about </w:t>
      </w:r>
      <w:r w:rsidR="001B503F">
        <w:rPr>
          <w:rFonts w:ascii="Times New Roman" w:eastAsia="Times New Roman" w:hAnsi="Times New Roman" w:cs="Times New Roman"/>
          <w:kern w:val="0"/>
          <w14:ligatures w14:val="none"/>
        </w:rPr>
        <w:t>$</w:t>
      </w:r>
      <w:r w:rsidR="0069603F">
        <w:rPr>
          <w:rFonts w:ascii="Times New Roman" w:eastAsia="Times New Roman" w:hAnsi="Times New Roman" w:cs="Times New Roman"/>
          <w:kern w:val="0"/>
          <w14:ligatures w14:val="none"/>
        </w:rPr>
        <w:t>2</w:t>
      </w:r>
      <w:r w:rsidR="001B503F">
        <w:rPr>
          <w:rFonts w:ascii="Times New Roman" w:eastAsia="Times New Roman" w:hAnsi="Times New Roman" w:cs="Times New Roman"/>
          <w:kern w:val="0"/>
          <w14:ligatures w14:val="none"/>
        </w:rPr>
        <w:t>.5</w:t>
      </w:r>
      <w:r w:rsidR="00E100FB">
        <w:rPr>
          <w:rFonts w:ascii="Times New Roman" w:eastAsia="Times New Roman" w:hAnsi="Times New Roman" w:cs="Times New Roman"/>
          <w:kern w:val="0"/>
          <w14:ligatures w14:val="none"/>
        </w:rPr>
        <w:t xml:space="preserve"> million and </w:t>
      </w:r>
      <w:r w:rsidR="000C6EEF">
        <w:rPr>
          <w:rFonts w:ascii="Times New Roman" w:eastAsia="Times New Roman" w:hAnsi="Times New Roman" w:cs="Times New Roman"/>
          <w:kern w:val="0"/>
          <w14:ligatures w14:val="none"/>
        </w:rPr>
        <w:t>5 million dollars</w:t>
      </w:r>
      <w:r w:rsidR="00E100FB">
        <w:rPr>
          <w:rFonts w:ascii="Times New Roman" w:eastAsia="Times New Roman" w:hAnsi="Times New Roman" w:cs="Times New Roman"/>
          <w:kern w:val="0"/>
          <w14:ligatures w14:val="none"/>
        </w:rPr>
        <w:t xml:space="preserve"> in one to </w:t>
      </w:r>
      <w:r w:rsidR="000228DD">
        <w:rPr>
          <w:rFonts w:ascii="Times New Roman" w:eastAsia="Times New Roman" w:hAnsi="Times New Roman" w:cs="Times New Roman"/>
          <w:kern w:val="0"/>
          <w14:ligatures w14:val="none"/>
        </w:rPr>
        <w:t>two years of wholesale and retail sales</w:t>
      </w:r>
      <w:r w:rsidR="00193449">
        <w:rPr>
          <w:rFonts w:ascii="Times New Roman" w:eastAsia="Times New Roman" w:hAnsi="Times New Roman" w:cs="Times New Roman"/>
          <w:kern w:val="0"/>
          <w14:ligatures w14:val="none"/>
        </w:rPr>
        <w:t xml:space="preserve"> </w:t>
      </w:r>
      <w:r w:rsidR="00B813ED">
        <w:rPr>
          <w:rFonts w:ascii="Times New Roman" w:eastAsia="Times New Roman" w:hAnsi="Times New Roman" w:cs="Times New Roman"/>
          <w:kern w:val="0"/>
          <w14:ligatures w14:val="none"/>
        </w:rPr>
        <w:t xml:space="preserve">from </w:t>
      </w:r>
      <w:r w:rsidR="007F521C">
        <w:rPr>
          <w:rFonts w:ascii="Times New Roman" w:eastAsia="Times New Roman" w:hAnsi="Times New Roman" w:cs="Times New Roman"/>
          <w:kern w:val="0"/>
          <w14:ligatures w14:val="none"/>
        </w:rPr>
        <w:t xml:space="preserve">its massive agricultural </w:t>
      </w:r>
      <w:r w:rsidR="00B813ED">
        <w:rPr>
          <w:rFonts w:ascii="Times New Roman" w:eastAsia="Times New Roman" w:hAnsi="Times New Roman" w:cs="Times New Roman"/>
          <w:kern w:val="0"/>
          <w14:ligatures w14:val="none"/>
        </w:rPr>
        <w:t>farms</w:t>
      </w:r>
      <w:r w:rsidR="00573EF2">
        <w:rPr>
          <w:rFonts w:ascii="Times New Roman" w:eastAsia="Times New Roman" w:hAnsi="Times New Roman" w:cs="Times New Roman"/>
          <w:kern w:val="0"/>
          <w14:ligatures w14:val="none"/>
        </w:rPr>
        <w:t xml:space="preserve">. The </w:t>
      </w:r>
      <w:r w:rsidR="009C2A63">
        <w:rPr>
          <w:rFonts w:ascii="Times New Roman" w:eastAsia="Times New Roman" w:hAnsi="Times New Roman" w:cs="Times New Roman"/>
          <w:kern w:val="0"/>
          <w14:ligatures w14:val="none"/>
        </w:rPr>
        <w:t xml:space="preserve">well-structured farms </w:t>
      </w:r>
      <w:r w:rsidR="006A126F">
        <w:rPr>
          <w:rFonts w:ascii="Times New Roman" w:eastAsia="Times New Roman" w:hAnsi="Times New Roman" w:cs="Times New Roman"/>
          <w:kern w:val="0"/>
          <w14:ligatures w14:val="none"/>
        </w:rPr>
        <w:t>will produce</w:t>
      </w:r>
      <w:r w:rsidR="00F925BA">
        <w:rPr>
          <w:rFonts w:ascii="Times New Roman" w:eastAsia="Times New Roman" w:hAnsi="Times New Roman" w:cs="Times New Roman"/>
          <w:kern w:val="0"/>
          <w14:ligatures w14:val="none"/>
        </w:rPr>
        <w:t xml:space="preserve"> tons of </w:t>
      </w:r>
      <w:r w:rsidR="00A023B8">
        <w:rPr>
          <w:rFonts w:ascii="Times New Roman" w:eastAsia="Times New Roman" w:hAnsi="Times New Roman" w:cs="Times New Roman"/>
          <w:kern w:val="0"/>
          <w14:ligatures w14:val="none"/>
        </w:rPr>
        <w:t xml:space="preserve">apples </w:t>
      </w:r>
      <w:r w:rsidR="008B564D">
        <w:rPr>
          <w:rFonts w:ascii="Times New Roman" w:eastAsia="Times New Roman" w:hAnsi="Times New Roman" w:cs="Times New Roman"/>
          <w:kern w:val="0"/>
          <w14:ligatures w14:val="none"/>
        </w:rPr>
        <w:t xml:space="preserve">and </w:t>
      </w:r>
      <w:r w:rsidR="00A023B8">
        <w:rPr>
          <w:rFonts w:ascii="Times New Roman" w:eastAsia="Times New Roman" w:hAnsi="Times New Roman" w:cs="Times New Roman"/>
          <w:kern w:val="0"/>
          <w14:ligatures w14:val="none"/>
        </w:rPr>
        <w:t xml:space="preserve">carrots, </w:t>
      </w:r>
      <w:r w:rsidR="00FC72CD">
        <w:rPr>
          <w:rFonts w:ascii="Times New Roman" w:eastAsia="Times New Roman" w:hAnsi="Times New Roman" w:cs="Times New Roman"/>
          <w:kern w:val="0"/>
          <w14:ligatures w14:val="none"/>
        </w:rPr>
        <w:t xml:space="preserve">and </w:t>
      </w:r>
      <w:r w:rsidR="008B564D">
        <w:rPr>
          <w:rFonts w:ascii="Times New Roman" w:eastAsia="Times New Roman" w:hAnsi="Times New Roman" w:cs="Times New Roman"/>
          <w:kern w:val="0"/>
          <w14:ligatures w14:val="none"/>
        </w:rPr>
        <w:t>sell</w:t>
      </w:r>
      <w:r w:rsidR="00A023B8">
        <w:rPr>
          <w:rFonts w:ascii="Times New Roman" w:eastAsia="Times New Roman" w:hAnsi="Times New Roman" w:cs="Times New Roman"/>
          <w:kern w:val="0"/>
          <w14:ligatures w14:val="none"/>
        </w:rPr>
        <w:t xml:space="preserve"> thousands of cattle</w:t>
      </w:r>
      <w:r w:rsidR="005C467A">
        <w:rPr>
          <w:rFonts w:ascii="Times New Roman" w:eastAsia="Times New Roman" w:hAnsi="Times New Roman" w:cs="Times New Roman"/>
          <w:kern w:val="0"/>
          <w14:ligatures w14:val="none"/>
        </w:rPr>
        <w:t>,</w:t>
      </w:r>
      <w:r w:rsidR="00A023B8">
        <w:rPr>
          <w:rFonts w:ascii="Times New Roman" w:eastAsia="Times New Roman" w:hAnsi="Times New Roman" w:cs="Times New Roman"/>
          <w:kern w:val="0"/>
          <w14:ligatures w14:val="none"/>
        </w:rPr>
        <w:t xml:space="preserve"> pigs</w:t>
      </w:r>
      <w:r w:rsidR="006A126F">
        <w:rPr>
          <w:rFonts w:ascii="Times New Roman" w:eastAsia="Times New Roman" w:hAnsi="Times New Roman" w:cs="Times New Roman"/>
          <w:kern w:val="0"/>
          <w14:ligatures w14:val="none"/>
        </w:rPr>
        <w:t>,</w:t>
      </w:r>
      <w:r w:rsidR="005C467A">
        <w:rPr>
          <w:rFonts w:ascii="Times New Roman" w:eastAsia="Times New Roman" w:hAnsi="Times New Roman" w:cs="Times New Roman"/>
          <w:kern w:val="0"/>
          <w14:ligatures w14:val="none"/>
        </w:rPr>
        <w:t xml:space="preserve"> and </w:t>
      </w:r>
      <w:r w:rsidR="00445DC9">
        <w:rPr>
          <w:rFonts w:ascii="Times New Roman" w:eastAsia="Times New Roman" w:hAnsi="Times New Roman" w:cs="Times New Roman"/>
          <w:kern w:val="0"/>
          <w14:ligatures w14:val="none"/>
        </w:rPr>
        <w:t>fish</w:t>
      </w:r>
      <w:r w:rsidR="006A126F">
        <w:rPr>
          <w:rFonts w:ascii="Times New Roman" w:eastAsia="Times New Roman" w:hAnsi="Times New Roman" w:cs="Times New Roman"/>
          <w:kern w:val="0"/>
          <w14:ligatures w14:val="none"/>
        </w:rPr>
        <w:t xml:space="preserve"> </w:t>
      </w:r>
      <w:r w:rsidR="00A566BD">
        <w:rPr>
          <w:rFonts w:ascii="Times New Roman" w:eastAsia="Times New Roman" w:hAnsi="Times New Roman" w:cs="Times New Roman"/>
          <w:kern w:val="0"/>
          <w14:ligatures w14:val="none"/>
        </w:rPr>
        <w:t xml:space="preserve">annually </w:t>
      </w:r>
      <w:r w:rsidR="006A126F">
        <w:rPr>
          <w:rFonts w:ascii="Times New Roman" w:eastAsia="Times New Roman" w:hAnsi="Times New Roman" w:cs="Times New Roman"/>
          <w:kern w:val="0"/>
          <w14:ligatures w14:val="none"/>
        </w:rPr>
        <w:t xml:space="preserve">to already established </w:t>
      </w:r>
      <w:r w:rsidR="001D2CF9">
        <w:rPr>
          <w:rFonts w:ascii="Times New Roman" w:eastAsia="Times New Roman" w:hAnsi="Times New Roman" w:cs="Times New Roman"/>
          <w:kern w:val="0"/>
          <w14:ligatures w14:val="none"/>
        </w:rPr>
        <w:t xml:space="preserve">supermarket outlets it has done business with </w:t>
      </w:r>
      <w:r w:rsidR="00B96AB6">
        <w:rPr>
          <w:rFonts w:ascii="Times New Roman" w:eastAsia="Times New Roman" w:hAnsi="Times New Roman" w:cs="Times New Roman"/>
          <w:kern w:val="0"/>
          <w14:ligatures w14:val="none"/>
        </w:rPr>
        <w:t xml:space="preserve">for </w:t>
      </w:r>
      <w:r w:rsidR="001D2CF9">
        <w:rPr>
          <w:rFonts w:ascii="Times New Roman" w:eastAsia="Times New Roman" w:hAnsi="Times New Roman" w:cs="Times New Roman"/>
          <w:kern w:val="0"/>
          <w14:ligatures w14:val="none"/>
        </w:rPr>
        <w:t xml:space="preserve">upward of about five to ten years. </w:t>
      </w:r>
      <w:r w:rsidR="0006731A">
        <w:rPr>
          <w:rFonts w:ascii="Times New Roman" w:eastAsia="Times New Roman" w:hAnsi="Times New Roman" w:cs="Times New Roman"/>
          <w:kern w:val="0"/>
          <w14:ligatures w14:val="none"/>
        </w:rPr>
        <w:t xml:space="preserve">The projected </w:t>
      </w:r>
      <w:r w:rsidR="007C4966">
        <w:rPr>
          <w:rFonts w:ascii="Times New Roman" w:eastAsia="Times New Roman" w:hAnsi="Times New Roman" w:cs="Times New Roman"/>
          <w:kern w:val="0"/>
          <w14:ligatures w14:val="none"/>
        </w:rPr>
        <w:t>marketing outputs</w:t>
      </w:r>
      <w:r w:rsidR="00FC72CD">
        <w:rPr>
          <w:rFonts w:ascii="Times New Roman" w:eastAsia="Times New Roman" w:hAnsi="Times New Roman" w:cs="Times New Roman"/>
          <w:kern w:val="0"/>
          <w14:ligatures w14:val="none"/>
        </w:rPr>
        <w:t xml:space="preserve"> </w:t>
      </w:r>
      <w:r w:rsidR="00B862A6">
        <w:rPr>
          <w:rFonts w:ascii="Times New Roman" w:eastAsia="Times New Roman" w:hAnsi="Times New Roman" w:cs="Times New Roman"/>
          <w:kern w:val="0"/>
          <w14:ligatures w14:val="none"/>
        </w:rPr>
        <w:t>i</w:t>
      </w:r>
      <w:r w:rsidR="00445DC9">
        <w:rPr>
          <w:rFonts w:ascii="Times New Roman" w:eastAsia="Times New Roman" w:hAnsi="Times New Roman" w:cs="Times New Roman"/>
          <w:kern w:val="0"/>
          <w14:ligatures w14:val="none"/>
        </w:rPr>
        <w:t>nclud</w:t>
      </w:r>
      <w:r w:rsidR="00B862A6">
        <w:rPr>
          <w:rFonts w:ascii="Times New Roman" w:eastAsia="Times New Roman" w:hAnsi="Times New Roman" w:cs="Times New Roman"/>
          <w:kern w:val="0"/>
          <w14:ligatures w14:val="none"/>
        </w:rPr>
        <w:t xml:space="preserve">e </w:t>
      </w:r>
      <w:r w:rsidR="00445DC9">
        <w:rPr>
          <w:rFonts w:ascii="Times New Roman" w:eastAsia="Times New Roman" w:hAnsi="Times New Roman" w:cs="Times New Roman"/>
          <w:kern w:val="0"/>
          <w14:ligatures w14:val="none"/>
        </w:rPr>
        <w:t xml:space="preserve">tons of spinach and other brands of vegetables and fruits, </w:t>
      </w:r>
      <w:r w:rsidR="00CA65F4">
        <w:rPr>
          <w:rFonts w:ascii="Times New Roman" w:eastAsia="Times New Roman" w:hAnsi="Times New Roman" w:cs="Times New Roman"/>
          <w:kern w:val="0"/>
          <w14:ligatures w14:val="none"/>
        </w:rPr>
        <w:t xml:space="preserve">tons of </w:t>
      </w:r>
      <w:r w:rsidR="00B862A6">
        <w:rPr>
          <w:rFonts w:ascii="Times New Roman" w:eastAsia="Times New Roman" w:hAnsi="Times New Roman" w:cs="Times New Roman"/>
          <w:kern w:val="0"/>
          <w14:ligatures w14:val="none"/>
        </w:rPr>
        <w:t xml:space="preserve">volumes of </w:t>
      </w:r>
      <w:r w:rsidR="008419B8">
        <w:rPr>
          <w:rFonts w:ascii="Times New Roman" w:eastAsia="Times New Roman" w:hAnsi="Times New Roman" w:cs="Times New Roman"/>
          <w:kern w:val="0"/>
          <w14:ligatures w14:val="none"/>
        </w:rPr>
        <w:t xml:space="preserve">packaged </w:t>
      </w:r>
      <w:r w:rsidR="00B862A6">
        <w:rPr>
          <w:rFonts w:ascii="Times New Roman" w:eastAsia="Times New Roman" w:hAnsi="Times New Roman" w:cs="Times New Roman"/>
          <w:kern w:val="0"/>
          <w14:ligatures w14:val="none"/>
        </w:rPr>
        <w:t>dairy products</w:t>
      </w:r>
      <w:r w:rsidR="00CA65F4">
        <w:rPr>
          <w:rFonts w:ascii="Times New Roman" w:eastAsia="Times New Roman" w:hAnsi="Times New Roman" w:cs="Times New Roman"/>
          <w:kern w:val="0"/>
          <w14:ligatures w14:val="none"/>
        </w:rPr>
        <w:t>, milk</w:t>
      </w:r>
      <w:r w:rsidR="00B862A6">
        <w:rPr>
          <w:rFonts w:ascii="Times New Roman" w:eastAsia="Times New Roman" w:hAnsi="Times New Roman" w:cs="Times New Roman"/>
          <w:kern w:val="0"/>
          <w14:ligatures w14:val="none"/>
        </w:rPr>
        <w:t>,</w:t>
      </w:r>
      <w:r w:rsidR="00CA65F4">
        <w:rPr>
          <w:rFonts w:ascii="Times New Roman" w:eastAsia="Times New Roman" w:hAnsi="Times New Roman" w:cs="Times New Roman"/>
          <w:kern w:val="0"/>
          <w14:ligatures w14:val="none"/>
        </w:rPr>
        <w:t xml:space="preserve"> and </w:t>
      </w:r>
      <w:r w:rsidR="008419B8">
        <w:rPr>
          <w:rFonts w:ascii="Times New Roman" w:eastAsia="Times New Roman" w:hAnsi="Times New Roman" w:cs="Times New Roman"/>
          <w:kern w:val="0"/>
          <w14:ligatures w14:val="none"/>
        </w:rPr>
        <w:t>yogurts</w:t>
      </w:r>
      <w:r w:rsidR="00CA65F4">
        <w:rPr>
          <w:rFonts w:ascii="Times New Roman" w:eastAsia="Times New Roman" w:hAnsi="Times New Roman" w:cs="Times New Roman"/>
          <w:kern w:val="0"/>
          <w14:ligatures w14:val="none"/>
        </w:rPr>
        <w:t>.</w:t>
      </w:r>
      <w:r w:rsidR="00714C91">
        <w:rPr>
          <w:rFonts w:ascii="Times New Roman" w:eastAsia="Times New Roman" w:hAnsi="Times New Roman" w:cs="Times New Roman"/>
          <w:kern w:val="0"/>
          <w14:ligatures w14:val="none"/>
        </w:rPr>
        <w:t xml:space="preserve"> </w:t>
      </w:r>
      <w:r w:rsidR="00003658">
        <w:rPr>
          <w:rFonts w:ascii="Times New Roman" w:eastAsia="Times New Roman" w:hAnsi="Times New Roman" w:cs="Times New Roman"/>
          <w:kern w:val="0"/>
          <w14:ligatures w14:val="none"/>
        </w:rPr>
        <w:t xml:space="preserve">Other areas of </w:t>
      </w:r>
      <w:r w:rsidR="00BF1714">
        <w:rPr>
          <w:rFonts w:ascii="Times New Roman" w:eastAsia="Times New Roman" w:hAnsi="Times New Roman" w:cs="Times New Roman"/>
          <w:kern w:val="0"/>
          <w14:ligatures w14:val="none"/>
        </w:rPr>
        <w:t xml:space="preserve">financing </w:t>
      </w:r>
      <w:r w:rsidR="00EB7DFB">
        <w:rPr>
          <w:rFonts w:ascii="Times New Roman" w:eastAsia="Times New Roman" w:hAnsi="Times New Roman" w:cs="Times New Roman"/>
          <w:kern w:val="0"/>
          <w14:ligatures w14:val="none"/>
        </w:rPr>
        <w:t>come</w:t>
      </w:r>
      <w:r w:rsidR="00BF1714">
        <w:rPr>
          <w:rFonts w:ascii="Times New Roman" w:eastAsia="Times New Roman" w:hAnsi="Times New Roman" w:cs="Times New Roman"/>
          <w:kern w:val="0"/>
          <w14:ligatures w14:val="none"/>
        </w:rPr>
        <w:t xml:space="preserve"> from soft loans, </w:t>
      </w:r>
      <w:r w:rsidR="00031C43">
        <w:rPr>
          <w:rFonts w:ascii="Times New Roman" w:eastAsia="Times New Roman" w:hAnsi="Times New Roman" w:cs="Times New Roman"/>
          <w:kern w:val="0"/>
          <w14:ligatures w14:val="none"/>
        </w:rPr>
        <w:t xml:space="preserve">donations, </w:t>
      </w:r>
      <w:r w:rsidR="0063645C">
        <w:rPr>
          <w:rFonts w:ascii="Times New Roman" w:eastAsia="Times New Roman" w:hAnsi="Times New Roman" w:cs="Times New Roman"/>
          <w:kern w:val="0"/>
          <w14:ligatures w14:val="none"/>
        </w:rPr>
        <w:t xml:space="preserve"> go-fund-me.com</w:t>
      </w:r>
      <w:r w:rsidR="00BE69AE">
        <w:rPr>
          <w:rFonts w:ascii="Times New Roman" w:eastAsia="Times New Roman" w:hAnsi="Times New Roman" w:cs="Times New Roman"/>
          <w:kern w:val="0"/>
          <w14:ligatures w14:val="none"/>
        </w:rPr>
        <w:t xml:space="preserve">, </w:t>
      </w:r>
      <w:r w:rsidR="00EB7DFB">
        <w:rPr>
          <w:rFonts w:ascii="Times New Roman" w:eastAsia="Times New Roman" w:hAnsi="Times New Roman" w:cs="Times New Roman"/>
          <w:kern w:val="0"/>
          <w14:ligatures w14:val="none"/>
        </w:rPr>
        <w:t>and from foundations, etc.</w:t>
      </w:r>
      <w:r w:rsidR="0063645C">
        <w:rPr>
          <w:rFonts w:ascii="Times New Roman" w:eastAsia="Times New Roman" w:hAnsi="Times New Roman" w:cs="Times New Roman"/>
          <w:kern w:val="0"/>
          <w14:ligatures w14:val="none"/>
        </w:rPr>
        <w:t xml:space="preserve"> </w:t>
      </w:r>
      <w:r w:rsidR="00714C91">
        <w:rPr>
          <w:rFonts w:ascii="Times New Roman" w:eastAsia="Times New Roman" w:hAnsi="Times New Roman" w:cs="Times New Roman"/>
          <w:kern w:val="0"/>
          <w14:ligatures w14:val="none"/>
        </w:rPr>
        <w:t>The implications</w:t>
      </w:r>
      <w:r w:rsidR="002516F4">
        <w:rPr>
          <w:rFonts w:ascii="Times New Roman" w:eastAsia="Times New Roman" w:hAnsi="Times New Roman" w:cs="Times New Roman"/>
          <w:kern w:val="0"/>
          <w14:ligatures w14:val="none"/>
        </w:rPr>
        <w:t xml:space="preserve"> </w:t>
      </w:r>
      <w:r w:rsidR="00E05C90">
        <w:rPr>
          <w:rFonts w:ascii="Times New Roman" w:eastAsia="Times New Roman" w:hAnsi="Times New Roman" w:cs="Times New Roman"/>
          <w:kern w:val="0"/>
          <w14:ligatures w14:val="none"/>
        </w:rPr>
        <w:t>could arise when the CHC Enterprise is faced with rising inflation</w:t>
      </w:r>
      <w:r w:rsidR="003F6DEE">
        <w:rPr>
          <w:rFonts w:ascii="Times New Roman" w:eastAsia="Times New Roman" w:hAnsi="Times New Roman" w:cs="Times New Roman"/>
          <w:kern w:val="0"/>
          <w14:ligatures w14:val="none"/>
        </w:rPr>
        <w:t xml:space="preserve">, low </w:t>
      </w:r>
      <w:r w:rsidR="00C72314">
        <w:rPr>
          <w:rFonts w:ascii="Times New Roman" w:eastAsia="Times New Roman" w:hAnsi="Times New Roman" w:cs="Times New Roman"/>
          <w:kern w:val="0"/>
          <w14:ligatures w14:val="none"/>
        </w:rPr>
        <w:t>sales</w:t>
      </w:r>
      <w:r w:rsidR="000829B8">
        <w:rPr>
          <w:rFonts w:ascii="Times New Roman" w:eastAsia="Times New Roman" w:hAnsi="Times New Roman" w:cs="Times New Roman"/>
          <w:kern w:val="0"/>
          <w14:ligatures w14:val="none"/>
        </w:rPr>
        <w:t xml:space="preserve"> to</w:t>
      </w:r>
      <w:r w:rsidR="003F6DEE">
        <w:rPr>
          <w:rFonts w:ascii="Times New Roman" w:eastAsia="Times New Roman" w:hAnsi="Times New Roman" w:cs="Times New Roman"/>
          <w:kern w:val="0"/>
          <w14:ligatures w14:val="none"/>
        </w:rPr>
        <w:t xml:space="preserve"> </w:t>
      </w:r>
      <w:r w:rsidR="00B61319">
        <w:rPr>
          <w:rFonts w:ascii="Times New Roman" w:eastAsia="Times New Roman" w:hAnsi="Times New Roman" w:cs="Times New Roman"/>
          <w:kern w:val="0"/>
          <w14:ligatures w14:val="none"/>
        </w:rPr>
        <w:t>supermarkets</w:t>
      </w:r>
      <w:r w:rsidR="003F6DEE">
        <w:rPr>
          <w:rFonts w:ascii="Times New Roman" w:eastAsia="Times New Roman" w:hAnsi="Times New Roman" w:cs="Times New Roman"/>
          <w:kern w:val="0"/>
          <w14:ligatures w14:val="none"/>
        </w:rPr>
        <w:t xml:space="preserve">, </w:t>
      </w:r>
      <w:r w:rsidR="00273B37">
        <w:rPr>
          <w:rFonts w:ascii="Times New Roman" w:eastAsia="Times New Roman" w:hAnsi="Times New Roman" w:cs="Times New Roman"/>
          <w:kern w:val="0"/>
          <w14:ligatures w14:val="none"/>
        </w:rPr>
        <w:t xml:space="preserve">and </w:t>
      </w:r>
      <w:r w:rsidR="003F6DEE">
        <w:rPr>
          <w:rFonts w:ascii="Times New Roman" w:eastAsia="Times New Roman" w:hAnsi="Times New Roman" w:cs="Times New Roman"/>
          <w:kern w:val="0"/>
          <w14:ligatures w14:val="none"/>
        </w:rPr>
        <w:t xml:space="preserve">climate change </w:t>
      </w:r>
      <w:r w:rsidR="00E13D9E">
        <w:rPr>
          <w:rFonts w:ascii="Times New Roman" w:eastAsia="Times New Roman" w:hAnsi="Times New Roman" w:cs="Times New Roman"/>
          <w:kern w:val="0"/>
          <w14:ligatures w14:val="none"/>
        </w:rPr>
        <w:t>involving tornadoes, floods</w:t>
      </w:r>
      <w:r w:rsidR="00B820D1">
        <w:rPr>
          <w:rFonts w:ascii="Times New Roman" w:eastAsia="Times New Roman" w:hAnsi="Times New Roman" w:cs="Times New Roman"/>
          <w:kern w:val="0"/>
          <w14:ligatures w14:val="none"/>
        </w:rPr>
        <w:t xml:space="preserve"> and </w:t>
      </w:r>
      <w:r w:rsidR="00CE3507">
        <w:rPr>
          <w:rFonts w:ascii="Times New Roman" w:eastAsia="Times New Roman" w:hAnsi="Times New Roman" w:cs="Times New Roman"/>
          <w:kern w:val="0"/>
          <w14:ligatures w14:val="none"/>
        </w:rPr>
        <w:t>droughts</w:t>
      </w:r>
      <w:r w:rsidR="00B820D1">
        <w:rPr>
          <w:rFonts w:ascii="Times New Roman" w:eastAsia="Times New Roman" w:hAnsi="Times New Roman" w:cs="Times New Roman"/>
          <w:kern w:val="0"/>
          <w14:ligatures w14:val="none"/>
        </w:rPr>
        <w:t xml:space="preserve">, </w:t>
      </w:r>
      <w:r w:rsidR="00D27807">
        <w:rPr>
          <w:rFonts w:ascii="Times New Roman" w:eastAsia="Times New Roman" w:hAnsi="Times New Roman" w:cs="Times New Roman"/>
          <w:kern w:val="0"/>
          <w14:ligatures w14:val="none"/>
        </w:rPr>
        <w:t>disease</w:t>
      </w:r>
      <w:r w:rsidR="00B820D1">
        <w:rPr>
          <w:rFonts w:ascii="Times New Roman" w:eastAsia="Times New Roman" w:hAnsi="Times New Roman" w:cs="Times New Roman"/>
          <w:kern w:val="0"/>
          <w14:ligatures w14:val="none"/>
        </w:rPr>
        <w:t xml:space="preserve"> outbreaks in its animal </w:t>
      </w:r>
      <w:r w:rsidR="001A6A42">
        <w:rPr>
          <w:rFonts w:ascii="Times New Roman" w:eastAsia="Times New Roman" w:hAnsi="Times New Roman" w:cs="Times New Roman"/>
          <w:kern w:val="0"/>
          <w14:ligatures w14:val="none"/>
        </w:rPr>
        <w:t xml:space="preserve">rearing, </w:t>
      </w:r>
      <w:r w:rsidR="00B820D1">
        <w:rPr>
          <w:rFonts w:ascii="Times New Roman" w:eastAsia="Times New Roman" w:hAnsi="Times New Roman" w:cs="Times New Roman"/>
          <w:kern w:val="0"/>
          <w14:ligatures w14:val="none"/>
        </w:rPr>
        <w:t>farming</w:t>
      </w:r>
      <w:r w:rsidR="00D27807">
        <w:rPr>
          <w:rFonts w:ascii="Times New Roman" w:eastAsia="Times New Roman" w:hAnsi="Times New Roman" w:cs="Times New Roman"/>
          <w:kern w:val="0"/>
          <w14:ligatures w14:val="none"/>
        </w:rPr>
        <w:t xml:space="preserve">, </w:t>
      </w:r>
      <w:proofErr w:type="spellStart"/>
      <w:r w:rsidR="00B820D1">
        <w:rPr>
          <w:rFonts w:ascii="Times New Roman" w:eastAsia="Times New Roman" w:hAnsi="Times New Roman" w:cs="Times New Roman"/>
          <w:kern w:val="0"/>
          <w14:ligatures w14:val="none"/>
        </w:rPr>
        <w:t>etc</w:t>
      </w:r>
      <w:proofErr w:type="spellEnd"/>
      <w:r w:rsidR="00B820D1">
        <w:rPr>
          <w:rFonts w:ascii="Times New Roman" w:eastAsia="Times New Roman" w:hAnsi="Times New Roman" w:cs="Times New Roman"/>
          <w:kern w:val="0"/>
          <w14:ligatures w14:val="none"/>
        </w:rPr>
        <w:t xml:space="preserve">, </w:t>
      </w:r>
      <w:r w:rsidR="003F6DEE">
        <w:rPr>
          <w:rFonts w:ascii="Times New Roman" w:eastAsia="Times New Roman" w:hAnsi="Times New Roman" w:cs="Times New Roman"/>
          <w:kern w:val="0"/>
          <w14:ligatures w14:val="none"/>
        </w:rPr>
        <w:t xml:space="preserve">that </w:t>
      </w:r>
      <w:r w:rsidR="00B61319">
        <w:rPr>
          <w:rFonts w:ascii="Times New Roman" w:eastAsia="Times New Roman" w:hAnsi="Times New Roman" w:cs="Times New Roman"/>
          <w:kern w:val="0"/>
          <w14:ligatures w14:val="none"/>
        </w:rPr>
        <w:t xml:space="preserve">might affect </w:t>
      </w:r>
      <w:r w:rsidR="000829B8">
        <w:rPr>
          <w:rFonts w:ascii="Times New Roman" w:eastAsia="Times New Roman" w:hAnsi="Times New Roman" w:cs="Times New Roman"/>
          <w:kern w:val="0"/>
          <w14:ligatures w14:val="none"/>
        </w:rPr>
        <w:t>their overall outputs</w:t>
      </w:r>
      <w:r w:rsidR="00B61319">
        <w:rPr>
          <w:rFonts w:ascii="Times New Roman" w:eastAsia="Times New Roman" w:hAnsi="Times New Roman" w:cs="Times New Roman"/>
          <w:kern w:val="0"/>
          <w14:ligatures w14:val="none"/>
        </w:rPr>
        <w:t xml:space="preserve">. The industrial and commercial competition in the agricultural </w:t>
      </w:r>
      <w:r w:rsidR="006E0EFF">
        <w:rPr>
          <w:rFonts w:ascii="Times New Roman" w:eastAsia="Times New Roman" w:hAnsi="Times New Roman" w:cs="Times New Roman"/>
          <w:kern w:val="0"/>
          <w14:ligatures w14:val="none"/>
        </w:rPr>
        <w:t xml:space="preserve">business is another factor </w:t>
      </w:r>
      <w:r w:rsidR="00905336">
        <w:rPr>
          <w:rFonts w:ascii="Times New Roman" w:eastAsia="Times New Roman" w:hAnsi="Times New Roman" w:cs="Times New Roman"/>
          <w:kern w:val="0"/>
          <w14:ligatures w14:val="none"/>
        </w:rPr>
        <w:t>that</w:t>
      </w:r>
      <w:r w:rsidR="006E0EFF">
        <w:rPr>
          <w:rFonts w:ascii="Times New Roman" w:eastAsia="Times New Roman" w:hAnsi="Times New Roman" w:cs="Times New Roman"/>
          <w:kern w:val="0"/>
          <w14:ligatures w14:val="none"/>
        </w:rPr>
        <w:t xml:space="preserve"> can derail CHC </w:t>
      </w:r>
      <w:r w:rsidR="00273B37">
        <w:rPr>
          <w:rFonts w:ascii="Times New Roman" w:eastAsia="Times New Roman" w:hAnsi="Times New Roman" w:cs="Times New Roman"/>
          <w:kern w:val="0"/>
          <w14:ligatures w14:val="none"/>
        </w:rPr>
        <w:t>Enterprise</w:t>
      </w:r>
      <w:r w:rsidR="00D31E91">
        <w:rPr>
          <w:rFonts w:ascii="Times New Roman" w:eastAsia="Times New Roman" w:hAnsi="Times New Roman" w:cs="Times New Roman"/>
          <w:kern w:val="0"/>
          <w14:ligatures w14:val="none"/>
        </w:rPr>
        <w:t>, LLC’s market potentialities</w:t>
      </w:r>
      <w:r w:rsidR="00921B48">
        <w:rPr>
          <w:rFonts w:ascii="Times New Roman" w:eastAsia="Times New Roman" w:hAnsi="Times New Roman" w:cs="Times New Roman"/>
          <w:kern w:val="0"/>
          <w14:ligatures w14:val="none"/>
        </w:rPr>
        <w:t xml:space="preserve"> </w:t>
      </w:r>
      <w:r w:rsidR="00BB0398">
        <w:rPr>
          <w:rFonts w:ascii="Times New Roman" w:eastAsia="Times New Roman" w:hAnsi="Times New Roman" w:cs="Times New Roman"/>
          <w:kern w:val="0"/>
          <w14:ligatures w14:val="none"/>
        </w:rPr>
        <w:t xml:space="preserve">unless </w:t>
      </w:r>
      <w:r w:rsidR="00DF0F8E">
        <w:rPr>
          <w:rFonts w:ascii="Times New Roman" w:eastAsia="Times New Roman" w:hAnsi="Times New Roman" w:cs="Times New Roman"/>
          <w:kern w:val="0"/>
          <w14:ligatures w14:val="none"/>
        </w:rPr>
        <w:t xml:space="preserve">it is </w:t>
      </w:r>
      <w:r w:rsidR="00BB0398">
        <w:rPr>
          <w:rFonts w:ascii="Times New Roman" w:eastAsia="Times New Roman" w:hAnsi="Times New Roman" w:cs="Times New Roman"/>
          <w:kern w:val="0"/>
          <w14:ligatures w14:val="none"/>
        </w:rPr>
        <w:t>pro</w:t>
      </w:r>
      <w:r w:rsidR="001E7190">
        <w:rPr>
          <w:rFonts w:ascii="Times New Roman" w:eastAsia="Times New Roman" w:hAnsi="Times New Roman" w:cs="Times New Roman"/>
          <w:kern w:val="0"/>
          <w14:ligatures w14:val="none"/>
        </w:rPr>
        <w:t>a</w:t>
      </w:r>
      <w:r w:rsidR="00BB0398">
        <w:rPr>
          <w:rFonts w:ascii="Times New Roman" w:eastAsia="Times New Roman" w:hAnsi="Times New Roman" w:cs="Times New Roman"/>
          <w:kern w:val="0"/>
          <w14:ligatures w14:val="none"/>
        </w:rPr>
        <w:t>ctive</w:t>
      </w:r>
      <w:r w:rsidR="001E7190">
        <w:rPr>
          <w:rFonts w:ascii="Times New Roman" w:eastAsia="Times New Roman" w:hAnsi="Times New Roman" w:cs="Times New Roman"/>
          <w:kern w:val="0"/>
          <w14:ligatures w14:val="none"/>
        </w:rPr>
        <w:t xml:space="preserve"> in its</w:t>
      </w:r>
      <w:r w:rsidR="00DF0F8E">
        <w:rPr>
          <w:rFonts w:ascii="Times New Roman" w:eastAsia="Times New Roman" w:hAnsi="Times New Roman" w:cs="Times New Roman"/>
          <w:kern w:val="0"/>
          <w14:ligatures w14:val="none"/>
        </w:rPr>
        <w:t xml:space="preserve"> </w:t>
      </w:r>
      <w:r w:rsidR="009E5432">
        <w:rPr>
          <w:rFonts w:ascii="Times New Roman" w:eastAsia="Times New Roman" w:hAnsi="Times New Roman" w:cs="Times New Roman"/>
          <w:kern w:val="0"/>
          <w14:ligatures w14:val="none"/>
        </w:rPr>
        <w:t>p</w:t>
      </w:r>
      <w:r w:rsidR="00636F82">
        <w:rPr>
          <w:rFonts w:ascii="Times New Roman" w:eastAsia="Times New Roman" w:hAnsi="Times New Roman" w:cs="Times New Roman"/>
          <w:kern w:val="0"/>
          <w14:ligatures w14:val="none"/>
        </w:rPr>
        <w:t xml:space="preserve">erformance </w:t>
      </w:r>
      <w:r w:rsidR="00FC72CD">
        <w:rPr>
          <w:rFonts w:ascii="Times New Roman" w:eastAsia="Times New Roman" w:hAnsi="Times New Roman" w:cs="Times New Roman"/>
          <w:kern w:val="0"/>
          <w14:ligatures w14:val="none"/>
        </w:rPr>
        <w:t xml:space="preserve">and </w:t>
      </w:r>
      <w:r w:rsidR="00636F82">
        <w:rPr>
          <w:rFonts w:ascii="Times New Roman" w:eastAsia="Times New Roman" w:hAnsi="Times New Roman" w:cs="Times New Roman"/>
          <w:kern w:val="0"/>
          <w14:ligatures w14:val="none"/>
        </w:rPr>
        <w:t>productivity.</w:t>
      </w:r>
      <w:r w:rsidR="001E7190">
        <w:rPr>
          <w:rFonts w:ascii="Times New Roman" w:eastAsia="Times New Roman" w:hAnsi="Times New Roman" w:cs="Times New Roman"/>
          <w:kern w:val="0"/>
          <w14:ligatures w14:val="none"/>
        </w:rPr>
        <w:t xml:space="preserve"> </w:t>
      </w:r>
    </w:p>
    <w:p w14:paraId="1AF191C8" w14:textId="37233330" w:rsidR="00C92B87" w:rsidRDefault="003C5E6D" w:rsidP="007C4966">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lastRenderedPageBreak/>
        <w:t xml:space="preserve"> The sociological practitioner, SP </w:t>
      </w:r>
      <w:r w:rsidR="00D748D4">
        <w:rPr>
          <w:rFonts w:ascii="Times New Roman" w:eastAsia="Times New Roman" w:hAnsi="Times New Roman" w:cs="Times New Roman"/>
          <w:color w:val="000000"/>
          <w:kern w:val="0"/>
          <w14:ligatures w14:val="none"/>
        </w:rPr>
        <w:t xml:space="preserve">suggests a future action research </w:t>
      </w:r>
      <w:r w:rsidR="00D24A18">
        <w:rPr>
          <w:rFonts w:ascii="Times New Roman" w:eastAsia="Times New Roman" w:hAnsi="Times New Roman" w:cs="Times New Roman"/>
          <w:color w:val="000000"/>
          <w:kern w:val="0"/>
          <w14:ligatures w14:val="none"/>
        </w:rPr>
        <w:t xml:space="preserve">study </w:t>
      </w:r>
      <w:r w:rsidR="00D4544F">
        <w:rPr>
          <w:rFonts w:ascii="Times New Roman" w:eastAsia="Times New Roman" w:hAnsi="Times New Roman" w:cs="Times New Roman"/>
          <w:color w:val="000000"/>
          <w:kern w:val="0"/>
          <w14:ligatures w14:val="none"/>
        </w:rPr>
        <w:t xml:space="preserve">is imperative </w:t>
      </w:r>
      <w:r w:rsidR="00D24A18">
        <w:rPr>
          <w:rFonts w:ascii="Times New Roman" w:eastAsia="Times New Roman" w:hAnsi="Times New Roman" w:cs="Times New Roman"/>
          <w:color w:val="000000"/>
          <w:kern w:val="0"/>
          <w14:ligatures w14:val="none"/>
        </w:rPr>
        <w:t xml:space="preserve">to </w:t>
      </w:r>
      <w:r w:rsidR="009C0B50">
        <w:rPr>
          <w:rFonts w:ascii="Times New Roman" w:eastAsia="Times New Roman" w:hAnsi="Times New Roman" w:cs="Times New Roman"/>
          <w:color w:val="000000"/>
          <w:kern w:val="0"/>
          <w14:ligatures w14:val="none"/>
        </w:rPr>
        <w:t xml:space="preserve">keep the </w:t>
      </w:r>
      <w:r w:rsidR="00430156">
        <w:rPr>
          <w:rFonts w:ascii="Times New Roman" w:eastAsia="Times New Roman" w:hAnsi="Times New Roman" w:cs="Times New Roman"/>
          <w:color w:val="000000"/>
          <w:kern w:val="0"/>
          <w14:ligatures w14:val="none"/>
        </w:rPr>
        <w:t xml:space="preserve">CRJP and the </w:t>
      </w:r>
      <w:r w:rsidR="009C0B50">
        <w:rPr>
          <w:rFonts w:ascii="Times New Roman" w:eastAsia="Times New Roman" w:hAnsi="Times New Roman" w:cs="Times New Roman"/>
          <w:color w:val="000000"/>
          <w:kern w:val="0"/>
          <w14:ligatures w14:val="none"/>
        </w:rPr>
        <w:t>CHC Enterprise</w:t>
      </w:r>
      <w:r w:rsidR="00CC38FC">
        <w:rPr>
          <w:rFonts w:ascii="Times New Roman" w:eastAsia="Times New Roman" w:hAnsi="Times New Roman" w:cs="Times New Roman"/>
          <w:color w:val="000000"/>
          <w:kern w:val="0"/>
          <w14:ligatures w14:val="none"/>
        </w:rPr>
        <w:t xml:space="preserve"> </w:t>
      </w:r>
      <w:r w:rsidR="009C0B50">
        <w:rPr>
          <w:rFonts w:ascii="Times New Roman" w:eastAsia="Times New Roman" w:hAnsi="Times New Roman" w:cs="Times New Roman"/>
          <w:color w:val="000000"/>
          <w:kern w:val="0"/>
          <w14:ligatures w14:val="none"/>
        </w:rPr>
        <w:t>aglow</w:t>
      </w:r>
      <w:r w:rsidR="005C672B">
        <w:rPr>
          <w:rFonts w:ascii="Times New Roman" w:eastAsia="Times New Roman" w:hAnsi="Times New Roman" w:cs="Times New Roman"/>
          <w:color w:val="000000"/>
          <w:kern w:val="0"/>
          <w14:ligatures w14:val="none"/>
        </w:rPr>
        <w:t xml:space="preserve"> with </w:t>
      </w:r>
      <w:r w:rsidR="001D322D">
        <w:rPr>
          <w:rFonts w:ascii="Times New Roman" w:eastAsia="Times New Roman" w:hAnsi="Times New Roman" w:cs="Times New Roman"/>
          <w:color w:val="000000"/>
          <w:kern w:val="0"/>
          <w14:ligatures w14:val="none"/>
        </w:rPr>
        <w:t>some competitive advantage</w:t>
      </w:r>
      <w:r w:rsidR="00430156">
        <w:rPr>
          <w:rFonts w:ascii="Times New Roman" w:eastAsia="Times New Roman" w:hAnsi="Times New Roman" w:cs="Times New Roman"/>
          <w:color w:val="000000"/>
          <w:kern w:val="0"/>
          <w14:ligatures w14:val="none"/>
        </w:rPr>
        <w:t xml:space="preserve">. The future project would be designed to </w:t>
      </w:r>
      <w:r w:rsidR="0068544D">
        <w:rPr>
          <w:rFonts w:ascii="Times New Roman" w:eastAsia="Times New Roman" w:hAnsi="Times New Roman" w:cs="Times New Roman"/>
          <w:color w:val="000000"/>
          <w:kern w:val="0"/>
          <w14:ligatures w14:val="none"/>
        </w:rPr>
        <w:t xml:space="preserve">review the tasks and </w:t>
      </w:r>
      <w:r w:rsidR="00CC38FC">
        <w:rPr>
          <w:rFonts w:ascii="Times New Roman" w:eastAsia="Times New Roman" w:hAnsi="Times New Roman" w:cs="Times New Roman"/>
          <w:color w:val="000000"/>
          <w:kern w:val="0"/>
          <w14:ligatures w14:val="none"/>
        </w:rPr>
        <w:t>sub-tasks</w:t>
      </w:r>
      <w:r w:rsidR="003D367F">
        <w:rPr>
          <w:rFonts w:ascii="Times New Roman" w:eastAsia="Times New Roman" w:hAnsi="Times New Roman" w:cs="Times New Roman"/>
          <w:color w:val="000000"/>
          <w:kern w:val="0"/>
          <w14:ligatures w14:val="none"/>
        </w:rPr>
        <w:t xml:space="preserve">, the </w:t>
      </w:r>
      <w:r w:rsidR="001D322D">
        <w:rPr>
          <w:rFonts w:ascii="Times New Roman" w:eastAsia="Times New Roman" w:hAnsi="Times New Roman" w:cs="Times New Roman"/>
          <w:color w:val="000000"/>
          <w:kern w:val="0"/>
          <w14:ligatures w14:val="none"/>
        </w:rPr>
        <w:t>success patterns</w:t>
      </w:r>
      <w:r w:rsidR="00EE3E69">
        <w:rPr>
          <w:rFonts w:ascii="Times New Roman" w:eastAsia="Times New Roman" w:hAnsi="Times New Roman" w:cs="Times New Roman"/>
          <w:color w:val="000000"/>
          <w:kern w:val="0"/>
          <w14:ligatures w14:val="none"/>
        </w:rPr>
        <w:t xml:space="preserve"> of the set </w:t>
      </w:r>
      <w:r w:rsidR="001D322D">
        <w:rPr>
          <w:rFonts w:ascii="Times New Roman" w:eastAsia="Times New Roman" w:hAnsi="Times New Roman" w:cs="Times New Roman"/>
          <w:color w:val="000000"/>
          <w:kern w:val="0"/>
          <w14:ligatures w14:val="none"/>
        </w:rPr>
        <w:t>benchmarks,</w:t>
      </w:r>
      <w:r w:rsidR="00EE3E69">
        <w:rPr>
          <w:rFonts w:ascii="Times New Roman" w:eastAsia="Times New Roman" w:hAnsi="Times New Roman" w:cs="Times New Roman"/>
          <w:color w:val="000000"/>
          <w:kern w:val="0"/>
          <w14:ligatures w14:val="none"/>
        </w:rPr>
        <w:t xml:space="preserve"> and </w:t>
      </w:r>
      <w:r w:rsidR="001D322D">
        <w:rPr>
          <w:rFonts w:ascii="Times New Roman" w:eastAsia="Times New Roman" w:hAnsi="Times New Roman" w:cs="Times New Roman"/>
          <w:color w:val="000000"/>
          <w:kern w:val="0"/>
          <w14:ligatures w14:val="none"/>
        </w:rPr>
        <w:t xml:space="preserve">the </w:t>
      </w:r>
      <w:r w:rsidR="00EE3E69">
        <w:rPr>
          <w:rFonts w:ascii="Times New Roman" w:eastAsia="Times New Roman" w:hAnsi="Times New Roman" w:cs="Times New Roman"/>
          <w:color w:val="000000"/>
          <w:kern w:val="0"/>
          <w14:ligatures w14:val="none"/>
        </w:rPr>
        <w:t xml:space="preserve">achievable </w:t>
      </w:r>
      <w:r w:rsidR="00CB7CEC">
        <w:rPr>
          <w:rFonts w:ascii="Times New Roman" w:eastAsia="Times New Roman" w:hAnsi="Times New Roman" w:cs="Times New Roman"/>
          <w:color w:val="000000"/>
          <w:kern w:val="0"/>
          <w14:ligatures w14:val="none"/>
        </w:rPr>
        <w:t>milestones, goals</w:t>
      </w:r>
      <w:r w:rsidR="001D322D">
        <w:rPr>
          <w:rFonts w:ascii="Times New Roman" w:eastAsia="Times New Roman" w:hAnsi="Times New Roman" w:cs="Times New Roman"/>
          <w:color w:val="000000"/>
          <w:kern w:val="0"/>
          <w14:ligatures w14:val="none"/>
        </w:rPr>
        <w:t>,</w:t>
      </w:r>
      <w:r w:rsidR="00CB7CEC">
        <w:rPr>
          <w:rFonts w:ascii="Times New Roman" w:eastAsia="Times New Roman" w:hAnsi="Times New Roman" w:cs="Times New Roman"/>
          <w:color w:val="000000"/>
          <w:kern w:val="0"/>
          <w14:ligatures w14:val="none"/>
        </w:rPr>
        <w:t xml:space="preserve"> and objectives</w:t>
      </w:r>
      <w:r w:rsidR="001D322D">
        <w:rPr>
          <w:rFonts w:ascii="Times New Roman" w:eastAsia="Times New Roman" w:hAnsi="Times New Roman" w:cs="Times New Roman"/>
          <w:color w:val="000000"/>
          <w:kern w:val="0"/>
          <w14:ligatures w14:val="none"/>
        </w:rPr>
        <w:t>,</w:t>
      </w:r>
      <w:r w:rsidR="00CB7CEC">
        <w:rPr>
          <w:rFonts w:ascii="Times New Roman" w:eastAsia="Times New Roman" w:hAnsi="Times New Roman" w:cs="Times New Roman"/>
          <w:color w:val="000000"/>
          <w:kern w:val="0"/>
          <w14:ligatures w14:val="none"/>
        </w:rPr>
        <w:t xml:space="preserve"> especially through </w:t>
      </w:r>
      <w:r w:rsidR="0078096D">
        <w:rPr>
          <w:rFonts w:ascii="Times New Roman" w:eastAsia="Times New Roman" w:hAnsi="Times New Roman" w:cs="Times New Roman"/>
          <w:color w:val="000000"/>
          <w:kern w:val="0"/>
          <w14:ligatures w14:val="none"/>
        </w:rPr>
        <w:t>digital</w:t>
      </w:r>
      <w:r w:rsidR="00CC38FC">
        <w:rPr>
          <w:rFonts w:ascii="Times New Roman" w:eastAsia="Times New Roman" w:hAnsi="Times New Roman" w:cs="Times New Roman"/>
          <w:color w:val="000000"/>
          <w:kern w:val="0"/>
          <w14:ligatures w14:val="none"/>
        </w:rPr>
        <w:t xml:space="preserve"> Gantt Chart</w:t>
      </w:r>
      <w:r w:rsidR="0078096D">
        <w:rPr>
          <w:rFonts w:ascii="Times New Roman" w:eastAsia="Times New Roman" w:hAnsi="Times New Roman" w:cs="Times New Roman"/>
          <w:color w:val="000000"/>
          <w:kern w:val="0"/>
          <w14:ligatures w14:val="none"/>
        </w:rPr>
        <w:t>ing, accounting</w:t>
      </w:r>
      <w:r w:rsidR="003F6A82">
        <w:rPr>
          <w:rFonts w:ascii="Times New Roman" w:eastAsia="Times New Roman" w:hAnsi="Times New Roman" w:cs="Times New Roman"/>
          <w:color w:val="000000"/>
          <w:kern w:val="0"/>
          <w14:ligatures w14:val="none"/>
        </w:rPr>
        <w:t>,</w:t>
      </w:r>
      <w:r w:rsidR="0078096D">
        <w:rPr>
          <w:rFonts w:ascii="Times New Roman" w:eastAsia="Times New Roman" w:hAnsi="Times New Roman" w:cs="Times New Roman"/>
          <w:color w:val="000000"/>
          <w:kern w:val="0"/>
          <w14:ligatures w14:val="none"/>
        </w:rPr>
        <w:t xml:space="preserve"> and auditing </w:t>
      </w:r>
      <w:r w:rsidR="008D17B4">
        <w:rPr>
          <w:rFonts w:ascii="Times New Roman" w:eastAsia="Times New Roman" w:hAnsi="Times New Roman" w:cs="Times New Roman"/>
          <w:color w:val="000000"/>
          <w:kern w:val="0"/>
          <w14:ligatures w14:val="none"/>
        </w:rPr>
        <w:t>reviews</w:t>
      </w:r>
      <w:r w:rsidR="00B45729">
        <w:rPr>
          <w:rFonts w:ascii="Times New Roman" w:eastAsia="Times New Roman" w:hAnsi="Times New Roman" w:cs="Times New Roman"/>
          <w:color w:val="000000"/>
          <w:kern w:val="0"/>
          <w14:ligatures w14:val="none"/>
        </w:rPr>
        <w:t xml:space="preserve">. </w:t>
      </w:r>
      <w:r w:rsidR="00A57140">
        <w:rPr>
          <w:rFonts w:ascii="Times New Roman" w:eastAsia="Times New Roman" w:hAnsi="Times New Roman" w:cs="Times New Roman"/>
          <w:color w:val="000000"/>
          <w:kern w:val="0"/>
          <w14:ligatures w14:val="none"/>
        </w:rPr>
        <w:t>Th</w:t>
      </w:r>
      <w:r w:rsidR="008A2F2F">
        <w:rPr>
          <w:rFonts w:ascii="Times New Roman" w:eastAsia="Times New Roman" w:hAnsi="Times New Roman" w:cs="Times New Roman"/>
          <w:color w:val="000000"/>
          <w:kern w:val="0"/>
          <w14:ligatures w14:val="none"/>
        </w:rPr>
        <w:t xml:space="preserve">ese </w:t>
      </w:r>
      <w:r w:rsidR="00672366">
        <w:rPr>
          <w:rFonts w:ascii="Times New Roman" w:eastAsia="Times New Roman" w:hAnsi="Times New Roman" w:cs="Times New Roman"/>
          <w:color w:val="000000"/>
          <w:kern w:val="0"/>
          <w14:ligatures w14:val="none"/>
        </w:rPr>
        <w:t xml:space="preserve">professional </w:t>
      </w:r>
      <w:r w:rsidR="008A2F2F">
        <w:rPr>
          <w:rFonts w:ascii="Times New Roman" w:eastAsia="Times New Roman" w:hAnsi="Times New Roman" w:cs="Times New Roman"/>
          <w:color w:val="000000"/>
          <w:kern w:val="0"/>
          <w14:ligatures w14:val="none"/>
        </w:rPr>
        <w:t xml:space="preserve">reviews will be </w:t>
      </w:r>
      <w:r w:rsidR="008D17B4">
        <w:rPr>
          <w:rFonts w:ascii="Times New Roman" w:eastAsia="Times New Roman" w:hAnsi="Times New Roman" w:cs="Times New Roman"/>
          <w:color w:val="000000"/>
          <w:kern w:val="0"/>
          <w14:ligatures w14:val="none"/>
        </w:rPr>
        <w:t xml:space="preserve">conducted by management and accounting experts </w:t>
      </w:r>
      <w:r w:rsidR="00E54DEB">
        <w:rPr>
          <w:rFonts w:ascii="Times New Roman" w:eastAsia="Times New Roman" w:hAnsi="Times New Roman" w:cs="Times New Roman"/>
          <w:color w:val="000000"/>
          <w:kern w:val="0"/>
          <w14:ligatures w14:val="none"/>
        </w:rPr>
        <w:t>(</w:t>
      </w:r>
      <w:r w:rsidR="00F77BA6">
        <w:rPr>
          <w:rFonts w:ascii="Times New Roman" w:eastAsia="Times New Roman" w:hAnsi="Times New Roman" w:cs="Times New Roman"/>
          <w:color w:val="000000"/>
          <w:kern w:val="0"/>
          <w14:ligatures w14:val="none"/>
        </w:rPr>
        <w:t>CPAs</w:t>
      </w:r>
      <w:r w:rsidR="00B97DE5">
        <w:rPr>
          <w:rFonts w:ascii="Times New Roman" w:eastAsia="Times New Roman" w:hAnsi="Times New Roman" w:cs="Times New Roman"/>
          <w:color w:val="000000"/>
          <w:kern w:val="0"/>
          <w14:ligatures w14:val="none"/>
        </w:rPr>
        <w:t>-</w:t>
      </w:r>
      <w:r w:rsidR="00E54DEB">
        <w:rPr>
          <w:rFonts w:ascii="Times New Roman" w:eastAsia="Times New Roman" w:hAnsi="Times New Roman" w:cs="Times New Roman"/>
          <w:color w:val="000000"/>
          <w:kern w:val="0"/>
          <w14:ligatures w14:val="none"/>
        </w:rPr>
        <w:t>C</w:t>
      </w:r>
      <w:r w:rsidR="00F77BA6">
        <w:rPr>
          <w:rFonts w:ascii="Times New Roman" w:eastAsia="Times New Roman" w:hAnsi="Times New Roman" w:cs="Times New Roman"/>
          <w:color w:val="000000"/>
          <w:kern w:val="0"/>
          <w14:ligatures w14:val="none"/>
        </w:rPr>
        <w:t xml:space="preserve">ost </w:t>
      </w:r>
      <w:r w:rsidR="00E54DEB">
        <w:rPr>
          <w:rFonts w:ascii="Times New Roman" w:eastAsia="Times New Roman" w:hAnsi="Times New Roman" w:cs="Times New Roman"/>
          <w:color w:val="000000"/>
          <w:kern w:val="0"/>
          <w14:ligatures w14:val="none"/>
        </w:rPr>
        <w:t>P</w:t>
      </w:r>
      <w:r w:rsidR="00F77BA6">
        <w:rPr>
          <w:rFonts w:ascii="Times New Roman" w:eastAsia="Times New Roman" w:hAnsi="Times New Roman" w:cs="Times New Roman"/>
          <w:color w:val="000000"/>
          <w:kern w:val="0"/>
          <w14:ligatures w14:val="none"/>
        </w:rPr>
        <w:t xml:space="preserve">ublic </w:t>
      </w:r>
      <w:r w:rsidR="00B97DE5">
        <w:rPr>
          <w:rFonts w:ascii="Times New Roman" w:eastAsia="Times New Roman" w:hAnsi="Times New Roman" w:cs="Times New Roman"/>
          <w:color w:val="000000"/>
          <w:kern w:val="0"/>
          <w14:ligatures w14:val="none"/>
        </w:rPr>
        <w:t>Accountants</w:t>
      </w:r>
      <w:r w:rsidR="00E54DEB">
        <w:rPr>
          <w:rFonts w:ascii="Times New Roman" w:eastAsia="Times New Roman" w:hAnsi="Times New Roman" w:cs="Times New Roman"/>
          <w:color w:val="000000"/>
          <w:kern w:val="0"/>
          <w14:ligatures w14:val="none"/>
        </w:rPr>
        <w:t xml:space="preserve">, </w:t>
      </w:r>
      <w:r w:rsidR="00B97DE5">
        <w:rPr>
          <w:rFonts w:ascii="Times New Roman" w:eastAsia="Times New Roman" w:hAnsi="Times New Roman" w:cs="Times New Roman"/>
          <w:color w:val="000000"/>
          <w:kern w:val="0"/>
          <w14:ligatures w14:val="none"/>
        </w:rPr>
        <w:t xml:space="preserve"> </w:t>
      </w:r>
      <w:r w:rsidR="00672366">
        <w:rPr>
          <w:rFonts w:ascii="Times New Roman" w:eastAsia="Times New Roman" w:hAnsi="Times New Roman" w:cs="Times New Roman"/>
          <w:color w:val="000000"/>
          <w:kern w:val="0"/>
          <w14:ligatures w14:val="none"/>
        </w:rPr>
        <w:t>CMAs</w:t>
      </w:r>
      <w:r w:rsidR="00BE36F7">
        <w:rPr>
          <w:rFonts w:ascii="Times New Roman" w:eastAsia="Times New Roman" w:hAnsi="Times New Roman" w:cs="Times New Roman"/>
          <w:color w:val="000000"/>
          <w:kern w:val="0"/>
          <w14:ligatures w14:val="none"/>
        </w:rPr>
        <w:t>-</w:t>
      </w:r>
      <w:r w:rsidR="00B97DE5">
        <w:rPr>
          <w:rFonts w:ascii="Times New Roman" w:eastAsia="Times New Roman" w:hAnsi="Times New Roman" w:cs="Times New Roman"/>
          <w:color w:val="000000"/>
          <w:kern w:val="0"/>
          <w14:ligatures w14:val="none"/>
        </w:rPr>
        <w:t xml:space="preserve">Certified </w:t>
      </w:r>
      <w:r w:rsidR="00E54DEB">
        <w:rPr>
          <w:rFonts w:ascii="Times New Roman" w:eastAsia="Times New Roman" w:hAnsi="Times New Roman" w:cs="Times New Roman"/>
          <w:color w:val="000000"/>
          <w:kern w:val="0"/>
          <w14:ligatures w14:val="none"/>
        </w:rPr>
        <w:t>M</w:t>
      </w:r>
      <w:r w:rsidR="00B97DE5">
        <w:rPr>
          <w:rFonts w:ascii="Times New Roman" w:eastAsia="Times New Roman" w:hAnsi="Times New Roman" w:cs="Times New Roman"/>
          <w:color w:val="000000"/>
          <w:kern w:val="0"/>
          <w14:ligatures w14:val="none"/>
        </w:rPr>
        <w:t xml:space="preserve">anagement </w:t>
      </w:r>
      <w:r w:rsidR="00E54DEB">
        <w:rPr>
          <w:rFonts w:ascii="Times New Roman" w:eastAsia="Times New Roman" w:hAnsi="Times New Roman" w:cs="Times New Roman"/>
          <w:color w:val="000000"/>
          <w:kern w:val="0"/>
          <w14:ligatures w14:val="none"/>
        </w:rPr>
        <w:t>A</w:t>
      </w:r>
      <w:r w:rsidR="00B97DE5">
        <w:rPr>
          <w:rFonts w:ascii="Times New Roman" w:eastAsia="Times New Roman" w:hAnsi="Times New Roman" w:cs="Times New Roman"/>
          <w:color w:val="000000"/>
          <w:kern w:val="0"/>
          <w14:ligatures w14:val="none"/>
        </w:rPr>
        <w:t xml:space="preserve">ccountants, </w:t>
      </w:r>
      <w:r w:rsidR="00E54DEB">
        <w:rPr>
          <w:rFonts w:ascii="Times New Roman" w:eastAsia="Times New Roman" w:hAnsi="Times New Roman" w:cs="Times New Roman"/>
          <w:color w:val="000000"/>
          <w:kern w:val="0"/>
          <w14:ligatures w14:val="none"/>
        </w:rPr>
        <w:t xml:space="preserve">and </w:t>
      </w:r>
      <w:r w:rsidR="007156E6">
        <w:rPr>
          <w:rFonts w:ascii="Times New Roman" w:eastAsia="Times New Roman" w:hAnsi="Times New Roman" w:cs="Times New Roman"/>
          <w:color w:val="000000"/>
          <w:kern w:val="0"/>
          <w14:ligatures w14:val="none"/>
        </w:rPr>
        <w:t>Certified practicing investment experts)</w:t>
      </w:r>
      <w:r w:rsidR="00E72277">
        <w:rPr>
          <w:rFonts w:ascii="Times New Roman" w:eastAsia="Times New Roman" w:hAnsi="Times New Roman" w:cs="Times New Roman"/>
          <w:color w:val="000000"/>
          <w:kern w:val="0"/>
          <w14:ligatures w14:val="none"/>
        </w:rPr>
        <w:t xml:space="preserve"> under the </w:t>
      </w:r>
      <w:r w:rsidR="00BE36F7">
        <w:rPr>
          <w:rFonts w:ascii="Times New Roman" w:eastAsia="Times New Roman" w:hAnsi="Times New Roman" w:cs="Times New Roman"/>
          <w:color w:val="000000"/>
          <w:kern w:val="0"/>
          <w14:ligatures w14:val="none"/>
        </w:rPr>
        <w:t xml:space="preserve">leadership </w:t>
      </w:r>
      <w:r w:rsidR="00E72277">
        <w:rPr>
          <w:rFonts w:ascii="Times New Roman" w:eastAsia="Times New Roman" w:hAnsi="Times New Roman" w:cs="Times New Roman"/>
          <w:color w:val="000000"/>
          <w:kern w:val="0"/>
          <w14:ligatures w14:val="none"/>
        </w:rPr>
        <w:t>of the sociological practitioner, SP</w:t>
      </w:r>
      <w:r w:rsidR="002F4D03">
        <w:rPr>
          <w:rFonts w:ascii="Times New Roman" w:eastAsia="Times New Roman" w:hAnsi="Times New Roman" w:cs="Times New Roman"/>
          <w:color w:val="000000"/>
          <w:kern w:val="0"/>
          <w14:ligatures w14:val="none"/>
        </w:rPr>
        <w:t xml:space="preserve">. This will be </w:t>
      </w:r>
      <w:r w:rsidR="008C3994">
        <w:rPr>
          <w:rFonts w:ascii="Times New Roman" w:eastAsia="Times New Roman" w:hAnsi="Times New Roman" w:cs="Times New Roman"/>
          <w:color w:val="000000"/>
          <w:kern w:val="0"/>
          <w14:ligatures w14:val="none"/>
        </w:rPr>
        <w:t>i</w:t>
      </w:r>
      <w:r w:rsidR="003F6A82">
        <w:rPr>
          <w:rFonts w:ascii="Times New Roman" w:eastAsia="Times New Roman" w:hAnsi="Times New Roman" w:cs="Times New Roman"/>
          <w:color w:val="000000"/>
          <w:kern w:val="0"/>
          <w14:ligatures w14:val="none"/>
        </w:rPr>
        <w:t>n collaboration</w:t>
      </w:r>
      <w:r w:rsidR="008C3994">
        <w:rPr>
          <w:rFonts w:ascii="Times New Roman" w:eastAsia="Times New Roman" w:hAnsi="Times New Roman" w:cs="Times New Roman"/>
          <w:color w:val="000000"/>
          <w:kern w:val="0"/>
          <w14:ligatures w14:val="none"/>
        </w:rPr>
        <w:t xml:space="preserve"> with the </w:t>
      </w:r>
      <w:r w:rsidR="00FE1AF7">
        <w:rPr>
          <w:rFonts w:ascii="Times New Roman" w:eastAsia="Times New Roman" w:hAnsi="Times New Roman" w:cs="Times New Roman"/>
          <w:color w:val="000000"/>
          <w:kern w:val="0"/>
          <w14:ligatures w14:val="none"/>
        </w:rPr>
        <w:t xml:space="preserve">CEO and top management of </w:t>
      </w:r>
      <w:r w:rsidR="003A3B9C">
        <w:rPr>
          <w:rFonts w:ascii="Times New Roman" w:eastAsia="Times New Roman" w:hAnsi="Times New Roman" w:cs="Times New Roman"/>
          <w:color w:val="000000"/>
          <w:kern w:val="0"/>
          <w14:ligatures w14:val="none"/>
        </w:rPr>
        <w:t>CHC</w:t>
      </w:r>
      <w:r w:rsidR="00FE1AF7">
        <w:rPr>
          <w:rFonts w:ascii="Times New Roman" w:eastAsia="Times New Roman" w:hAnsi="Times New Roman" w:cs="Times New Roman"/>
          <w:color w:val="000000"/>
          <w:kern w:val="0"/>
          <w14:ligatures w14:val="none"/>
        </w:rPr>
        <w:t xml:space="preserve"> Enterprise, LLC.</w:t>
      </w:r>
      <w:r w:rsidR="008C3994">
        <w:rPr>
          <w:rFonts w:ascii="Times New Roman" w:eastAsia="Times New Roman" w:hAnsi="Times New Roman" w:cs="Times New Roman"/>
          <w:color w:val="000000"/>
          <w:kern w:val="0"/>
          <w14:ligatures w14:val="none"/>
        </w:rPr>
        <w:t xml:space="preserve"> </w:t>
      </w:r>
      <w:r w:rsidR="00F3098B">
        <w:rPr>
          <w:rFonts w:ascii="Times New Roman" w:eastAsia="Times New Roman" w:hAnsi="Times New Roman" w:cs="Times New Roman"/>
          <w:color w:val="000000"/>
          <w:kern w:val="0"/>
          <w14:ligatures w14:val="none"/>
        </w:rPr>
        <w:t xml:space="preserve">The future project reviews would </w:t>
      </w:r>
      <w:r w:rsidR="00112AA5">
        <w:rPr>
          <w:rFonts w:ascii="Times New Roman" w:eastAsia="Times New Roman" w:hAnsi="Times New Roman" w:cs="Times New Roman"/>
          <w:color w:val="000000"/>
          <w:kern w:val="0"/>
          <w14:ligatures w14:val="none"/>
        </w:rPr>
        <w:t>ensure the migrants are given accelerated training in capacity building</w:t>
      </w:r>
      <w:r w:rsidR="00434327">
        <w:rPr>
          <w:rFonts w:ascii="Times New Roman" w:eastAsia="Times New Roman" w:hAnsi="Times New Roman" w:cs="Times New Roman"/>
          <w:color w:val="000000"/>
          <w:kern w:val="0"/>
          <w14:ligatures w14:val="none"/>
        </w:rPr>
        <w:t xml:space="preserve"> and entrepreneurship accompanied </w:t>
      </w:r>
      <w:r w:rsidR="00EF635D">
        <w:rPr>
          <w:rFonts w:ascii="Times New Roman" w:eastAsia="Times New Roman" w:hAnsi="Times New Roman" w:cs="Times New Roman"/>
          <w:color w:val="000000"/>
          <w:kern w:val="0"/>
          <w14:ligatures w14:val="none"/>
        </w:rPr>
        <w:t>by</w:t>
      </w:r>
      <w:r w:rsidR="00434327">
        <w:rPr>
          <w:rFonts w:ascii="Times New Roman" w:eastAsia="Times New Roman" w:hAnsi="Times New Roman" w:cs="Times New Roman"/>
          <w:color w:val="000000"/>
          <w:kern w:val="0"/>
          <w14:ligatures w14:val="none"/>
        </w:rPr>
        <w:t xml:space="preserve"> job placement, </w:t>
      </w:r>
      <w:r w:rsidR="0099283A">
        <w:rPr>
          <w:rFonts w:ascii="Times New Roman" w:eastAsia="Times New Roman" w:hAnsi="Times New Roman" w:cs="Times New Roman"/>
          <w:color w:val="000000"/>
          <w:kern w:val="0"/>
          <w14:ligatures w14:val="none"/>
        </w:rPr>
        <w:t xml:space="preserve">soft loans for street </w:t>
      </w:r>
      <w:r w:rsidR="00F13AF1">
        <w:rPr>
          <w:rFonts w:ascii="Times New Roman" w:eastAsia="Times New Roman" w:hAnsi="Times New Roman" w:cs="Times New Roman"/>
          <w:color w:val="000000"/>
          <w:kern w:val="0"/>
          <w14:ligatures w14:val="none"/>
        </w:rPr>
        <w:t>vendors</w:t>
      </w:r>
      <w:r w:rsidR="0099283A">
        <w:rPr>
          <w:rFonts w:ascii="Times New Roman" w:eastAsia="Times New Roman" w:hAnsi="Times New Roman" w:cs="Times New Roman"/>
          <w:color w:val="000000"/>
          <w:kern w:val="0"/>
          <w14:ligatures w14:val="none"/>
        </w:rPr>
        <w:t xml:space="preserve">, mobile restaurants, </w:t>
      </w:r>
      <w:r w:rsidR="005B73A9">
        <w:rPr>
          <w:rFonts w:ascii="Times New Roman" w:eastAsia="Times New Roman" w:hAnsi="Times New Roman" w:cs="Times New Roman"/>
          <w:color w:val="000000"/>
          <w:kern w:val="0"/>
          <w14:ligatures w14:val="none"/>
        </w:rPr>
        <w:t xml:space="preserve">and opportunities for job placements in multifaceted </w:t>
      </w:r>
      <w:r w:rsidR="00AF6D7B">
        <w:rPr>
          <w:rFonts w:ascii="Times New Roman" w:eastAsia="Times New Roman" w:hAnsi="Times New Roman" w:cs="Times New Roman"/>
          <w:color w:val="000000"/>
          <w:kern w:val="0"/>
          <w14:ligatures w14:val="none"/>
        </w:rPr>
        <w:t>industries.</w:t>
      </w:r>
      <w:r w:rsidR="00725679">
        <w:rPr>
          <w:rFonts w:ascii="Times New Roman" w:eastAsia="Times New Roman" w:hAnsi="Times New Roman" w:cs="Times New Roman"/>
          <w:color w:val="000000"/>
          <w:kern w:val="0"/>
          <w14:ligatures w14:val="none"/>
        </w:rPr>
        <w:t xml:space="preserve"> This in essence </w:t>
      </w:r>
      <w:r w:rsidR="00F13AF1">
        <w:rPr>
          <w:rFonts w:ascii="Times New Roman" w:eastAsia="Times New Roman" w:hAnsi="Times New Roman" w:cs="Times New Roman"/>
          <w:color w:val="000000"/>
          <w:kern w:val="0"/>
          <w14:ligatures w14:val="none"/>
        </w:rPr>
        <w:t xml:space="preserve">monitors </w:t>
      </w:r>
      <w:r w:rsidR="0044531E">
        <w:rPr>
          <w:rFonts w:ascii="Times New Roman" w:eastAsia="Times New Roman" w:hAnsi="Times New Roman" w:cs="Times New Roman"/>
          <w:color w:val="000000"/>
          <w:kern w:val="0"/>
          <w14:ligatures w14:val="none"/>
        </w:rPr>
        <w:t>the out</w:t>
      </w:r>
      <w:r w:rsidR="00A85E40">
        <w:rPr>
          <w:rFonts w:ascii="Times New Roman" w:eastAsia="Times New Roman" w:hAnsi="Times New Roman" w:cs="Times New Roman"/>
          <w:color w:val="000000"/>
          <w:kern w:val="0"/>
          <w14:ligatures w14:val="none"/>
        </w:rPr>
        <w:t>put factors, the returns on investments committed</w:t>
      </w:r>
      <w:r w:rsidR="00F13AF1">
        <w:rPr>
          <w:rFonts w:ascii="Times New Roman" w:eastAsia="Times New Roman" w:hAnsi="Times New Roman" w:cs="Times New Roman"/>
          <w:color w:val="000000"/>
          <w:kern w:val="0"/>
          <w14:ligatures w14:val="none"/>
        </w:rPr>
        <w:t>,</w:t>
      </w:r>
      <w:r w:rsidR="00A85E40">
        <w:rPr>
          <w:rFonts w:ascii="Times New Roman" w:eastAsia="Times New Roman" w:hAnsi="Times New Roman" w:cs="Times New Roman"/>
          <w:color w:val="000000"/>
          <w:kern w:val="0"/>
          <w14:ligatures w14:val="none"/>
        </w:rPr>
        <w:t xml:space="preserve"> and </w:t>
      </w:r>
      <w:r w:rsidR="0093389A">
        <w:rPr>
          <w:rFonts w:ascii="Times New Roman" w:eastAsia="Times New Roman" w:hAnsi="Times New Roman" w:cs="Times New Roman"/>
          <w:color w:val="000000"/>
          <w:kern w:val="0"/>
          <w14:ligatures w14:val="none"/>
        </w:rPr>
        <w:t xml:space="preserve">the accruing outcomes in the </w:t>
      </w:r>
      <w:r w:rsidR="00C712C3">
        <w:rPr>
          <w:rFonts w:ascii="Times New Roman" w:eastAsia="Times New Roman" w:hAnsi="Times New Roman" w:cs="Times New Roman"/>
          <w:color w:val="000000"/>
          <w:kern w:val="0"/>
          <w14:ligatures w14:val="none"/>
        </w:rPr>
        <w:t>migrants'</w:t>
      </w:r>
      <w:r w:rsidR="000A1709">
        <w:rPr>
          <w:rFonts w:ascii="Times New Roman" w:eastAsia="Times New Roman" w:hAnsi="Times New Roman" w:cs="Times New Roman"/>
          <w:color w:val="000000"/>
          <w:kern w:val="0"/>
          <w14:ligatures w14:val="none"/>
        </w:rPr>
        <w:t xml:space="preserve"> rehabilitation, CRJP </w:t>
      </w:r>
      <w:r w:rsidR="00C712C3">
        <w:rPr>
          <w:rFonts w:ascii="Times New Roman" w:eastAsia="Times New Roman" w:hAnsi="Times New Roman" w:cs="Times New Roman"/>
          <w:color w:val="000000"/>
          <w:kern w:val="0"/>
          <w14:ligatures w14:val="none"/>
        </w:rPr>
        <w:t xml:space="preserve">project upon which the CHC Enterprise, LLC </w:t>
      </w:r>
      <w:r w:rsidR="004F0E4F">
        <w:rPr>
          <w:rFonts w:ascii="Times New Roman" w:eastAsia="Times New Roman" w:hAnsi="Times New Roman" w:cs="Times New Roman"/>
          <w:color w:val="000000"/>
          <w:kern w:val="0"/>
          <w14:ligatures w14:val="none"/>
        </w:rPr>
        <w:t>drives its productivity, performance measurements</w:t>
      </w:r>
      <w:r w:rsidR="00F13AF1">
        <w:rPr>
          <w:rFonts w:ascii="Times New Roman" w:eastAsia="Times New Roman" w:hAnsi="Times New Roman" w:cs="Times New Roman"/>
          <w:color w:val="000000"/>
          <w:kern w:val="0"/>
          <w14:ligatures w14:val="none"/>
        </w:rPr>
        <w:t>,</w:t>
      </w:r>
      <w:r w:rsidR="004F0E4F">
        <w:rPr>
          <w:rFonts w:ascii="Times New Roman" w:eastAsia="Times New Roman" w:hAnsi="Times New Roman" w:cs="Times New Roman"/>
          <w:color w:val="000000"/>
          <w:kern w:val="0"/>
          <w14:ligatures w14:val="none"/>
        </w:rPr>
        <w:t xml:space="preserve"> and evident</w:t>
      </w:r>
      <w:r w:rsidR="00F13AF1">
        <w:rPr>
          <w:rFonts w:ascii="Times New Roman" w:eastAsia="Times New Roman" w:hAnsi="Times New Roman" w:cs="Times New Roman"/>
          <w:color w:val="000000"/>
          <w:kern w:val="0"/>
          <w14:ligatures w14:val="none"/>
        </w:rPr>
        <w:t xml:space="preserve">, tangible </w:t>
      </w:r>
      <w:r w:rsidR="004F0E4F">
        <w:rPr>
          <w:rFonts w:ascii="Times New Roman" w:eastAsia="Times New Roman" w:hAnsi="Times New Roman" w:cs="Times New Roman"/>
          <w:color w:val="000000"/>
          <w:kern w:val="0"/>
          <w14:ligatures w14:val="none"/>
        </w:rPr>
        <w:t>results</w:t>
      </w:r>
      <w:r w:rsidR="00F13AF1">
        <w:rPr>
          <w:rFonts w:ascii="Times New Roman" w:eastAsia="Times New Roman" w:hAnsi="Times New Roman" w:cs="Times New Roman"/>
          <w:color w:val="000000"/>
          <w:kern w:val="0"/>
          <w14:ligatures w14:val="none"/>
        </w:rPr>
        <w:t>.</w:t>
      </w:r>
      <w:r w:rsidR="007C4966">
        <w:rPr>
          <w:rFonts w:ascii="Times New Roman" w:eastAsia="Times New Roman" w:hAnsi="Times New Roman" w:cs="Times New Roman"/>
          <w:kern w:val="0"/>
          <w14:ligatures w14:val="none"/>
        </w:rPr>
        <w:t xml:space="preserve"> </w:t>
      </w:r>
    </w:p>
    <w:p w14:paraId="5AB5C23E"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62BAC3F7"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472970E4"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7DEEEB93"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40201AF5"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4C2570EC" w14:textId="77777777" w:rsidR="004379A2" w:rsidRDefault="004379A2" w:rsidP="007C4966">
      <w:pPr>
        <w:spacing w:after="0" w:line="480" w:lineRule="auto"/>
        <w:ind w:firstLine="720"/>
        <w:rPr>
          <w:rFonts w:ascii="Times New Roman" w:eastAsia="Times New Roman" w:hAnsi="Times New Roman" w:cs="Times New Roman"/>
          <w:kern w:val="0"/>
          <w14:ligatures w14:val="none"/>
        </w:rPr>
      </w:pPr>
    </w:p>
    <w:p w14:paraId="69EE7228" w14:textId="77777777" w:rsidR="00E73B65" w:rsidRDefault="00E73B65" w:rsidP="007C4966">
      <w:pPr>
        <w:spacing w:after="0" w:line="480" w:lineRule="auto"/>
        <w:ind w:firstLine="720"/>
        <w:rPr>
          <w:rFonts w:ascii="Times New Roman" w:eastAsia="Times New Roman" w:hAnsi="Times New Roman" w:cs="Times New Roman"/>
          <w:kern w:val="0"/>
          <w14:ligatures w14:val="none"/>
        </w:rPr>
      </w:pPr>
    </w:p>
    <w:p w14:paraId="03E32B7A" w14:textId="77777777" w:rsidR="00E73B65" w:rsidRDefault="00E73B65" w:rsidP="007C4966">
      <w:pPr>
        <w:spacing w:after="0" w:line="480" w:lineRule="auto"/>
        <w:ind w:firstLine="720"/>
        <w:rPr>
          <w:rFonts w:ascii="Times New Roman" w:eastAsia="Times New Roman" w:hAnsi="Times New Roman" w:cs="Times New Roman"/>
          <w:kern w:val="0"/>
          <w14:ligatures w14:val="none"/>
        </w:rPr>
      </w:pPr>
    </w:p>
    <w:p w14:paraId="2DC3451F" w14:textId="5615AEF7" w:rsidR="00E14FF2" w:rsidRDefault="00E14FF2" w:rsidP="001D1AED">
      <w:pPr>
        <w:pStyle w:val="NoSpacing"/>
        <w:spacing w:line="480" w:lineRule="auto"/>
        <w:jc w:val="center"/>
        <w:rPr>
          <w:rFonts w:eastAsia="Times New Roman"/>
          <w:b/>
          <w:bCs/>
        </w:rPr>
      </w:pPr>
      <w:r w:rsidRPr="00603F97">
        <w:rPr>
          <w:rFonts w:eastAsia="Times New Roman"/>
          <w:b/>
          <w:bCs/>
        </w:rPr>
        <w:lastRenderedPageBreak/>
        <w:t>References</w:t>
      </w:r>
    </w:p>
    <w:p w14:paraId="5870F5E0" w14:textId="77777777" w:rsidR="00360748" w:rsidRPr="00360748" w:rsidRDefault="00360748" w:rsidP="00360748">
      <w:pPr>
        <w:spacing w:line="480" w:lineRule="auto"/>
        <w:rPr>
          <w:rFonts w:ascii="Times New Roman" w:eastAsia="Times New Roman" w:hAnsi="Times New Roman" w:cs="Times New Roman"/>
          <w:color w:val="0E101A"/>
        </w:rPr>
      </w:pPr>
      <w:r w:rsidRPr="00360748">
        <w:rPr>
          <w:rFonts w:ascii="Times New Roman" w:eastAsia="Times New Roman" w:hAnsi="Times New Roman" w:cs="Times New Roman"/>
          <w:color w:val="0E101A"/>
        </w:rPr>
        <w:t>Aguilera, J. (2021). 'An Epidemic of Misinformation.' New Report Finds Trust in Social </w:t>
      </w:r>
    </w:p>
    <w:p w14:paraId="009565D9" w14:textId="77777777" w:rsidR="00360748" w:rsidRDefault="00360748" w:rsidP="00360748">
      <w:pPr>
        <w:spacing w:line="480" w:lineRule="auto"/>
        <w:ind w:firstLine="720"/>
        <w:rPr>
          <w:rFonts w:ascii="Times New Roman" w:eastAsia="Times New Roman" w:hAnsi="Times New Roman" w:cs="Times New Roman"/>
          <w:color w:val="0E101A"/>
        </w:rPr>
      </w:pPr>
      <w:r w:rsidRPr="00360748">
        <w:rPr>
          <w:rFonts w:ascii="Times New Roman" w:eastAsia="Times New Roman" w:hAnsi="Times New Roman" w:cs="Times New Roman"/>
          <w:color w:val="0E101A"/>
        </w:rPr>
        <w:t>Institutions Diminished Further in 2020. </w:t>
      </w:r>
      <w:r w:rsidRPr="00360748">
        <w:rPr>
          <w:rFonts w:ascii="Times New Roman" w:eastAsia="Times New Roman" w:hAnsi="Times New Roman" w:cs="Times New Roman"/>
          <w:i/>
          <w:iCs/>
          <w:color w:val="0E101A"/>
        </w:rPr>
        <w:t>TIME Magazine</w:t>
      </w:r>
      <w:r w:rsidRPr="00360748">
        <w:rPr>
          <w:rFonts w:ascii="Times New Roman" w:eastAsia="Times New Roman" w:hAnsi="Times New Roman" w:cs="Times New Roman"/>
          <w:color w:val="0E101A"/>
        </w:rPr>
        <w:t>.</w:t>
      </w:r>
    </w:p>
    <w:p w14:paraId="3ABF105D" w14:textId="77777777" w:rsidR="005334EA" w:rsidRPr="009D01B7" w:rsidRDefault="005334EA" w:rsidP="005334EA">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 xml:space="preserve">Arli, D., Pekerti, A. A., Kusumansondjaja, S., &amp; Send Jaya, S. (2023). The mediating effect of </w:t>
      </w:r>
    </w:p>
    <w:p w14:paraId="4EE3A370" w14:textId="77777777" w:rsidR="005334EA" w:rsidRDefault="005334EA" w:rsidP="005334EA">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 xml:space="preserve">           Sociocultural adaptation and cultural intelligence on citizens and migrants impact </w:t>
      </w:r>
      <w:r>
        <w:rPr>
          <w:rFonts w:ascii="Times New Roman" w:eastAsia="Times New Roman" w:hAnsi="Times New Roman" w:cs="Times New Roman"/>
          <w:color w:val="0E101A"/>
          <w:kern w:val="0"/>
          <w14:ligatures w14:val="none"/>
        </w:rPr>
        <w:tab/>
      </w:r>
      <w:r w:rsidRPr="009D01B7">
        <w:rPr>
          <w:rFonts w:ascii="Times New Roman" w:eastAsia="Times New Roman" w:hAnsi="Times New Roman" w:cs="Times New Roman"/>
          <w:color w:val="0E101A"/>
          <w:kern w:val="0"/>
          <w14:ligatures w14:val="none"/>
        </w:rPr>
        <w:t xml:space="preserve">perceptions of country images—International Journal of Intercultural Relations, 92, </w:t>
      </w:r>
      <w:r w:rsidRPr="009D01B7">
        <w:rPr>
          <w:rFonts w:ascii="Times New Roman" w:eastAsia="Times New Roman" w:hAnsi="Times New Roman" w:cs="Times New Roman"/>
          <w:color w:val="0E101A"/>
          <w:kern w:val="0"/>
          <w14:ligatures w14:val="none"/>
        </w:rPr>
        <w:tab/>
        <w:t>101728.</w:t>
      </w:r>
    </w:p>
    <w:p w14:paraId="4092AC47" w14:textId="77777777" w:rsidR="007D1580" w:rsidRDefault="007D1580" w:rsidP="007D1580">
      <w:pPr>
        <w:pStyle w:val="NoSpacing"/>
        <w:spacing w:line="480" w:lineRule="auto"/>
      </w:pPr>
      <w:r w:rsidRPr="007D1580">
        <w:t xml:space="preserve">Bond, R. (2022). Religion and Migration. In Understanding International Migration: Social, </w:t>
      </w:r>
    </w:p>
    <w:p w14:paraId="55E7FD27" w14:textId="77777777" w:rsidR="007D1580" w:rsidRDefault="007D1580" w:rsidP="007D1580">
      <w:pPr>
        <w:pStyle w:val="NoSpacing"/>
        <w:spacing w:line="480" w:lineRule="auto"/>
        <w:ind w:firstLine="720"/>
      </w:pPr>
      <w:r w:rsidRPr="007D1580">
        <w:t>Cultural and Historical Contexts (pp. 141-163). Cham: Springer International Publishing.</w:t>
      </w:r>
    </w:p>
    <w:p w14:paraId="38D8236E" w14:textId="77777777" w:rsidR="00E405BE" w:rsidRPr="009D01B7" w:rsidRDefault="00E405BE" w:rsidP="00E405BE">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 xml:space="preserve">Branson, M. L., &amp; Martinez, J. F. (2023). Churches, cultures, and leadership: A practical </w:t>
      </w:r>
    </w:p>
    <w:p w14:paraId="56D403CF" w14:textId="77777777" w:rsidR="00E405BE" w:rsidRPr="009D01B7" w:rsidRDefault="00E405BE" w:rsidP="00E405BE">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ab/>
        <w:t>Theology of congregations and ethnicities. InterVarsity Press.</w:t>
      </w:r>
    </w:p>
    <w:p w14:paraId="05B82792" w14:textId="0FEFA3E2" w:rsidR="000B2636" w:rsidRPr="00603F97" w:rsidRDefault="00B83B8B" w:rsidP="007D1580">
      <w:pPr>
        <w:pStyle w:val="NoSpacing"/>
        <w:spacing w:line="480" w:lineRule="auto"/>
      </w:pPr>
      <w:r w:rsidRPr="00603F97">
        <w:t xml:space="preserve">Chappell, L., &amp; Laczko, F. (2011). What are we really achieving? Building an evaluation culture </w:t>
      </w:r>
    </w:p>
    <w:p w14:paraId="25E1676B" w14:textId="29FACDFC" w:rsidR="000B2636" w:rsidRPr="00603F97" w:rsidRDefault="00B83B8B" w:rsidP="000B2636">
      <w:pPr>
        <w:pStyle w:val="NoSpacing"/>
        <w:spacing w:line="480" w:lineRule="auto"/>
        <w:ind w:firstLine="720"/>
        <w:rPr>
          <w:i/>
          <w:iCs/>
        </w:rPr>
      </w:pPr>
      <w:r w:rsidRPr="00603F97">
        <w:t xml:space="preserve">in migration and development. </w:t>
      </w:r>
      <w:r w:rsidRPr="00603F97">
        <w:rPr>
          <w:i/>
          <w:iCs/>
        </w:rPr>
        <w:t xml:space="preserve">Migration Information Source. </w:t>
      </w:r>
      <w:r w:rsidR="000B2636" w:rsidRPr="00603F97">
        <w:rPr>
          <w:i/>
          <w:iCs/>
        </w:rPr>
        <w:t>http://www</w:t>
      </w:r>
      <w:r w:rsidRPr="00603F97">
        <w:rPr>
          <w:i/>
          <w:iCs/>
        </w:rPr>
        <w:t xml:space="preserve">. </w:t>
      </w:r>
    </w:p>
    <w:p w14:paraId="732D2EA5" w14:textId="77777777" w:rsidR="00D433F1" w:rsidRPr="00603F97" w:rsidRDefault="000B2636" w:rsidP="00D433F1">
      <w:pPr>
        <w:pStyle w:val="NoSpacing"/>
        <w:spacing w:line="480" w:lineRule="auto"/>
        <w:ind w:firstLine="720"/>
        <w:rPr>
          <w:i/>
          <w:iCs/>
        </w:rPr>
      </w:pPr>
      <w:r w:rsidRPr="00603F97">
        <w:rPr>
          <w:i/>
          <w:iCs/>
        </w:rPr>
        <w:t>migration information</w:t>
      </w:r>
      <w:r w:rsidR="00B83B8B" w:rsidRPr="00603F97">
        <w:rPr>
          <w:i/>
          <w:iCs/>
        </w:rPr>
        <w:t xml:space="preserve">. org/Feature/display. </w:t>
      </w:r>
      <w:r w:rsidR="00D433F1" w:rsidRPr="00603F97">
        <w:rPr>
          <w:i/>
          <w:iCs/>
        </w:rPr>
        <w:t>C</w:t>
      </w:r>
      <w:r w:rsidR="00B83B8B" w:rsidRPr="00603F97">
        <w:rPr>
          <w:i/>
          <w:iCs/>
        </w:rPr>
        <w:t>fm</w:t>
      </w:r>
      <w:bookmarkStart w:id="19" w:name="_Hlk161536377"/>
      <w:r w:rsidR="00D433F1" w:rsidRPr="00603F97">
        <w:rPr>
          <w:i/>
          <w:iCs/>
        </w:rPr>
        <w:t>.</w:t>
      </w:r>
    </w:p>
    <w:p w14:paraId="3C9F6306" w14:textId="1F7F56AF" w:rsidR="00037AEC" w:rsidRPr="00603F97" w:rsidRDefault="001D1AED" w:rsidP="00D433F1">
      <w:pPr>
        <w:pStyle w:val="NoSpacing"/>
        <w:spacing w:line="480" w:lineRule="auto"/>
        <w:rPr>
          <w:rFonts w:eastAsia="Times New Roman"/>
        </w:rPr>
      </w:pPr>
      <w:r w:rsidRPr="00603F97">
        <w:rPr>
          <w:rFonts w:eastAsia="Times New Roman"/>
        </w:rPr>
        <w:t>Creately Publications (2024) What is Project Evaluation? The Complete Guide with Templates</w:t>
      </w:r>
      <w:r w:rsidR="00E1476D" w:rsidRPr="00603F97">
        <w:rPr>
          <w:rFonts w:eastAsia="Times New Roman"/>
        </w:rPr>
        <w:t>.</w:t>
      </w:r>
    </w:p>
    <w:bookmarkEnd w:id="19"/>
    <w:p w14:paraId="6595BDB1" w14:textId="3CFFCE70" w:rsidR="000E5F69" w:rsidRPr="00603F97" w:rsidRDefault="000E5F69" w:rsidP="00037AEC">
      <w:pPr>
        <w:spacing w:before="100" w:beforeAutospacing="1" w:after="100" w:afterAutospacing="1" w:line="480" w:lineRule="auto"/>
        <w:rPr>
          <w:rFonts w:ascii="Times New Roman" w:eastAsia="Times New Roman" w:hAnsi="Times New Roman" w:cs="Times New Roman"/>
          <w:kern w:val="0"/>
          <w14:ligatures w14:val="none"/>
        </w:rPr>
      </w:pPr>
      <w:r w:rsidRPr="00603F97">
        <w:rPr>
          <w:rFonts w:ascii="Times New Roman" w:eastAsia="Times New Roman" w:hAnsi="Times New Roman" w:cs="Times New Roman"/>
          <w:kern w:val="0"/>
          <w14:ligatures w14:val="none"/>
        </w:rPr>
        <w:t xml:space="preserve">Clark-Kazak, C. (2021). Ethics in forced migration research: Taking stock and potential ways </w:t>
      </w:r>
    </w:p>
    <w:p w14:paraId="20C150EB" w14:textId="19F21F9D" w:rsidR="000E5F69" w:rsidRPr="00603F97" w:rsidRDefault="009D147D" w:rsidP="009D147D">
      <w:pPr>
        <w:spacing w:after="0" w:line="480" w:lineRule="auto"/>
        <w:rPr>
          <w:rFonts w:ascii="Times New Roman" w:eastAsia="Times New Roman" w:hAnsi="Times New Roman" w:cs="Times New Roman"/>
          <w:kern w:val="0"/>
          <w14:ligatures w14:val="none"/>
        </w:rPr>
      </w:pPr>
      <w:r w:rsidRPr="00603F97">
        <w:rPr>
          <w:rFonts w:ascii="Times New Roman" w:hAnsi="Times New Roman" w:cs="Times New Roman"/>
        </w:rPr>
        <w:t xml:space="preserve">Erica Chappell, E. (2023) </w:t>
      </w:r>
      <w:r w:rsidR="000E5F69" w:rsidRPr="00603F97">
        <w:rPr>
          <w:rFonts w:ascii="Times New Roman" w:eastAsia="Times New Roman" w:hAnsi="Times New Roman" w:cs="Times New Roman"/>
          <w:kern w:val="0"/>
          <w14:ligatures w14:val="none"/>
        </w:rPr>
        <w:t xml:space="preserve">forward. </w:t>
      </w:r>
      <w:r w:rsidR="000E5F69" w:rsidRPr="00603F97">
        <w:rPr>
          <w:rFonts w:ascii="Times New Roman" w:eastAsia="Times New Roman" w:hAnsi="Times New Roman" w:cs="Times New Roman"/>
          <w:i/>
          <w:iCs/>
          <w:kern w:val="0"/>
          <w14:ligatures w14:val="none"/>
        </w:rPr>
        <w:t>Journal on Migration and Human Security</w:t>
      </w:r>
      <w:r w:rsidR="000E5F69" w:rsidRPr="00603F97">
        <w:rPr>
          <w:rFonts w:ascii="Times New Roman" w:eastAsia="Times New Roman" w:hAnsi="Times New Roman" w:cs="Times New Roman"/>
          <w:kern w:val="0"/>
          <w14:ligatures w14:val="none"/>
        </w:rPr>
        <w:t xml:space="preserve">, </w:t>
      </w:r>
      <w:r w:rsidR="000E5F69" w:rsidRPr="00603F97">
        <w:rPr>
          <w:rFonts w:ascii="Times New Roman" w:eastAsia="Times New Roman" w:hAnsi="Times New Roman" w:cs="Times New Roman"/>
          <w:i/>
          <w:iCs/>
          <w:kern w:val="0"/>
          <w14:ligatures w14:val="none"/>
        </w:rPr>
        <w:t>9</w:t>
      </w:r>
      <w:r w:rsidR="000E5F69" w:rsidRPr="00603F97">
        <w:rPr>
          <w:rFonts w:ascii="Times New Roman" w:eastAsia="Times New Roman" w:hAnsi="Times New Roman" w:cs="Times New Roman"/>
          <w:kern w:val="0"/>
          <w14:ligatures w14:val="none"/>
        </w:rPr>
        <w:t>(3), 125-138.</w:t>
      </w:r>
    </w:p>
    <w:p w14:paraId="0D858383" w14:textId="3097073D" w:rsidR="002271D8" w:rsidRPr="00603F97" w:rsidRDefault="002271D8" w:rsidP="004F343E">
      <w:pPr>
        <w:pStyle w:val="NoSpacing"/>
        <w:spacing w:line="480" w:lineRule="auto"/>
      </w:pPr>
      <w:r w:rsidRPr="00603F97">
        <w:t xml:space="preserve">Landau, </w:t>
      </w:r>
      <w:r w:rsidR="00320B61" w:rsidRPr="00603F97">
        <w:t>P.</w:t>
      </w:r>
      <w:r w:rsidRPr="00603F97">
        <w:t xml:space="preserve"> (2022) Project Evaluation Process: Definition, Methods &amp; Steps</w:t>
      </w:r>
      <w:r w:rsidR="004F343E" w:rsidRPr="00603F97">
        <w:t>.</w:t>
      </w:r>
      <w:r w:rsidRPr="00603F97">
        <w:t>| May 9, 2022</w:t>
      </w:r>
      <w:r w:rsidR="00E5171B" w:rsidRPr="00603F97">
        <w:t>.</w:t>
      </w:r>
    </w:p>
    <w:p w14:paraId="27AC9D9A" w14:textId="77777777" w:rsidR="00E5171B" w:rsidRPr="00603F97" w:rsidRDefault="00E5171B" w:rsidP="00E5171B">
      <w:pPr>
        <w:spacing w:after="0" w:line="240" w:lineRule="auto"/>
        <w:rPr>
          <w:rFonts w:ascii="Times New Roman" w:eastAsia="Times New Roman" w:hAnsi="Times New Roman" w:cs="Times New Roman"/>
          <w:i/>
          <w:iCs/>
          <w:kern w:val="0"/>
          <w14:ligatures w14:val="none"/>
        </w:rPr>
      </w:pPr>
      <w:r w:rsidRPr="00E5171B">
        <w:rPr>
          <w:rFonts w:ascii="Times New Roman" w:eastAsia="Times New Roman" w:hAnsi="Times New Roman" w:cs="Times New Roman"/>
          <w:kern w:val="0"/>
          <w14:ligatures w14:val="none"/>
        </w:rPr>
        <w:t xml:space="preserve">Leonard, K., &amp; Watts, R. (2022). The Ultimate Guide To SMART Goals. </w:t>
      </w:r>
      <w:r w:rsidRPr="00E5171B">
        <w:rPr>
          <w:rFonts w:ascii="Times New Roman" w:eastAsia="Times New Roman" w:hAnsi="Times New Roman" w:cs="Times New Roman"/>
          <w:i/>
          <w:iCs/>
          <w:kern w:val="0"/>
          <w14:ligatures w14:val="none"/>
        </w:rPr>
        <w:t xml:space="preserve">Forbes Advisor. </w:t>
      </w:r>
    </w:p>
    <w:p w14:paraId="03246DBC" w14:textId="77777777" w:rsidR="00E5171B" w:rsidRPr="00603F97" w:rsidRDefault="00E5171B" w:rsidP="00E5171B">
      <w:pPr>
        <w:spacing w:after="0" w:line="240" w:lineRule="auto"/>
        <w:rPr>
          <w:rFonts w:ascii="Times New Roman" w:eastAsia="Times New Roman" w:hAnsi="Times New Roman" w:cs="Times New Roman"/>
          <w:i/>
          <w:iCs/>
          <w:kern w:val="0"/>
          <w14:ligatures w14:val="none"/>
        </w:rPr>
      </w:pPr>
    </w:p>
    <w:p w14:paraId="473A3A7F" w14:textId="27926FEF" w:rsidR="00E5171B" w:rsidRDefault="00E5171B" w:rsidP="00E5171B">
      <w:pPr>
        <w:spacing w:after="0" w:line="240" w:lineRule="auto"/>
        <w:ind w:firstLine="720"/>
        <w:rPr>
          <w:rFonts w:ascii="Times New Roman" w:eastAsia="Times New Roman" w:hAnsi="Times New Roman" w:cs="Times New Roman"/>
          <w:kern w:val="0"/>
          <w14:ligatures w14:val="none"/>
        </w:rPr>
      </w:pPr>
      <w:r w:rsidRPr="00E5171B">
        <w:rPr>
          <w:rFonts w:ascii="Times New Roman" w:eastAsia="Times New Roman" w:hAnsi="Times New Roman" w:cs="Times New Roman"/>
          <w:i/>
          <w:iCs/>
          <w:kern w:val="0"/>
          <w14:ligatures w14:val="none"/>
        </w:rPr>
        <w:t>Accessed September</w:t>
      </w:r>
      <w:r w:rsidRPr="00E5171B">
        <w:rPr>
          <w:rFonts w:ascii="Times New Roman" w:eastAsia="Times New Roman" w:hAnsi="Times New Roman" w:cs="Times New Roman"/>
          <w:kern w:val="0"/>
          <w14:ligatures w14:val="none"/>
        </w:rPr>
        <w:t xml:space="preserve"> </w:t>
      </w:r>
      <w:r w:rsidRPr="00E5171B">
        <w:rPr>
          <w:rFonts w:ascii="Times New Roman" w:eastAsia="Times New Roman" w:hAnsi="Times New Roman" w:cs="Times New Roman"/>
          <w:i/>
          <w:iCs/>
          <w:kern w:val="0"/>
          <w14:ligatures w14:val="none"/>
        </w:rPr>
        <w:t>26</w:t>
      </w:r>
      <w:r w:rsidRPr="00E5171B">
        <w:rPr>
          <w:rFonts w:ascii="Times New Roman" w:eastAsia="Times New Roman" w:hAnsi="Times New Roman" w:cs="Times New Roman"/>
          <w:kern w:val="0"/>
          <w14:ligatures w14:val="none"/>
        </w:rPr>
        <w:t>, 2022.</w:t>
      </w:r>
    </w:p>
    <w:p w14:paraId="1E9B5316" w14:textId="77777777" w:rsidR="00BF0071" w:rsidRPr="00E5171B" w:rsidRDefault="00BF0071" w:rsidP="00E5171B">
      <w:pPr>
        <w:spacing w:after="0" w:line="240" w:lineRule="auto"/>
        <w:ind w:firstLine="720"/>
        <w:rPr>
          <w:rFonts w:ascii="Times New Roman" w:eastAsia="Times New Roman" w:hAnsi="Times New Roman" w:cs="Times New Roman"/>
          <w:kern w:val="0"/>
          <w14:ligatures w14:val="none"/>
        </w:rPr>
      </w:pPr>
    </w:p>
    <w:p w14:paraId="47CF2FE9" w14:textId="5715B77F" w:rsidR="00BF0071" w:rsidRDefault="00BF0071" w:rsidP="00BF0071">
      <w:pPr>
        <w:spacing w:after="0" w:line="480" w:lineRule="auto"/>
        <w:rPr>
          <w:rFonts w:ascii="Times New Roman" w:eastAsia="Times New Roman" w:hAnsi="Times New Roman" w:cs="Times New Roman"/>
          <w:kern w:val="0"/>
          <w14:ligatures w14:val="none"/>
        </w:rPr>
      </w:pPr>
      <w:r w:rsidRPr="00BF0071">
        <w:rPr>
          <w:rFonts w:ascii="Times New Roman" w:eastAsia="Times New Roman" w:hAnsi="Times New Roman" w:cs="Times New Roman"/>
          <w:kern w:val="0"/>
          <w14:ligatures w14:val="none"/>
        </w:rPr>
        <w:t xml:space="preserve">Miller, S. A. D. (2015). </w:t>
      </w:r>
      <w:r w:rsidR="00FC72CD">
        <w:rPr>
          <w:rFonts w:ascii="Times New Roman" w:eastAsia="Times New Roman" w:hAnsi="Times New Roman" w:cs="Times New Roman"/>
          <w:kern w:val="0"/>
          <w14:ligatures w14:val="none"/>
        </w:rPr>
        <w:t>Faith-based</w:t>
      </w:r>
      <w:r w:rsidRPr="00BF0071">
        <w:rPr>
          <w:rFonts w:ascii="Times New Roman" w:eastAsia="Times New Roman" w:hAnsi="Times New Roman" w:cs="Times New Roman"/>
          <w:kern w:val="0"/>
          <w14:ligatures w14:val="none"/>
        </w:rPr>
        <w:t xml:space="preserve"> organizations and international responses to forced </w:t>
      </w:r>
    </w:p>
    <w:p w14:paraId="726DCAF8" w14:textId="77777777" w:rsidR="00BF0071" w:rsidRPr="00BF0071" w:rsidRDefault="00BF0071" w:rsidP="00BF0071">
      <w:pPr>
        <w:spacing w:after="0" w:line="480" w:lineRule="auto"/>
        <w:ind w:left="720"/>
        <w:rPr>
          <w:rFonts w:ascii="Times New Roman" w:eastAsia="Times New Roman" w:hAnsi="Times New Roman" w:cs="Times New Roman"/>
          <w:kern w:val="0"/>
          <w14:ligatures w14:val="none"/>
        </w:rPr>
      </w:pPr>
      <w:r w:rsidRPr="00BF0071">
        <w:rPr>
          <w:rFonts w:ascii="Times New Roman" w:eastAsia="Times New Roman" w:hAnsi="Times New Roman" w:cs="Times New Roman"/>
          <w:kern w:val="0"/>
          <w14:ligatures w14:val="none"/>
        </w:rPr>
        <w:lastRenderedPageBreak/>
        <w:t xml:space="preserve">migration. </w:t>
      </w:r>
      <w:r w:rsidRPr="00BF0071">
        <w:rPr>
          <w:rFonts w:ascii="Times New Roman" w:eastAsia="Times New Roman" w:hAnsi="Times New Roman" w:cs="Times New Roman"/>
          <w:i/>
          <w:iCs/>
          <w:kern w:val="0"/>
          <w14:ligatures w14:val="none"/>
        </w:rPr>
        <w:t>The changing world religion map: Sacred places, identities, practices and politics</w:t>
      </w:r>
      <w:r w:rsidRPr="00BF0071">
        <w:rPr>
          <w:rFonts w:ascii="Times New Roman" w:eastAsia="Times New Roman" w:hAnsi="Times New Roman" w:cs="Times New Roman"/>
          <w:kern w:val="0"/>
          <w14:ligatures w14:val="none"/>
        </w:rPr>
        <w:t>, 3115-3133.</w:t>
      </w:r>
    </w:p>
    <w:p w14:paraId="0DFDFE8C" w14:textId="77777777" w:rsidR="00AE0592" w:rsidRPr="00603F97" w:rsidRDefault="00061ECC" w:rsidP="00AE0592">
      <w:pPr>
        <w:spacing w:after="0" w:line="480" w:lineRule="auto"/>
        <w:rPr>
          <w:rFonts w:ascii="Times New Roman" w:eastAsia="Times New Roman" w:hAnsi="Times New Roman" w:cs="Times New Roman"/>
          <w:kern w:val="0"/>
          <w14:ligatures w14:val="none"/>
        </w:rPr>
      </w:pPr>
      <w:r w:rsidRPr="00603F97">
        <w:rPr>
          <w:rFonts w:ascii="Times New Roman" w:eastAsia="Times New Roman" w:hAnsi="Times New Roman" w:cs="Times New Roman"/>
          <w:kern w:val="0"/>
          <w14:ligatures w14:val="none"/>
        </w:rPr>
        <w:t xml:space="preserve">Muma, S., Naidoo, K. S., &amp; Hansraj, R. (2024). SWOT analysis of the models used by social </w:t>
      </w:r>
    </w:p>
    <w:p w14:paraId="27225DD4" w14:textId="613E1BB0" w:rsidR="00061ECC" w:rsidRPr="00EE6330" w:rsidRDefault="00061ECC" w:rsidP="00AE0592">
      <w:pPr>
        <w:spacing w:after="0" w:line="480" w:lineRule="auto"/>
        <w:ind w:left="720"/>
        <w:rPr>
          <w:rFonts w:ascii="Times New Roman" w:eastAsia="Times New Roman" w:hAnsi="Times New Roman" w:cs="Times New Roman"/>
          <w:kern w:val="0"/>
          <w14:ligatures w14:val="none"/>
        </w:rPr>
      </w:pPr>
      <w:r w:rsidRPr="00603F97">
        <w:rPr>
          <w:rFonts w:ascii="Times New Roman" w:eastAsia="Times New Roman" w:hAnsi="Times New Roman" w:cs="Times New Roman"/>
          <w:kern w:val="0"/>
          <w14:ligatures w14:val="none"/>
        </w:rPr>
        <w:t xml:space="preserve">enterprises in scaling effective refractive error coverage to achieve the 2030 SIGHT in </w:t>
      </w:r>
      <w:r w:rsidRPr="00EE6330">
        <w:rPr>
          <w:rFonts w:ascii="Times New Roman" w:eastAsia="Times New Roman" w:hAnsi="Times New Roman" w:cs="Times New Roman"/>
          <w:kern w:val="0"/>
          <w14:ligatures w14:val="none"/>
        </w:rPr>
        <w:t xml:space="preserve">Kenya. </w:t>
      </w:r>
      <w:r w:rsidRPr="00EE6330">
        <w:rPr>
          <w:rFonts w:ascii="Times New Roman" w:eastAsia="Times New Roman" w:hAnsi="Times New Roman" w:cs="Times New Roman"/>
          <w:i/>
          <w:iCs/>
          <w:kern w:val="0"/>
          <w14:ligatures w14:val="none"/>
        </w:rPr>
        <w:t>Scientific Reports</w:t>
      </w:r>
      <w:r w:rsidRPr="00EE6330">
        <w:rPr>
          <w:rFonts w:ascii="Times New Roman" w:eastAsia="Times New Roman" w:hAnsi="Times New Roman" w:cs="Times New Roman"/>
          <w:kern w:val="0"/>
          <w14:ligatures w14:val="none"/>
        </w:rPr>
        <w:t xml:space="preserve">, </w:t>
      </w:r>
      <w:r w:rsidRPr="00EE6330">
        <w:rPr>
          <w:rFonts w:ascii="Times New Roman" w:eastAsia="Times New Roman" w:hAnsi="Times New Roman" w:cs="Times New Roman"/>
          <w:i/>
          <w:iCs/>
          <w:kern w:val="0"/>
          <w14:ligatures w14:val="none"/>
        </w:rPr>
        <w:t>14</w:t>
      </w:r>
      <w:r w:rsidRPr="00EE6330">
        <w:rPr>
          <w:rFonts w:ascii="Times New Roman" w:eastAsia="Times New Roman" w:hAnsi="Times New Roman" w:cs="Times New Roman"/>
          <w:kern w:val="0"/>
          <w14:ligatures w14:val="none"/>
        </w:rPr>
        <w:t>(1), 3750.</w:t>
      </w:r>
    </w:p>
    <w:p w14:paraId="294DCFE3" w14:textId="77777777" w:rsidR="007316E8" w:rsidRPr="00EE6330" w:rsidRDefault="007316E8" w:rsidP="007316E8">
      <w:pPr>
        <w:pStyle w:val="NoSpacing"/>
        <w:spacing w:line="480" w:lineRule="auto"/>
        <w:rPr>
          <w:rFonts w:eastAsia="Times New Roman"/>
          <w:i/>
          <w:iCs/>
        </w:rPr>
      </w:pPr>
      <w:r w:rsidRPr="00EE6330">
        <w:rPr>
          <w:rFonts w:eastAsia="Times New Roman"/>
        </w:rPr>
        <w:t xml:space="preserve">Papadopoulos, A. (2017). Migrating qualifications: The ethics of recognition. </w:t>
      </w:r>
      <w:r w:rsidRPr="00EE6330">
        <w:rPr>
          <w:rFonts w:eastAsia="Times New Roman"/>
          <w:i/>
          <w:iCs/>
        </w:rPr>
        <w:t xml:space="preserve">British Journal of </w:t>
      </w:r>
    </w:p>
    <w:p w14:paraId="68B43A6A" w14:textId="37212F48" w:rsidR="00C02177" w:rsidRDefault="007316E8" w:rsidP="00AB5487">
      <w:pPr>
        <w:pStyle w:val="NoSpacing"/>
        <w:spacing w:line="480" w:lineRule="auto"/>
        <w:rPr>
          <w:rFonts w:eastAsia="Times New Roman"/>
        </w:rPr>
      </w:pPr>
      <w:r w:rsidRPr="00EE6330">
        <w:rPr>
          <w:rFonts w:eastAsia="Times New Roman"/>
          <w:i/>
          <w:iCs/>
        </w:rPr>
        <w:t xml:space="preserve">            Social Work</w:t>
      </w:r>
      <w:r w:rsidRPr="00EE6330">
        <w:rPr>
          <w:rFonts w:eastAsia="Times New Roman"/>
        </w:rPr>
        <w:t xml:space="preserve">, </w:t>
      </w:r>
      <w:r w:rsidRPr="00EE6330">
        <w:rPr>
          <w:rFonts w:eastAsia="Times New Roman"/>
          <w:i/>
          <w:iCs/>
        </w:rPr>
        <w:t>47</w:t>
      </w:r>
      <w:r w:rsidRPr="00EE6330">
        <w:rPr>
          <w:rFonts w:eastAsia="Times New Roman"/>
        </w:rPr>
        <w:t>(1), 219-237.</w:t>
      </w:r>
    </w:p>
    <w:p w14:paraId="3E76F22D" w14:textId="77777777" w:rsidR="00285968" w:rsidRPr="009D01B7" w:rsidRDefault="00285968" w:rsidP="00285968">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 xml:space="preserve">Reid, W. A. (2020). The mind of the transformational leader. In True leadership (pp. 49–63). </w:t>
      </w:r>
    </w:p>
    <w:p w14:paraId="74356D6E" w14:textId="77777777" w:rsidR="00285968" w:rsidRPr="009D01B7" w:rsidRDefault="00285968" w:rsidP="00285968">
      <w:pPr>
        <w:spacing w:after="0" w:line="480" w:lineRule="auto"/>
        <w:jc w:val="both"/>
        <w:rPr>
          <w:rFonts w:ascii="Times New Roman" w:eastAsia="Times New Roman" w:hAnsi="Times New Roman" w:cs="Times New Roman"/>
          <w:color w:val="0E101A"/>
          <w:kern w:val="0"/>
          <w14:ligatures w14:val="none"/>
        </w:rPr>
      </w:pPr>
      <w:r w:rsidRPr="009D01B7">
        <w:rPr>
          <w:rFonts w:ascii="Times New Roman" w:eastAsia="Times New Roman" w:hAnsi="Times New Roman" w:cs="Times New Roman"/>
          <w:color w:val="0E101A"/>
          <w:kern w:val="0"/>
          <w14:ligatures w14:val="none"/>
        </w:rPr>
        <w:tab/>
        <w:t>Palgrave Macmillan, Cham.</w:t>
      </w:r>
    </w:p>
    <w:p w14:paraId="11B39150" w14:textId="77777777" w:rsidR="00096FEB" w:rsidRPr="00EE6330" w:rsidRDefault="00096FEB" w:rsidP="00096FEB">
      <w:pPr>
        <w:pStyle w:val="NoSpacing"/>
        <w:spacing w:line="480" w:lineRule="auto"/>
      </w:pPr>
      <w:r w:rsidRPr="00EE6330">
        <w:t>Schwartz, B. (2023). Project Performance Reporting: Key Performance Reports. Oct 18, 2023.</w:t>
      </w:r>
    </w:p>
    <w:p w14:paraId="154B0FA9" w14:textId="77777777" w:rsidR="00F241A9" w:rsidRDefault="00EE6330" w:rsidP="00EE6330">
      <w:pPr>
        <w:spacing w:line="480" w:lineRule="auto"/>
        <w:rPr>
          <w:rFonts w:ascii="Times New Roman" w:eastAsia="Times New Roman" w:hAnsi="Times New Roman" w:cs="Times New Roman"/>
          <w:color w:val="0E101A"/>
        </w:rPr>
      </w:pPr>
      <w:r w:rsidRPr="00EE6330">
        <w:rPr>
          <w:rFonts w:ascii="Times New Roman" w:eastAsia="Times New Roman" w:hAnsi="Times New Roman" w:cs="Times New Roman"/>
          <w:color w:val="0E101A"/>
        </w:rPr>
        <w:t xml:space="preserve">Stammler, P. (2023) Social Institutions in Sociology (11 Examples &amp; Definition) Helpful </w:t>
      </w:r>
    </w:p>
    <w:p w14:paraId="32BAA065" w14:textId="0EE228FC" w:rsidR="00EE6330" w:rsidRPr="00EE6330" w:rsidRDefault="00EE6330" w:rsidP="00F241A9">
      <w:pPr>
        <w:spacing w:line="480" w:lineRule="auto"/>
        <w:ind w:firstLine="720"/>
        <w:rPr>
          <w:rFonts w:ascii="Times New Roman" w:eastAsia="Times New Roman" w:hAnsi="Times New Roman" w:cs="Times New Roman"/>
          <w:color w:val="0E101A"/>
        </w:rPr>
      </w:pPr>
      <w:r w:rsidRPr="00EE6330">
        <w:rPr>
          <w:rFonts w:ascii="Times New Roman" w:eastAsia="Times New Roman" w:hAnsi="Times New Roman" w:cs="Times New Roman"/>
          <w:color w:val="0E101A"/>
        </w:rPr>
        <w:t>Professor.com, Peer Reviewed by Chris Drew (Ph.D.) / April 10, 2023.</w:t>
      </w:r>
    </w:p>
    <w:p w14:paraId="4BDA42B5" w14:textId="77777777" w:rsidR="001E0FC5" w:rsidRPr="00603F97" w:rsidRDefault="001E0FC5" w:rsidP="001E0FC5">
      <w:pPr>
        <w:spacing w:after="0" w:line="480" w:lineRule="auto"/>
        <w:rPr>
          <w:rFonts w:ascii="Times New Roman" w:eastAsia="Times New Roman" w:hAnsi="Times New Roman" w:cs="Times New Roman"/>
          <w:kern w:val="0"/>
          <w14:ligatures w14:val="none"/>
        </w:rPr>
      </w:pPr>
      <w:r w:rsidRPr="00160085">
        <w:rPr>
          <w:rFonts w:ascii="Times New Roman" w:eastAsia="Times New Roman" w:hAnsi="Times New Roman" w:cs="Times New Roman"/>
          <w:kern w:val="0"/>
          <w14:ligatures w14:val="none"/>
        </w:rPr>
        <w:t xml:space="preserve">Ward, C., Lescelius, J., Jack, A., Naidu, R. M., &amp; Weinberg, E. (2018). Meeting the needs and </w:t>
      </w:r>
    </w:p>
    <w:p w14:paraId="0F3E0A00" w14:textId="28555522" w:rsidR="001E0FC5" w:rsidRDefault="001E0FC5" w:rsidP="00FB0000">
      <w:pPr>
        <w:spacing w:after="0" w:line="480" w:lineRule="auto"/>
        <w:ind w:left="720"/>
        <w:rPr>
          <w:rFonts w:ascii="Times New Roman" w:eastAsia="Times New Roman" w:hAnsi="Times New Roman" w:cs="Times New Roman"/>
          <w:kern w:val="0"/>
          <w14:ligatures w14:val="none"/>
        </w:rPr>
      </w:pPr>
      <w:r w:rsidRPr="00160085">
        <w:rPr>
          <w:rFonts w:ascii="Times New Roman" w:eastAsia="Times New Roman" w:hAnsi="Times New Roman" w:cs="Times New Roman"/>
          <w:kern w:val="0"/>
          <w14:ligatures w14:val="none"/>
        </w:rPr>
        <w:t xml:space="preserve">challenges of migrants and former refugees in the </w:t>
      </w:r>
      <w:r w:rsidR="00D52407">
        <w:rPr>
          <w:rFonts w:ascii="Times New Roman" w:eastAsia="Times New Roman" w:hAnsi="Times New Roman" w:cs="Times New Roman"/>
          <w:kern w:val="0"/>
          <w14:ligatures w14:val="none"/>
        </w:rPr>
        <w:t>Nelson</w:t>
      </w:r>
      <w:r w:rsidRPr="00160085">
        <w:rPr>
          <w:rFonts w:ascii="Times New Roman" w:eastAsia="Times New Roman" w:hAnsi="Times New Roman" w:cs="Times New Roman"/>
          <w:kern w:val="0"/>
          <w14:ligatures w14:val="none"/>
        </w:rPr>
        <w:t xml:space="preserve"> and Tasman regions. </w:t>
      </w:r>
      <w:r w:rsidRPr="00160085">
        <w:rPr>
          <w:rFonts w:ascii="Times New Roman" w:eastAsia="Times New Roman" w:hAnsi="Times New Roman" w:cs="Times New Roman"/>
          <w:i/>
          <w:iCs/>
          <w:kern w:val="0"/>
          <w14:ligatures w14:val="none"/>
        </w:rPr>
        <w:t>Wellington: The Centre for Applied Cross-cultural Research, Victoria University of Wellington</w:t>
      </w:r>
      <w:r w:rsidRPr="00160085">
        <w:rPr>
          <w:rFonts w:ascii="Times New Roman" w:eastAsia="Times New Roman" w:hAnsi="Times New Roman" w:cs="Times New Roman"/>
          <w:kern w:val="0"/>
          <w14:ligatures w14:val="none"/>
        </w:rPr>
        <w:t>.</w:t>
      </w:r>
    </w:p>
    <w:p w14:paraId="2A94F68C" w14:textId="77777777" w:rsidR="00FB0000" w:rsidRPr="00603F97" w:rsidRDefault="00FB0000" w:rsidP="00FB0000">
      <w:pPr>
        <w:pStyle w:val="NoSpacing"/>
        <w:spacing w:line="480" w:lineRule="auto"/>
        <w:rPr>
          <w:color w:val="222222"/>
          <w:shd w:val="clear" w:color="auto" w:fill="FFFFFF"/>
        </w:rPr>
      </w:pPr>
      <w:bookmarkStart w:id="20" w:name="_Hlk160989943"/>
      <w:r w:rsidRPr="00603F97">
        <w:rPr>
          <w:color w:val="222222"/>
          <w:shd w:val="clear" w:color="auto" w:fill="FFFFFF"/>
        </w:rPr>
        <w:t>Welsh</w:t>
      </w:r>
      <w:bookmarkEnd w:id="20"/>
      <w:r w:rsidRPr="00603F97">
        <w:rPr>
          <w:color w:val="222222"/>
          <w:shd w:val="clear" w:color="auto" w:fill="FFFFFF"/>
        </w:rPr>
        <w:t>, B. C., Yohros, A., &amp; Zane, S. N. (2020). Understanding iatrogenic effects for evidence-</w:t>
      </w:r>
    </w:p>
    <w:p w14:paraId="2FC31C25" w14:textId="77777777" w:rsidR="00FB0000" w:rsidRPr="00603F97" w:rsidRDefault="00FB0000" w:rsidP="00FB0000">
      <w:pPr>
        <w:pStyle w:val="NoSpacing"/>
        <w:spacing w:line="480" w:lineRule="auto"/>
        <w:ind w:firstLine="720"/>
        <w:rPr>
          <w:i/>
          <w:iCs/>
          <w:color w:val="222222"/>
          <w:shd w:val="clear" w:color="auto" w:fill="FFFFFF"/>
        </w:rPr>
      </w:pPr>
      <w:r w:rsidRPr="00603F97">
        <w:rPr>
          <w:color w:val="222222"/>
          <w:shd w:val="clear" w:color="auto" w:fill="FFFFFF"/>
        </w:rPr>
        <w:t>based policy: A review of crime and violence prevention programs. </w:t>
      </w:r>
      <w:r w:rsidRPr="00603F97">
        <w:rPr>
          <w:i/>
          <w:iCs/>
          <w:color w:val="222222"/>
          <w:shd w:val="clear" w:color="auto" w:fill="FFFFFF"/>
        </w:rPr>
        <w:t xml:space="preserve">Aggression and </w:t>
      </w:r>
    </w:p>
    <w:p w14:paraId="6B1B95A0" w14:textId="77777777" w:rsidR="00FB0000" w:rsidRDefault="00FB0000" w:rsidP="00FB0000">
      <w:pPr>
        <w:pStyle w:val="NoSpacing"/>
        <w:spacing w:line="480" w:lineRule="auto"/>
        <w:ind w:firstLine="720"/>
        <w:rPr>
          <w:color w:val="222222"/>
          <w:shd w:val="clear" w:color="auto" w:fill="FFFFFF"/>
        </w:rPr>
      </w:pPr>
      <w:r w:rsidRPr="00603F97">
        <w:rPr>
          <w:i/>
          <w:iCs/>
          <w:color w:val="222222"/>
          <w:shd w:val="clear" w:color="auto" w:fill="FFFFFF"/>
        </w:rPr>
        <w:t>violent behavior</w:t>
      </w:r>
      <w:r w:rsidRPr="00603F97">
        <w:rPr>
          <w:color w:val="222222"/>
          <w:shd w:val="clear" w:color="auto" w:fill="FFFFFF"/>
        </w:rPr>
        <w:t>, </w:t>
      </w:r>
      <w:r w:rsidRPr="00603F97">
        <w:rPr>
          <w:i/>
          <w:iCs/>
          <w:color w:val="222222"/>
          <w:shd w:val="clear" w:color="auto" w:fill="FFFFFF"/>
        </w:rPr>
        <w:t>55</w:t>
      </w:r>
      <w:r w:rsidRPr="00603F97">
        <w:rPr>
          <w:color w:val="222222"/>
          <w:shd w:val="clear" w:color="auto" w:fill="FFFFFF"/>
        </w:rPr>
        <w:t>, 101511.</w:t>
      </w:r>
    </w:p>
    <w:p w14:paraId="570FE445" w14:textId="3B371DF8" w:rsidR="00AC5996" w:rsidRPr="00603F97" w:rsidRDefault="006E20D3" w:rsidP="00ED2D4F">
      <w:pPr>
        <w:pStyle w:val="NoSpacing"/>
        <w:spacing w:line="480" w:lineRule="auto"/>
      </w:pPr>
      <w:r w:rsidRPr="00603F97">
        <w:t xml:space="preserve">Zevallos, Z. (2009). What Is Applied Sociology? A Brief Introduction </w:t>
      </w:r>
      <w:r w:rsidR="00AB5487" w:rsidRPr="00603F97">
        <w:t>to</w:t>
      </w:r>
      <w:r w:rsidRPr="00603F97">
        <w:t xml:space="preserve"> Applied Sociology. </w:t>
      </w:r>
    </w:p>
    <w:p w14:paraId="6BA31345" w14:textId="4C8595A0" w:rsidR="00415937" w:rsidRDefault="006E20D3" w:rsidP="00C10F2B">
      <w:pPr>
        <w:pStyle w:val="NoSpacing"/>
        <w:spacing w:line="480" w:lineRule="auto"/>
        <w:ind w:firstLine="720"/>
      </w:pPr>
      <w:r w:rsidRPr="00603F97">
        <w:rPr>
          <w:i/>
          <w:iCs/>
        </w:rPr>
        <w:t>Sociology at Work. Retrieved April</w:t>
      </w:r>
      <w:r w:rsidRPr="00603F97">
        <w:t xml:space="preserve"> </w:t>
      </w:r>
      <w:r w:rsidRPr="00603F97">
        <w:rPr>
          <w:i/>
          <w:iCs/>
        </w:rPr>
        <w:t>11</w:t>
      </w:r>
      <w:r w:rsidRPr="00603F97">
        <w:t>, 2016.</w:t>
      </w:r>
    </w:p>
    <w:p w14:paraId="00E5FED7" w14:textId="70C222BF" w:rsidR="00E774DF" w:rsidRPr="00603F97" w:rsidRDefault="008D1731" w:rsidP="00E774DF">
      <w:pPr>
        <w:pStyle w:val="NoSpacing"/>
        <w:spacing w:line="480" w:lineRule="auto"/>
        <w:ind w:firstLine="720"/>
      </w:pPr>
      <w:r>
        <w:t xml:space="preserve"> </w:t>
      </w:r>
      <w:r w:rsidR="00E774DF" w:rsidRPr="009D01B7">
        <w:rPr>
          <w:rFonts w:eastAsia="Times New Roman"/>
          <w:color w:val="0E101A"/>
        </w:rPr>
        <w:t>f how they evaluate their leader. Frontiers in Psychology</w:t>
      </w:r>
      <w:r w:rsidR="007E0E65">
        <w:rPr>
          <w:rFonts w:eastAsia="Times New Roman"/>
          <w:color w:val="0E101A"/>
        </w:rPr>
        <w:t>.</w:t>
      </w:r>
    </w:p>
    <w:sectPr w:rsidR="00E774DF" w:rsidRPr="00603F97">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01T17:25:00Z" w:initials="CM">
    <w:p w14:paraId="168B6AF1" w14:textId="77777777" w:rsidR="00E03AF5" w:rsidRDefault="00E03AF5" w:rsidP="009B3CC7">
      <w:pPr>
        <w:pStyle w:val="CommentText"/>
      </w:pPr>
      <w:r>
        <w:rPr>
          <w:rStyle w:val="CommentReference"/>
        </w:rPr>
        <w:annotationRef/>
      </w:r>
      <w:r>
        <w:t>Peter: read my comments throughout the paper. We will need to make sure that your final SR 920 DSL Action Research Project falls within the prescribed total page number. Additionally, you will need to re-arrange some portions of this current assignment to match the sections of the Action Research Project template. We will need to pay especial attention to APA proper formatting, grammar, spelling, etc. This assignment is way above and beyond what we expect for this assignment in the Prospectus. Well done! Dr. McClane</w:t>
      </w:r>
    </w:p>
  </w:comment>
  <w:comment w:id="1" w:author="Curtis McClane" w:date="2024-04-01T17:20:00Z" w:initials="CM">
    <w:p w14:paraId="7E3BE24E" w14:textId="71CF96F9" w:rsidR="005F58D4" w:rsidRDefault="005F58D4" w:rsidP="001E100E">
      <w:pPr>
        <w:pStyle w:val="CommentText"/>
      </w:pPr>
      <w:r>
        <w:rPr>
          <w:rStyle w:val="CommentReference"/>
        </w:rPr>
        <w:annotationRef/>
      </w:r>
      <w:r>
        <w:t xml:space="preserve">Peter: when you register and enroll in SR 920 DSL Action Research Project, you will find that the template for Intervention Design and Ethical Considerations only calls for 5-7 pages total! Right now, you have about 10 pages. I am going to assign an A-, because you have done so much good work here already. It is an A- because as you can tell with some of my early comments, there will need to be a lot of proof-reading to get it to an acceptable level for final presentation and approval. </w:t>
      </w:r>
    </w:p>
  </w:comment>
  <w:comment w:id="2" w:author="Curtis McClane" w:date="2024-04-01T16:53:00Z" w:initials="CM">
    <w:p w14:paraId="24AB7A1D" w14:textId="319BB155" w:rsidR="00261D1D" w:rsidRDefault="00261D1D" w:rsidP="00F651C7">
      <w:pPr>
        <w:pStyle w:val="CommentText"/>
      </w:pPr>
      <w:r>
        <w:rPr>
          <w:rStyle w:val="CommentReference"/>
        </w:rPr>
        <w:annotationRef/>
      </w:r>
      <w:r>
        <w:t xml:space="preserve">A better phrase here is “must be taken into account” or something similar. </w:t>
      </w:r>
    </w:p>
  </w:comment>
  <w:comment w:id="3" w:author="Curtis McClane" w:date="2024-04-01T16:56:00Z" w:initials="CM">
    <w:p w14:paraId="6A8ACB58" w14:textId="77777777" w:rsidR="0067568B" w:rsidRDefault="0067568B" w:rsidP="00915230">
      <w:pPr>
        <w:pStyle w:val="CommentText"/>
      </w:pPr>
      <w:r>
        <w:rPr>
          <w:rStyle w:val="CommentReference"/>
        </w:rPr>
        <w:annotationRef/>
      </w:r>
      <w:r>
        <w:t>This needs to be a second sentence so that it reads more smoothly</w:t>
      </w:r>
    </w:p>
  </w:comment>
  <w:comment w:id="4" w:author="Curtis McClane" w:date="2024-04-01T16:56:00Z" w:initials="CM">
    <w:p w14:paraId="23B315B4" w14:textId="77777777" w:rsidR="0067568B" w:rsidRDefault="0067568B" w:rsidP="00843B7E">
      <w:pPr>
        <w:pStyle w:val="CommentText"/>
      </w:pPr>
      <w:r>
        <w:rPr>
          <w:rStyle w:val="CommentReference"/>
        </w:rPr>
        <w:annotationRef/>
      </w:r>
      <w:r>
        <w:t>Do not need the comma here</w:t>
      </w:r>
    </w:p>
  </w:comment>
  <w:comment w:id="5" w:author="Curtis McClane" w:date="2024-04-01T16:57:00Z" w:initials="CM">
    <w:p w14:paraId="49D2F0C6" w14:textId="77777777" w:rsidR="0067568B" w:rsidRDefault="0067568B" w:rsidP="003873B8">
      <w:pPr>
        <w:pStyle w:val="CommentText"/>
      </w:pPr>
      <w:r>
        <w:rPr>
          <w:rStyle w:val="CommentReference"/>
        </w:rPr>
        <w:annotationRef/>
      </w:r>
      <w:r>
        <w:t xml:space="preserve">This phrase is too informal. Rephrase it with  research oriented language. </w:t>
      </w:r>
    </w:p>
  </w:comment>
  <w:comment w:id="6" w:author="Curtis McClane" w:date="2024-04-01T16:59:00Z" w:initials="CM">
    <w:p w14:paraId="6E6B659C" w14:textId="77777777" w:rsidR="0067568B" w:rsidRDefault="0067568B" w:rsidP="009F42CD">
      <w:pPr>
        <w:pStyle w:val="CommentText"/>
      </w:pPr>
      <w:r>
        <w:rPr>
          <w:rStyle w:val="CommentReference"/>
        </w:rPr>
        <w:annotationRef/>
      </w:r>
      <w:r>
        <w:t xml:space="preserve">It is not permissible to refer to the abstract as an in-text citation. </w:t>
      </w:r>
    </w:p>
  </w:comment>
  <w:comment w:id="7" w:author="Curtis McClane" w:date="2024-04-01T16:59:00Z" w:initials="CM">
    <w:p w14:paraId="155E4C89" w14:textId="77777777" w:rsidR="0067568B" w:rsidRDefault="0067568B" w:rsidP="00E0492C">
      <w:pPr>
        <w:pStyle w:val="CommentText"/>
      </w:pPr>
      <w:r>
        <w:rPr>
          <w:rStyle w:val="CommentReference"/>
        </w:rPr>
        <w:annotationRef/>
      </w:r>
      <w:r>
        <w:t>Omit this</w:t>
      </w:r>
    </w:p>
  </w:comment>
  <w:comment w:id="8" w:author="Curtis McClane" w:date="2024-04-01T17:03:00Z" w:initials="CM">
    <w:p w14:paraId="5AB74296" w14:textId="77777777" w:rsidR="00680FAC" w:rsidRDefault="00680FAC" w:rsidP="004E0E46">
      <w:pPr>
        <w:pStyle w:val="CommentText"/>
      </w:pPr>
      <w:r>
        <w:rPr>
          <w:rStyle w:val="CommentReference"/>
        </w:rPr>
        <w:annotationRef/>
      </w:r>
      <w:r>
        <w:t>Omit underlining.</w:t>
      </w:r>
    </w:p>
  </w:comment>
  <w:comment w:id="9" w:author="Curtis McClane" w:date="2024-04-01T17:01:00Z" w:initials="CM">
    <w:p w14:paraId="7D0B57B3" w14:textId="40296C71" w:rsidR="0067568B" w:rsidRDefault="0067568B" w:rsidP="00AB2F41">
      <w:pPr>
        <w:pStyle w:val="CommentText"/>
      </w:pPr>
      <w:r>
        <w:rPr>
          <w:rStyle w:val="CommentReference"/>
        </w:rPr>
        <w:annotationRef/>
      </w:r>
      <w:r>
        <w:t>This orphaned sentence really needs to begin the next page as the beginning of the next section.</w:t>
      </w:r>
    </w:p>
  </w:comment>
  <w:comment w:id="10" w:author="Curtis McClane" w:date="2024-04-01T17:03:00Z" w:initials="CM">
    <w:p w14:paraId="1031F130" w14:textId="77777777" w:rsidR="00680FAC" w:rsidRDefault="00680FAC" w:rsidP="002A2CD1">
      <w:pPr>
        <w:pStyle w:val="CommentText"/>
      </w:pPr>
      <w:r>
        <w:rPr>
          <w:rStyle w:val="CommentReference"/>
        </w:rPr>
        <w:annotationRef/>
      </w:r>
      <w:r>
        <w:t>Omit underlining</w:t>
      </w:r>
    </w:p>
  </w:comment>
  <w:comment w:id="11" w:author="Curtis McClane" w:date="2024-04-01T17:04:00Z" w:initials="CM">
    <w:p w14:paraId="2D7A6C88" w14:textId="77777777" w:rsidR="00680FAC" w:rsidRDefault="00680FAC" w:rsidP="00410ABF">
      <w:pPr>
        <w:pStyle w:val="CommentText"/>
      </w:pPr>
      <w:r>
        <w:rPr>
          <w:rStyle w:val="CommentReference"/>
        </w:rPr>
        <w:annotationRef/>
      </w:r>
      <w:r>
        <w:t xml:space="preserve">Omit all underlining. </w:t>
      </w:r>
    </w:p>
  </w:comment>
  <w:comment w:id="12" w:author="Curtis McClane" w:date="2024-04-01T17:02:00Z" w:initials="CM">
    <w:p w14:paraId="3A7194B5" w14:textId="52D173AC" w:rsidR="0067568B" w:rsidRDefault="0067568B" w:rsidP="00540EA9">
      <w:pPr>
        <w:pStyle w:val="CommentText"/>
      </w:pPr>
      <w:r>
        <w:rPr>
          <w:rStyle w:val="CommentReference"/>
        </w:rPr>
        <w:annotationRef/>
      </w:r>
      <w:r>
        <w:t xml:space="preserve">Comma after (2021), and “migration” is not capitalized. </w:t>
      </w:r>
    </w:p>
  </w:comment>
  <w:comment w:id="13" w:author="Curtis McClane" w:date="2024-04-01T17:02:00Z" w:initials="CM">
    <w:p w14:paraId="35F417CB" w14:textId="77777777" w:rsidR="00680FAC" w:rsidRDefault="00680FAC" w:rsidP="00F77FD9">
      <w:pPr>
        <w:pStyle w:val="CommentText"/>
      </w:pPr>
      <w:r>
        <w:rPr>
          <w:rStyle w:val="CommentReference"/>
        </w:rPr>
        <w:annotationRef/>
      </w:r>
      <w:r>
        <w:t>Omit.</w:t>
      </w:r>
    </w:p>
  </w:comment>
  <w:comment w:id="14" w:author="Curtis McClane" w:date="2024-04-01T17:05:00Z" w:initials="CM">
    <w:p w14:paraId="49AFDD9F" w14:textId="77777777" w:rsidR="00680FAC" w:rsidRDefault="00680FAC" w:rsidP="00127A44">
      <w:pPr>
        <w:pStyle w:val="CommentText"/>
      </w:pPr>
      <w:r>
        <w:rPr>
          <w:rStyle w:val="CommentReference"/>
        </w:rPr>
        <w:annotationRef/>
      </w:r>
      <w:r>
        <w:t>challenges is not capitalized</w:t>
      </w:r>
    </w:p>
  </w:comment>
  <w:comment w:id="15" w:author="Curtis McClane" w:date="2024-04-01T17:05:00Z" w:initials="CM">
    <w:p w14:paraId="3D41F202" w14:textId="77777777" w:rsidR="00680FAC" w:rsidRDefault="00680FAC" w:rsidP="007A6A0D">
      <w:pPr>
        <w:pStyle w:val="CommentText"/>
      </w:pPr>
      <w:r>
        <w:rPr>
          <w:rStyle w:val="CommentReference"/>
        </w:rPr>
        <w:annotationRef/>
      </w:r>
      <w:r>
        <w:t>Omit comma</w:t>
      </w:r>
    </w:p>
  </w:comment>
  <w:comment w:id="16" w:author="Curtis McClane" w:date="2024-04-01T17:06:00Z" w:initials="CM">
    <w:p w14:paraId="7CB6CC93" w14:textId="77777777" w:rsidR="00680FAC" w:rsidRDefault="00680FAC" w:rsidP="00B61E05">
      <w:pPr>
        <w:pStyle w:val="CommentText"/>
      </w:pPr>
      <w:r>
        <w:rPr>
          <w:rStyle w:val="CommentReference"/>
        </w:rPr>
        <w:annotationRef/>
      </w:r>
      <w:r>
        <w:t>What does this expression mean? Is there a better phrase that ca be used here?</w:t>
      </w:r>
    </w:p>
  </w:comment>
  <w:comment w:id="17" w:author="Curtis McClane" w:date="2024-04-01T17:07:00Z" w:initials="CM">
    <w:p w14:paraId="0D8D6C3C" w14:textId="77777777" w:rsidR="00680FAC" w:rsidRDefault="00680FAC" w:rsidP="00C077DA">
      <w:pPr>
        <w:pStyle w:val="CommentText"/>
      </w:pPr>
      <w:r>
        <w:rPr>
          <w:rStyle w:val="CommentReference"/>
        </w:rPr>
        <w:annotationRef/>
      </w:r>
      <w:r>
        <w:t>Omit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B6AF1" w15:done="0"/>
  <w15:commentEx w15:paraId="7E3BE24E" w15:done="0"/>
  <w15:commentEx w15:paraId="24AB7A1D" w15:done="0"/>
  <w15:commentEx w15:paraId="6A8ACB58" w15:done="0"/>
  <w15:commentEx w15:paraId="23B315B4" w15:done="0"/>
  <w15:commentEx w15:paraId="49D2F0C6" w15:done="0"/>
  <w15:commentEx w15:paraId="6E6B659C" w15:done="0"/>
  <w15:commentEx w15:paraId="155E4C89" w15:done="0"/>
  <w15:commentEx w15:paraId="5AB74296" w15:done="0"/>
  <w15:commentEx w15:paraId="7D0B57B3" w15:done="0"/>
  <w15:commentEx w15:paraId="1031F130" w15:done="0"/>
  <w15:commentEx w15:paraId="2D7A6C88" w15:done="0"/>
  <w15:commentEx w15:paraId="3A7194B5" w15:done="0"/>
  <w15:commentEx w15:paraId="35F417CB" w15:done="0"/>
  <w15:commentEx w15:paraId="49AFDD9F" w15:done="0"/>
  <w15:commentEx w15:paraId="3D41F202" w15:done="0"/>
  <w15:commentEx w15:paraId="7CB6CC93" w15:done="0"/>
  <w15:commentEx w15:paraId="0D8D6C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105068" w16cex:dateUtc="2024-04-01T21:25:00Z"/>
  <w16cex:commentExtensible w16cex:durableId="3A90270E" w16cex:dateUtc="2024-04-01T21:20:00Z"/>
  <w16cex:commentExtensible w16cex:durableId="00B11B8F" w16cex:dateUtc="2024-04-01T20:53:00Z"/>
  <w16cex:commentExtensible w16cex:durableId="5444E1CE" w16cex:dateUtc="2024-04-01T20:56:00Z"/>
  <w16cex:commentExtensible w16cex:durableId="3377A45D" w16cex:dateUtc="2024-04-01T20:56:00Z"/>
  <w16cex:commentExtensible w16cex:durableId="58185B31" w16cex:dateUtc="2024-04-01T20:57:00Z"/>
  <w16cex:commentExtensible w16cex:durableId="7BD93670" w16cex:dateUtc="2024-04-01T20:59:00Z"/>
  <w16cex:commentExtensible w16cex:durableId="18D00F34" w16cex:dateUtc="2024-04-01T20:59:00Z"/>
  <w16cex:commentExtensible w16cex:durableId="5FF9131C" w16cex:dateUtc="2024-04-01T21:03:00Z"/>
  <w16cex:commentExtensible w16cex:durableId="3A2B857E" w16cex:dateUtc="2024-04-01T21:01:00Z"/>
  <w16cex:commentExtensible w16cex:durableId="01AB1F0F" w16cex:dateUtc="2024-04-01T21:03:00Z"/>
  <w16cex:commentExtensible w16cex:durableId="55A0FB04" w16cex:dateUtc="2024-04-01T21:04:00Z"/>
  <w16cex:commentExtensible w16cex:durableId="388A9D23" w16cex:dateUtc="2024-04-01T21:02:00Z"/>
  <w16cex:commentExtensible w16cex:durableId="24BC156B" w16cex:dateUtc="2024-04-01T21:02:00Z"/>
  <w16cex:commentExtensible w16cex:durableId="5846051F" w16cex:dateUtc="2024-04-01T21:05:00Z"/>
  <w16cex:commentExtensible w16cex:durableId="5FDED4F7" w16cex:dateUtc="2024-04-01T21:05:00Z"/>
  <w16cex:commentExtensible w16cex:durableId="07E84F13" w16cex:dateUtc="2024-04-01T21:06:00Z"/>
  <w16cex:commentExtensible w16cex:durableId="3F489334" w16cex:dateUtc="2024-04-0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B6AF1" w16cid:durableId="6F105068"/>
  <w16cid:commentId w16cid:paraId="7E3BE24E" w16cid:durableId="3A90270E"/>
  <w16cid:commentId w16cid:paraId="24AB7A1D" w16cid:durableId="00B11B8F"/>
  <w16cid:commentId w16cid:paraId="6A8ACB58" w16cid:durableId="5444E1CE"/>
  <w16cid:commentId w16cid:paraId="23B315B4" w16cid:durableId="3377A45D"/>
  <w16cid:commentId w16cid:paraId="49D2F0C6" w16cid:durableId="58185B31"/>
  <w16cid:commentId w16cid:paraId="6E6B659C" w16cid:durableId="7BD93670"/>
  <w16cid:commentId w16cid:paraId="155E4C89" w16cid:durableId="18D00F34"/>
  <w16cid:commentId w16cid:paraId="5AB74296" w16cid:durableId="5FF9131C"/>
  <w16cid:commentId w16cid:paraId="7D0B57B3" w16cid:durableId="3A2B857E"/>
  <w16cid:commentId w16cid:paraId="1031F130" w16cid:durableId="01AB1F0F"/>
  <w16cid:commentId w16cid:paraId="2D7A6C88" w16cid:durableId="55A0FB04"/>
  <w16cid:commentId w16cid:paraId="3A7194B5" w16cid:durableId="388A9D23"/>
  <w16cid:commentId w16cid:paraId="35F417CB" w16cid:durableId="24BC156B"/>
  <w16cid:commentId w16cid:paraId="49AFDD9F" w16cid:durableId="5846051F"/>
  <w16cid:commentId w16cid:paraId="3D41F202" w16cid:durableId="5FDED4F7"/>
  <w16cid:commentId w16cid:paraId="7CB6CC93" w16cid:durableId="07E84F13"/>
  <w16cid:commentId w16cid:paraId="0D8D6C3C" w16cid:durableId="3F4893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FC39" w14:textId="77777777" w:rsidR="00BA0541" w:rsidRDefault="00BA0541" w:rsidP="0069676F">
      <w:pPr>
        <w:spacing w:after="0" w:line="240" w:lineRule="auto"/>
      </w:pPr>
      <w:r>
        <w:separator/>
      </w:r>
    </w:p>
  </w:endnote>
  <w:endnote w:type="continuationSeparator" w:id="0">
    <w:p w14:paraId="06307298" w14:textId="77777777" w:rsidR="00BA0541" w:rsidRDefault="00BA0541" w:rsidP="0069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0CBD" w14:textId="77777777" w:rsidR="00BA0541" w:rsidRDefault="00BA0541" w:rsidP="0069676F">
      <w:pPr>
        <w:spacing w:after="0" w:line="240" w:lineRule="auto"/>
      </w:pPr>
      <w:r>
        <w:separator/>
      </w:r>
    </w:p>
  </w:footnote>
  <w:footnote w:type="continuationSeparator" w:id="0">
    <w:p w14:paraId="22EB5899" w14:textId="77777777" w:rsidR="00BA0541" w:rsidRDefault="00BA0541" w:rsidP="0069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18"/>
        <w:szCs w:val="18"/>
      </w:rPr>
      <w:id w:val="-585993044"/>
      <w:docPartObj>
        <w:docPartGallery w:val="Page Numbers (Top of Page)"/>
        <w:docPartUnique/>
      </w:docPartObj>
    </w:sdtPr>
    <w:sdtEndPr>
      <w:rPr>
        <w:noProof/>
      </w:rPr>
    </w:sdtEndPr>
    <w:sdtContent>
      <w:p w14:paraId="5B034389" w14:textId="4123329D" w:rsidR="0003127E" w:rsidRPr="00080E2D" w:rsidRDefault="00C20190" w:rsidP="00C20190">
        <w:pPr>
          <w:spacing w:before="100" w:beforeAutospacing="1" w:after="100" w:afterAutospacing="1" w:line="240" w:lineRule="auto"/>
          <w:jc w:val="center"/>
          <w:rPr>
            <w:rFonts w:ascii="Times New Roman" w:hAnsi="Times New Roman" w:cs="Times New Roman"/>
            <w:b/>
            <w:bCs/>
            <w:sz w:val="18"/>
            <w:szCs w:val="18"/>
          </w:rPr>
        </w:pPr>
        <w:r w:rsidRPr="00080E2D">
          <w:rPr>
            <w:rFonts w:ascii="Times New Roman" w:hAnsi="Times New Roman" w:cs="Times New Roman"/>
            <w:b/>
            <w:bCs/>
            <w:sz w:val="18"/>
            <w:szCs w:val="18"/>
          </w:rPr>
          <w:t>Peter Abraham Ai</w:t>
        </w:r>
        <w:r w:rsidR="00DF38D0" w:rsidRPr="00080E2D">
          <w:rPr>
            <w:rFonts w:ascii="Times New Roman" w:hAnsi="Times New Roman" w:cs="Times New Roman"/>
            <w:b/>
            <w:bCs/>
            <w:sz w:val="18"/>
            <w:szCs w:val="18"/>
          </w:rPr>
          <w:t xml:space="preserve">rewele  DSL </w:t>
        </w:r>
        <w:r w:rsidR="00DF38D0" w:rsidRPr="00080E2D">
          <w:rPr>
            <w:rFonts w:ascii="Times New Roman" w:eastAsia="Times New Roman" w:hAnsi="Times New Roman" w:cs="Times New Roman"/>
            <w:b/>
            <w:bCs/>
            <w:color w:val="000000"/>
            <w:kern w:val="0"/>
            <w:sz w:val="18"/>
            <w:szCs w:val="18"/>
            <w14:ligatures w14:val="none"/>
          </w:rPr>
          <w:t>SR 890-52</w:t>
        </w:r>
        <w:r w:rsidR="0003127E" w:rsidRPr="00080E2D">
          <w:rPr>
            <w:rFonts w:ascii="Times New Roman" w:eastAsia="Times New Roman" w:hAnsi="Times New Roman" w:cs="Times New Roman"/>
            <w:b/>
            <w:bCs/>
            <w:color w:val="000000"/>
            <w:kern w:val="0"/>
            <w:sz w:val="18"/>
            <w:szCs w:val="18"/>
            <w14:ligatures w14:val="none"/>
          </w:rPr>
          <w:t>Action Research Project Prospectus: DSL Spring 2024</w:t>
        </w:r>
        <w:r w:rsidR="002A7CF7" w:rsidRPr="00080E2D">
          <w:rPr>
            <w:rFonts w:ascii="Times New Roman" w:eastAsia="Times New Roman" w:hAnsi="Times New Roman" w:cs="Times New Roman"/>
            <w:b/>
            <w:bCs/>
            <w:color w:val="000000"/>
            <w:kern w:val="0"/>
            <w:sz w:val="18"/>
            <w:szCs w:val="18"/>
            <w14:ligatures w14:val="none"/>
          </w:rPr>
          <w:t xml:space="preserve">. </w:t>
        </w:r>
        <w:r w:rsidR="00503E9D">
          <w:rPr>
            <w:rFonts w:ascii="Times New Roman" w:eastAsia="Times New Roman" w:hAnsi="Times New Roman" w:cs="Times New Roman"/>
            <w:b/>
            <w:bCs/>
            <w:color w:val="000000"/>
            <w:kern w:val="0"/>
            <w:sz w:val="18"/>
            <w:szCs w:val="18"/>
            <w14:ligatures w14:val="none"/>
          </w:rPr>
          <w:t xml:space="preserve">   </w:t>
        </w:r>
        <w:r w:rsidR="00391B6C">
          <w:rPr>
            <w:rFonts w:ascii="Times New Roman" w:eastAsia="Times New Roman" w:hAnsi="Times New Roman" w:cs="Times New Roman"/>
            <w:b/>
            <w:bCs/>
            <w:color w:val="000000"/>
            <w:kern w:val="0"/>
            <w:sz w:val="18"/>
            <w:szCs w:val="18"/>
            <w14:ligatures w14:val="none"/>
          </w:rPr>
          <w:t>3</w:t>
        </w:r>
        <w:r w:rsidRPr="00080E2D">
          <w:rPr>
            <w:rFonts w:ascii="Times New Roman" w:eastAsia="Times New Roman" w:hAnsi="Times New Roman" w:cs="Times New Roman"/>
            <w:b/>
            <w:bCs/>
            <w:color w:val="000000"/>
            <w:kern w:val="0"/>
            <w:sz w:val="18"/>
            <w:szCs w:val="18"/>
            <w14:ligatures w14:val="none"/>
          </w:rPr>
          <w:t>/</w:t>
        </w:r>
        <w:r w:rsidR="00391B6C">
          <w:rPr>
            <w:rFonts w:ascii="Times New Roman" w:eastAsia="Times New Roman" w:hAnsi="Times New Roman" w:cs="Times New Roman"/>
            <w:b/>
            <w:bCs/>
            <w:color w:val="000000"/>
            <w:kern w:val="0"/>
            <w:sz w:val="18"/>
            <w:szCs w:val="18"/>
            <w14:ligatures w14:val="none"/>
          </w:rPr>
          <w:t>1</w:t>
        </w:r>
        <w:r w:rsidRPr="00080E2D">
          <w:rPr>
            <w:rFonts w:ascii="Times New Roman" w:eastAsia="Times New Roman" w:hAnsi="Times New Roman" w:cs="Times New Roman"/>
            <w:b/>
            <w:bCs/>
            <w:color w:val="000000"/>
            <w:kern w:val="0"/>
            <w:sz w:val="18"/>
            <w:szCs w:val="18"/>
            <w14:ligatures w14:val="none"/>
          </w:rPr>
          <w:t xml:space="preserve">0/24   </w:t>
        </w:r>
        <w:r w:rsidR="00080E2D">
          <w:rPr>
            <w:rFonts w:ascii="Times New Roman" w:eastAsia="Times New Roman" w:hAnsi="Times New Roman" w:cs="Times New Roman"/>
            <w:b/>
            <w:bCs/>
            <w:color w:val="000000"/>
            <w:kern w:val="0"/>
            <w:sz w:val="18"/>
            <w:szCs w:val="18"/>
            <w14:ligatures w14:val="none"/>
          </w:rPr>
          <w:t xml:space="preserve">    </w:t>
        </w:r>
        <w:r w:rsidRPr="00080E2D">
          <w:rPr>
            <w:rFonts w:ascii="Times New Roman" w:eastAsia="Times New Roman" w:hAnsi="Times New Roman" w:cs="Times New Roman"/>
            <w:b/>
            <w:bCs/>
            <w:color w:val="000000"/>
            <w:kern w:val="0"/>
            <w:sz w:val="18"/>
            <w:szCs w:val="18"/>
            <w14:ligatures w14:val="none"/>
          </w:rPr>
          <w:t xml:space="preserve"> </w:t>
        </w:r>
        <w:r w:rsidR="0003127E" w:rsidRPr="00080E2D">
          <w:rPr>
            <w:rFonts w:ascii="Times New Roman" w:hAnsi="Times New Roman" w:cs="Times New Roman"/>
            <w:b/>
            <w:bCs/>
            <w:sz w:val="18"/>
            <w:szCs w:val="18"/>
          </w:rPr>
          <w:fldChar w:fldCharType="begin"/>
        </w:r>
        <w:r w:rsidR="0003127E" w:rsidRPr="00080E2D">
          <w:rPr>
            <w:rFonts w:ascii="Times New Roman" w:hAnsi="Times New Roman" w:cs="Times New Roman"/>
            <w:b/>
            <w:bCs/>
            <w:sz w:val="18"/>
            <w:szCs w:val="18"/>
          </w:rPr>
          <w:instrText xml:space="preserve"> PAGE   \* MERGEFORMAT </w:instrText>
        </w:r>
        <w:r w:rsidR="0003127E" w:rsidRPr="00080E2D">
          <w:rPr>
            <w:rFonts w:ascii="Times New Roman" w:hAnsi="Times New Roman" w:cs="Times New Roman"/>
            <w:b/>
            <w:bCs/>
            <w:sz w:val="18"/>
            <w:szCs w:val="18"/>
          </w:rPr>
          <w:fldChar w:fldCharType="separate"/>
        </w:r>
        <w:r w:rsidR="0003127E" w:rsidRPr="00080E2D">
          <w:rPr>
            <w:rFonts w:ascii="Times New Roman" w:hAnsi="Times New Roman" w:cs="Times New Roman"/>
            <w:b/>
            <w:bCs/>
            <w:noProof/>
            <w:sz w:val="18"/>
            <w:szCs w:val="18"/>
          </w:rPr>
          <w:t>2</w:t>
        </w:r>
        <w:r w:rsidR="0003127E" w:rsidRPr="00080E2D">
          <w:rPr>
            <w:rFonts w:ascii="Times New Roman" w:hAnsi="Times New Roman" w:cs="Times New Roman"/>
            <w:b/>
            <w:bCs/>
            <w:noProof/>
            <w:sz w:val="18"/>
            <w:szCs w:val="18"/>
          </w:rPr>
          <w:fldChar w:fldCharType="end"/>
        </w:r>
      </w:p>
    </w:sdtContent>
  </w:sdt>
  <w:p w14:paraId="1FC02041" w14:textId="77777777" w:rsidR="0069676F" w:rsidRDefault="00696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F58"/>
    <w:multiLevelType w:val="hybridMultilevel"/>
    <w:tmpl w:val="373EAD7A"/>
    <w:lvl w:ilvl="0" w:tplc="6BC4B0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D70CC"/>
    <w:multiLevelType w:val="hybridMultilevel"/>
    <w:tmpl w:val="952C63CA"/>
    <w:lvl w:ilvl="0" w:tplc="D278D80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56BCE"/>
    <w:multiLevelType w:val="hybridMultilevel"/>
    <w:tmpl w:val="F640B5D2"/>
    <w:lvl w:ilvl="0" w:tplc="20D25E8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D78B2"/>
    <w:multiLevelType w:val="hybridMultilevel"/>
    <w:tmpl w:val="A78C2F50"/>
    <w:lvl w:ilvl="0" w:tplc="A3A46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4373"/>
    <w:multiLevelType w:val="hybridMultilevel"/>
    <w:tmpl w:val="3346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7E20"/>
    <w:multiLevelType w:val="multilevel"/>
    <w:tmpl w:val="BF8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745E5"/>
    <w:multiLevelType w:val="multilevel"/>
    <w:tmpl w:val="3F5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F73FF"/>
    <w:multiLevelType w:val="multilevel"/>
    <w:tmpl w:val="A26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55720"/>
    <w:multiLevelType w:val="hybridMultilevel"/>
    <w:tmpl w:val="F1FCF9D0"/>
    <w:lvl w:ilvl="0" w:tplc="BFE42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82199"/>
    <w:multiLevelType w:val="multilevel"/>
    <w:tmpl w:val="4126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A3BA1"/>
    <w:multiLevelType w:val="hybridMultilevel"/>
    <w:tmpl w:val="2E4A44CC"/>
    <w:lvl w:ilvl="0" w:tplc="158AB924">
      <w:numFmt w:val="bullet"/>
      <w:lvlText w:val=""/>
      <w:lvlJc w:val="left"/>
      <w:pPr>
        <w:ind w:left="1080" w:hanging="360"/>
      </w:pPr>
      <w:rPr>
        <w:rFonts w:ascii="Symbol" w:eastAsiaTheme="minorEastAsia" w:hAnsi="Symbol" w:cs="Times New Roman" w:hint="default"/>
        <w:color w:val="222222"/>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42AAC"/>
    <w:multiLevelType w:val="multilevel"/>
    <w:tmpl w:val="7962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F1012F"/>
    <w:multiLevelType w:val="hybridMultilevel"/>
    <w:tmpl w:val="1B120464"/>
    <w:lvl w:ilvl="0" w:tplc="778E293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CA01B4"/>
    <w:multiLevelType w:val="multilevel"/>
    <w:tmpl w:val="23D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645A6"/>
    <w:multiLevelType w:val="multilevel"/>
    <w:tmpl w:val="7B9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726D71"/>
    <w:multiLevelType w:val="hybridMultilevel"/>
    <w:tmpl w:val="BCB62418"/>
    <w:lvl w:ilvl="0" w:tplc="2B629E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A43C6A"/>
    <w:multiLevelType w:val="multilevel"/>
    <w:tmpl w:val="E06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E7CAE"/>
    <w:multiLevelType w:val="hybridMultilevel"/>
    <w:tmpl w:val="202448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517B5"/>
    <w:multiLevelType w:val="multilevel"/>
    <w:tmpl w:val="841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90D77"/>
    <w:multiLevelType w:val="hybridMultilevel"/>
    <w:tmpl w:val="3B940308"/>
    <w:lvl w:ilvl="0" w:tplc="822C6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983DEE"/>
    <w:multiLevelType w:val="multilevel"/>
    <w:tmpl w:val="0748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F93784"/>
    <w:multiLevelType w:val="hybridMultilevel"/>
    <w:tmpl w:val="B66CC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9052">
    <w:abstractNumId w:val="21"/>
  </w:num>
  <w:num w:numId="2" w16cid:durableId="1120107166">
    <w:abstractNumId w:val="8"/>
  </w:num>
  <w:num w:numId="3" w16cid:durableId="1856572840">
    <w:abstractNumId w:val="10"/>
  </w:num>
  <w:num w:numId="4" w16cid:durableId="1029919328">
    <w:abstractNumId w:val="1"/>
  </w:num>
  <w:num w:numId="5" w16cid:durableId="720716171">
    <w:abstractNumId w:val="0"/>
  </w:num>
  <w:num w:numId="6" w16cid:durableId="1085343072">
    <w:abstractNumId w:val="3"/>
  </w:num>
  <w:num w:numId="7" w16cid:durableId="253246141">
    <w:abstractNumId w:val="15"/>
  </w:num>
  <w:num w:numId="8" w16cid:durableId="834220952">
    <w:abstractNumId w:val="17"/>
  </w:num>
  <w:num w:numId="9" w16cid:durableId="752313310">
    <w:abstractNumId w:val="16"/>
  </w:num>
  <w:num w:numId="10" w16cid:durableId="1023364425">
    <w:abstractNumId w:val="18"/>
  </w:num>
  <w:num w:numId="11" w16cid:durableId="1985432538">
    <w:abstractNumId w:val="6"/>
  </w:num>
  <w:num w:numId="12" w16cid:durableId="1160461426">
    <w:abstractNumId w:val="7"/>
  </w:num>
  <w:num w:numId="13" w16cid:durableId="1767530035">
    <w:abstractNumId w:val="14"/>
  </w:num>
  <w:num w:numId="14" w16cid:durableId="871959767">
    <w:abstractNumId w:val="9"/>
  </w:num>
  <w:num w:numId="15" w16cid:durableId="1447504493">
    <w:abstractNumId w:val="20"/>
  </w:num>
  <w:num w:numId="16" w16cid:durableId="1768816691">
    <w:abstractNumId w:val="5"/>
  </w:num>
  <w:num w:numId="17" w16cid:durableId="637882744">
    <w:abstractNumId w:val="12"/>
  </w:num>
  <w:num w:numId="18" w16cid:durableId="849754577">
    <w:abstractNumId w:val="19"/>
  </w:num>
  <w:num w:numId="19" w16cid:durableId="1683044699">
    <w:abstractNumId w:val="4"/>
  </w:num>
  <w:num w:numId="20" w16cid:durableId="837769909">
    <w:abstractNumId w:val="2"/>
  </w:num>
  <w:num w:numId="21" w16cid:durableId="2028672239">
    <w:abstractNumId w:val="13"/>
  </w:num>
  <w:num w:numId="22" w16cid:durableId="21362928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37"/>
    <w:rsid w:val="00001355"/>
    <w:rsid w:val="00001CCE"/>
    <w:rsid w:val="00003658"/>
    <w:rsid w:val="00005756"/>
    <w:rsid w:val="00005D09"/>
    <w:rsid w:val="00005D0B"/>
    <w:rsid w:val="0000733B"/>
    <w:rsid w:val="00011927"/>
    <w:rsid w:val="0001296B"/>
    <w:rsid w:val="000131DA"/>
    <w:rsid w:val="000133DB"/>
    <w:rsid w:val="00014312"/>
    <w:rsid w:val="00014CB6"/>
    <w:rsid w:val="00015FBA"/>
    <w:rsid w:val="00016564"/>
    <w:rsid w:val="00016F5D"/>
    <w:rsid w:val="00017624"/>
    <w:rsid w:val="0001793B"/>
    <w:rsid w:val="00021086"/>
    <w:rsid w:val="0002185B"/>
    <w:rsid w:val="000219E3"/>
    <w:rsid w:val="000221D6"/>
    <w:rsid w:val="000228DD"/>
    <w:rsid w:val="00022F0B"/>
    <w:rsid w:val="00024A4D"/>
    <w:rsid w:val="00024EF2"/>
    <w:rsid w:val="000252C9"/>
    <w:rsid w:val="0002569A"/>
    <w:rsid w:val="000265FA"/>
    <w:rsid w:val="0003014B"/>
    <w:rsid w:val="00030E88"/>
    <w:rsid w:val="0003112C"/>
    <w:rsid w:val="0003127E"/>
    <w:rsid w:val="000313EC"/>
    <w:rsid w:val="00031B20"/>
    <w:rsid w:val="00031C43"/>
    <w:rsid w:val="000350A5"/>
    <w:rsid w:val="00036B4F"/>
    <w:rsid w:val="00037160"/>
    <w:rsid w:val="00037767"/>
    <w:rsid w:val="00037AEC"/>
    <w:rsid w:val="00044B60"/>
    <w:rsid w:val="00045A42"/>
    <w:rsid w:val="00047A83"/>
    <w:rsid w:val="00050697"/>
    <w:rsid w:val="00051A9E"/>
    <w:rsid w:val="00051C8C"/>
    <w:rsid w:val="000523EC"/>
    <w:rsid w:val="00052C9F"/>
    <w:rsid w:val="00053824"/>
    <w:rsid w:val="00053996"/>
    <w:rsid w:val="00055570"/>
    <w:rsid w:val="000561FE"/>
    <w:rsid w:val="00057D4C"/>
    <w:rsid w:val="000602F0"/>
    <w:rsid w:val="00061ECC"/>
    <w:rsid w:val="000636DA"/>
    <w:rsid w:val="000645DB"/>
    <w:rsid w:val="00064CAF"/>
    <w:rsid w:val="0006731A"/>
    <w:rsid w:val="00067C70"/>
    <w:rsid w:val="00070E57"/>
    <w:rsid w:val="000716A2"/>
    <w:rsid w:val="00071B58"/>
    <w:rsid w:val="00072A2E"/>
    <w:rsid w:val="00073C1A"/>
    <w:rsid w:val="0007406D"/>
    <w:rsid w:val="00074C86"/>
    <w:rsid w:val="00074D8A"/>
    <w:rsid w:val="00074DAF"/>
    <w:rsid w:val="000776E9"/>
    <w:rsid w:val="00080E2D"/>
    <w:rsid w:val="0008173D"/>
    <w:rsid w:val="000829B8"/>
    <w:rsid w:val="00084023"/>
    <w:rsid w:val="00084470"/>
    <w:rsid w:val="00085427"/>
    <w:rsid w:val="00085F89"/>
    <w:rsid w:val="00086C63"/>
    <w:rsid w:val="00090AE6"/>
    <w:rsid w:val="00090C29"/>
    <w:rsid w:val="00091A25"/>
    <w:rsid w:val="000923F4"/>
    <w:rsid w:val="00092B7A"/>
    <w:rsid w:val="000930E1"/>
    <w:rsid w:val="000942D9"/>
    <w:rsid w:val="00094660"/>
    <w:rsid w:val="00094D11"/>
    <w:rsid w:val="000957C6"/>
    <w:rsid w:val="00096FEB"/>
    <w:rsid w:val="000A0270"/>
    <w:rsid w:val="000A06E3"/>
    <w:rsid w:val="000A0D1B"/>
    <w:rsid w:val="000A1709"/>
    <w:rsid w:val="000A19CB"/>
    <w:rsid w:val="000A2539"/>
    <w:rsid w:val="000B0C36"/>
    <w:rsid w:val="000B1209"/>
    <w:rsid w:val="000B1A0E"/>
    <w:rsid w:val="000B227C"/>
    <w:rsid w:val="000B2636"/>
    <w:rsid w:val="000B28FB"/>
    <w:rsid w:val="000B34F9"/>
    <w:rsid w:val="000B4B71"/>
    <w:rsid w:val="000B67D9"/>
    <w:rsid w:val="000B709C"/>
    <w:rsid w:val="000B71DA"/>
    <w:rsid w:val="000B796A"/>
    <w:rsid w:val="000C0B6D"/>
    <w:rsid w:val="000C1BD9"/>
    <w:rsid w:val="000C1FC2"/>
    <w:rsid w:val="000C268E"/>
    <w:rsid w:val="000C2794"/>
    <w:rsid w:val="000C3F62"/>
    <w:rsid w:val="000C4C82"/>
    <w:rsid w:val="000C5DB2"/>
    <w:rsid w:val="000C5E57"/>
    <w:rsid w:val="000C6702"/>
    <w:rsid w:val="000C6EEF"/>
    <w:rsid w:val="000C7995"/>
    <w:rsid w:val="000C7A3B"/>
    <w:rsid w:val="000D1D9C"/>
    <w:rsid w:val="000D1DA1"/>
    <w:rsid w:val="000D2237"/>
    <w:rsid w:val="000D3325"/>
    <w:rsid w:val="000D388F"/>
    <w:rsid w:val="000D5D6D"/>
    <w:rsid w:val="000D6EA4"/>
    <w:rsid w:val="000D7228"/>
    <w:rsid w:val="000E254C"/>
    <w:rsid w:val="000E255A"/>
    <w:rsid w:val="000E3EDD"/>
    <w:rsid w:val="000E5F69"/>
    <w:rsid w:val="000E7B58"/>
    <w:rsid w:val="000F0BBD"/>
    <w:rsid w:val="000F1B16"/>
    <w:rsid w:val="000F1E96"/>
    <w:rsid w:val="000F2021"/>
    <w:rsid w:val="000F25FB"/>
    <w:rsid w:val="000F2C3C"/>
    <w:rsid w:val="000F37E9"/>
    <w:rsid w:val="000F3876"/>
    <w:rsid w:val="000F3CDD"/>
    <w:rsid w:val="000F407B"/>
    <w:rsid w:val="000F48A3"/>
    <w:rsid w:val="000F4DE8"/>
    <w:rsid w:val="000F62CA"/>
    <w:rsid w:val="000F6568"/>
    <w:rsid w:val="000F7275"/>
    <w:rsid w:val="00101A61"/>
    <w:rsid w:val="001026A9"/>
    <w:rsid w:val="00102F2A"/>
    <w:rsid w:val="001033DA"/>
    <w:rsid w:val="00104A03"/>
    <w:rsid w:val="00104ADF"/>
    <w:rsid w:val="0011050D"/>
    <w:rsid w:val="00110E2C"/>
    <w:rsid w:val="00111240"/>
    <w:rsid w:val="001116A7"/>
    <w:rsid w:val="001117AC"/>
    <w:rsid w:val="001120C9"/>
    <w:rsid w:val="00112AA5"/>
    <w:rsid w:val="00113105"/>
    <w:rsid w:val="00114C04"/>
    <w:rsid w:val="00114E04"/>
    <w:rsid w:val="00115626"/>
    <w:rsid w:val="00115BBE"/>
    <w:rsid w:val="00116229"/>
    <w:rsid w:val="0011655B"/>
    <w:rsid w:val="0011698B"/>
    <w:rsid w:val="00116D1F"/>
    <w:rsid w:val="001174E9"/>
    <w:rsid w:val="0012056F"/>
    <w:rsid w:val="00120ED3"/>
    <w:rsid w:val="00121467"/>
    <w:rsid w:val="00121AAF"/>
    <w:rsid w:val="00122000"/>
    <w:rsid w:val="001236EE"/>
    <w:rsid w:val="0012370E"/>
    <w:rsid w:val="001247D4"/>
    <w:rsid w:val="0012488B"/>
    <w:rsid w:val="00124AED"/>
    <w:rsid w:val="00125A44"/>
    <w:rsid w:val="0012627C"/>
    <w:rsid w:val="001265EC"/>
    <w:rsid w:val="001268AF"/>
    <w:rsid w:val="00131367"/>
    <w:rsid w:val="0013211E"/>
    <w:rsid w:val="00134792"/>
    <w:rsid w:val="00135622"/>
    <w:rsid w:val="001356F0"/>
    <w:rsid w:val="001372DF"/>
    <w:rsid w:val="0013733F"/>
    <w:rsid w:val="0013795A"/>
    <w:rsid w:val="00140479"/>
    <w:rsid w:val="0014212E"/>
    <w:rsid w:val="00144F9E"/>
    <w:rsid w:val="001454C9"/>
    <w:rsid w:val="001500B1"/>
    <w:rsid w:val="00151938"/>
    <w:rsid w:val="0015216A"/>
    <w:rsid w:val="001525B0"/>
    <w:rsid w:val="00152FBD"/>
    <w:rsid w:val="0015345D"/>
    <w:rsid w:val="00153502"/>
    <w:rsid w:val="001543B4"/>
    <w:rsid w:val="00160085"/>
    <w:rsid w:val="001603AE"/>
    <w:rsid w:val="0016088B"/>
    <w:rsid w:val="00161AD0"/>
    <w:rsid w:val="00163D0F"/>
    <w:rsid w:val="00164BE5"/>
    <w:rsid w:val="00164E60"/>
    <w:rsid w:val="00166057"/>
    <w:rsid w:val="001668CB"/>
    <w:rsid w:val="00166FF9"/>
    <w:rsid w:val="001672FC"/>
    <w:rsid w:val="00167A9D"/>
    <w:rsid w:val="00167D7E"/>
    <w:rsid w:val="00170554"/>
    <w:rsid w:val="00170B17"/>
    <w:rsid w:val="00170F72"/>
    <w:rsid w:val="001710DD"/>
    <w:rsid w:val="00172207"/>
    <w:rsid w:val="00172C6F"/>
    <w:rsid w:val="0017753C"/>
    <w:rsid w:val="00181A7E"/>
    <w:rsid w:val="001837F6"/>
    <w:rsid w:val="0018596D"/>
    <w:rsid w:val="00186ACF"/>
    <w:rsid w:val="0019139C"/>
    <w:rsid w:val="0019148C"/>
    <w:rsid w:val="0019260C"/>
    <w:rsid w:val="00192E1C"/>
    <w:rsid w:val="001932BF"/>
    <w:rsid w:val="00193449"/>
    <w:rsid w:val="00193EA8"/>
    <w:rsid w:val="00195123"/>
    <w:rsid w:val="001959D5"/>
    <w:rsid w:val="00195FF8"/>
    <w:rsid w:val="00197F90"/>
    <w:rsid w:val="001A0B07"/>
    <w:rsid w:val="001A228A"/>
    <w:rsid w:val="001A2843"/>
    <w:rsid w:val="001A2FED"/>
    <w:rsid w:val="001A3749"/>
    <w:rsid w:val="001A3BF0"/>
    <w:rsid w:val="001A4D3E"/>
    <w:rsid w:val="001A66CC"/>
    <w:rsid w:val="001A6A42"/>
    <w:rsid w:val="001B0AED"/>
    <w:rsid w:val="001B13C6"/>
    <w:rsid w:val="001B1FB2"/>
    <w:rsid w:val="001B2325"/>
    <w:rsid w:val="001B2734"/>
    <w:rsid w:val="001B3516"/>
    <w:rsid w:val="001B3A20"/>
    <w:rsid w:val="001B503F"/>
    <w:rsid w:val="001C0B56"/>
    <w:rsid w:val="001C0D9F"/>
    <w:rsid w:val="001C0EF2"/>
    <w:rsid w:val="001C15BB"/>
    <w:rsid w:val="001C1852"/>
    <w:rsid w:val="001C2755"/>
    <w:rsid w:val="001C4225"/>
    <w:rsid w:val="001C43EA"/>
    <w:rsid w:val="001C5C47"/>
    <w:rsid w:val="001C6EDE"/>
    <w:rsid w:val="001D04A5"/>
    <w:rsid w:val="001D083E"/>
    <w:rsid w:val="001D1AED"/>
    <w:rsid w:val="001D2CF9"/>
    <w:rsid w:val="001D322D"/>
    <w:rsid w:val="001D39BF"/>
    <w:rsid w:val="001D565B"/>
    <w:rsid w:val="001D5A98"/>
    <w:rsid w:val="001D5C8C"/>
    <w:rsid w:val="001D6EDA"/>
    <w:rsid w:val="001D7DCA"/>
    <w:rsid w:val="001E0FC5"/>
    <w:rsid w:val="001E2478"/>
    <w:rsid w:val="001E2492"/>
    <w:rsid w:val="001E25CE"/>
    <w:rsid w:val="001E4249"/>
    <w:rsid w:val="001E4C1E"/>
    <w:rsid w:val="001E55E7"/>
    <w:rsid w:val="001E6527"/>
    <w:rsid w:val="001E7190"/>
    <w:rsid w:val="001E753B"/>
    <w:rsid w:val="001F0646"/>
    <w:rsid w:val="001F0AD6"/>
    <w:rsid w:val="001F1C8E"/>
    <w:rsid w:val="001F1E88"/>
    <w:rsid w:val="001F2E89"/>
    <w:rsid w:val="001F5F44"/>
    <w:rsid w:val="001F7DF6"/>
    <w:rsid w:val="002016F2"/>
    <w:rsid w:val="00203644"/>
    <w:rsid w:val="00204666"/>
    <w:rsid w:val="00204F84"/>
    <w:rsid w:val="00205949"/>
    <w:rsid w:val="00206718"/>
    <w:rsid w:val="00206D23"/>
    <w:rsid w:val="00206E22"/>
    <w:rsid w:val="00206E4D"/>
    <w:rsid w:val="0020717F"/>
    <w:rsid w:val="0020718B"/>
    <w:rsid w:val="002075F1"/>
    <w:rsid w:val="00210C41"/>
    <w:rsid w:val="00211FC0"/>
    <w:rsid w:val="00212ED3"/>
    <w:rsid w:val="00213DE7"/>
    <w:rsid w:val="00214F03"/>
    <w:rsid w:val="00215F23"/>
    <w:rsid w:val="00216298"/>
    <w:rsid w:val="0022093E"/>
    <w:rsid w:val="00221C14"/>
    <w:rsid w:val="00221ED0"/>
    <w:rsid w:val="00222B91"/>
    <w:rsid w:val="00222BF0"/>
    <w:rsid w:val="002231DD"/>
    <w:rsid w:val="002236A0"/>
    <w:rsid w:val="00224828"/>
    <w:rsid w:val="00224A45"/>
    <w:rsid w:val="00225266"/>
    <w:rsid w:val="0022548C"/>
    <w:rsid w:val="00225597"/>
    <w:rsid w:val="002262F6"/>
    <w:rsid w:val="00226BFA"/>
    <w:rsid w:val="002271D8"/>
    <w:rsid w:val="0022725D"/>
    <w:rsid w:val="00227DEE"/>
    <w:rsid w:val="00230E25"/>
    <w:rsid w:val="0023142B"/>
    <w:rsid w:val="002319D0"/>
    <w:rsid w:val="00232020"/>
    <w:rsid w:val="0023251D"/>
    <w:rsid w:val="0023289E"/>
    <w:rsid w:val="002331FA"/>
    <w:rsid w:val="00234299"/>
    <w:rsid w:val="00235CC8"/>
    <w:rsid w:val="00237315"/>
    <w:rsid w:val="00237E88"/>
    <w:rsid w:val="002401E6"/>
    <w:rsid w:val="0024216F"/>
    <w:rsid w:val="002424EA"/>
    <w:rsid w:val="002428F3"/>
    <w:rsid w:val="00243F90"/>
    <w:rsid w:val="0024418D"/>
    <w:rsid w:val="00246730"/>
    <w:rsid w:val="0024687B"/>
    <w:rsid w:val="00251597"/>
    <w:rsid w:val="002516F4"/>
    <w:rsid w:val="00252404"/>
    <w:rsid w:val="00253212"/>
    <w:rsid w:val="002538FA"/>
    <w:rsid w:val="002548C0"/>
    <w:rsid w:val="00254A68"/>
    <w:rsid w:val="00254CF4"/>
    <w:rsid w:val="00255460"/>
    <w:rsid w:val="0026098B"/>
    <w:rsid w:val="00260AE5"/>
    <w:rsid w:val="002610AC"/>
    <w:rsid w:val="00261912"/>
    <w:rsid w:val="00261C5D"/>
    <w:rsid w:val="00261D1D"/>
    <w:rsid w:val="00262191"/>
    <w:rsid w:val="00262508"/>
    <w:rsid w:val="00262FB2"/>
    <w:rsid w:val="0026403E"/>
    <w:rsid w:val="00264902"/>
    <w:rsid w:val="002654EC"/>
    <w:rsid w:val="00270028"/>
    <w:rsid w:val="00270BC7"/>
    <w:rsid w:val="00270F22"/>
    <w:rsid w:val="002725EB"/>
    <w:rsid w:val="00272AA4"/>
    <w:rsid w:val="00272CC3"/>
    <w:rsid w:val="00273B37"/>
    <w:rsid w:val="002758C3"/>
    <w:rsid w:val="00275B0A"/>
    <w:rsid w:val="00276384"/>
    <w:rsid w:val="00276730"/>
    <w:rsid w:val="00277D3C"/>
    <w:rsid w:val="00277E71"/>
    <w:rsid w:val="002801F5"/>
    <w:rsid w:val="00280520"/>
    <w:rsid w:val="00280AD4"/>
    <w:rsid w:val="0028140F"/>
    <w:rsid w:val="0028221A"/>
    <w:rsid w:val="00282807"/>
    <w:rsid w:val="0028284B"/>
    <w:rsid w:val="00283316"/>
    <w:rsid w:val="002838DB"/>
    <w:rsid w:val="00283B76"/>
    <w:rsid w:val="002842A9"/>
    <w:rsid w:val="00284D82"/>
    <w:rsid w:val="00284FFA"/>
    <w:rsid w:val="0028514F"/>
    <w:rsid w:val="00285968"/>
    <w:rsid w:val="0028734C"/>
    <w:rsid w:val="002904F9"/>
    <w:rsid w:val="0029059D"/>
    <w:rsid w:val="00290EF2"/>
    <w:rsid w:val="00291000"/>
    <w:rsid w:val="00291106"/>
    <w:rsid w:val="002912EF"/>
    <w:rsid w:val="002915C4"/>
    <w:rsid w:val="00292B45"/>
    <w:rsid w:val="00293CA9"/>
    <w:rsid w:val="002945BA"/>
    <w:rsid w:val="00294C96"/>
    <w:rsid w:val="00294CB7"/>
    <w:rsid w:val="00295B36"/>
    <w:rsid w:val="00295FBE"/>
    <w:rsid w:val="00296F62"/>
    <w:rsid w:val="002973E7"/>
    <w:rsid w:val="002977BC"/>
    <w:rsid w:val="002A1870"/>
    <w:rsid w:val="002A1B06"/>
    <w:rsid w:val="002A2557"/>
    <w:rsid w:val="002A40FB"/>
    <w:rsid w:val="002A418C"/>
    <w:rsid w:val="002A4ED6"/>
    <w:rsid w:val="002A5C4B"/>
    <w:rsid w:val="002A64C4"/>
    <w:rsid w:val="002A733D"/>
    <w:rsid w:val="002A7799"/>
    <w:rsid w:val="002A7CF7"/>
    <w:rsid w:val="002A7F08"/>
    <w:rsid w:val="002B0B0D"/>
    <w:rsid w:val="002B213B"/>
    <w:rsid w:val="002B2614"/>
    <w:rsid w:val="002B2863"/>
    <w:rsid w:val="002B33C4"/>
    <w:rsid w:val="002B419A"/>
    <w:rsid w:val="002B42B3"/>
    <w:rsid w:val="002B4835"/>
    <w:rsid w:val="002B6A33"/>
    <w:rsid w:val="002B79B4"/>
    <w:rsid w:val="002B7D9B"/>
    <w:rsid w:val="002C093C"/>
    <w:rsid w:val="002C0B82"/>
    <w:rsid w:val="002C0D46"/>
    <w:rsid w:val="002C1915"/>
    <w:rsid w:val="002C1AA3"/>
    <w:rsid w:val="002C2885"/>
    <w:rsid w:val="002C2D4F"/>
    <w:rsid w:val="002C38AF"/>
    <w:rsid w:val="002C3CC4"/>
    <w:rsid w:val="002C475E"/>
    <w:rsid w:val="002C50DF"/>
    <w:rsid w:val="002C53B9"/>
    <w:rsid w:val="002C6674"/>
    <w:rsid w:val="002C71F1"/>
    <w:rsid w:val="002D22C0"/>
    <w:rsid w:val="002D4165"/>
    <w:rsid w:val="002D57EC"/>
    <w:rsid w:val="002D67B2"/>
    <w:rsid w:val="002D761A"/>
    <w:rsid w:val="002E06CE"/>
    <w:rsid w:val="002E0AD5"/>
    <w:rsid w:val="002E14C3"/>
    <w:rsid w:val="002E1766"/>
    <w:rsid w:val="002E2EC8"/>
    <w:rsid w:val="002E5F5A"/>
    <w:rsid w:val="002E6154"/>
    <w:rsid w:val="002E6325"/>
    <w:rsid w:val="002E7866"/>
    <w:rsid w:val="002F068B"/>
    <w:rsid w:val="002F1508"/>
    <w:rsid w:val="002F3A97"/>
    <w:rsid w:val="002F3C6F"/>
    <w:rsid w:val="002F3DF8"/>
    <w:rsid w:val="002F4336"/>
    <w:rsid w:val="002F43BB"/>
    <w:rsid w:val="002F446E"/>
    <w:rsid w:val="002F4D03"/>
    <w:rsid w:val="002F5869"/>
    <w:rsid w:val="002F6767"/>
    <w:rsid w:val="002F6799"/>
    <w:rsid w:val="002F6E08"/>
    <w:rsid w:val="00300880"/>
    <w:rsid w:val="00300B25"/>
    <w:rsid w:val="003015FF"/>
    <w:rsid w:val="00302379"/>
    <w:rsid w:val="00302B08"/>
    <w:rsid w:val="00302C7C"/>
    <w:rsid w:val="00303F4D"/>
    <w:rsid w:val="003045B0"/>
    <w:rsid w:val="00305DBD"/>
    <w:rsid w:val="00306365"/>
    <w:rsid w:val="00307901"/>
    <w:rsid w:val="00307D99"/>
    <w:rsid w:val="00310220"/>
    <w:rsid w:val="00311AE9"/>
    <w:rsid w:val="0031294C"/>
    <w:rsid w:val="00313C04"/>
    <w:rsid w:val="00313DD9"/>
    <w:rsid w:val="00313ECE"/>
    <w:rsid w:val="00313FA5"/>
    <w:rsid w:val="00315DAC"/>
    <w:rsid w:val="00315F6B"/>
    <w:rsid w:val="003166BE"/>
    <w:rsid w:val="00320042"/>
    <w:rsid w:val="003203C2"/>
    <w:rsid w:val="003205F0"/>
    <w:rsid w:val="00320B2E"/>
    <w:rsid w:val="00320B61"/>
    <w:rsid w:val="00321BDA"/>
    <w:rsid w:val="00322209"/>
    <w:rsid w:val="00323299"/>
    <w:rsid w:val="00324F57"/>
    <w:rsid w:val="0032509D"/>
    <w:rsid w:val="00326236"/>
    <w:rsid w:val="00330128"/>
    <w:rsid w:val="00331621"/>
    <w:rsid w:val="00331E8A"/>
    <w:rsid w:val="003329FF"/>
    <w:rsid w:val="003336DF"/>
    <w:rsid w:val="003343CA"/>
    <w:rsid w:val="00334901"/>
    <w:rsid w:val="003350DB"/>
    <w:rsid w:val="00336857"/>
    <w:rsid w:val="00336C7A"/>
    <w:rsid w:val="00336EA4"/>
    <w:rsid w:val="0033710C"/>
    <w:rsid w:val="003371A8"/>
    <w:rsid w:val="003375BA"/>
    <w:rsid w:val="00337F74"/>
    <w:rsid w:val="00340E2B"/>
    <w:rsid w:val="00342BA3"/>
    <w:rsid w:val="00343E98"/>
    <w:rsid w:val="003453E3"/>
    <w:rsid w:val="0034644E"/>
    <w:rsid w:val="00346D6C"/>
    <w:rsid w:val="00350B58"/>
    <w:rsid w:val="0035127E"/>
    <w:rsid w:val="00351AD3"/>
    <w:rsid w:val="00351C03"/>
    <w:rsid w:val="0035513E"/>
    <w:rsid w:val="00355D7C"/>
    <w:rsid w:val="00360748"/>
    <w:rsid w:val="0036186C"/>
    <w:rsid w:val="0036230D"/>
    <w:rsid w:val="00362D71"/>
    <w:rsid w:val="003634A1"/>
    <w:rsid w:val="003638AA"/>
    <w:rsid w:val="003638D7"/>
    <w:rsid w:val="0036447C"/>
    <w:rsid w:val="00366469"/>
    <w:rsid w:val="0036668A"/>
    <w:rsid w:val="003700EA"/>
    <w:rsid w:val="00371AAE"/>
    <w:rsid w:val="00371D4B"/>
    <w:rsid w:val="00373AB3"/>
    <w:rsid w:val="003751C7"/>
    <w:rsid w:val="00375794"/>
    <w:rsid w:val="00375BC9"/>
    <w:rsid w:val="00376E91"/>
    <w:rsid w:val="00376EA5"/>
    <w:rsid w:val="00377ADC"/>
    <w:rsid w:val="00377F2C"/>
    <w:rsid w:val="003804D7"/>
    <w:rsid w:val="00380624"/>
    <w:rsid w:val="00381A39"/>
    <w:rsid w:val="00382664"/>
    <w:rsid w:val="003827B4"/>
    <w:rsid w:val="00384C4A"/>
    <w:rsid w:val="00385333"/>
    <w:rsid w:val="003860F3"/>
    <w:rsid w:val="0039013C"/>
    <w:rsid w:val="00390551"/>
    <w:rsid w:val="003912F6"/>
    <w:rsid w:val="00391B6C"/>
    <w:rsid w:val="00392031"/>
    <w:rsid w:val="0039527A"/>
    <w:rsid w:val="003954DB"/>
    <w:rsid w:val="0039602B"/>
    <w:rsid w:val="00396472"/>
    <w:rsid w:val="00396729"/>
    <w:rsid w:val="00396A69"/>
    <w:rsid w:val="003A072D"/>
    <w:rsid w:val="003A0817"/>
    <w:rsid w:val="003A17B6"/>
    <w:rsid w:val="003A17DE"/>
    <w:rsid w:val="003A22FC"/>
    <w:rsid w:val="003A3491"/>
    <w:rsid w:val="003A3B9C"/>
    <w:rsid w:val="003A3FD8"/>
    <w:rsid w:val="003A5202"/>
    <w:rsid w:val="003A5E1F"/>
    <w:rsid w:val="003A6A51"/>
    <w:rsid w:val="003A7232"/>
    <w:rsid w:val="003B29D5"/>
    <w:rsid w:val="003B3E63"/>
    <w:rsid w:val="003B4265"/>
    <w:rsid w:val="003B46B1"/>
    <w:rsid w:val="003B57D4"/>
    <w:rsid w:val="003B6EA5"/>
    <w:rsid w:val="003B6EF6"/>
    <w:rsid w:val="003B704F"/>
    <w:rsid w:val="003B7ADE"/>
    <w:rsid w:val="003C0C6B"/>
    <w:rsid w:val="003C2040"/>
    <w:rsid w:val="003C249A"/>
    <w:rsid w:val="003C3567"/>
    <w:rsid w:val="003C3842"/>
    <w:rsid w:val="003C4A66"/>
    <w:rsid w:val="003C514E"/>
    <w:rsid w:val="003C5E6D"/>
    <w:rsid w:val="003D0D55"/>
    <w:rsid w:val="003D17A0"/>
    <w:rsid w:val="003D367F"/>
    <w:rsid w:val="003D5D08"/>
    <w:rsid w:val="003D7011"/>
    <w:rsid w:val="003D7350"/>
    <w:rsid w:val="003E0A83"/>
    <w:rsid w:val="003E0BBE"/>
    <w:rsid w:val="003E2A2C"/>
    <w:rsid w:val="003E31B0"/>
    <w:rsid w:val="003E4484"/>
    <w:rsid w:val="003E4A73"/>
    <w:rsid w:val="003E4DEC"/>
    <w:rsid w:val="003E4FC0"/>
    <w:rsid w:val="003E75A1"/>
    <w:rsid w:val="003F2004"/>
    <w:rsid w:val="003F2872"/>
    <w:rsid w:val="003F2ADE"/>
    <w:rsid w:val="003F37F7"/>
    <w:rsid w:val="003F3807"/>
    <w:rsid w:val="003F38C0"/>
    <w:rsid w:val="003F3A91"/>
    <w:rsid w:val="003F416E"/>
    <w:rsid w:val="003F4889"/>
    <w:rsid w:val="003F543C"/>
    <w:rsid w:val="003F599E"/>
    <w:rsid w:val="003F5B0F"/>
    <w:rsid w:val="003F6A82"/>
    <w:rsid w:val="003F6C9B"/>
    <w:rsid w:val="003F6DEE"/>
    <w:rsid w:val="003F7A84"/>
    <w:rsid w:val="003F7C67"/>
    <w:rsid w:val="004008A5"/>
    <w:rsid w:val="0040148D"/>
    <w:rsid w:val="0040270C"/>
    <w:rsid w:val="0040299B"/>
    <w:rsid w:val="0040308F"/>
    <w:rsid w:val="00403DF1"/>
    <w:rsid w:val="00404BB2"/>
    <w:rsid w:val="00405F65"/>
    <w:rsid w:val="00406633"/>
    <w:rsid w:val="00407723"/>
    <w:rsid w:val="00410546"/>
    <w:rsid w:val="00410CDF"/>
    <w:rsid w:val="00413708"/>
    <w:rsid w:val="00414953"/>
    <w:rsid w:val="004152A6"/>
    <w:rsid w:val="00415937"/>
    <w:rsid w:val="004160AD"/>
    <w:rsid w:val="00416BA6"/>
    <w:rsid w:val="004223DD"/>
    <w:rsid w:val="00422649"/>
    <w:rsid w:val="0042347B"/>
    <w:rsid w:val="004239BB"/>
    <w:rsid w:val="00424CA1"/>
    <w:rsid w:val="00425172"/>
    <w:rsid w:val="00425515"/>
    <w:rsid w:val="00426D83"/>
    <w:rsid w:val="00427079"/>
    <w:rsid w:val="00427E92"/>
    <w:rsid w:val="00430156"/>
    <w:rsid w:val="004328D7"/>
    <w:rsid w:val="00433EFA"/>
    <w:rsid w:val="00434327"/>
    <w:rsid w:val="00435319"/>
    <w:rsid w:val="004357DE"/>
    <w:rsid w:val="004367D5"/>
    <w:rsid w:val="00436B82"/>
    <w:rsid w:val="004377EA"/>
    <w:rsid w:val="004379A2"/>
    <w:rsid w:val="0044150C"/>
    <w:rsid w:val="00441525"/>
    <w:rsid w:val="00441AC4"/>
    <w:rsid w:val="00442D8B"/>
    <w:rsid w:val="00442F48"/>
    <w:rsid w:val="004446B3"/>
    <w:rsid w:val="00444C86"/>
    <w:rsid w:val="0044531E"/>
    <w:rsid w:val="00445816"/>
    <w:rsid w:val="004458F1"/>
    <w:rsid w:val="00445DC9"/>
    <w:rsid w:val="00446422"/>
    <w:rsid w:val="0044653B"/>
    <w:rsid w:val="0044769B"/>
    <w:rsid w:val="00447EFC"/>
    <w:rsid w:val="004508AF"/>
    <w:rsid w:val="00450B9C"/>
    <w:rsid w:val="00450C94"/>
    <w:rsid w:val="00450CD8"/>
    <w:rsid w:val="00451254"/>
    <w:rsid w:val="00452430"/>
    <w:rsid w:val="004526A4"/>
    <w:rsid w:val="00453426"/>
    <w:rsid w:val="0045385F"/>
    <w:rsid w:val="004543E0"/>
    <w:rsid w:val="004549D7"/>
    <w:rsid w:val="004549DC"/>
    <w:rsid w:val="00454CE2"/>
    <w:rsid w:val="00454DCB"/>
    <w:rsid w:val="004556EE"/>
    <w:rsid w:val="004558ED"/>
    <w:rsid w:val="00455C5B"/>
    <w:rsid w:val="00456145"/>
    <w:rsid w:val="00456CBB"/>
    <w:rsid w:val="00456DE6"/>
    <w:rsid w:val="004575FD"/>
    <w:rsid w:val="00461F1D"/>
    <w:rsid w:val="004626B3"/>
    <w:rsid w:val="004626BA"/>
    <w:rsid w:val="00463387"/>
    <w:rsid w:val="004634A5"/>
    <w:rsid w:val="0046350B"/>
    <w:rsid w:val="00464401"/>
    <w:rsid w:val="00465889"/>
    <w:rsid w:val="0047118E"/>
    <w:rsid w:val="00471C78"/>
    <w:rsid w:val="0047223E"/>
    <w:rsid w:val="004724C3"/>
    <w:rsid w:val="00472777"/>
    <w:rsid w:val="0047279B"/>
    <w:rsid w:val="004754FB"/>
    <w:rsid w:val="00475B96"/>
    <w:rsid w:val="00475C6B"/>
    <w:rsid w:val="00481458"/>
    <w:rsid w:val="004820C5"/>
    <w:rsid w:val="0048225F"/>
    <w:rsid w:val="00483323"/>
    <w:rsid w:val="004836C4"/>
    <w:rsid w:val="00483A9A"/>
    <w:rsid w:val="00486A93"/>
    <w:rsid w:val="00486BA4"/>
    <w:rsid w:val="00492BEE"/>
    <w:rsid w:val="00493B2D"/>
    <w:rsid w:val="00494C6F"/>
    <w:rsid w:val="00494FE5"/>
    <w:rsid w:val="004956C8"/>
    <w:rsid w:val="00496925"/>
    <w:rsid w:val="004A0DEE"/>
    <w:rsid w:val="004A21C0"/>
    <w:rsid w:val="004A28E0"/>
    <w:rsid w:val="004A3306"/>
    <w:rsid w:val="004A363D"/>
    <w:rsid w:val="004A49D4"/>
    <w:rsid w:val="004A4C8E"/>
    <w:rsid w:val="004A5665"/>
    <w:rsid w:val="004A56C1"/>
    <w:rsid w:val="004A6030"/>
    <w:rsid w:val="004A6560"/>
    <w:rsid w:val="004A66D5"/>
    <w:rsid w:val="004A6ADC"/>
    <w:rsid w:val="004A6F9D"/>
    <w:rsid w:val="004A7537"/>
    <w:rsid w:val="004A7F1C"/>
    <w:rsid w:val="004A7FBE"/>
    <w:rsid w:val="004B208C"/>
    <w:rsid w:val="004B3302"/>
    <w:rsid w:val="004B61A2"/>
    <w:rsid w:val="004B7321"/>
    <w:rsid w:val="004C068D"/>
    <w:rsid w:val="004C16D1"/>
    <w:rsid w:val="004C44EF"/>
    <w:rsid w:val="004C5E40"/>
    <w:rsid w:val="004C6D45"/>
    <w:rsid w:val="004C71E0"/>
    <w:rsid w:val="004C785C"/>
    <w:rsid w:val="004D0208"/>
    <w:rsid w:val="004D03F8"/>
    <w:rsid w:val="004D0C88"/>
    <w:rsid w:val="004D0FEF"/>
    <w:rsid w:val="004D3D30"/>
    <w:rsid w:val="004D3E04"/>
    <w:rsid w:val="004D4877"/>
    <w:rsid w:val="004D5F76"/>
    <w:rsid w:val="004D61F7"/>
    <w:rsid w:val="004D73F2"/>
    <w:rsid w:val="004D7E94"/>
    <w:rsid w:val="004E10A4"/>
    <w:rsid w:val="004E18D1"/>
    <w:rsid w:val="004E3247"/>
    <w:rsid w:val="004E3636"/>
    <w:rsid w:val="004E3BA8"/>
    <w:rsid w:val="004E59E1"/>
    <w:rsid w:val="004E71E5"/>
    <w:rsid w:val="004E7C0F"/>
    <w:rsid w:val="004E7D2A"/>
    <w:rsid w:val="004F0848"/>
    <w:rsid w:val="004F0E4F"/>
    <w:rsid w:val="004F2EC8"/>
    <w:rsid w:val="004F343E"/>
    <w:rsid w:val="004F3A72"/>
    <w:rsid w:val="004F49C1"/>
    <w:rsid w:val="004F584C"/>
    <w:rsid w:val="004F5949"/>
    <w:rsid w:val="004F5CFE"/>
    <w:rsid w:val="004F6025"/>
    <w:rsid w:val="004F6A0C"/>
    <w:rsid w:val="004F7027"/>
    <w:rsid w:val="0050089F"/>
    <w:rsid w:val="00501C2A"/>
    <w:rsid w:val="00503A44"/>
    <w:rsid w:val="00503CDC"/>
    <w:rsid w:val="00503E37"/>
    <w:rsid w:val="00503E9D"/>
    <w:rsid w:val="00505489"/>
    <w:rsid w:val="005070DA"/>
    <w:rsid w:val="0050791A"/>
    <w:rsid w:val="00507A24"/>
    <w:rsid w:val="00507CD2"/>
    <w:rsid w:val="00507D98"/>
    <w:rsid w:val="00510789"/>
    <w:rsid w:val="00511561"/>
    <w:rsid w:val="005116CB"/>
    <w:rsid w:val="0051179F"/>
    <w:rsid w:val="00511F13"/>
    <w:rsid w:val="00512D1A"/>
    <w:rsid w:val="005132D1"/>
    <w:rsid w:val="00513B2F"/>
    <w:rsid w:val="00513ED1"/>
    <w:rsid w:val="00514078"/>
    <w:rsid w:val="005149BB"/>
    <w:rsid w:val="00514DFB"/>
    <w:rsid w:val="00514E81"/>
    <w:rsid w:val="0051742B"/>
    <w:rsid w:val="00517897"/>
    <w:rsid w:val="00517A50"/>
    <w:rsid w:val="00517CDB"/>
    <w:rsid w:val="005200C6"/>
    <w:rsid w:val="0052381E"/>
    <w:rsid w:val="00523BAF"/>
    <w:rsid w:val="005247E3"/>
    <w:rsid w:val="00524F6A"/>
    <w:rsid w:val="0052505F"/>
    <w:rsid w:val="005260F8"/>
    <w:rsid w:val="005269BE"/>
    <w:rsid w:val="00527886"/>
    <w:rsid w:val="00527F8A"/>
    <w:rsid w:val="00530255"/>
    <w:rsid w:val="00531207"/>
    <w:rsid w:val="005314E3"/>
    <w:rsid w:val="0053304B"/>
    <w:rsid w:val="005334EA"/>
    <w:rsid w:val="00534669"/>
    <w:rsid w:val="00536532"/>
    <w:rsid w:val="005366BF"/>
    <w:rsid w:val="00537144"/>
    <w:rsid w:val="00540132"/>
    <w:rsid w:val="00540DCF"/>
    <w:rsid w:val="00542774"/>
    <w:rsid w:val="00542859"/>
    <w:rsid w:val="0054292E"/>
    <w:rsid w:val="00542AA9"/>
    <w:rsid w:val="00542F0A"/>
    <w:rsid w:val="00543C66"/>
    <w:rsid w:val="00543DF9"/>
    <w:rsid w:val="00543F22"/>
    <w:rsid w:val="00545648"/>
    <w:rsid w:val="00545B05"/>
    <w:rsid w:val="00547F86"/>
    <w:rsid w:val="00552BF8"/>
    <w:rsid w:val="005534F8"/>
    <w:rsid w:val="00555156"/>
    <w:rsid w:val="005562DF"/>
    <w:rsid w:val="00562FCD"/>
    <w:rsid w:val="00563D62"/>
    <w:rsid w:val="00563F52"/>
    <w:rsid w:val="005646AC"/>
    <w:rsid w:val="0056498F"/>
    <w:rsid w:val="005663A3"/>
    <w:rsid w:val="00567730"/>
    <w:rsid w:val="00567EFC"/>
    <w:rsid w:val="005708F2"/>
    <w:rsid w:val="005714D0"/>
    <w:rsid w:val="00571CB2"/>
    <w:rsid w:val="00572209"/>
    <w:rsid w:val="00572DB0"/>
    <w:rsid w:val="00573949"/>
    <w:rsid w:val="00573EF2"/>
    <w:rsid w:val="0057423A"/>
    <w:rsid w:val="00574BE1"/>
    <w:rsid w:val="005758E8"/>
    <w:rsid w:val="005773AE"/>
    <w:rsid w:val="00577DFF"/>
    <w:rsid w:val="00582F20"/>
    <w:rsid w:val="005832E8"/>
    <w:rsid w:val="00583C3A"/>
    <w:rsid w:val="00583CF0"/>
    <w:rsid w:val="00584109"/>
    <w:rsid w:val="00584795"/>
    <w:rsid w:val="00590137"/>
    <w:rsid w:val="00591126"/>
    <w:rsid w:val="005915AA"/>
    <w:rsid w:val="00592A61"/>
    <w:rsid w:val="00594414"/>
    <w:rsid w:val="00594DEB"/>
    <w:rsid w:val="0059568E"/>
    <w:rsid w:val="00596832"/>
    <w:rsid w:val="00597AD3"/>
    <w:rsid w:val="005A04E9"/>
    <w:rsid w:val="005A0B7A"/>
    <w:rsid w:val="005A26FD"/>
    <w:rsid w:val="005A3481"/>
    <w:rsid w:val="005A3F31"/>
    <w:rsid w:val="005A4436"/>
    <w:rsid w:val="005A5C9B"/>
    <w:rsid w:val="005A69A7"/>
    <w:rsid w:val="005A71B2"/>
    <w:rsid w:val="005A72C6"/>
    <w:rsid w:val="005B04B5"/>
    <w:rsid w:val="005B1D05"/>
    <w:rsid w:val="005B245B"/>
    <w:rsid w:val="005B339A"/>
    <w:rsid w:val="005B3435"/>
    <w:rsid w:val="005B3676"/>
    <w:rsid w:val="005B3CC7"/>
    <w:rsid w:val="005B5CEA"/>
    <w:rsid w:val="005B6360"/>
    <w:rsid w:val="005B6F2F"/>
    <w:rsid w:val="005B73A9"/>
    <w:rsid w:val="005B7F81"/>
    <w:rsid w:val="005B7FCF"/>
    <w:rsid w:val="005C199C"/>
    <w:rsid w:val="005C296F"/>
    <w:rsid w:val="005C4127"/>
    <w:rsid w:val="005C4311"/>
    <w:rsid w:val="005C467A"/>
    <w:rsid w:val="005C5ADB"/>
    <w:rsid w:val="005C5C6C"/>
    <w:rsid w:val="005C672B"/>
    <w:rsid w:val="005C71E8"/>
    <w:rsid w:val="005C72D6"/>
    <w:rsid w:val="005C74C8"/>
    <w:rsid w:val="005C7D92"/>
    <w:rsid w:val="005D2F57"/>
    <w:rsid w:val="005D30D6"/>
    <w:rsid w:val="005D3E65"/>
    <w:rsid w:val="005D48C4"/>
    <w:rsid w:val="005D5DDD"/>
    <w:rsid w:val="005D6020"/>
    <w:rsid w:val="005D74E7"/>
    <w:rsid w:val="005D7C1E"/>
    <w:rsid w:val="005E0971"/>
    <w:rsid w:val="005E0EAD"/>
    <w:rsid w:val="005E29C9"/>
    <w:rsid w:val="005E2C59"/>
    <w:rsid w:val="005E3074"/>
    <w:rsid w:val="005E3456"/>
    <w:rsid w:val="005E3B16"/>
    <w:rsid w:val="005E3DED"/>
    <w:rsid w:val="005E4F1C"/>
    <w:rsid w:val="005E4FE9"/>
    <w:rsid w:val="005E64C6"/>
    <w:rsid w:val="005E6C5E"/>
    <w:rsid w:val="005E71DE"/>
    <w:rsid w:val="005E792A"/>
    <w:rsid w:val="005F046D"/>
    <w:rsid w:val="005F0F57"/>
    <w:rsid w:val="005F25CC"/>
    <w:rsid w:val="005F4BBA"/>
    <w:rsid w:val="005F58D4"/>
    <w:rsid w:val="005F6D3C"/>
    <w:rsid w:val="006012CC"/>
    <w:rsid w:val="006014B4"/>
    <w:rsid w:val="00602EE1"/>
    <w:rsid w:val="00603533"/>
    <w:rsid w:val="00603F97"/>
    <w:rsid w:val="006055EE"/>
    <w:rsid w:val="00611B82"/>
    <w:rsid w:val="00613D62"/>
    <w:rsid w:val="00613FE3"/>
    <w:rsid w:val="00614AD1"/>
    <w:rsid w:val="0061606C"/>
    <w:rsid w:val="0061628E"/>
    <w:rsid w:val="006210D1"/>
    <w:rsid w:val="006217EB"/>
    <w:rsid w:val="006217EE"/>
    <w:rsid w:val="00621B5C"/>
    <w:rsid w:val="006225AF"/>
    <w:rsid w:val="006235A5"/>
    <w:rsid w:val="006238F8"/>
    <w:rsid w:val="0062414B"/>
    <w:rsid w:val="00625BA0"/>
    <w:rsid w:val="00625E5B"/>
    <w:rsid w:val="0062686F"/>
    <w:rsid w:val="00626D92"/>
    <w:rsid w:val="00626DBD"/>
    <w:rsid w:val="00631603"/>
    <w:rsid w:val="006323D1"/>
    <w:rsid w:val="0063276C"/>
    <w:rsid w:val="0063338F"/>
    <w:rsid w:val="006342EB"/>
    <w:rsid w:val="0063645C"/>
    <w:rsid w:val="00636D65"/>
    <w:rsid w:val="00636F82"/>
    <w:rsid w:val="00637CF6"/>
    <w:rsid w:val="00640BF0"/>
    <w:rsid w:val="0064383A"/>
    <w:rsid w:val="00643D63"/>
    <w:rsid w:val="00643FF9"/>
    <w:rsid w:val="006462EB"/>
    <w:rsid w:val="00647519"/>
    <w:rsid w:val="00647EA5"/>
    <w:rsid w:val="006530CF"/>
    <w:rsid w:val="00653E6A"/>
    <w:rsid w:val="00655620"/>
    <w:rsid w:val="006610B7"/>
    <w:rsid w:val="006627E6"/>
    <w:rsid w:val="00662D9A"/>
    <w:rsid w:val="00664C1B"/>
    <w:rsid w:val="00665D26"/>
    <w:rsid w:val="00665D82"/>
    <w:rsid w:val="0066627B"/>
    <w:rsid w:val="00666383"/>
    <w:rsid w:val="00666617"/>
    <w:rsid w:val="00666A3D"/>
    <w:rsid w:val="006673D7"/>
    <w:rsid w:val="00667750"/>
    <w:rsid w:val="00667840"/>
    <w:rsid w:val="00667BCC"/>
    <w:rsid w:val="00670147"/>
    <w:rsid w:val="00670C5A"/>
    <w:rsid w:val="00671E9F"/>
    <w:rsid w:val="00672366"/>
    <w:rsid w:val="00672A2D"/>
    <w:rsid w:val="00673097"/>
    <w:rsid w:val="00673699"/>
    <w:rsid w:val="006737DE"/>
    <w:rsid w:val="006747AF"/>
    <w:rsid w:val="0067568B"/>
    <w:rsid w:val="006762BB"/>
    <w:rsid w:val="00677748"/>
    <w:rsid w:val="00680F98"/>
    <w:rsid w:val="00680FAC"/>
    <w:rsid w:val="00681371"/>
    <w:rsid w:val="00681E74"/>
    <w:rsid w:val="006831BC"/>
    <w:rsid w:val="0068544D"/>
    <w:rsid w:val="00685468"/>
    <w:rsid w:val="006867DA"/>
    <w:rsid w:val="00686EDB"/>
    <w:rsid w:val="00687C4D"/>
    <w:rsid w:val="00687DDA"/>
    <w:rsid w:val="0069154D"/>
    <w:rsid w:val="00691A12"/>
    <w:rsid w:val="00693356"/>
    <w:rsid w:val="00693986"/>
    <w:rsid w:val="0069427B"/>
    <w:rsid w:val="00694341"/>
    <w:rsid w:val="00694560"/>
    <w:rsid w:val="00694ABD"/>
    <w:rsid w:val="00694D3F"/>
    <w:rsid w:val="006955D4"/>
    <w:rsid w:val="0069573D"/>
    <w:rsid w:val="0069603F"/>
    <w:rsid w:val="0069676F"/>
    <w:rsid w:val="00696ACD"/>
    <w:rsid w:val="00697398"/>
    <w:rsid w:val="006A10AE"/>
    <w:rsid w:val="006A126F"/>
    <w:rsid w:val="006A19DF"/>
    <w:rsid w:val="006A2466"/>
    <w:rsid w:val="006A2725"/>
    <w:rsid w:val="006A390A"/>
    <w:rsid w:val="006A422D"/>
    <w:rsid w:val="006A4231"/>
    <w:rsid w:val="006A5E18"/>
    <w:rsid w:val="006A741E"/>
    <w:rsid w:val="006A7872"/>
    <w:rsid w:val="006B1026"/>
    <w:rsid w:val="006B1D8D"/>
    <w:rsid w:val="006B2C2B"/>
    <w:rsid w:val="006B2F2E"/>
    <w:rsid w:val="006B301A"/>
    <w:rsid w:val="006B42FC"/>
    <w:rsid w:val="006B43D5"/>
    <w:rsid w:val="006B4A97"/>
    <w:rsid w:val="006B7D98"/>
    <w:rsid w:val="006C2DA0"/>
    <w:rsid w:val="006C3B58"/>
    <w:rsid w:val="006C45C4"/>
    <w:rsid w:val="006C4B79"/>
    <w:rsid w:val="006C58C9"/>
    <w:rsid w:val="006C6CFA"/>
    <w:rsid w:val="006C7022"/>
    <w:rsid w:val="006C7B79"/>
    <w:rsid w:val="006C7BE3"/>
    <w:rsid w:val="006D1B2D"/>
    <w:rsid w:val="006D22DF"/>
    <w:rsid w:val="006D244D"/>
    <w:rsid w:val="006D342F"/>
    <w:rsid w:val="006D3743"/>
    <w:rsid w:val="006D5721"/>
    <w:rsid w:val="006D72C0"/>
    <w:rsid w:val="006D7DAF"/>
    <w:rsid w:val="006E0D4F"/>
    <w:rsid w:val="006E0EFF"/>
    <w:rsid w:val="006E1948"/>
    <w:rsid w:val="006E1B1B"/>
    <w:rsid w:val="006E20D3"/>
    <w:rsid w:val="006E2FB8"/>
    <w:rsid w:val="006E4E73"/>
    <w:rsid w:val="006E5C56"/>
    <w:rsid w:val="006E755D"/>
    <w:rsid w:val="006F0CAB"/>
    <w:rsid w:val="006F0D12"/>
    <w:rsid w:val="006F14C6"/>
    <w:rsid w:val="006F1C04"/>
    <w:rsid w:val="006F23FF"/>
    <w:rsid w:val="006F55AF"/>
    <w:rsid w:val="006F6070"/>
    <w:rsid w:val="006F7AC7"/>
    <w:rsid w:val="00701002"/>
    <w:rsid w:val="007023F1"/>
    <w:rsid w:val="007024EB"/>
    <w:rsid w:val="00702862"/>
    <w:rsid w:val="00702BD2"/>
    <w:rsid w:val="007042C6"/>
    <w:rsid w:val="007063F6"/>
    <w:rsid w:val="0070699C"/>
    <w:rsid w:val="0070711C"/>
    <w:rsid w:val="0071067F"/>
    <w:rsid w:val="00710702"/>
    <w:rsid w:val="00710C63"/>
    <w:rsid w:val="007112A8"/>
    <w:rsid w:val="00711975"/>
    <w:rsid w:val="007128BA"/>
    <w:rsid w:val="00712928"/>
    <w:rsid w:val="00712DD1"/>
    <w:rsid w:val="00712E11"/>
    <w:rsid w:val="00713570"/>
    <w:rsid w:val="007141F1"/>
    <w:rsid w:val="00714C91"/>
    <w:rsid w:val="007156E6"/>
    <w:rsid w:val="007158FD"/>
    <w:rsid w:val="00716108"/>
    <w:rsid w:val="00717073"/>
    <w:rsid w:val="00717891"/>
    <w:rsid w:val="007179E5"/>
    <w:rsid w:val="00717EFF"/>
    <w:rsid w:val="007201CC"/>
    <w:rsid w:val="007203F8"/>
    <w:rsid w:val="00720C2F"/>
    <w:rsid w:val="00723B4E"/>
    <w:rsid w:val="00724B23"/>
    <w:rsid w:val="00724CA1"/>
    <w:rsid w:val="00725679"/>
    <w:rsid w:val="00726067"/>
    <w:rsid w:val="007316E8"/>
    <w:rsid w:val="00731D4B"/>
    <w:rsid w:val="00732E36"/>
    <w:rsid w:val="00733B48"/>
    <w:rsid w:val="00733EC9"/>
    <w:rsid w:val="00734CFD"/>
    <w:rsid w:val="00734EA2"/>
    <w:rsid w:val="007350B4"/>
    <w:rsid w:val="0073546F"/>
    <w:rsid w:val="0074105E"/>
    <w:rsid w:val="007420C9"/>
    <w:rsid w:val="00743E87"/>
    <w:rsid w:val="00744398"/>
    <w:rsid w:val="0074593B"/>
    <w:rsid w:val="00745C2D"/>
    <w:rsid w:val="00745F64"/>
    <w:rsid w:val="007461B8"/>
    <w:rsid w:val="007462B9"/>
    <w:rsid w:val="00746F85"/>
    <w:rsid w:val="00747793"/>
    <w:rsid w:val="00747C29"/>
    <w:rsid w:val="007529D1"/>
    <w:rsid w:val="007541F5"/>
    <w:rsid w:val="00754CE4"/>
    <w:rsid w:val="007555A5"/>
    <w:rsid w:val="00755EE6"/>
    <w:rsid w:val="00756112"/>
    <w:rsid w:val="007567A7"/>
    <w:rsid w:val="00756B0E"/>
    <w:rsid w:val="00756BBB"/>
    <w:rsid w:val="007616C1"/>
    <w:rsid w:val="00763015"/>
    <w:rsid w:val="007651B9"/>
    <w:rsid w:val="00766D71"/>
    <w:rsid w:val="007671F5"/>
    <w:rsid w:val="007701D2"/>
    <w:rsid w:val="00770F73"/>
    <w:rsid w:val="00771200"/>
    <w:rsid w:val="00771505"/>
    <w:rsid w:val="00772988"/>
    <w:rsid w:val="00772E47"/>
    <w:rsid w:val="00775160"/>
    <w:rsid w:val="00777F31"/>
    <w:rsid w:val="0078096D"/>
    <w:rsid w:val="00780ED0"/>
    <w:rsid w:val="00783117"/>
    <w:rsid w:val="007837B1"/>
    <w:rsid w:val="00785B0E"/>
    <w:rsid w:val="0078776B"/>
    <w:rsid w:val="0079285C"/>
    <w:rsid w:val="0079399A"/>
    <w:rsid w:val="00793D45"/>
    <w:rsid w:val="00794A4E"/>
    <w:rsid w:val="00794F85"/>
    <w:rsid w:val="007958FE"/>
    <w:rsid w:val="00797465"/>
    <w:rsid w:val="007A05E0"/>
    <w:rsid w:val="007A0B5C"/>
    <w:rsid w:val="007A13AB"/>
    <w:rsid w:val="007A14AD"/>
    <w:rsid w:val="007A2901"/>
    <w:rsid w:val="007A3383"/>
    <w:rsid w:val="007A4F49"/>
    <w:rsid w:val="007A50E6"/>
    <w:rsid w:val="007A528F"/>
    <w:rsid w:val="007A592A"/>
    <w:rsid w:val="007A5A2E"/>
    <w:rsid w:val="007A5B0F"/>
    <w:rsid w:val="007A63E9"/>
    <w:rsid w:val="007A6D31"/>
    <w:rsid w:val="007B405B"/>
    <w:rsid w:val="007B4111"/>
    <w:rsid w:val="007B51A6"/>
    <w:rsid w:val="007B5290"/>
    <w:rsid w:val="007B60D4"/>
    <w:rsid w:val="007B60F1"/>
    <w:rsid w:val="007B78A3"/>
    <w:rsid w:val="007C2CE9"/>
    <w:rsid w:val="007C304B"/>
    <w:rsid w:val="007C37AD"/>
    <w:rsid w:val="007C4966"/>
    <w:rsid w:val="007C4BC9"/>
    <w:rsid w:val="007C4C17"/>
    <w:rsid w:val="007C5740"/>
    <w:rsid w:val="007C57CB"/>
    <w:rsid w:val="007C758C"/>
    <w:rsid w:val="007D0B76"/>
    <w:rsid w:val="007D1580"/>
    <w:rsid w:val="007D1A23"/>
    <w:rsid w:val="007D205E"/>
    <w:rsid w:val="007D214F"/>
    <w:rsid w:val="007D3614"/>
    <w:rsid w:val="007D3794"/>
    <w:rsid w:val="007D46CB"/>
    <w:rsid w:val="007D56EC"/>
    <w:rsid w:val="007D6796"/>
    <w:rsid w:val="007D68C7"/>
    <w:rsid w:val="007D6C8C"/>
    <w:rsid w:val="007D7480"/>
    <w:rsid w:val="007D7569"/>
    <w:rsid w:val="007D7716"/>
    <w:rsid w:val="007D7ECA"/>
    <w:rsid w:val="007E0E65"/>
    <w:rsid w:val="007E0FF7"/>
    <w:rsid w:val="007E28E4"/>
    <w:rsid w:val="007E2986"/>
    <w:rsid w:val="007E356C"/>
    <w:rsid w:val="007E5DCE"/>
    <w:rsid w:val="007E63F7"/>
    <w:rsid w:val="007E6DFF"/>
    <w:rsid w:val="007E6F32"/>
    <w:rsid w:val="007E7A9E"/>
    <w:rsid w:val="007F301C"/>
    <w:rsid w:val="007F4130"/>
    <w:rsid w:val="007F42E8"/>
    <w:rsid w:val="007F4950"/>
    <w:rsid w:val="007F50AC"/>
    <w:rsid w:val="007F521C"/>
    <w:rsid w:val="007F52E1"/>
    <w:rsid w:val="007F5892"/>
    <w:rsid w:val="0080136C"/>
    <w:rsid w:val="0080148F"/>
    <w:rsid w:val="00801889"/>
    <w:rsid w:val="00802877"/>
    <w:rsid w:val="00803858"/>
    <w:rsid w:val="008038A2"/>
    <w:rsid w:val="00804938"/>
    <w:rsid w:val="00807388"/>
    <w:rsid w:val="00807765"/>
    <w:rsid w:val="0081128E"/>
    <w:rsid w:val="00811EA9"/>
    <w:rsid w:val="00814642"/>
    <w:rsid w:val="008153FA"/>
    <w:rsid w:val="00817FD1"/>
    <w:rsid w:val="0082780B"/>
    <w:rsid w:val="00827AE7"/>
    <w:rsid w:val="0083225C"/>
    <w:rsid w:val="0083314B"/>
    <w:rsid w:val="008344E7"/>
    <w:rsid w:val="008351AC"/>
    <w:rsid w:val="008352FB"/>
    <w:rsid w:val="00835A91"/>
    <w:rsid w:val="00835CBE"/>
    <w:rsid w:val="008365EC"/>
    <w:rsid w:val="00837535"/>
    <w:rsid w:val="00840E12"/>
    <w:rsid w:val="008419B8"/>
    <w:rsid w:val="00843919"/>
    <w:rsid w:val="00843B66"/>
    <w:rsid w:val="008449A8"/>
    <w:rsid w:val="0084501E"/>
    <w:rsid w:val="00846769"/>
    <w:rsid w:val="008472D8"/>
    <w:rsid w:val="008473A6"/>
    <w:rsid w:val="00850737"/>
    <w:rsid w:val="00851B0B"/>
    <w:rsid w:val="00854809"/>
    <w:rsid w:val="00854B6F"/>
    <w:rsid w:val="008562FB"/>
    <w:rsid w:val="00857830"/>
    <w:rsid w:val="008578A3"/>
    <w:rsid w:val="008578C3"/>
    <w:rsid w:val="00857A3A"/>
    <w:rsid w:val="0086072D"/>
    <w:rsid w:val="00861A8C"/>
    <w:rsid w:val="0086217D"/>
    <w:rsid w:val="008623F3"/>
    <w:rsid w:val="0086374C"/>
    <w:rsid w:val="00863AF2"/>
    <w:rsid w:val="008649E7"/>
    <w:rsid w:val="00864D2E"/>
    <w:rsid w:val="00865326"/>
    <w:rsid w:val="00865E14"/>
    <w:rsid w:val="00865E40"/>
    <w:rsid w:val="008669A1"/>
    <w:rsid w:val="008676F1"/>
    <w:rsid w:val="008717DE"/>
    <w:rsid w:val="0087275E"/>
    <w:rsid w:val="00874B95"/>
    <w:rsid w:val="00880BC0"/>
    <w:rsid w:val="008825F7"/>
    <w:rsid w:val="008826BF"/>
    <w:rsid w:val="008832D8"/>
    <w:rsid w:val="00884809"/>
    <w:rsid w:val="00884AFA"/>
    <w:rsid w:val="008858DB"/>
    <w:rsid w:val="00885B6F"/>
    <w:rsid w:val="00885E68"/>
    <w:rsid w:val="0088640C"/>
    <w:rsid w:val="008866C4"/>
    <w:rsid w:val="00886BC8"/>
    <w:rsid w:val="008918DC"/>
    <w:rsid w:val="0089315F"/>
    <w:rsid w:val="008942E7"/>
    <w:rsid w:val="008955DC"/>
    <w:rsid w:val="00895AAB"/>
    <w:rsid w:val="00896CD2"/>
    <w:rsid w:val="008A195A"/>
    <w:rsid w:val="008A205B"/>
    <w:rsid w:val="008A20C8"/>
    <w:rsid w:val="008A2F2F"/>
    <w:rsid w:val="008A65FE"/>
    <w:rsid w:val="008A6AD3"/>
    <w:rsid w:val="008A7F4D"/>
    <w:rsid w:val="008B27F3"/>
    <w:rsid w:val="008B32FE"/>
    <w:rsid w:val="008B38B5"/>
    <w:rsid w:val="008B3FC3"/>
    <w:rsid w:val="008B48C8"/>
    <w:rsid w:val="008B564D"/>
    <w:rsid w:val="008B574A"/>
    <w:rsid w:val="008B6B21"/>
    <w:rsid w:val="008B6CA5"/>
    <w:rsid w:val="008C0D1F"/>
    <w:rsid w:val="008C35CD"/>
    <w:rsid w:val="008C3828"/>
    <w:rsid w:val="008C3994"/>
    <w:rsid w:val="008C6679"/>
    <w:rsid w:val="008D0576"/>
    <w:rsid w:val="008D0C4E"/>
    <w:rsid w:val="008D1731"/>
    <w:rsid w:val="008D17B4"/>
    <w:rsid w:val="008D192B"/>
    <w:rsid w:val="008D1ACD"/>
    <w:rsid w:val="008D2E92"/>
    <w:rsid w:val="008D3324"/>
    <w:rsid w:val="008D3573"/>
    <w:rsid w:val="008D3755"/>
    <w:rsid w:val="008D3897"/>
    <w:rsid w:val="008D412E"/>
    <w:rsid w:val="008D495D"/>
    <w:rsid w:val="008D5027"/>
    <w:rsid w:val="008D58A1"/>
    <w:rsid w:val="008D64F2"/>
    <w:rsid w:val="008D68CE"/>
    <w:rsid w:val="008D713E"/>
    <w:rsid w:val="008D7708"/>
    <w:rsid w:val="008D7CA1"/>
    <w:rsid w:val="008E02E8"/>
    <w:rsid w:val="008E2050"/>
    <w:rsid w:val="008E2389"/>
    <w:rsid w:val="008E4538"/>
    <w:rsid w:val="008E6108"/>
    <w:rsid w:val="008E68F9"/>
    <w:rsid w:val="008E6BF9"/>
    <w:rsid w:val="008E712C"/>
    <w:rsid w:val="008E7B25"/>
    <w:rsid w:val="008F09D4"/>
    <w:rsid w:val="008F0BD4"/>
    <w:rsid w:val="008F1175"/>
    <w:rsid w:val="008F2402"/>
    <w:rsid w:val="008F3210"/>
    <w:rsid w:val="008F4FED"/>
    <w:rsid w:val="008F5485"/>
    <w:rsid w:val="008F7480"/>
    <w:rsid w:val="00900AC8"/>
    <w:rsid w:val="009016DB"/>
    <w:rsid w:val="0090259F"/>
    <w:rsid w:val="00902C4D"/>
    <w:rsid w:val="009033DB"/>
    <w:rsid w:val="00903446"/>
    <w:rsid w:val="00904865"/>
    <w:rsid w:val="00905336"/>
    <w:rsid w:val="00906699"/>
    <w:rsid w:val="00906B0F"/>
    <w:rsid w:val="00906E4F"/>
    <w:rsid w:val="0090716A"/>
    <w:rsid w:val="009071B4"/>
    <w:rsid w:val="0090725C"/>
    <w:rsid w:val="009075AF"/>
    <w:rsid w:val="00907B0C"/>
    <w:rsid w:val="0091035C"/>
    <w:rsid w:val="009108E4"/>
    <w:rsid w:val="0091107E"/>
    <w:rsid w:val="00912D2C"/>
    <w:rsid w:val="00912F82"/>
    <w:rsid w:val="00913471"/>
    <w:rsid w:val="009135C9"/>
    <w:rsid w:val="00914C8F"/>
    <w:rsid w:val="00915219"/>
    <w:rsid w:val="00916675"/>
    <w:rsid w:val="009202A7"/>
    <w:rsid w:val="00921162"/>
    <w:rsid w:val="00921934"/>
    <w:rsid w:val="00921B48"/>
    <w:rsid w:val="00921F5B"/>
    <w:rsid w:val="00922527"/>
    <w:rsid w:val="009230C0"/>
    <w:rsid w:val="009245F1"/>
    <w:rsid w:val="00924BBD"/>
    <w:rsid w:val="009253DF"/>
    <w:rsid w:val="00925CA2"/>
    <w:rsid w:val="0092603B"/>
    <w:rsid w:val="00926F58"/>
    <w:rsid w:val="009271F4"/>
    <w:rsid w:val="0092785E"/>
    <w:rsid w:val="0093009F"/>
    <w:rsid w:val="00930A1C"/>
    <w:rsid w:val="00931F93"/>
    <w:rsid w:val="00933847"/>
    <w:rsid w:val="0093389A"/>
    <w:rsid w:val="0093479F"/>
    <w:rsid w:val="009351BD"/>
    <w:rsid w:val="00935738"/>
    <w:rsid w:val="00936CE1"/>
    <w:rsid w:val="00937CD2"/>
    <w:rsid w:val="00940B5A"/>
    <w:rsid w:val="00941BD5"/>
    <w:rsid w:val="00941BFD"/>
    <w:rsid w:val="0094229A"/>
    <w:rsid w:val="00942FC0"/>
    <w:rsid w:val="00943A2F"/>
    <w:rsid w:val="009453EA"/>
    <w:rsid w:val="00946FA9"/>
    <w:rsid w:val="00946FDD"/>
    <w:rsid w:val="00947E83"/>
    <w:rsid w:val="00950291"/>
    <w:rsid w:val="00951DF1"/>
    <w:rsid w:val="00951E99"/>
    <w:rsid w:val="00952137"/>
    <w:rsid w:val="009537BE"/>
    <w:rsid w:val="009553FF"/>
    <w:rsid w:val="00957824"/>
    <w:rsid w:val="009607D8"/>
    <w:rsid w:val="00961D7A"/>
    <w:rsid w:val="00962638"/>
    <w:rsid w:val="0096433D"/>
    <w:rsid w:val="00964ACC"/>
    <w:rsid w:val="00965B94"/>
    <w:rsid w:val="009706DD"/>
    <w:rsid w:val="00971E71"/>
    <w:rsid w:val="009728C4"/>
    <w:rsid w:val="009735BB"/>
    <w:rsid w:val="009735F8"/>
    <w:rsid w:val="00974A32"/>
    <w:rsid w:val="0097586C"/>
    <w:rsid w:val="0097725F"/>
    <w:rsid w:val="009775A2"/>
    <w:rsid w:val="009829B4"/>
    <w:rsid w:val="00983343"/>
    <w:rsid w:val="0098342D"/>
    <w:rsid w:val="009839F4"/>
    <w:rsid w:val="00983B63"/>
    <w:rsid w:val="009847B4"/>
    <w:rsid w:val="0099151A"/>
    <w:rsid w:val="00991EAD"/>
    <w:rsid w:val="0099283A"/>
    <w:rsid w:val="0099379A"/>
    <w:rsid w:val="00994ACA"/>
    <w:rsid w:val="00994C9A"/>
    <w:rsid w:val="0099600F"/>
    <w:rsid w:val="009962C7"/>
    <w:rsid w:val="00996B9A"/>
    <w:rsid w:val="00997235"/>
    <w:rsid w:val="00997B80"/>
    <w:rsid w:val="00997DA2"/>
    <w:rsid w:val="00997FE2"/>
    <w:rsid w:val="009A0E1F"/>
    <w:rsid w:val="009A16B9"/>
    <w:rsid w:val="009A272E"/>
    <w:rsid w:val="009A39F0"/>
    <w:rsid w:val="009A4C1B"/>
    <w:rsid w:val="009A4DE9"/>
    <w:rsid w:val="009A516E"/>
    <w:rsid w:val="009A51CF"/>
    <w:rsid w:val="009A5543"/>
    <w:rsid w:val="009A575B"/>
    <w:rsid w:val="009A5B92"/>
    <w:rsid w:val="009B0C97"/>
    <w:rsid w:val="009B2913"/>
    <w:rsid w:val="009B4F5F"/>
    <w:rsid w:val="009C0520"/>
    <w:rsid w:val="009C0B50"/>
    <w:rsid w:val="009C27F4"/>
    <w:rsid w:val="009C2A63"/>
    <w:rsid w:val="009C2EA4"/>
    <w:rsid w:val="009C3264"/>
    <w:rsid w:val="009C35F8"/>
    <w:rsid w:val="009C3F64"/>
    <w:rsid w:val="009C52D6"/>
    <w:rsid w:val="009C7EAE"/>
    <w:rsid w:val="009D05D3"/>
    <w:rsid w:val="009D071A"/>
    <w:rsid w:val="009D08FB"/>
    <w:rsid w:val="009D1232"/>
    <w:rsid w:val="009D147D"/>
    <w:rsid w:val="009D1520"/>
    <w:rsid w:val="009D2AB2"/>
    <w:rsid w:val="009D3F57"/>
    <w:rsid w:val="009D521B"/>
    <w:rsid w:val="009D55F0"/>
    <w:rsid w:val="009D5CF0"/>
    <w:rsid w:val="009D603D"/>
    <w:rsid w:val="009D7207"/>
    <w:rsid w:val="009D73BD"/>
    <w:rsid w:val="009D7BEB"/>
    <w:rsid w:val="009E0C20"/>
    <w:rsid w:val="009E1265"/>
    <w:rsid w:val="009E1BB3"/>
    <w:rsid w:val="009E22A7"/>
    <w:rsid w:val="009E262E"/>
    <w:rsid w:val="009E3DAF"/>
    <w:rsid w:val="009E40DD"/>
    <w:rsid w:val="009E48DA"/>
    <w:rsid w:val="009E5134"/>
    <w:rsid w:val="009E5432"/>
    <w:rsid w:val="009E7864"/>
    <w:rsid w:val="009F0A88"/>
    <w:rsid w:val="009F0CEA"/>
    <w:rsid w:val="009F1FC0"/>
    <w:rsid w:val="009F2E02"/>
    <w:rsid w:val="009F4722"/>
    <w:rsid w:val="009F5AE6"/>
    <w:rsid w:val="009F7BBC"/>
    <w:rsid w:val="00A003EE"/>
    <w:rsid w:val="00A0064A"/>
    <w:rsid w:val="00A023B8"/>
    <w:rsid w:val="00A025FD"/>
    <w:rsid w:val="00A028B1"/>
    <w:rsid w:val="00A046AE"/>
    <w:rsid w:val="00A04BDD"/>
    <w:rsid w:val="00A04D90"/>
    <w:rsid w:val="00A0679B"/>
    <w:rsid w:val="00A11397"/>
    <w:rsid w:val="00A11873"/>
    <w:rsid w:val="00A13AE7"/>
    <w:rsid w:val="00A152A9"/>
    <w:rsid w:val="00A15B2C"/>
    <w:rsid w:val="00A1661E"/>
    <w:rsid w:val="00A17388"/>
    <w:rsid w:val="00A233B5"/>
    <w:rsid w:val="00A238AF"/>
    <w:rsid w:val="00A23E4E"/>
    <w:rsid w:val="00A243B2"/>
    <w:rsid w:val="00A24CE8"/>
    <w:rsid w:val="00A255D2"/>
    <w:rsid w:val="00A262B2"/>
    <w:rsid w:val="00A267AF"/>
    <w:rsid w:val="00A26952"/>
    <w:rsid w:val="00A32892"/>
    <w:rsid w:val="00A33FDF"/>
    <w:rsid w:val="00A37214"/>
    <w:rsid w:val="00A40B9E"/>
    <w:rsid w:val="00A40F4F"/>
    <w:rsid w:val="00A41D53"/>
    <w:rsid w:val="00A42E1E"/>
    <w:rsid w:val="00A431F6"/>
    <w:rsid w:val="00A43AC3"/>
    <w:rsid w:val="00A4467A"/>
    <w:rsid w:val="00A44FD0"/>
    <w:rsid w:val="00A46198"/>
    <w:rsid w:val="00A502E8"/>
    <w:rsid w:val="00A507AB"/>
    <w:rsid w:val="00A525A3"/>
    <w:rsid w:val="00A566BD"/>
    <w:rsid w:val="00A56BE2"/>
    <w:rsid w:val="00A56D5F"/>
    <w:rsid w:val="00A57140"/>
    <w:rsid w:val="00A576D7"/>
    <w:rsid w:val="00A5781E"/>
    <w:rsid w:val="00A57A88"/>
    <w:rsid w:val="00A602C5"/>
    <w:rsid w:val="00A60EE9"/>
    <w:rsid w:val="00A623F5"/>
    <w:rsid w:val="00A638FD"/>
    <w:rsid w:val="00A64226"/>
    <w:rsid w:val="00A65343"/>
    <w:rsid w:val="00A65435"/>
    <w:rsid w:val="00A70AC9"/>
    <w:rsid w:val="00A71394"/>
    <w:rsid w:val="00A7256C"/>
    <w:rsid w:val="00A75773"/>
    <w:rsid w:val="00A7628D"/>
    <w:rsid w:val="00A76634"/>
    <w:rsid w:val="00A76B38"/>
    <w:rsid w:val="00A76B43"/>
    <w:rsid w:val="00A775E7"/>
    <w:rsid w:val="00A777F7"/>
    <w:rsid w:val="00A77DCF"/>
    <w:rsid w:val="00A814EB"/>
    <w:rsid w:val="00A81885"/>
    <w:rsid w:val="00A81FD0"/>
    <w:rsid w:val="00A84950"/>
    <w:rsid w:val="00A853B9"/>
    <w:rsid w:val="00A85798"/>
    <w:rsid w:val="00A85E40"/>
    <w:rsid w:val="00A86B16"/>
    <w:rsid w:val="00A90290"/>
    <w:rsid w:val="00A911B5"/>
    <w:rsid w:val="00A9177E"/>
    <w:rsid w:val="00A91B1F"/>
    <w:rsid w:val="00A92404"/>
    <w:rsid w:val="00A92B66"/>
    <w:rsid w:val="00A9404E"/>
    <w:rsid w:val="00A94554"/>
    <w:rsid w:val="00A94820"/>
    <w:rsid w:val="00A9554D"/>
    <w:rsid w:val="00AA29C3"/>
    <w:rsid w:val="00AA2E0E"/>
    <w:rsid w:val="00AA309E"/>
    <w:rsid w:val="00AA3AAE"/>
    <w:rsid w:val="00AA3E3D"/>
    <w:rsid w:val="00AA4EE0"/>
    <w:rsid w:val="00AA5698"/>
    <w:rsid w:val="00AA5A3B"/>
    <w:rsid w:val="00AA646F"/>
    <w:rsid w:val="00AA657A"/>
    <w:rsid w:val="00AA6E0A"/>
    <w:rsid w:val="00AB0B16"/>
    <w:rsid w:val="00AB18C5"/>
    <w:rsid w:val="00AB1B68"/>
    <w:rsid w:val="00AB2CA1"/>
    <w:rsid w:val="00AB40D2"/>
    <w:rsid w:val="00AB4DD6"/>
    <w:rsid w:val="00AB5487"/>
    <w:rsid w:val="00AB6873"/>
    <w:rsid w:val="00AB77DE"/>
    <w:rsid w:val="00AB7889"/>
    <w:rsid w:val="00AC026D"/>
    <w:rsid w:val="00AC103C"/>
    <w:rsid w:val="00AC1467"/>
    <w:rsid w:val="00AC1C57"/>
    <w:rsid w:val="00AC225A"/>
    <w:rsid w:val="00AC41B6"/>
    <w:rsid w:val="00AC484A"/>
    <w:rsid w:val="00AC4F1E"/>
    <w:rsid w:val="00AC5996"/>
    <w:rsid w:val="00AC6245"/>
    <w:rsid w:val="00AC6496"/>
    <w:rsid w:val="00AC672E"/>
    <w:rsid w:val="00AC6972"/>
    <w:rsid w:val="00AC6AA7"/>
    <w:rsid w:val="00AC6EC5"/>
    <w:rsid w:val="00AC6F08"/>
    <w:rsid w:val="00AC6F21"/>
    <w:rsid w:val="00AD152D"/>
    <w:rsid w:val="00AD16F8"/>
    <w:rsid w:val="00AD229C"/>
    <w:rsid w:val="00AD26BA"/>
    <w:rsid w:val="00AD4A84"/>
    <w:rsid w:val="00AD4AA8"/>
    <w:rsid w:val="00AD4C6B"/>
    <w:rsid w:val="00AD6288"/>
    <w:rsid w:val="00AD6A01"/>
    <w:rsid w:val="00AD7778"/>
    <w:rsid w:val="00AD77C2"/>
    <w:rsid w:val="00AD7ADF"/>
    <w:rsid w:val="00AE0592"/>
    <w:rsid w:val="00AE1041"/>
    <w:rsid w:val="00AE1EA0"/>
    <w:rsid w:val="00AE1EB4"/>
    <w:rsid w:val="00AE2FCF"/>
    <w:rsid w:val="00AE3914"/>
    <w:rsid w:val="00AE4131"/>
    <w:rsid w:val="00AE50D0"/>
    <w:rsid w:val="00AE70C0"/>
    <w:rsid w:val="00AE7C3A"/>
    <w:rsid w:val="00AF1C35"/>
    <w:rsid w:val="00AF422D"/>
    <w:rsid w:val="00AF43DD"/>
    <w:rsid w:val="00AF467A"/>
    <w:rsid w:val="00AF6D7B"/>
    <w:rsid w:val="00AF7362"/>
    <w:rsid w:val="00AF7BD3"/>
    <w:rsid w:val="00B00CEA"/>
    <w:rsid w:val="00B01284"/>
    <w:rsid w:val="00B018BE"/>
    <w:rsid w:val="00B01CF2"/>
    <w:rsid w:val="00B02476"/>
    <w:rsid w:val="00B02625"/>
    <w:rsid w:val="00B03C03"/>
    <w:rsid w:val="00B063B0"/>
    <w:rsid w:val="00B06669"/>
    <w:rsid w:val="00B10CD5"/>
    <w:rsid w:val="00B12EF6"/>
    <w:rsid w:val="00B144B0"/>
    <w:rsid w:val="00B14970"/>
    <w:rsid w:val="00B15E32"/>
    <w:rsid w:val="00B17345"/>
    <w:rsid w:val="00B220E6"/>
    <w:rsid w:val="00B25E1A"/>
    <w:rsid w:val="00B26CE6"/>
    <w:rsid w:val="00B310FF"/>
    <w:rsid w:val="00B31DC5"/>
    <w:rsid w:val="00B31FF7"/>
    <w:rsid w:val="00B323AB"/>
    <w:rsid w:val="00B3443B"/>
    <w:rsid w:val="00B3497A"/>
    <w:rsid w:val="00B34AD3"/>
    <w:rsid w:val="00B350CD"/>
    <w:rsid w:val="00B3548D"/>
    <w:rsid w:val="00B356D2"/>
    <w:rsid w:val="00B357D5"/>
    <w:rsid w:val="00B35C2F"/>
    <w:rsid w:val="00B35E4D"/>
    <w:rsid w:val="00B36683"/>
    <w:rsid w:val="00B36DC2"/>
    <w:rsid w:val="00B3773A"/>
    <w:rsid w:val="00B40A28"/>
    <w:rsid w:val="00B40C01"/>
    <w:rsid w:val="00B40C41"/>
    <w:rsid w:val="00B4173D"/>
    <w:rsid w:val="00B421F0"/>
    <w:rsid w:val="00B42289"/>
    <w:rsid w:val="00B43264"/>
    <w:rsid w:val="00B43416"/>
    <w:rsid w:val="00B44AAF"/>
    <w:rsid w:val="00B45729"/>
    <w:rsid w:val="00B45926"/>
    <w:rsid w:val="00B45A21"/>
    <w:rsid w:val="00B4614C"/>
    <w:rsid w:val="00B46616"/>
    <w:rsid w:val="00B4705D"/>
    <w:rsid w:val="00B5020C"/>
    <w:rsid w:val="00B50983"/>
    <w:rsid w:val="00B50FC6"/>
    <w:rsid w:val="00B519B1"/>
    <w:rsid w:val="00B534B7"/>
    <w:rsid w:val="00B53C0C"/>
    <w:rsid w:val="00B54342"/>
    <w:rsid w:val="00B546C8"/>
    <w:rsid w:val="00B54BE2"/>
    <w:rsid w:val="00B54D99"/>
    <w:rsid w:val="00B576FE"/>
    <w:rsid w:val="00B61319"/>
    <w:rsid w:val="00B64333"/>
    <w:rsid w:val="00B647A4"/>
    <w:rsid w:val="00B6618B"/>
    <w:rsid w:val="00B66482"/>
    <w:rsid w:val="00B66FC1"/>
    <w:rsid w:val="00B723C7"/>
    <w:rsid w:val="00B73403"/>
    <w:rsid w:val="00B73707"/>
    <w:rsid w:val="00B74FD1"/>
    <w:rsid w:val="00B75E0B"/>
    <w:rsid w:val="00B75F1E"/>
    <w:rsid w:val="00B813ED"/>
    <w:rsid w:val="00B820D1"/>
    <w:rsid w:val="00B8274E"/>
    <w:rsid w:val="00B83B8B"/>
    <w:rsid w:val="00B83F7A"/>
    <w:rsid w:val="00B8458C"/>
    <w:rsid w:val="00B8491C"/>
    <w:rsid w:val="00B84F6C"/>
    <w:rsid w:val="00B85C81"/>
    <w:rsid w:val="00B860AE"/>
    <w:rsid w:val="00B862A6"/>
    <w:rsid w:val="00B91380"/>
    <w:rsid w:val="00B914B8"/>
    <w:rsid w:val="00B921AF"/>
    <w:rsid w:val="00B95EF4"/>
    <w:rsid w:val="00B96AB6"/>
    <w:rsid w:val="00B96DF8"/>
    <w:rsid w:val="00B9734A"/>
    <w:rsid w:val="00B97DE5"/>
    <w:rsid w:val="00B97E04"/>
    <w:rsid w:val="00BA0291"/>
    <w:rsid w:val="00BA0541"/>
    <w:rsid w:val="00BA0EAD"/>
    <w:rsid w:val="00BA170B"/>
    <w:rsid w:val="00BA1E33"/>
    <w:rsid w:val="00BA2F43"/>
    <w:rsid w:val="00BA4C7D"/>
    <w:rsid w:val="00BA541D"/>
    <w:rsid w:val="00BA76FD"/>
    <w:rsid w:val="00BA77B7"/>
    <w:rsid w:val="00BB0398"/>
    <w:rsid w:val="00BB0BE5"/>
    <w:rsid w:val="00BB5319"/>
    <w:rsid w:val="00BB65BF"/>
    <w:rsid w:val="00BB6990"/>
    <w:rsid w:val="00BB7E30"/>
    <w:rsid w:val="00BC1485"/>
    <w:rsid w:val="00BC34F5"/>
    <w:rsid w:val="00BC35BE"/>
    <w:rsid w:val="00BC4424"/>
    <w:rsid w:val="00BC4551"/>
    <w:rsid w:val="00BC4BD1"/>
    <w:rsid w:val="00BD052E"/>
    <w:rsid w:val="00BD1FAF"/>
    <w:rsid w:val="00BD37C3"/>
    <w:rsid w:val="00BD4027"/>
    <w:rsid w:val="00BD4655"/>
    <w:rsid w:val="00BD56E7"/>
    <w:rsid w:val="00BD6057"/>
    <w:rsid w:val="00BD60F3"/>
    <w:rsid w:val="00BD7358"/>
    <w:rsid w:val="00BD7C14"/>
    <w:rsid w:val="00BE250F"/>
    <w:rsid w:val="00BE2804"/>
    <w:rsid w:val="00BE36F7"/>
    <w:rsid w:val="00BE37F1"/>
    <w:rsid w:val="00BE3E0F"/>
    <w:rsid w:val="00BE446E"/>
    <w:rsid w:val="00BE4593"/>
    <w:rsid w:val="00BE6799"/>
    <w:rsid w:val="00BE69A4"/>
    <w:rsid w:val="00BE69AE"/>
    <w:rsid w:val="00BE7A60"/>
    <w:rsid w:val="00BF0071"/>
    <w:rsid w:val="00BF00F8"/>
    <w:rsid w:val="00BF0DFC"/>
    <w:rsid w:val="00BF1714"/>
    <w:rsid w:val="00BF1AE2"/>
    <w:rsid w:val="00BF1BE4"/>
    <w:rsid w:val="00BF282E"/>
    <w:rsid w:val="00BF2A43"/>
    <w:rsid w:val="00BF315A"/>
    <w:rsid w:val="00BF35AA"/>
    <w:rsid w:val="00BF3622"/>
    <w:rsid w:val="00BF4492"/>
    <w:rsid w:val="00BF49F2"/>
    <w:rsid w:val="00BF5718"/>
    <w:rsid w:val="00BF5B87"/>
    <w:rsid w:val="00C00370"/>
    <w:rsid w:val="00C00843"/>
    <w:rsid w:val="00C00CB0"/>
    <w:rsid w:val="00C01667"/>
    <w:rsid w:val="00C01843"/>
    <w:rsid w:val="00C02177"/>
    <w:rsid w:val="00C021FD"/>
    <w:rsid w:val="00C0312F"/>
    <w:rsid w:val="00C075DF"/>
    <w:rsid w:val="00C10655"/>
    <w:rsid w:val="00C10AB1"/>
    <w:rsid w:val="00C10F2B"/>
    <w:rsid w:val="00C14740"/>
    <w:rsid w:val="00C14D14"/>
    <w:rsid w:val="00C15D11"/>
    <w:rsid w:val="00C173FD"/>
    <w:rsid w:val="00C17693"/>
    <w:rsid w:val="00C17CD6"/>
    <w:rsid w:val="00C20190"/>
    <w:rsid w:val="00C202D1"/>
    <w:rsid w:val="00C20945"/>
    <w:rsid w:val="00C20AE3"/>
    <w:rsid w:val="00C218BF"/>
    <w:rsid w:val="00C22876"/>
    <w:rsid w:val="00C228A4"/>
    <w:rsid w:val="00C2297D"/>
    <w:rsid w:val="00C235C2"/>
    <w:rsid w:val="00C235E0"/>
    <w:rsid w:val="00C256E5"/>
    <w:rsid w:val="00C30761"/>
    <w:rsid w:val="00C30F38"/>
    <w:rsid w:val="00C317DF"/>
    <w:rsid w:val="00C335F1"/>
    <w:rsid w:val="00C33C2B"/>
    <w:rsid w:val="00C3452C"/>
    <w:rsid w:val="00C35099"/>
    <w:rsid w:val="00C401A4"/>
    <w:rsid w:val="00C40E72"/>
    <w:rsid w:val="00C416D4"/>
    <w:rsid w:val="00C42424"/>
    <w:rsid w:val="00C425C3"/>
    <w:rsid w:val="00C42B3B"/>
    <w:rsid w:val="00C44E01"/>
    <w:rsid w:val="00C45E25"/>
    <w:rsid w:val="00C5034A"/>
    <w:rsid w:val="00C532BC"/>
    <w:rsid w:val="00C53826"/>
    <w:rsid w:val="00C53ADC"/>
    <w:rsid w:val="00C54052"/>
    <w:rsid w:val="00C5420E"/>
    <w:rsid w:val="00C54D51"/>
    <w:rsid w:val="00C5526F"/>
    <w:rsid w:val="00C56D36"/>
    <w:rsid w:val="00C5750F"/>
    <w:rsid w:val="00C6017A"/>
    <w:rsid w:val="00C60484"/>
    <w:rsid w:val="00C60CD2"/>
    <w:rsid w:val="00C638F9"/>
    <w:rsid w:val="00C640DD"/>
    <w:rsid w:val="00C64812"/>
    <w:rsid w:val="00C64F61"/>
    <w:rsid w:val="00C6569F"/>
    <w:rsid w:val="00C65E94"/>
    <w:rsid w:val="00C70A1A"/>
    <w:rsid w:val="00C70DDC"/>
    <w:rsid w:val="00C70EE8"/>
    <w:rsid w:val="00C712C3"/>
    <w:rsid w:val="00C7140A"/>
    <w:rsid w:val="00C71AE9"/>
    <w:rsid w:val="00C72314"/>
    <w:rsid w:val="00C73B07"/>
    <w:rsid w:val="00C73B2B"/>
    <w:rsid w:val="00C7412B"/>
    <w:rsid w:val="00C74688"/>
    <w:rsid w:val="00C74E20"/>
    <w:rsid w:val="00C76F3F"/>
    <w:rsid w:val="00C81CE1"/>
    <w:rsid w:val="00C825FB"/>
    <w:rsid w:val="00C82B12"/>
    <w:rsid w:val="00C83EE0"/>
    <w:rsid w:val="00C854A0"/>
    <w:rsid w:val="00C86D10"/>
    <w:rsid w:val="00C90812"/>
    <w:rsid w:val="00C913E9"/>
    <w:rsid w:val="00C91960"/>
    <w:rsid w:val="00C9291D"/>
    <w:rsid w:val="00C92B87"/>
    <w:rsid w:val="00C937CC"/>
    <w:rsid w:val="00C939EA"/>
    <w:rsid w:val="00C96B26"/>
    <w:rsid w:val="00C96E25"/>
    <w:rsid w:val="00C97546"/>
    <w:rsid w:val="00C977D8"/>
    <w:rsid w:val="00CA0507"/>
    <w:rsid w:val="00CA1043"/>
    <w:rsid w:val="00CA24A4"/>
    <w:rsid w:val="00CA45CD"/>
    <w:rsid w:val="00CA504D"/>
    <w:rsid w:val="00CA529D"/>
    <w:rsid w:val="00CA55F2"/>
    <w:rsid w:val="00CA65F4"/>
    <w:rsid w:val="00CA7BC2"/>
    <w:rsid w:val="00CB0F1D"/>
    <w:rsid w:val="00CB1326"/>
    <w:rsid w:val="00CB2868"/>
    <w:rsid w:val="00CB3595"/>
    <w:rsid w:val="00CB4609"/>
    <w:rsid w:val="00CB5210"/>
    <w:rsid w:val="00CB6585"/>
    <w:rsid w:val="00CB65EF"/>
    <w:rsid w:val="00CB66B6"/>
    <w:rsid w:val="00CB6E8A"/>
    <w:rsid w:val="00CB79C7"/>
    <w:rsid w:val="00CB7CEC"/>
    <w:rsid w:val="00CC0DF5"/>
    <w:rsid w:val="00CC108A"/>
    <w:rsid w:val="00CC10F4"/>
    <w:rsid w:val="00CC2350"/>
    <w:rsid w:val="00CC38FC"/>
    <w:rsid w:val="00CC39D4"/>
    <w:rsid w:val="00CC3FC0"/>
    <w:rsid w:val="00CC4ADC"/>
    <w:rsid w:val="00CC5053"/>
    <w:rsid w:val="00CC53D7"/>
    <w:rsid w:val="00CC7028"/>
    <w:rsid w:val="00CD0A0D"/>
    <w:rsid w:val="00CD1DC3"/>
    <w:rsid w:val="00CD1E08"/>
    <w:rsid w:val="00CD2148"/>
    <w:rsid w:val="00CD2484"/>
    <w:rsid w:val="00CD27F5"/>
    <w:rsid w:val="00CD4266"/>
    <w:rsid w:val="00CD4353"/>
    <w:rsid w:val="00CD467F"/>
    <w:rsid w:val="00CD4DF8"/>
    <w:rsid w:val="00CD704C"/>
    <w:rsid w:val="00CD7230"/>
    <w:rsid w:val="00CE0CE3"/>
    <w:rsid w:val="00CE165B"/>
    <w:rsid w:val="00CE20AD"/>
    <w:rsid w:val="00CE2D4D"/>
    <w:rsid w:val="00CE3507"/>
    <w:rsid w:val="00CE4276"/>
    <w:rsid w:val="00CE43CB"/>
    <w:rsid w:val="00CE4509"/>
    <w:rsid w:val="00CE5D44"/>
    <w:rsid w:val="00CE6295"/>
    <w:rsid w:val="00CE710E"/>
    <w:rsid w:val="00CF0177"/>
    <w:rsid w:val="00CF07F3"/>
    <w:rsid w:val="00CF0931"/>
    <w:rsid w:val="00CF2B7F"/>
    <w:rsid w:val="00CF2EB1"/>
    <w:rsid w:val="00CF3FD9"/>
    <w:rsid w:val="00CF457C"/>
    <w:rsid w:val="00CF49C9"/>
    <w:rsid w:val="00CF54E0"/>
    <w:rsid w:val="00CF5B93"/>
    <w:rsid w:val="00CF6562"/>
    <w:rsid w:val="00CF6F06"/>
    <w:rsid w:val="00D00E52"/>
    <w:rsid w:val="00D010CF"/>
    <w:rsid w:val="00D02489"/>
    <w:rsid w:val="00D02959"/>
    <w:rsid w:val="00D03606"/>
    <w:rsid w:val="00D039E9"/>
    <w:rsid w:val="00D03D95"/>
    <w:rsid w:val="00D05593"/>
    <w:rsid w:val="00D05E58"/>
    <w:rsid w:val="00D05FE3"/>
    <w:rsid w:val="00D06776"/>
    <w:rsid w:val="00D06B41"/>
    <w:rsid w:val="00D1015E"/>
    <w:rsid w:val="00D10605"/>
    <w:rsid w:val="00D10E2C"/>
    <w:rsid w:val="00D13129"/>
    <w:rsid w:val="00D13CB7"/>
    <w:rsid w:val="00D13DA9"/>
    <w:rsid w:val="00D13E14"/>
    <w:rsid w:val="00D15282"/>
    <w:rsid w:val="00D1752D"/>
    <w:rsid w:val="00D17D63"/>
    <w:rsid w:val="00D205A6"/>
    <w:rsid w:val="00D2140D"/>
    <w:rsid w:val="00D2351B"/>
    <w:rsid w:val="00D24707"/>
    <w:rsid w:val="00D24A18"/>
    <w:rsid w:val="00D26618"/>
    <w:rsid w:val="00D26C6B"/>
    <w:rsid w:val="00D27807"/>
    <w:rsid w:val="00D27811"/>
    <w:rsid w:val="00D31E91"/>
    <w:rsid w:val="00D31F64"/>
    <w:rsid w:val="00D3208C"/>
    <w:rsid w:val="00D32409"/>
    <w:rsid w:val="00D32829"/>
    <w:rsid w:val="00D339DA"/>
    <w:rsid w:val="00D34295"/>
    <w:rsid w:val="00D3429F"/>
    <w:rsid w:val="00D342BB"/>
    <w:rsid w:val="00D35AC9"/>
    <w:rsid w:val="00D37B1E"/>
    <w:rsid w:val="00D37C33"/>
    <w:rsid w:val="00D40725"/>
    <w:rsid w:val="00D40E35"/>
    <w:rsid w:val="00D41318"/>
    <w:rsid w:val="00D41B09"/>
    <w:rsid w:val="00D42D10"/>
    <w:rsid w:val="00D42ED9"/>
    <w:rsid w:val="00D433F1"/>
    <w:rsid w:val="00D4434D"/>
    <w:rsid w:val="00D4460F"/>
    <w:rsid w:val="00D4544F"/>
    <w:rsid w:val="00D454F2"/>
    <w:rsid w:val="00D46696"/>
    <w:rsid w:val="00D46D6D"/>
    <w:rsid w:val="00D47389"/>
    <w:rsid w:val="00D479EE"/>
    <w:rsid w:val="00D50226"/>
    <w:rsid w:val="00D50E1C"/>
    <w:rsid w:val="00D50EC8"/>
    <w:rsid w:val="00D51EC7"/>
    <w:rsid w:val="00D52407"/>
    <w:rsid w:val="00D524DE"/>
    <w:rsid w:val="00D543BD"/>
    <w:rsid w:val="00D547EC"/>
    <w:rsid w:val="00D54A2C"/>
    <w:rsid w:val="00D55CD3"/>
    <w:rsid w:val="00D575B9"/>
    <w:rsid w:val="00D603C2"/>
    <w:rsid w:val="00D60A08"/>
    <w:rsid w:val="00D62D09"/>
    <w:rsid w:val="00D64A7C"/>
    <w:rsid w:val="00D64BF4"/>
    <w:rsid w:val="00D64CB0"/>
    <w:rsid w:val="00D6697D"/>
    <w:rsid w:val="00D66EB9"/>
    <w:rsid w:val="00D67333"/>
    <w:rsid w:val="00D67875"/>
    <w:rsid w:val="00D67A48"/>
    <w:rsid w:val="00D70252"/>
    <w:rsid w:val="00D711A5"/>
    <w:rsid w:val="00D71E19"/>
    <w:rsid w:val="00D71F12"/>
    <w:rsid w:val="00D73148"/>
    <w:rsid w:val="00D735BA"/>
    <w:rsid w:val="00D73D1E"/>
    <w:rsid w:val="00D7426D"/>
    <w:rsid w:val="00D748D4"/>
    <w:rsid w:val="00D7543A"/>
    <w:rsid w:val="00D75C83"/>
    <w:rsid w:val="00D776C9"/>
    <w:rsid w:val="00D77A20"/>
    <w:rsid w:val="00D8032B"/>
    <w:rsid w:val="00D803F8"/>
    <w:rsid w:val="00D8070F"/>
    <w:rsid w:val="00D81CD3"/>
    <w:rsid w:val="00D8280F"/>
    <w:rsid w:val="00D82EEC"/>
    <w:rsid w:val="00D84003"/>
    <w:rsid w:val="00D84635"/>
    <w:rsid w:val="00D84649"/>
    <w:rsid w:val="00D84E3E"/>
    <w:rsid w:val="00D8575D"/>
    <w:rsid w:val="00D87957"/>
    <w:rsid w:val="00D908CB"/>
    <w:rsid w:val="00D9128A"/>
    <w:rsid w:val="00D9255C"/>
    <w:rsid w:val="00D927A8"/>
    <w:rsid w:val="00D93111"/>
    <w:rsid w:val="00D939EB"/>
    <w:rsid w:val="00D93ACB"/>
    <w:rsid w:val="00D942F3"/>
    <w:rsid w:val="00D9793A"/>
    <w:rsid w:val="00D97F5F"/>
    <w:rsid w:val="00D97FA4"/>
    <w:rsid w:val="00DA0056"/>
    <w:rsid w:val="00DA1C64"/>
    <w:rsid w:val="00DA4647"/>
    <w:rsid w:val="00DA4C05"/>
    <w:rsid w:val="00DA4F02"/>
    <w:rsid w:val="00DA5F73"/>
    <w:rsid w:val="00DA600C"/>
    <w:rsid w:val="00DA6585"/>
    <w:rsid w:val="00DA6A7A"/>
    <w:rsid w:val="00DA6DB2"/>
    <w:rsid w:val="00DB03A0"/>
    <w:rsid w:val="00DB133F"/>
    <w:rsid w:val="00DB1D6A"/>
    <w:rsid w:val="00DB28D4"/>
    <w:rsid w:val="00DB35EF"/>
    <w:rsid w:val="00DB4DB1"/>
    <w:rsid w:val="00DB55F1"/>
    <w:rsid w:val="00DB56F2"/>
    <w:rsid w:val="00DB74A0"/>
    <w:rsid w:val="00DB7E5C"/>
    <w:rsid w:val="00DC0933"/>
    <w:rsid w:val="00DC2D4C"/>
    <w:rsid w:val="00DC38D7"/>
    <w:rsid w:val="00DC47A4"/>
    <w:rsid w:val="00DC49AC"/>
    <w:rsid w:val="00DC49AD"/>
    <w:rsid w:val="00DC6310"/>
    <w:rsid w:val="00DC6BC3"/>
    <w:rsid w:val="00DC7816"/>
    <w:rsid w:val="00DC7F0D"/>
    <w:rsid w:val="00DD025D"/>
    <w:rsid w:val="00DD1820"/>
    <w:rsid w:val="00DD1C0C"/>
    <w:rsid w:val="00DD1D06"/>
    <w:rsid w:val="00DD2085"/>
    <w:rsid w:val="00DD32E1"/>
    <w:rsid w:val="00DD3D3C"/>
    <w:rsid w:val="00DD5842"/>
    <w:rsid w:val="00DD5B86"/>
    <w:rsid w:val="00DD63F3"/>
    <w:rsid w:val="00DD6AD1"/>
    <w:rsid w:val="00DD7775"/>
    <w:rsid w:val="00DE115B"/>
    <w:rsid w:val="00DE23B7"/>
    <w:rsid w:val="00DE4374"/>
    <w:rsid w:val="00DE5C9A"/>
    <w:rsid w:val="00DE5D76"/>
    <w:rsid w:val="00DE6ABA"/>
    <w:rsid w:val="00DE7267"/>
    <w:rsid w:val="00DE754E"/>
    <w:rsid w:val="00DF04AD"/>
    <w:rsid w:val="00DF0F8E"/>
    <w:rsid w:val="00DF10E8"/>
    <w:rsid w:val="00DF127E"/>
    <w:rsid w:val="00DF3088"/>
    <w:rsid w:val="00DF3488"/>
    <w:rsid w:val="00DF38D0"/>
    <w:rsid w:val="00DF5F2E"/>
    <w:rsid w:val="00DF6F09"/>
    <w:rsid w:val="00DF7229"/>
    <w:rsid w:val="00E00AFB"/>
    <w:rsid w:val="00E01E2C"/>
    <w:rsid w:val="00E02A9E"/>
    <w:rsid w:val="00E03AF5"/>
    <w:rsid w:val="00E04B80"/>
    <w:rsid w:val="00E04BF0"/>
    <w:rsid w:val="00E05142"/>
    <w:rsid w:val="00E05C90"/>
    <w:rsid w:val="00E06325"/>
    <w:rsid w:val="00E06926"/>
    <w:rsid w:val="00E06B88"/>
    <w:rsid w:val="00E06E7B"/>
    <w:rsid w:val="00E100FB"/>
    <w:rsid w:val="00E10734"/>
    <w:rsid w:val="00E1303F"/>
    <w:rsid w:val="00E13559"/>
    <w:rsid w:val="00E13AE2"/>
    <w:rsid w:val="00E13D9E"/>
    <w:rsid w:val="00E1402A"/>
    <w:rsid w:val="00E14631"/>
    <w:rsid w:val="00E1476D"/>
    <w:rsid w:val="00E148BF"/>
    <w:rsid w:val="00E14BB0"/>
    <w:rsid w:val="00E14D6D"/>
    <w:rsid w:val="00E14FF2"/>
    <w:rsid w:val="00E1593C"/>
    <w:rsid w:val="00E17E52"/>
    <w:rsid w:val="00E205F9"/>
    <w:rsid w:val="00E21D17"/>
    <w:rsid w:val="00E231C2"/>
    <w:rsid w:val="00E24922"/>
    <w:rsid w:val="00E24953"/>
    <w:rsid w:val="00E2572C"/>
    <w:rsid w:val="00E264C8"/>
    <w:rsid w:val="00E2724B"/>
    <w:rsid w:val="00E3088F"/>
    <w:rsid w:val="00E30A24"/>
    <w:rsid w:val="00E32634"/>
    <w:rsid w:val="00E33C83"/>
    <w:rsid w:val="00E33D43"/>
    <w:rsid w:val="00E34080"/>
    <w:rsid w:val="00E34A96"/>
    <w:rsid w:val="00E34D38"/>
    <w:rsid w:val="00E34D7B"/>
    <w:rsid w:val="00E34F16"/>
    <w:rsid w:val="00E354E8"/>
    <w:rsid w:val="00E361C2"/>
    <w:rsid w:val="00E3797F"/>
    <w:rsid w:val="00E37D37"/>
    <w:rsid w:val="00E401A9"/>
    <w:rsid w:val="00E403DE"/>
    <w:rsid w:val="00E405BE"/>
    <w:rsid w:val="00E42F03"/>
    <w:rsid w:val="00E444CB"/>
    <w:rsid w:val="00E44664"/>
    <w:rsid w:val="00E477D2"/>
    <w:rsid w:val="00E47C5A"/>
    <w:rsid w:val="00E47FE1"/>
    <w:rsid w:val="00E50981"/>
    <w:rsid w:val="00E5171B"/>
    <w:rsid w:val="00E51C61"/>
    <w:rsid w:val="00E52B1B"/>
    <w:rsid w:val="00E54DEB"/>
    <w:rsid w:val="00E54F17"/>
    <w:rsid w:val="00E55A93"/>
    <w:rsid w:val="00E562B0"/>
    <w:rsid w:val="00E56D44"/>
    <w:rsid w:val="00E61AB5"/>
    <w:rsid w:val="00E623DD"/>
    <w:rsid w:val="00E62DC7"/>
    <w:rsid w:val="00E6301D"/>
    <w:rsid w:val="00E63380"/>
    <w:rsid w:val="00E63CF3"/>
    <w:rsid w:val="00E64A2D"/>
    <w:rsid w:val="00E65225"/>
    <w:rsid w:val="00E6625A"/>
    <w:rsid w:val="00E6682F"/>
    <w:rsid w:val="00E66978"/>
    <w:rsid w:val="00E71A43"/>
    <w:rsid w:val="00E72277"/>
    <w:rsid w:val="00E73B65"/>
    <w:rsid w:val="00E7540D"/>
    <w:rsid w:val="00E75767"/>
    <w:rsid w:val="00E75D2C"/>
    <w:rsid w:val="00E772EA"/>
    <w:rsid w:val="00E774DF"/>
    <w:rsid w:val="00E77838"/>
    <w:rsid w:val="00E7797B"/>
    <w:rsid w:val="00E80DB7"/>
    <w:rsid w:val="00E81003"/>
    <w:rsid w:val="00E8128C"/>
    <w:rsid w:val="00E81529"/>
    <w:rsid w:val="00E81740"/>
    <w:rsid w:val="00E83C9C"/>
    <w:rsid w:val="00E842CC"/>
    <w:rsid w:val="00E84544"/>
    <w:rsid w:val="00E85366"/>
    <w:rsid w:val="00E8540A"/>
    <w:rsid w:val="00E866C7"/>
    <w:rsid w:val="00E87934"/>
    <w:rsid w:val="00E87CFF"/>
    <w:rsid w:val="00E909E8"/>
    <w:rsid w:val="00E90A99"/>
    <w:rsid w:val="00E91113"/>
    <w:rsid w:val="00E92432"/>
    <w:rsid w:val="00E929F4"/>
    <w:rsid w:val="00E9364D"/>
    <w:rsid w:val="00E95DBE"/>
    <w:rsid w:val="00E960F0"/>
    <w:rsid w:val="00E96726"/>
    <w:rsid w:val="00E969C4"/>
    <w:rsid w:val="00EA1081"/>
    <w:rsid w:val="00EA16FA"/>
    <w:rsid w:val="00EA4257"/>
    <w:rsid w:val="00EA530A"/>
    <w:rsid w:val="00EB0AB2"/>
    <w:rsid w:val="00EB1B68"/>
    <w:rsid w:val="00EB2B6B"/>
    <w:rsid w:val="00EB432C"/>
    <w:rsid w:val="00EB4691"/>
    <w:rsid w:val="00EB4702"/>
    <w:rsid w:val="00EB47BC"/>
    <w:rsid w:val="00EB52E6"/>
    <w:rsid w:val="00EB530B"/>
    <w:rsid w:val="00EB6A5E"/>
    <w:rsid w:val="00EB6B56"/>
    <w:rsid w:val="00EB7DFB"/>
    <w:rsid w:val="00EC0227"/>
    <w:rsid w:val="00EC06FF"/>
    <w:rsid w:val="00EC13CD"/>
    <w:rsid w:val="00EC1B12"/>
    <w:rsid w:val="00EC4103"/>
    <w:rsid w:val="00EC4399"/>
    <w:rsid w:val="00EC4B35"/>
    <w:rsid w:val="00EC7C0E"/>
    <w:rsid w:val="00ED13AE"/>
    <w:rsid w:val="00ED13D7"/>
    <w:rsid w:val="00ED15E6"/>
    <w:rsid w:val="00ED17F3"/>
    <w:rsid w:val="00ED2D4F"/>
    <w:rsid w:val="00ED3D94"/>
    <w:rsid w:val="00ED469C"/>
    <w:rsid w:val="00ED5200"/>
    <w:rsid w:val="00ED5C34"/>
    <w:rsid w:val="00ED7018"/>
    <w:rsid w:val="00ED7507"/>
    <w:rsid w:val="00EE09B7"/>
    <w:rsid w:val="00EE0D2F"/>
    <w:rsid w:val="00EE33AA"/>
    <w:rsid w:val="00EE3882"/>
    <w:rsid w:val="00EE3B2D"/>
    <w:rsid w:val="00EE3BF2"/>
    <w:rsid w:val="00EE3E69"/>
    <w:rsid w:val="00EE4CFF"/>
    <w:rsid w:val="00EE5353"/>
    <w:rsid w:val="00EE5A63"/>
    <w:rsid w:val="00EE6330"/>
    <w:rsid w:val="00EE73E3"/>
    <w:rsid w:val="00EE7BCE"/>
    <w:rsid w:val="00EF19A6"/>
    <w:rsid w:val="00EF19FA"/>
    <w:rsid w:val="00EF1D60"/>
    <w:rsid w:val="00EF2D7B"/>
    <w:rsid w:val="00EF352D"/>
    <w:rsid w:val="00EF4447"/>
    <w:rsid w:val="00EF4480"/>
    <w:rsid w:val="00EF5602"/>
    <w:rsid w:val="00EF635D"/>
    <w:rsid w:val="00EF755C"/>
    <w:rsid w:val="00F001BB"/>
    <w:rsid w:val="00F0052C"/>
    <w:rsid w:val="00F00DA1"/>
    <w:rsid w:val="00F01D6B"/>
    <w:rsid w:val="00F01DB8"/>
    <w:rsid w:val="00F022B4"/>
    <w:rsid w:val="00F02970"/>
    <w:rsid w:val="00F04C36"/>
    <w:rsid w:val="00F0585D"/>
    <w:rsid w:val="00F058DB"/>
    <w:rsid w:val="00F05A49"/>
    <w:rsid w:val="00F05CD4"/>
    <w:rsid w:val="00F066D9"/>
    <w:rsid w:val="00F06D8E"/>
    <w:rsid w:val="00F10AC7"/>
    <w:rsid w:val="00F11DA5"/>
    <w:rsid w:val="00F12096"/>
    <w:rsid w:val="00F13AF1"/>
    <w:rsid w:val="00F13EE2"/>
    <w:rsid w:val="00F1418B"/>
    <w:rsid w:val="00F142F9"/>
    <w:rsid w:val="00F1437C"/>
    <w:rsid w:val="00F14DBF"/>
    <w:rsid w:val="00F1599A"/>
    <w:rsid w:val="00F15CE7"/>
    <w:rsid w:val="00F1673A"/>
    <w:rsid w:val="00F17D60"/>
    <w:rsid w:val="00F2126B"/>
    <w:rsid w:val="00F22D25"/>
    <w:rsid w:val="00F23A89"/>
    <w:rsid w:val="00F241A9"/>
    <w:rsid w:val="00F24AC1"/>
    <w:rsid w:val="00F3098B"/>
    <w:rsid w:val="00F31315"/>
    <w:rsid w:val="00F31D01"/>
    <w:rsid w:val="00F32462"/>
    <w:rsid w:val="00F328A2"/>
    <w:rsid w:val="00F32BDD"/>
    <w:rsid w:val="00F34454"/>
    <w:rsid w:val="00F36481"/>
    <w:rsid w:val="00F36BFA"/>
    <w:rsid w:val="00F36DD8"/>
    <w:rsid w:val="00F37544"/>
    <w:rsid w:val="00F3792C"/>
    <w:rsid w:val="00F400A8"/>
    <w:rsid w:val="00F407BC"/>
    <w:rsid w:val="00F4135D"/>
    <w:rsid w:val="00F42508"/>
    <w:rsid w:val="00F42A92"/>
    <w:rsid w:val="00F42B37"/>
    <w:rsid w:val="00F42EEB"/>
    <w:rsid w:val="00F43607"/>
    <w:rsid w:val="00F439A6"/>
    <w:rsid w:val="00F441AF"/>
    <w:rsid w:val="00F44EA8"/>
    <w:rsid w:val="00F45754"/>
    <w:rsid w:val="00F45F1B"/>
    <w:rsid w:val="00F467D2"/>
    <w:rsid w:val="00F46B1F"/>
    <w:rsid w:val="00F46D62"/>
    <w:rsid w:val="00F47F78"/>
    <w:rsid w:val="00F50AD2"/>
    <w:rsid w:val="00F54A9E"/>
    <w:rsid w:val="00F5644B"/>
    <w:rsid w:val="00F5762B"/>
    <w:rsid w:val="00F57A4A"/>
    <w:rsid w:val="00F60941"/>
    <w:rsid w:val="00F60D41"/>
    <w:rsid w:val="00F60D9C"/>
    <w:rsid w:val="00F6263D"/>
    <w:rsid w:val="00F626DE"/>
    <w:rsid w:val="00F66C5E"/>
    <w:rsid w:val="00F70AC6"/>
    <w:rsid w:val="00F71414"/>
    <w:rsid w:val="00F71806"/>
    <w:rsid w:val="00F71FF7"/>
    <w:rsid w:val="00F720E7"/>
    <w:rsid w:val="00F72825"/>
    <w:rsid w:val="00F759BE"/>
    <w:rsid w:val="00F75D18"/>
    <w:rsid w:val="00F770FB"/>
    <w:rsid w:val="00F7735C"/>
    <w:rsid w:val="00F77BA6"/>
    <w:rsid w:val="00F80FF5"/>
    <w:rsid w:val="00F81681"/>
    <w:rsid w:val="00F81D60"/>
    <w:rsid w:val="00F822C5"/>
    <w:rsid w:val="00F86197"/>
    <w:rsid w:val="00F868A4"/>
    <w:rsid w:val="00F87846"/>
    <w:rsid w:val="00F87BDF"/>
    <w:rsid w:val="00F87E38"/>
    <w:rsid w:val="00F900CE"/>
    <w:rsid w:val="00F925BA"/>
    <w:rsid w:val="00F94613"/>
    <w:rsid w:val="00F956A6"/>
    <w:rsid w:val="00F95E86"/>
    <w:rsid w:val="00F96981"/>
    <w:rsid w:val="00F96F5A"/>
    <w:rsid w:val="00F97C14"/>
    <w:rsid w:val="00FA028C"/>
    <w:rsid w:val="00FA0420"/>
    <w:rsid w:val="00FA0911"/>
    <w:rsid w:val="00FA0920"/>
    <w:rsid w:val="00FA0C04"/>
    <w:rsid w:val="00FA1728"/>
    <w:rsid w:val="00FA1F41"/>
    <w:rsid w:val="00FA5224"/>
    <w:rsid w:val="00FA57EA"/>
    <w:rsid w:val="00FA6731"/>
    <w:rsid w:val="00FA68B6"/>
    <w:rsid w:val="00FB0000"/>
    <w:rsid w:val="00FB002E"/>
    <w:rsid w:val="00FB0265"/>
    <w:rsid w:val="00FB0F5D"/>
    <w:rsid w:val="00FB32CF"/>
    <w:rsid w:val="00FB4122"/>
    <w:rsid w:val="00FB4493"/>
    <w:rsid w:val="00FB6099"/>
    <w:rsid w:val="00FB6483"/>
    <w:rsid w:val="00FB6953"/>
    <w:rsid w:val="00FB6E3C"/>
    <w:rsid w:val="00FB77E3"/>
    <w:rsid w:val="00FB7ECC"/>
    <w:rsid w:val="00FC0332"/>
    <w:rsid w:val="00FC1201"/>
    <w:rsid w:val="00FC1AB4"/>
    <w:rsid w:val="00FC507D"/>
    <w:rsid w:val="00FC5D9B"/>
    <w:rsid w:val="00FC6951"/>
    <w:rsid w:val="00FC72CD"/>
    <w:rsid w:val="00FD4C1F"/>
    <w:rsid w:val="00FD4DA0"/>
    <w:rsid w:val="00FD5492"/>
    <w:rsid w:val="00FD5AFC"/>
    <w:rsid w:val="00FD5CA0"/>
    <w:rsid w:val="00FD65E1"/>
    <w:rsid w:val="00FD66C4"/>
    <w:rsid w:val="00FD6AAC"/>
    <w:rsid w:val="00FD7130"/>
    <w:rsid w:val="00FD73FB"/>
    <w:rsid w:val="00FD7424"/>
    <w:rsid w:val="00FD7A1B"/>
    <w:rsid w:val="00FE05AE"/>
    <w:rsid w:val="00FE0D0B"/>
    <w:rsid w:val="00FE1AF7"/>
    <w:rsid w:val="00FE21EC"/>
    <w:rsid w:val="00FE302C"/>
    <w:rsid w:val="00FE6214"/>
    <w:rsid w:val="00FE7E95"/>
    <w:rsid w:val="00FF027D"/>
    <w:rsid w:val="00FF3C35"/>
    <w:rsid w:val="00FF47C9"/>
    <w:rsid w:val="00FF5259"/>
    <w:rsid w:val="00FF5A8B"/>
    <w:rsid w:val="00FF6847"/>
    <w:rsid w:val="00FF7116"/>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3A0B3"/>
  <w15:chartTrackingRefBased/>
  <w15:docId w15:val="{66A01407-8D26-426D-830D-6BD33AE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937"/>
    <w:rPr>
      <w:rFonts w:eastAsiaTheme="majorEastAsia" w:cstheme="majorBidi"/>
      <w:color w:val="272727" w:themeColor="text1" w:themeTint="D8"/>
    </w:rPr>
  </w:style>
  <w:style w:type="paragraph" w:styleId="Title">
    <w:name w:val="Title"/>
    <w:basedOn w:val="Normal"/>
    <w:next w:val="Normal"/>
    <w:link w:val="TitleChar"/>
    <w:uiPriority w:val="10"/>
    <w:qFormat/>
    <w:rsid w:val="00415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937"/>
    <w:pPr>
      <w:spacing w:before="160"/>
      <w:jc w:val="center"/>
    </w:pPr>
    <w:rPr>
      <w:i/>
      <w:iCs/>
      <w:color w:val="404040" w:themeColor="text1" w:themeTint="BF"/>
    </w:rPr>
  </w:style>
  <w:style w:type="character" w:customStyle="1" w:styleId="QuoteChar">
    <w:name w:val="Quote Char"/>
    <w:basedOn w:val="DefaultParagraphFont"/>
    <w:link w:val="Quote"/>
    <w:uiPriority w:val="29"/>
    <w:rsid w:val="00415937"/>
    <w:rPr>
      <w:i/>
      <w:iCs/>
      <w:color w:val="404040" w:themeColor="text1" w:themeTint="BF"/>
    </w:rPr>
  </w:style>
  <w:style w:type="paragraph" w:styleId="ListParagraph">
    <w:name w:val="List Paragraph"/>
    <w:basedOn w:val="Normal"/>
    <w:uiPriority w:val="34"/>
    <w:qFormat/>
    <w:rsid w:val="00415937"/>
    <w:pPr>
      <w:ind w:left="720"/>
      <w:contextualSpacing/>
    </w:pPr>
  </w:style>
  <w:style w:type="character" w:styleId="IntenseEmphasis">
    <w:name w:val="Intense Emphasis"/>
    <w:basedOn w:val="DefaultParagraphFont"/>
    <w:uiPriority w:val="21"/>
    <w:qFormat/>
    <w:rsid w:val="00415937"/>
    <w:rPr>
      <w:i/>
      <w:iCs/>
      <w:color w:val="0F4761" w:themeColor="accent1" w:themeShade="BF"/>
    </w:rPr>
  </w:style>
  <w:style w:type="paragraph" w:styleId="IntenseQuote">
    <w:name w:val="Intense Quote"/>
    <w:basedOn w:val="Normal"/>
    <w:next w:val="Normal"/>
    <w:link w:val="IntenseQuoteChar"/>
    <w:uiPriority w:val="30"/>
    <w:qFormat/>
    <w:rsid w:val="00415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937"/>
    <w:rPr>
      <w:i/>
      <w:iCs/>
      <w:color w:val="0F4761" w:themeColor="accent1" w:themeShade="BF"/>
    </w:rPr>
  </w:style>
  <w:style w:type="character" w:styleId="IntenseReference">
    <w:name w:val="Intense Reference"/>
    <w:basedOn w:val="DefaultParagraphFont"/>
    <w:uiPriority w:val="32"/>
    <w:qFormat/>
    <w:rsid w:val="00415937"/>
    <w:rPr>
      <w:b/>
      <w:bCs/>
      <w:smallCaps/>
      <w:color w:val="0F4761" w:themeColor="accent1" w:themeShade="BF"/>
      <w:spacing w:val="5"/>
    </w:rPr>
  </w:style>
  <w:style w:type="paragraph" w:styleId="NormalWeb">
    <w:name w:val="Normal (Web)"/>
    <w:basedOn w:val="Normal"/>
    <w:uiPriority w:val="99"/>
    <w:unhideWhenUsed/>
    <w:rsid w:val="00415937"/>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Header">
    <w:name w:val="header"/>
    <w:basedOn w:val="Normal"/>
    <w:link w:val="HeaderChar"/>
    <w:uiPriority w:val="99"/>
    <w:unhideWhenUsed/>
    <w:rsid w:val="0069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76F"/>
  </w:style>
  <w:style w:type="paragraph" w:styleId="Footer">
    <w:name w:val="footer"/>
    <w:basedOn w:val="Normal"/>
    <w:link w:val="FooterChar"/>
    <w:uiPriority w:val="99"/>
    <w:unhideWhenUsed/>
    <w:rsid w:val="0069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76F"/>
  </w:style>
  <w:style w:type="paragraph" w:styleId="NoSpacing">
    <w:name w:val="No Spacing"/>
    <w:uiPriority w:val="1"/>
    <w:qFormat/>
    <w:rsid w:val="00F17D60"/>
    <w:pPr>
      <w:spacing w:after="0" w:line="240" w:lineRule="auto"/>
    </w:pPr>
    <w:rPr>
      <w:rFonts w:ascii="Times New Roman" w:eastAsiaTheme="minorEastAsia" w:hAnsi="Times New Roman" w:cs="Times New Roman"/>
      <w:kern w:val="0"/>
      <w14:ligatures w14:val="none"/>
    </w:rPr>
  </w:style>
  <w:style w:type="table" w:styleId="TableGrid">
    <w:name w:val="Table Grid"/>
    <w:basedOn w:val="TableNormal"/>
    <w:uiPriority w:val="39"/>
    <w:rsid w:val="005D6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D45"/>
    <w:rPr>
      <w:color w:val="0000FF"/>
      <w:u w:val="single"/>
    </w:rPr>
  </w:style>
  <w:style w:type="character" w:styleId="UnresolvedMention">
    <w:name w:val="Unresolved Mention"/>
    <w:basedOn w:val="DefaultParagraphFont"/>
    <w:uiPriority w:val="99"/>
    <w:semiHidden/>
    <w:unhideWhenUsed/>
    <w:rsid w:val="000B2636"/>
    <w:rPr>
      <w:color w:val="605E5C"/>
      <w:shd w:val="clear" w:color="auto" w:fill="E1DFDD"/>
    </w:rPr>
  </w:style>
  <w:style w:type="character" w:styleId="CommentReference">
    <w:name w:val="annotation reference"/>
    <w:basedOn w:val="DefaultParagraphFont"/>
    <w:uiPriority w:val="99"/>
    <w:semiHidden/>
    <w:unhideWhenUsed/>
    <w:rsid w:val="00261D1D"/>
    <w:rPr>
      <w:sz w:val="16"/>
      <w:szCs w:val="16"/>
    </w:rPr>
  </w:style>
  <w:style w:type="paragraph" w:styleId="CommentText">
    <w:name w:val="annotation text"/>
    <w:basedOn w:val="Normal"/>
    <w:link w:val="CommentTextChar"/>
    <w:uiPriority w:val="99"/>
    <w:unhideWhenUsed/>
    <w:rsid w:val="00261D1D"/>
    <w:pPr>
      <w:spacing w:line="240" w:lineRule="auto"/>
    </w:pPr>
    <w:rPr>
      <w:sz w:val="20"/>
      <w:szCs w:val="20"/>
    </w:rPr>
  </w:style>
  <w:style w:type="character" w:customStyle="1" w:styleId="CommentTextChar">
    <w:name w:val="Comment Text Char"/>
    <w:basedOn w:val="DefaultParagraphFont"/>
    <w:link w:val="CommentText"/>
    <w:uiPriority w:val="99"/>
    <w:rsid w:val="00261D1D"/>
    <w:rPr>
      <w:sz w:val="20"/>
      <w:szCs w:val="20"/>
    </w:rPr>
  </w:style>
  <w:style w:type="paragraph" w:styleId="CommentSubject">
    <w:name w:val="annotation subject"/>
    <w:basedOn w:val="CommentText"/>
    <w:next w:val="CommentText"/>
    <w:link w:val="CommentSubjectChar"/>
    <w:uiPriority w:val="99"/>
    <w:semiHidden/>
    <w:unhideWhenUsed/>
    <w:rsid w:val="00261D1D"/>
    <w:rPr>
      <w:b/>
      <w:bCs/>
    </w:rPr>
  </w:style>
  <w:style w:type="character" w:customStyle="1" w:styleId="CommentSubjectChar">
    <w:name w:val="Comment Subject Char"/>
    <w:basedOn w:val="CommentTextChar"/>
    <w:link w:val="CommentSubject"/>
    <w:uiPriority w:val="99"/>
    <w:semiHidden/>
    <w:rsid w:val="00261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94">
      <w:bodyDiv w:val="1"/>
      <w:marLeft w:val="0"/>
      <w:marRight w:val="0"/>
      <w:marTop w:val="0"/>
      <w:marBottom w:val="0"/>
      <w:divBdr>
        <w:top w:val="none" w:sz="0" w:space="0" w:color="auto"/>
        <w:left w:val="none" w:sz="0" w:space="0" w:color="auto"/>
        <w:bottom w:val="none" w:sz="0" w:space="0" w:color="auto"/>
        <w:right w:val="none" w:sz="0" w:space="0" w:color="auto"/>
      </w:divBdr>
      <w:divsChild>
        <w:div w:id="564219910">
          <w:marLeft w:val="0"/>
          <w:marRight w:val="0"/>
          <w:marTop w:val="0"/>
          <w:marBottom w:val="0"/>
          <w:divBdr>
            <w:top w:val="none" w:sz="0" w:space="0" w:color="auto"/>
            <w:left w:val="none" w:sz="0" w:space="0" w:color="auto"/>
            <w:bottom w:val="none" w:sz="0" w:space="0" w:color="auto"/>
            <w:right w:val="none" w:sz="0" w:space="0" w:color="auto"/>
          </w:divBdr>
        </w:div>
        <w:div w:id="340741959">
          <w:marLeft w:val="0"/>
          <w:marRight w:val="0"/>
          <w:marTop w:val="0"/>
          <w:marBottom w:val="0"/>
          <w:divBdr>
            <w:top w:val="none" w:sz="0" w:space="0" w:color="auto"/>
            <w:left w:val="none" w:sz="0" w:space="0" w:color="auto"/>
            <w:bottom w:val="none" w:sz="0" w:space="0" w:color="auto"/>
            <w:right w:val="none" w:sz="0" w:space="0" w:color="auto"/>
          </w:divBdr>
        </w:div>
      </w:divsChild>
    </w:div>
    <w:div w:id="55445844">
      <w:bodyDiv w:val="1"/>
      <w:marLeft w:val="0"/>
      <w:marRight w:val="0"/>
      <w:marTop w:val="0"/>
      <w:marBottom w:val="0"/>
      <w:divBdr>
        <w:top w:val="none" w:sz="0" w:space="0" w:color="auto"/>
        <w:left w:val="none" w:sz="0" w:space="0" w:color="auto"/>
        <w:bottom w:val="none" w:sz="0" w:space="0" w:color="auto"/>
        <w:right w:val="none" w:sz="0" w:space="0" w:color="auto"/>
      </w:divBdr>
      <w:divsChild>
        <w:div w:id="1871793694">
          <w:marLeft w:val="0"/>
          <w:marRight w:val="0"/>
          <w:marTop w:val="0"/>
          <w:marBottom w:val="0"/>
          <w:divBdr>
            <w:top w:val="none" w:sz="0" w:space="0" w:color="auto"/>
            <w:left w:val="none" w:sz="0" w:space="0" w:color="auto"/>
            <w:bottom w:val="none" w:sz="0" w:space="0" w:color="auto"/>
            <w:right w:val="none" w:sz="0" w:space="0" w:color="auto"/>
          </w:divBdr>
        </w:div>
      </w:divsChild>
    </w:div>
    <w:div w:id="163014019">
      <w:bodyDiv w:val="1"/>
      <w:marLeft w:val="0"/>
      <w:marRight w:val="0"/>
      <w:marTop w:val="0"/>
      <w:marBottom w:val="0"/>
      <w:divBdr>
        <w:top w:val="none" w:sz="0" w:space="0" w:color="auto"/>
        <w:left w:val="none" w:sz="0" w:space="0" w:color="auto"/>
        <w:bottom w:val="none" w:sz="0" w:space="0" w:color="auto"/>
        <w:right w:val="none" w:sz="0" w:space="0" w:color="auto"/>
      </w:divBdr>
      <w:divsChild>
        <w:div w:id="388386771">
          <w:marLeft w:val="0"/>
          <w:marRight w:val="0"/>
          <w:marTop w:val="0"/>
          <w:marBottom w:val="0"/>
          <w:divBdr>
            <w:top w:val="none" w:sz="0" w:space="0" w:color="auto"/>
            <w:left w:val="none" w:sz="0" w:space="0" w:color="auto"/>
            <w:bottom w:val="none" w:sz="0" w:space="0" w:color="auto"/>
            <w:right w:val="none" w:sz="0" w:space="0" w:color="auto"/>
          </w:divBdr>
        </w:div>
        <w:div w:id="19472176">
          <w:marLeft w:val="0"/>
          <w:marRight w:val="0"/>
          <w:marTop w:val="0"/>
          <w:marBottom w:val="0"/>
          <w:divBdr>
            <w:top w:val="none" w:sz="0" w:space="0" w:color="auto"/>
            <w:left w:val="none" w:sz="0" w:space="0" w:color="auto"/>
            <w:bottom w:val="none" w:sz="0" w:space="0" w:color="auto"/>
            <w:right w:val="none" w:sz="0" w:space="0" w:color="auto"/>
          </w:divBdr>
        </w:div>
      </w:divsChild>
    </w:div>
    <w:div w:id="232088445">
      <w:bodyDiv w:val="1"/>
      <w:marLeft w:val="0"/>
      <w:marRight w:val="0"/>
      <w:marTop w:val="0"/>
      <w:marBottom w:val="0"/>
      <w:divBdr>
        <w:top w:val="none" w:sz="0" w:space="0" w:color="auto"/>
        <w:left w:val="none" w:sz="0" w:space="0" w:color="auto"/>
        <w:bottom w:val="none" w:sz="0" w:space="0" w:color="auto"/>
        <w:right w:val="none" w:sz="0" w:space="0" w:color="auto"/>
      </w:divBdr>
    </w:div>
    <w:div w:id="239606179">
      <w:bodyDiv w:val="1"/>
      <w:marLeft w:val="0"/>
      <w:marRight w:val="0"/>
      <w:marTop w:val="0"/>
      <w:marBottom w:val="0"/>
      <w:divBdr>
        <w:top w:val="none" w:sz="0" w:space="0" w:color="auto"/>
        <w:left w:val="none" w:sz="0" w:space="0" w:color="auto"/>
        <w:bottom w:val="none" w:sz="0" w:space="0" w:color="auto"/>
        <w:right w:val="none" w:sz="0" w:space="0" w:color="auto"/>
      </w:divBdr>
      <w:divsChild>
        <w:div w:id="1399473981">
          <w:marLeft w:val="0"/>
          <w:marRight w:val="0"/>
          <w:marTop w:val="0"/>
          <w:marBottom w:val="0"/>
          <w:divBdr>
            <w:top w:val="none" w:sz="0" w:space="0" w:color="auto"/>
            <w:left w:val="none" w:sz="0" w:space="0" w:color="auto"/>
            <w:bottom w:val="none" w:sz="0" w:space="0" w:color="auto"/>
            <w:right w:val="none" w:sz="0" w:space="0" w:color="auto"/>
          </w:divBdr>
        </w:div>
      </w:divsChild>
    </w:div>
    <w:div w:id="272135633">
      <w:bodyDiv w:val="1"/>
      <w:marLeft w:val="0"/>
      <w:marRight w:val="0"/>
      <w:marTop w:val="0"/>
      <w:marBottom w:val="0"/>
      <w:divBdr>
        <w:top w:val="none" w:sz="0" w:space="0" w:color="auto"/>
        <w:left w:val="none" w:sz="0" w:space="0" w:color="auto"/>
        <w:bottom w:val="none" w:sz="0" w:space="0" w:color="auto"/>
        <w:right w:val="none" w:sz="0" w:space="0" w:color="auto"/>
      </w:divBdr>
      <w:divsChild>
        <w:div w:id="1600479703">
          <w:marLeft w:val="0"/>
          <w:marRight w:val="0"/>
          <w:marTop w:val="0"/>
          <w:marBottom w:val="0"/>
          <w:divBdr>
            <w:top w:val="none" w:sz="0" w:space="0" w:color="auto"/>
            <w:left w:val="none" w:sz="0" w:space="0" w:color="auto"/>
            <w:bottom w:val="none" w:sz="0" w:space="0" w:color="auto"/>
            <w:right w:val="none" w:sz="0" w:space="0" w:color="auto"/>
          </w:divBdr>
        </w:div>
      </w:divsChild>
    </w:div>
    <w:div w:id="287249173">
      <w:bodyDiv w:val="1"/>
      <w:marLeft w:val="0"/>
      <w:marRight w:val="0"/>
      <w:marTop w:val="0"/>
      <w:marBottom w:val="0"/>
      <w:divBdr>
        <w:top w:val="none" w:sz="0" w:space="0" w:color="auto"/>
        <w:left w:val="none" w:sz="0" w:space="0" w:color="auto"/>
        <w:bottom w:val="none" w:sz="0" w:space="0" w:color="auto"/>
        <w:right w:val="none" w:sz="0" w:space="0" w:color="auto"/>
      </w:divBdr>
      <w:divsChild>
        <w:div w:id="1792895317">
          <w:marLeft w:val="0"/>
          <w:marRight w:val="0"/>
          <w:marTop w:val="0"/>
          <w:marBottom w:val="0"/>
          <w:divBdr>
            <w:top w:val="none" w:sz="0" w:space="0" w:color="auto"/>
            <w:left w:val="none" w:sz="0" w:space="0" w:color="auto"/>
            <w:bottom w:val="none" w:sz="0" w:space="0" w:color="auto"/>
            <w:right w:val="none" w:sz="0" w:space="0" w:color="auto"/>
          </w:divBdr>
        </w:div>
      </w:divsChild>
    </w:div>
    <w:div w:id="312372803">
      <w:bodyDiv w:val="1"/>
      <w:marLeft w:val="0"/>
      <w:marRight w:val="0"/>
      <w:marTop w:val="0"/>
      <w:marBottom w:val="0"/>
      <w:divBdr>
        <w:top w:val="none" w:sz="0" w:space="0" w:color="auto"/>
        <w:left w:val="none" w:sz="0" w:space="0" w:color="auto"/>
        <w:bottom w:val="none" w:sz="0" w:space="0" w:color="auto"/>
        <w:right w:val="none" w:sz="0" w:space="0" w:color="auto"/>
      </w:divBdr>
    </w:div>
    <w:div w:id="484200434">
      <w:bodyDiv w:val="1"/>
      <w:marLeft w:val="0"/>
      <w:marRight w:val="0"/>
      <w:marTop w:val="0"/>
      <w:marBottom w:val="0"/>
      <w:divBdr>
        <w:top w:val="none" w:sz="0" w:space="0" w:color="auto"/>
        <w:left w:val="none" w:sz="0" w:space="0" w:color="auto"/>
        <w:bottom w:val="none" w:sz="0" w:space="0" w:color="auto"/>
        <w:right w:val="none" w:sz="0" w:space="0" w:color="auto"/>
      </w:divBdr>
    </w:div>
    <w:div w:id="535120417">
      <w:bodyDiv w:val="1"/>
      <w:marLeft w:val="0"/>
      <w:marRight w:val="0"/>
      <w:marTop w:val="0"/>
      <w:marBottom w:val="0"/>
      <w:divBdr>
        <w:top w:val="none" w:sz="0" w:space="0" w:color="auto"/>
        <w:left w:val="none" w:sz="0" w:space="0" w:color="auto"/>
        <w:bottom w:val="none" w:sz="0" w:space="0" w:color="auto"/>
        <w:right w:val="none" w:sz="0" w:space="0" w:color="auto"/>
      </w:divBdr>
      <w:divsChild>
        <w:div w:id="587616249">
          <w:marLeft w:val="0"/>
          <w:marRight w:val="0"/>
          <w:marTop w:val="0"/>
          <w:marBottom w:val="0"/>
          <w:divBdr>
            <w:top w:val="none" w:sz="0" w:space="0" w:color="auto"/>
            <w:left w:val="none" w:sz="0" w:space="0" w:color="auto"/>
            <w:bottom w:val="none" w:sz="0" w:space="0" w:color="auto"/>
            <w:right w:val="none" w:sz="0" w:space="0" w:color="auto"/>
          </w:divBdr>
        </w:div>
      </w:divsChild>
    </w:div>
    <w:div w:id="585044009">
      <w:bodyDiv w:val="1"/>
      <w:marLeft w:val="0"/>
      <w:marRight w:val="0"/>
      <w:marTop w:val="0"/>
      <w:marBottom w:val="0"/>
      <w:divBdr>
        <w:top w:val="none" w:sz="0" w:space="0" w:color="auto"/>
        <w:left w:val="none" w:sz="0" w:space="0" w:color="auto"/>
        <w:bottom w:val="none" w:sz="0" w:space="0" w:color="auto"/>
        <w:right w:val="none" w:sz="0" w:space="0" w:color="auto"/>
      </w:divBdr>
      <w:divsChild>
        <w:div w:id="2066416618">
          <w:marLeft w:val="0"/>
          <w:marRight w:val="0"/>
          <w:marTop w:val="0"/>
          <w:marBottom w:val="0"/>
          <w:divBdr>
            <w:top w:val="none" w:sz="0" w:space="0" w:color="auto"/>
            <w:left w:val="none" w:sz="0" w:space="0" w:color="auto"/>
            <w:bottom w:val="none" w:sz="0" w:space="0" w:color="auto"/>
            <w:right w:val="none" w:sz="0" w:space="0" w:color="auto"/>
          </w:divBdr>
        </w:div>
      </w:divsChild>
    </w:div>
    <w:div w:id="592475159">
      <w:bodyDiv w:val="1"/>
      <w:marLeft w:val="0"/>
      <w:marRight w:val="0"/>
      <w:marTop w:val="0"/>
      <w:marBottom w:val="0"/>
      <w:divBdr>
        <w:top w:val="none" w:sz="0" w:space="0" w:color="auto"/>
        <w:left w:val="none" w:sz="0" w:space="0" w:color="auto"/>
        <w:bottom w:val="none" w:sz="0" w:space="0" w:color="auto"/>
        <w:right w:val="none" w:sz="0" w:space="0" w:color="auto"/>
      </w:divBdr>
      <w:divsChild>
        <w:div w:id="23138833">
          <w:marLeft w:val="0"/>
          <w:marRight w:val="0"/>
          <w:marTop w:val="0"/>
          <w:marBottom w:val="0"/>
          <w:divBdr>
            <w:top w:val="none" w:sz="0" w:space="0" w:color="auto"/>
            <w:left w:val="none" w:sz="0" w:space="0" w:color="auto"/>
            <w:bottom w:val="none" w:sz="0" w:space="0" w:color="auto"/>
            <w:right w:val="none" w:sz="0" w:space="0" w:color="auto"/>
          </w:divBdr>
        </w:div>
      </w:divsChild>
    </w:div>
    <w:div w:id="606810110">
      <w:bodyDiv w:val="1"/>
      <w:marLeft w:val="0"/>
      <w:marRight w:val="0"/>
      <w:marTop w:val="0"/>
      <w:marBottom w:val="0"/>
      <w:divBdr>
        <w:top w:val="none" w:sz="0" w:space="0" w:color="auto"/>
        <w:left w:val="none" w:sz="0" w:space="0" w:color="auto"/>
        <w:bottom w:val="none" w:sz="0" w:space="0" w:color="auto"/>
        <w:right w:val="none" w:sz="0" w:space="0" w:color="auto"/>
      </w:divBdr>
    </w:div>
    <w:div w:id="705179979">
      <w:bodyDiv w:val="1"/>
      <w:marLeft w:val="0"/>
      <w:marRight w:val="0"/>
      <w:marTop w:val="0"/>
      <w:marBottom w:val="0"/>
      <w:divBdr>
        <w:top w:val="none" w:sz="0" w:space="0" w:color="auto"/>
        <w:left w:val="none" w:sz="0" w:space="0" w:color="auto"/>
        <w:bottom w:val="none" w:sz="0" w:space="0" w:color="auto"/>
        <w:right w:val="none" w:sz="0" w:space="0" w:color="auto"/>
      </w:divBdr>
      <w:divsChild>
        <w:div w:id="1963874995">
          <w:marLeft w:val="0"/>
          <w:marRight w:val="0"/>
          <w:marTop w:val="0"/>
          <w:marBottom w:val="0"/>
          <w:divBdr>
            <w:top w:val="none" w:sz="0" w:space="0" w:color="auto"/>
            <w:left w:val="none" w:sz="0" w:space="0" w:color="auto"/>
            <w:bottom w:val="none" w:sz="0" w:space="0" w:color="auto"/>
            <w:right w:val="none" w:sz="0" w:space="0" w:color="auto"/>
          </w:divBdr>
        </w:div>
      </w:divsChild>
    </w:div>
    <w:div w:id="1097485032">
      <w:bodyDiv w:val="1"/>
      <w:marLeft w:val="0"/>
      <w:marRight w:val="0"/>
      <w:marTop w:val="0"/>
      <w:marBottom w:val="0"/>
      <w:divBdr>
        <w:top w:val="none" w:sz="0" w:space="0" w:color="auto"/>
        <w:left w:val="none" w:sz="0" w:space="0" w:color="auto"/>
        <w:bottom w:val="none" w:sz="0" w:space="0" w:color="auto"/>
        <w:right w:val="none" w:sz="0" w:space="0" w:color="auto"/>
      </w:divBdr>
    </w:div>
    <w:div w:id="1177187030">
      <w:bodyDiv w:val="1"/>
      <w:marLeft w:val="0"/>
      <w:marRight w:val="0"/>
      <w:marTop w:val="0"/>
      <w:marBottom w:val="0"/>
      <w:divBdr>
        <w:top w:val="none" w:sz="0" w:space="0" w:color="auto"/>
        <w:left w:val="none" w:sz="0" w:space="0" w:color="auto"/>
        <w:bottom w:val="none" w:sz="0" w:space="0" w:color="auto"/>
        <w:right w:val="none" w:sz="0" w:space="0" w:color="auto"/>
      </w:divBdr>
    </w:div>
    <w:div w:id="1210651911">
      <w:bodyDiv w:val="1"/>
      <w:marLeft w:val="0"/>
      <w:marRight w:val="0"/>
      <w:marTop w:val="0"/>
      <w:marBottom w:val="0"/>
      <w:divBdr>
        <w:top w:val="none" w:sz="0" w:space="0" w:color="auto"/>
        <w:left w:val="none" w:sz="0" w:space="0" w:color="auto"/>
        <w:bottom w:val="none" w:sz="0" w:space="0" w:color="auto"/>
        <w:right w:val="none" w:sz="0" w:space="0" w:color="auto"/>
      </w:divBdr>
      <w:divsChild>
        <w:div w:id="736780680">
          <w:marLeft w:val="0"/>
          <w:marRight w:val="0"/>
          <w:marTop w:val="0"/>
          <w:marBottom w:val="0"/>
          <w:divBdr>
            <w:top w:val="none" w:sz="0" w:space="0" w:color="auto"/>
            <w:left w:val="none" w:sz="0" w:space="0" w:color="auto"/>
            <w:bottom w:val="none" w:sz="0" w:space="0" w:color="auto"/>
            <w:right w:val="none" w:sz="0" w:space="0" w:color="auto"/>
          </w:divBdr>
        </w:div>
      </w:divsChild>
    </w:div>
    <w:div w:id="1254583114">
      <w:bodyDiv w:val="1"/>
      <w:marLeft w:val="0"/>
      <w:marRight w:val="0"/>
      <w:marTop w:val="0"/>
      <w:marBottom w:val="0"/>
      <w:divBdr>
        <w:top w:val="none" w:sz="0" w:space="0" w:color="auto"/>
        <w:left w:val="none" w:sz="0" w:space="0" w:color="auto"/>
        <w:bottom w:val="none" w:sz="0" w:space="0" w:color="auto"/>
        <w:right w:val="none" w:sz="0" w:space="0" w:color="auto"/>
      </w:divBdr>
      <w:divsChild>
        <w:div w:id="2051301952">
          <w:marLeft w:val="0"/>
          <w:marRight w:val="0"/>
          <w:marTop w:val="0"/>
          <w:marBottom w:val="0"/>
          <w:divBdr>
            <w:top w:val="none" w:sz="0" w:space="0" w:color="auto"/>
            <w:left w:val="none" w:sz="0" w:space="0" w:color="auto"/>
            <w:bottom w:val="none" w:sz="0" w:space="0" w:color="auto"/>
            <w:right w:val="none" w:sz="0" w:space="0" w:color="auto"/>
          </w:divBdr>
        </w:div>
      </w:divsChild>
    </w:div>
    <w:div w:id="1290671632">
      <w:bodyDiv w:val="1"/>
      <w:marLeft w:val="0"/>
      <w:marRight w:val="0"/>
      <w:marTop w:val="0"/>
      <w:marBottom w:val="0"/>
      <w:divBdr>
        <w:top w:val="none" w:sz="0" w:space="0" w:color="auto"/>
        <w:left w:val="none" w:sz="0" w:space="0" w:color="auto"/>
        <w:bottom w:val="none" w:sz="0" w:space="0" w:color="auto"/>
        <w:right w:val="none" w:sz="0" w:space="0" w:color="auto"/>
      </w:divBdr>
      <w:divsChild>
        <w:div w:id="1944069555">
          <w:marLeft w:val="0"/>
          <w:marRight w:val="0"/>
          <w:marTop w:val="0"/>
          <w:marBottom w:val="0"/>
          <w:divBdr>
            <w:top w:val="none" w:sz="0" w:space="0" w:color="auto"/>
            <w:left w:val="none" w:sz="0" w:space="0" w:color="auto"/>
            <w:bottom w:val="none" w:sz="0" w:space="0" w:color="auto"/>
            <w:right w:val="none" w:sz="0" w:space="0" w:color="auto"/>
          </w:divBdr>
        </w:div>
      </w:divsChild>
    </w:div>
    <w:div w:id="1454519548">
      <w:bodyDiv w:val="1"/>
      <w:marLeft w:val="0"/>
      <w:marRight w:val="0"/>
      <w:marTop w:val="0"/>
      <w:marBottom w:val="0"/>
      <w:divBdr>
        <w:top w:val="none" w:sz="0" w:space="0" w:color="auto"/>
        <w:left w:val="none" w:sz="0" w:space="0" w:color="auto"/>
        <w:bottom w:val="none" w:sz="0" w:space="0" w:color="auto"/>
        <w:right w:val="none" w:sz="0" w:space="0" w:color="auto"/>
      </w:divBdr>
      <w:divsChild>
        <w:div w:id="1044254693">
          <w:marLeft w:val="0"/>
          <w:marRight w:val="0"/>
          <w:marTop w:val="0"/>
          <w:marBottom w:val="0"/>
          <w:divBdr>
            <w:top w:val="none" w:sz="0" w:space="0" w:color="auto"/>
            <w:left w:val="none" w:sz="0" w:space="0" w:color="auto"/>
            <w:bottom w:val="none" w:sz="0" w:space="0" w:color="auto"/>
            <w:right w:val="none" w:sz="0" w:space="0" w:color="auto"/>
          </w:divBdr>
        </w:div>
        <w:div w:id="1903713939">
          <w:marLeft w:val="0"/>
          <w:marRight w:val="0"/>
          <w:marTop w:val="0"/>
          <w:marBottom w:val="0"/>
          <w:divBdr>
            <w:top w:val="none" w:sz="0" w:space="0" w:color="auto"/>
            <w:left w:val="none" w:sz="0" w:space="0" w:color="auto"/>
            <w:bottom w:val="none" w:sz="0" w:space="0" w:color="auto"/>
            <w:right w:val="none" w:sz="0" w:space="0" w:color="auto"/>
          </w:divBdr>
          <w:divsChild>
            <w:div w:id="1281448756">
              <w:marLeft w:val="0"/>
              <w:marRight w:val="0"/>
              <w:marTop w:val="0"/>
              <w:marBottom w:val="0"/>
              <w:divBdr>
                <w:top w:val="none" w:sz="0" w:space="0" w:color="auto"/>
                <w:left w:val="none" w:sz="0" w:space="0" w:color="auto"/>
                <w:bottom w:val="none" w:sz="0" w:space="0" w:color="auto"/>
                <w:right w:val="none" w:sz="0" w:space="0" w:color="auto"/>
              </w:divBdr>
              <w:divsChild>
                <w:div w:id="942110600">
                  <w:marLeft w:val="0"/>
                  <w:marRight w:val="0"/>
                  <w:marTop w:val="0"/>
                  <w:marBottom w:val="0"/>
                  <w:divBdr>
                    <w:top w:val="none" w:sz="0" w:space="0" w:color="auto"/>
                    <w:left w:val="none" w:sz="0" w:space="0" w:color="auto"/>
                    <w:bottom w:val="none" w:sz="0" w:space="0" w:color="auto"/>
                    <w:right w:val="none" w:sz="0" w:space="0" w:color="auto"/>
                  </w:divBdr>
                  <w:divsChild>
                    <w:div w:id="1559706651">
                      <w:marLeft w:val="0"/>
                      <w:marRight w:val="0"/>
                      <w:marTop w:val="0"/>
                      <w:marBottom w:val="0"/>
                      <w:divBdr>
                        <w:top w:val="none" w:sz="0" w:space="0" w:color="auto"/>
                        <w:left w:val="none" w:sz="0" w:space="0" w:color="auto"/>
                        <w:bottom w:val="none" w:sz="0" w:space="0" w:color="auto"/>
                        <w:right w:val="none" w:sz="0" w:space="0" w:color="auto"/>
                      </w:divBdr>
                    </w:div>
                    <w:div w:id="1293560436">
                      <w:marLeft w:val="0"/>
                      <w:marRight w:val="0"/>
                      <w:marTop w:val="0"/>
                      <w:marBottom w:val="0"/>
                      <w:divBdr>
                        <w:top w:val="none" w:sz="0" w:space="0" w:color="auto"/>
                        <w:left w:val="none" w:sz="0" w:space="0" w:color="auto"/>
                        <w:bottom w:val="none" w:sz="0" w:space="0" w:color="auto"/>
                        <w:right w:val="none" w:sz="0" w:space="0" w:color="auto"/>
                      </w:divBdr>
                      <w:divsChild>
                        <w:div w:id="17010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0531">
                  <w:marLeft w:val="0"/>
                  <w:marRight w:val="0"/>
                  <w:marTop w:val="0"/>
                  <w:marBottom w:val="0"/>
                  <w:divBdr>
                    <w:top w:val="none" w:sz="0" w:space="0" w:color="auto"/>
                    <w:left w:val="none" w:sz="0" w:space="0" w:color="auto"/>
                    <w:bottom w:val="none" w:sz="0" w:space="0" w:color="auto"/>
                    <w:right w:val="none" w:sz="0" w:space="0" w:color="auto"/>
                  </w:divBdr>
                  <w:divsChild>
                    <w:div w:id="1002969553">
                      <w:marLeft w:val="0"/>
                      <w:marRight w:val="0"/>
                      <w:marTop w:val="0"/>
                      <w:marBottom w:val="0"/>
                      <w:divBdr>
                        <w:top w:val="none" w:sz="0" w:space="0" w:color="auto"/>
                        <w:left w:val="none" w:sz="0" w:space="0" w:color="auto"/>
                        <w:bottom w:val="none" w:sz="0" w:space="0" w:color="auto"/>
                        <w:right w:val="none" w:sz="0" w:space="0" w:color="auto"/>
                      </w:divBdr>
                    </w:div>
                    <w:div w:id="1522276893">
                      <w:marLeft w:val="0"/>
                      <w:marRight w:val="0"/>
                      <w:marTop w:val="0"/>
                      <w:marBottom w:val="0"/>
                      <w:divBdr>
                        <w:top w:val="none" w:sz="0" w:space="0" w:color="auto"/>
                        <w:left w:val="none" w:sz="0" w:space="0" w:color="auto"/>
                        <w:bottom w:val="none" w:sz="0" w:space="0" w:color="auto"/>
                        <w:right w:val="none" w:sz="0" w:space="0" w:color="auto"/>
                      </w:divBdr>
                      <w:divsChild>
                        <w:div w:id="21140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4116">
                  <w:marLeft w:val="0"/>
                  <w:marRight w:val="0"/>
                  <w:marTop w:val="0"/>
                  <w:marBottom w:val="0"/>
                  <w:divBdr>
                    <w:top w:val="none" w:sz="0" w:space="0" w:color="auto"/>
                    <w:left w:val="none" w:sz="0" w:space="0" w:color="auto"/>
                    <w:bottom w:val="none" w:sz="0" w:space="0" w:color="auto"/>
                    <w:right w:val="none" w:sz="0" w:space="0" w:color="auto"/>
                  </w:divBdr>
                  <w:divsChild>
                    <w:div w:id="572201873">
                      <w:marLeft w:val="0"/>
                      <w:marRight w:val="0"/>
                      <w:marTop w:val="0"/>
                      <w:marBottom w:val="0"/>
                      <w:divBdr>
                        <w:top w:val="none" w:sz="0" w:space="0" w:color="auto"/>
                        <w:left w:val="none" w:sz="0" w:space="0" w:color="auto"/>
                        <w:bottom w:val="none" w:sz="0" w:space="0" w:color="auto"/>
                        <w:right w:val="none" w:sz="0" w:space="0" w:color="auto"/>
                      </w:divBdr>
                    </w:div>
                    <w:div w:id="860360017">
                      <w:marLeft w:val="0"/>
                      <w:marRight w:val="0"/>
                      <w:marTop w:val="0"/>
                      <w:marBottom w:val="0"/>
                      <w:divBdr>
                        <w:top w:val="none" w:sz="0" w:space="0" w:color="auto"/>
                        <w:left w:val="none" w:sz="0" w:space="0" w:color="auto"/>
                        <w:bottom w:val="none" w:sz="0" w:space="0" w:color="auto"/>
                        <w:right w:val="none" w:sz="0" w:space="0" w:color="auto"/>
                      </w:divBdr>
                      <w:divsChild>
                        <w:div w:id="571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3284">
                  <w:marLeft w:val="0"/>
                  <w:marRight w:val="0"/>
                  <w:marTop w:val="0"/>
                  <w:marBottom w:val="0"/>
                  <w:divBdr>
                    <w:top w:val="none" w:sz="0" w:space="0" w:color="auto"/>
                    <w:left w:val="none" w:sz="0" w:space="0" w:color="auto"/>
                    <w:bottom w:val="none" w:sz="0" w:space="0" w:color="auto"/>
                    <w:right w:val="none" w:sz="0" w:space="0" w:color="auto"/>
                  </w:divBdr>
                  <w:divsChild>
                    <w:div w:id="1740513298">
                      <w:marLeft w:val="0"/>
                      <w:marRight w:val="0"/>
                      <w:marTop w:val="0"/>
                      <w:marBottom w:val="0"/>
                      <w:divBdr>
                        <w:top w:val="none" w:sz="0" w:space="0" w:color="auto"/>
                        <w:left w:val="none" w:sz="0" w:space="0" w:color="auto"/>
                        <w:bottom w:val="none" w:sz="0" w:space="0" w:color="auto"/>
                        <w:right w:val="none" w:sz="0" w:space="0" w:color="auto"/>
                      </w:divBdr>
                    </w:div>
                    <w:div w:id="398405823">
                      <w:marLeft w:val="0"/>
                      <w:marRight w:val="0"/>
                      <w:marTop w:val="0"/>
                      <w:marBottom w:val="0"/>
                      <w:divBdr>
                        <w:top w:val="none" w:sz="0" w:space="0" w:color="auto"/>
                        <w:left w:val="none" w:sz="0" w:space="0" w:color="auto"/>
                        <w:bottom w:val="none" w:sz="0" w:space="0" w:color="auto"/>
                        <w:right w:val="none" w:sz="0" w:space="0" w:color="auto"/>
                      </w:divBdr>
                      <w:divsChild>
                        <w:div w:id="1874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2835">
                  <w:marLeft w:val="0"/>
                  <w:marRight w:val="0"/>
                  <w:marTop w:val="0"/>
                  <w:marBottom w:val="0"/>
                  <w:divBdr>
                    <w:top w:val="none" w:sz="0" w:space="0" w:color="auto"/>
                    <w:left w:val="none" w:sz="0" w:space="0" w:color="auto"/>
                    <w:bottom w:val="none" w:sz="0" w:space="0" w:color="auto"/>
                    <w:right w:val="none" w:sz="0" w:space="0" w:color="auto"/>
                  </w:divBdr>
                  <w:divsChild>
                    <w:div w:id="218368530">
                      <w:marLeft w:val="0"/>
                      <w:marRight w:val="0"/>
                      <w:marTop w:val="0"/>
                      <w:marBottom w:val="0"/>
                      <w:divBdr>
                        <w:top w:val="none" w:sz="0" w:space="0" w:color="auto"/>
                        <w:left w:val="none" w:sz="0" w:space="0" w:color="auto"/>
                        <w:bottom w:val="none" w:sz="0" w:space="0" w:color="auto"/>
                        <w:right w:val="none" w:sz="0" w:space="0" w:color="auto"/>
                      </w:divBdr>
                    </w:div>
                    <w:div w:id="1863013347">
                      <w:marLeft w:val="0"/>
                      <w:marRight w:val="0"/>
                      <w:marTop w:val="0"/>
                      <w:marBottom w:val="0"/>
                      <w:divBdr>
                        <w:top w:val="none" w:sz="0" w:space="0" w:color="auto"/>
                        <w:left w:val="none" w:sz="0" w:space="0" w:color="auto"/>
                        <w:bottom w:val="none" w:sz="0" w:space="0" w:color="auto"/>
                        <w:right w:val="none" w:sz="0" w:space="0" w:color="auto"/>
                      </w:divBdr>
                      <w:divsChild>
                        <w:div w:id="17212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668">
                  <w:marLeft w:val="0"/>
                  <w:marRight w:val="0"/>
                  <w:marTop w:val="0"/>
                  <w:marBottom w:val="0"/>
                  <w:divBdr>
                    <w:top w:val="none" w:sz="0" w:space="0" w:color="auto"/>
                    <w:left w:val="none" w:sz="0" w:space="0" w:color="auto"/>
                    <w:bottom w:val="none" w:sz="0" w:space="0" w:color="auto"/>
                    <w:right w:val="none" w:sz="0" w:space="0" w:color="auto"/>
                  </w:divBdr>
                  <w:divsChild>
                    <w:div w:id="767895378">
                      <w:marLeft w:val="0"/>
                      <w:marRight w:val="0"/>
                      <w:marTop w:val="0"/>
                      <w:marBottom w:val="0"/>
                      <w:divBdr>
                        <w:top w:val="none" w:sz="0" w:space="0" w:color="auto"/>
                        <w:left w:val="none" w:sz="0" w:space="0" w:color="auto"/>
                        <w:bottom w:val="none" w:sz="0" w:space="0" w:color="auto"/>
                        <w:right w:val="none" w:sz="0" w:space="0" w:color="auto"/>
                      </w:divBdr>
                    </w:div>
                    <w:div w:id="1307322277">
                      <w:marLeft w:val="0"/>
                      <w:marRight w:val="0"/>
                      <w:marTop w:val="0"/>
                      <w:marBottom w:val="0"/>
                      <w:divBdr>
                        <w:top w:val="none" w:sz="0" w:space="0" w:color="auto"/>
                        <w:left w:val="none" w:sz="0" w:space="0" w:color="auto"/>
                        <w:bottom w:val="none" w:sz="0" w:space="0" w:color="auto"/>
                        <w:right w:val="none" w:sz="0" w:space="0" w:color="auto"/>
                      </w:divBdr>
                      <w:divsChild>
                        <w:div w:id="1812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2244">
                  <w:marLeft w:val="0"/>
                  <w:marRight w:val="0"/>
                  <w:marTop w:val="0"/>
                  <w:marBottom w:val="0"/>
                  <w:divBdr>
                    <w:top w:val="none" w:sz="0" w:space="0" w:color="auto"/>
                    <w:left w:val="none" w:sz="0" w:space="0" w:color="auto"/>
                    <w:bottom w:val="none" w:sz="0" w:space="0" w:color="auto"/>
                    <w:right w:val="none" w:sz="0" w:space="0" w:color="auto"/>
                  </w:divBdr>
                  <w:divsChild>
                    <w:div w:id="451435738">
                      <w:marLeft w:val="0"/>
                      <w:marRight w:val="0"/>
                      <w:marTop w:val="0"/>
                      <w:marBottom w:val="0"/>
                      <w:divBdr>
                        <w:top w:val="none" w:sz="0" w:space="0" w:color="auto"/>
                        <w:left w:val="none" w:sz="0" w:space="0" w:color="auto"/>
                        <w:bottom w:val="none" w:sz="0" w:space="0" w:color="auto"/>
                        <w:right w:val="none" w:sz="0" w:space="0" w:color="auto"/>
                      </w:divBdr>
                    </w:div>
                    <w:div w:id="2146045918">
                      <w:marLeft w:val="0"/>
                      <w:marRight w:val="0"/>
                      <w:marTop w:val="0"/>
                      <w:marBottom w:val="0"/>
                      <w:divBdr>
                        <w:top w:val="none" w:sz="0" w:space="0" w:color="auto"/>
                        <w:left w:val="none" w:sz="0" w:space="0" w:color="auto"/>
                        <w:bottom w:val="none" w:sz="0" w:space="0" w:color="auto"/>
                        <w:right w:val="none" w:sz="0" w:space="0" w:color="auto"/>
                      </w:divBdr>
                      <w:divsChild>
                        <w:div w:id="1255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41003">
      <w:bodyDiv w:val="1"/>
      <w:marLeft w:val="0"/>
      <w:marRight w:val="0"/>
      <w:marTop w:val="0"/>
      <w:marBottom w:val="0"/>
      <w:divBdr>
        <w:top w:val="none" w:sz="0" w:space="0" w:color="auto"/>
        <w:left w:val="none" w:sz="0" w:space="0" w:color="auto"/>
        <w:bottom w:val="none" w:sz="0" w:space="0" w:color="auto"/>
        <w:right w:val="none" w:sz="0" w:space="0" w:color="auto"/>
      </w:divBdr>
      <w:divsChild>
        <w:div w:id="1101292456">
          <w:marLeft w:val="0"/>
          <w:marRight w:val="0"/>
          <w:marTop w:val="0"/>
          <w:marBottom w:val="0"/>
          <w:divBdr>
            <w:top w:val="none" w:sz="0" w:space="0" w:color="auto"/>
            <w:left w:val="none" w:sz="0" w:space="0" w:color="auto"/>
            <w:bottom w:val="none" w:sz="0" w:space="0" w:color="auto"/>
            <w:right w:val="none" w:sz="0" w:space="0" w:color="auto"/>
          </w:divBdr>
        </w:div>
      </w:divsChild>
    </w:div>
    <w:div w:id="1525094273">
      <w:bodyDiv w:val="1"/>
      <w:marLeft w:val="0"/>
      <w:marRight w:val="0"/>
      <w:marTop w:val="0"/>
      <w:marBottom w:val="0"/>
      <w:divBdr>
        <w:top w:val="none" w:sz="0" w:space="0" w:color="auto"/>
        <w:left w:val="none" w:sz="0" w:space="0" w:color="auto"/>
        <w:bottom w:val="none" w:sz="0" w:space="0" w:color="auto"/>
        <w:right w:val="none" w:sz="0" w:space="0" w:color="auto"/>
      </w:divBdr>
      <w:divsChild>
        <w:div w:id="1750686782">
          <w:marLeft w:val="0"/>
          <w:marRight w:val="0"/>
          <w:marTop w:val="0"/>
          <w:marBottom w:val="0"/>
          <w:divBdr>
            <w:top w:val="none" w:sz="0" w:space="0" w:color="auto"/>
            <w:left w:val="none" w:sz="0" w:space="0" w:color="auto"/>
            <w:bottom w:val="none" w:sz="0" w:space="0" w:color="auto"/>
            <w:right w:val="none" w:sz="0" w:space="0" w:color="auto"/>
          </w:divBdr>
        </w:div>
      </w:divsChild>
    </w:div>
    <w:div w:id="1546595782">
      <w:bodyDiv w:val="1"/>
      <w:marLeft w:val="0"/>
      <w:marRight w:val="0"/>
      <w:marTop w:val="0"/>
      <w:marBottom w:val="0"/>
      <w:divBdr>
        <w:top w:val="none" w:sz="0" w:space="0" w:color="auto"/>
        <w:left w:val="none" w:sz="0" w:space="0" w:color="auto"/>
        <w:bottom w:val="none" w:sz="0" w:space="0" w:color="auto"/>
        <w:right w:val="none" w:sz="0" w:space="0" w:color="auto"/>
      </w:divBdr>
    </w:div>
    <w:div w:id="1569800952">
      <w:bodyDiv w:val="1"/>
      <w:marLeft w:val="0"/>
      <w:marRight w:val="0"/>
      <w:marTop w:val="0"/>
      <w:marBottom w:val="0"/>
      <w:divBdr>
        <w:top w:val="none" w:sz="0" w:space="0" w:color="auto"/>
        <w:left w:val="none" w:sz="0" w:space="0" w:color="auto"/>
        <w:bottom w:val="none" w:sz="0" w:space="0" w:color="auto"/>
        <w:right w:val="none" w:sz="0" w:space="0" w:color="auto"/>
      </w:divBdr>
    </w:div>
    <w:div w:id="1725835729">
      <w:bodyDiv w:val="1"/>
      <w:marLeft w:val="0"/>
      <w:marRight w:val="0"/>
      <w:marTop w:val="0"/>
      <w:marBottom w:val="0"/>
      <w:divBdr>
        <w:top w:val="none" w:sz="0" w:space="0" w:color="auto"/>
        <w:left w:val="none" w:sz="0" w:space="0" w:color="auto"/>
        <w:bottom w:val="none" w:sz="0" w:space="0" w:color="auto"/>
        <w:right w:val="none" w:sz="0" w:space="0" w:color="auto"/>
      </w:divBdr>
    </w:div>
    <w:div w:id="1816021844">
      <w:bodyDiv w:val="1"/>
      <w:marLeft w:val="0"/>
      <w:marRight w:val="0"/>
      <w:marTop w:val="0"/>
      <w:marBottom w:val="0"/>
      <w:divBdr>
        <w:top w:val="none" w:sz="0" w:space="0" w:color="auto"/>
        <w:left w:val="none" w:sz="0" w:space="0" w:color="auto"/>
        <w:bottom w:val="none" w:sz="0" w:space="0" w:color="auto"/>
        <w:right w:val="none" w:sz="0" w:space="0" w:color="auto"/>
      </w:divBdr>
      <w:divsChild>
        <w:div w:id="391781124">
          <w:marLeft w:val="0"/>
          <w:marRight w:val="0"/>
          <w:marTop w:val="0"/>
          <w:marBottom w:val="0"/>
          <w:divBdr>
            <w:top w:val="none" w:sz="0" w:space="0" w:color="auto"/>
            <w:left w:val="none" w:sz="0" w:space="0" w:color="auto"/>
            <w:bottom w:val="none" w:sz="0" w:space="0" w:color="auto"/>
            <w:right w:val="none" w:sz="0" w:space="0" w:color="auto"/>
          </w:divBdr>
        </w:div>
      </w:divsChild>
    </w:div>
    <w:div w:id="1836989392">
      <w:bodyDiv w:val="1"/>
      <w:marLeft w:val="0"/>
      <w:marRight w:val="0"/>
      <w:marTop w:val="0"/>
      <w:marBottom w:val="0"/>
      <w:divBdr>
        <w:top w:val="none" w:sz="0" w:space="0" w:color="auto"/>
        <w:left w:val="none" w:sz="0" w:space="0" w:color="auto"/>
        <w:bottom w:val="none" w:sz="0" w:space="0" w:color="auto"/>
        <w:right w:val="none" w:sz="0" w:space="0" w:color="auto"/>
      </w:divBdr>
      <w:divsChild>
        <w:div w:id="1940328365">
          <w:marLeft w:val="0"/>
          <w:marRight w:val="0"/>
          <w:marTop w:val="0"/>
          <w:marBottom w:val="0"/>
          <w:divBdr>
            <w:top w:val="none" w:sz="0" w:space="0" w:color="auto"/>
            <w:left w:val="none" w:sz="0" w:space="0" w:color="auto"/>
            <w:bottom w:val="none" w:sz="0" w:space="0" w:color="auto"/>
            <w:right w:val="none" w:sz="0" w:space="0" w:color="auto"/>
          </w:divBdr>
        </w:div>
      </w:divsChild>
    </w:div>
    <w:div w:id="1872456530">
      <w:bodyDiv w:val="1"/>
      <w:marLeft w:val="0"/>
      <w:marRight w:val="0"/>
      <w:marTop w:val="0"/>
      <w:marBottom w:val="0"/>
      <w:divBdr>
        <w:top w:val="none" w:sz="0" w:space="0" w:color="auto"/>
        <w:left w:val="none" w:sz="0" w:space="0" w:color="auto"/>
        <w:bottom w:val="none" w:sz="0" w:space="0" w:color="auto"/>
        <w:right w:val="none" w:sz="0" w:space="0" w:color="auto"/>
      </w:divBdr>
    </w:div>
    <w:div w:id="21041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Curtis McClane</cp:lastModifiedBy>
  <cp:revision>3</cp:revision>
  <cp:lastPrinted>2024-03-17T22:33:00Z</cp:lastPrinted>
  <dcterms:created xsi:type="dcterms:W3CDTF">2024-04-01T20:55:00Z</dcterms:created>
  <dcterms:modified xsi:type="dcterms:W3CDTF">2024-04-01T21:25:00Z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bbd058e695dacaa93188253afa7b472df096702a458403b6015654c9e75f4e26</vt:lpwstr>
  </property>
</Properties>
</file>