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D47F" w14:textId="77777777" w:rsidR="0067217E" w:rsidRPr="0067217E" w:rsidRDefault="0067217E" w:rsidP="009D51D9">
      <w:pPr>
        <w:rPr>
          <w:rFonts w:ascii="Times New Roman" w:hAnsi="Times New Roman" w:cs="Times New Roman"/>
          <w:sz w:val="24"/>
          <w:szCs w:val="24"/>
        </w:rPr>
      </w:pPr>
    </w:p>
    <w:p w14:paraId="55E0FAA8" w14:textId="77777777" w:rsidR="0067217E" w:rsidRPr="0067217E" w:rsidRDefault="0067217E" w:rsidP="0067217E">
      <w:pPr>
        <w:jc w:val="center"/>
        <w:rPr>
          <w:rFonts w:ascii="Times New Roman" w:hAnsi="Times New Roman" w:cs="Times New Roman"/>
          <w:sz w:val="24"/>
          <w:szCs w:val="24"/>
        </w:rPr>
      </w:pPr>
    </w:p>
    <w:p w14:paraId="32FCD5CD" w14:textId="77777777" w:rsidR="0067217E" w:rsidRPr="0067217E" w:rsidRDefault="0067217E" w:rsidP="0067217E">
      <w:pPr>
        <w:jc w:val="center"/>
        <w:rPr>
          <w:rFonts w:ascii="Times New Roman" w:hAnsi="Times New Roman" w:cs="Times New Roman"/>
          <w:sz w:val="24"/>
          <w:szCs w:val="24"/>
        </w:rPr>
      </w:pPr>
    </w:p>
    <w:p w14:paraId="28A2D9FD" w14:textId="77777777" w:rsidR="00270F3E" w:rsidRDefault="00270F3E" w:rsidP="00270F3E"/>
    <w:p w14:paraId="0A918173" w14:textId="77777777" w:rsidR="007E78CB" w:rsidRDefault="007E78CB" w:rsidP="00270F3E"/>
    <w:p w14:paraId="0B1FD7A5" w14:textId="77777777" w:rsidR="007E78CB" w:rsidRDefault="007E78CB" w:rsidP="00270F3E"/>
    <w:p w14:paraId="5FA097A0" w14:textId="77777777" w:rsidR="007E78CB" w:rsidRDefault="007E78CB" w:rsidP="00270F3E"/>
    <w:p w14:paraId="2EE5C84B" w14:textId="77777777" w:rsidR="007E78CB" w:rsidRDefault="007E78CB" w:rsidP="00270F3E"/>
    <w:p w14:paraId="01F265FE" w14:textId="77777777" w:rsidR="003676ED" w:rsidRDefault="003676ED" w:rsidP="003676ED">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Challenge and Change: A Complete Metamorphosis</w:t>
      </w:r>
    </w:p>
    <w:p w14:paraId="40419FB1" w14:textId="77777777" w:rsidR="007E78CB" w:rsidRDefault="007E78CB" w:rsidP="00270F3E"/>
    <w:p w14:paraId="309816DA" w14:textId="77777777" w:rsidR="009D51D9" w:rsidRDefault="009D51D9" w:rsidP="009D51D9">
      <w:pPr>
        <w:spacing w:line="480" w:lineRule="auto"/>
        <w:rPr>
          <w:b/>
        </w:rPr>
      </w:pPr>
    </w:p>
    <w:p w14:paraId="55B182F5" w14:textId="77777777" w:rsidR="009D51D9" w:rsidRPr="009D51D9" w:rsidRDefault="008A4C83" w:rsidP="009D51D9">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Organizational</w:t>
      </w:r>
      <w:r w:rsidR="00FB533F">
        <w:rPr>
          <w:rFonts w:ascii="Times New Roman" w:hAnsi="Times New Roman" w:cs="Times New Roman"/>
          <w:color w:val="1F1F1F"/>
          <w:sz w:val="24"/>
          <w:szCs w:val="24"/>
          <w:shd w:val="clear" w:color="auto" w:fill="FFFFFF"/>
        </w:rPr>
        <w:t xml:space="preserve"> Dynamics</w:t>
      </w:r>
    </w:p>
    <w:p w14:paraId="15F9E213" w14:textId="77777777" w:rsidR="009D51D9" w:rsidRPr="009D51D9" w:rsidRDefault="009D51D9" w:rsidP="009D51D9">
      <w:pPr>
        <w:spacing w:line="480" w:lineRule="auto"/>
        <w:jc w:val="center"/>
        <w:rPr>
          <w:rFonts w:ascii="Times New Roman" w:hAnsi="Times New Roman" w:cs="Times New Roman"/>
          <w:sz w:val="24"/>
          <w:szCs w:val="24"/>
        </w:rPr>
      </w:pPr>
    </w:p>
    <w:p w14:paraId="2E62AA0D"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1A228293" w14:textId="77777777" w:rsidR="009D51D9" w:rsidRPr="009D51D9" w:rsidRDefault="009D51D9" w:rsidP="009D51D9">
      <w:pPr>
        <w:spacing w:line="480" w:lineRule="auto"/>
        <w:jc w:val="center"/>
        <w:rPr>
          <w:rFonts w:ascii="Times New Roman" w:hAnsi="Times New Roman" w:cs="Times New Roman"/>
          <w:sz w:val="24"/>
          <w:szCs w:val="24"/>
        </w:rPr>
      </w:pPr>
    </w:p>
    <w:p w14:paraId="38F810AD"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1FA49D6F" w14:textId="77777777" w:rsidR="009D51D9" w:rsidRPr="009D51D9" w:rsidRDefault="009D51D9" w:rsidP="009D51D9">
      <w:pPr>
        <w:spacing w:line="480" w:lineRule="auto"/>
        <w:jc w:val="center"/>
        <w:rPr>
          <w:rFonts w:ascii="Times New Roman" w:hAnsi="Times New Roman" w:cs="Times New Roman"/>
          <w:sz w:val="24"/>
          <w:szCs w:val="24"/>
        </w:rPr>
      </w:pPr>
    </w:p>
    <w:p w14:paraId="093863F9" w14:textId="77777777" w:rsidR="009D51D9" w:rsidRPr="0067217E" w:rsidRDefault="00CE52DF" w:rsidP="009D51D9">
      <w:pPr>
        <w:jc w:val="center"/>
        <w:rPr>
          <w:rFonts w:ascii="Times New Roman" w:hAnsi="Times New Roman" w:cs="Times New Roman"/>
          <w:sz w:val="24"/>
          <w:szCs w:val="24"/>
        </w:rPr>
      </w:pPr>
      <w:r>
        <w:rPr>
          <w:rFonts w:ascii="Times New Roman" w:hAnsi="Times New Roman" w:cs="Times New Roman"/>
          <w:sz w:val="24"/>
          <w:szCs w:val="24"/>
        </w:rPr>
        <w:t>May 18</w:t>
      </w:r>
      <w:r w:rsidR="009D51D9" w:rsidRPr="0094719F">
        <w:rPr>
          <w:rFonts w:ascii="Times New Roman" w:hAnsi="Times New Roman" w:cs="Times New Roman"/>
          <w:sz w:val="24"/>
          <w:szCs w:val="24"/>
        </w:rPr>
        <w:t>, 2024</w:t>
      </w:r>
    </w:p>
    <w:p w14:paraId="53600738" w14:textId="77777777" w:rsidR="009D51D9" w:rsidRPr="009D51D9" w:rsidRDefault="009D51D9" w:rsidP="009D51D9">
      <w:pPr>
        <w:spacing w:line="480" w:lineRule="auto"/>
        <w:jc w:val="center"/>
        <w:rPr>
          <w:rFonts w:ascii="Times New Roman" w:hAnsi="Times New Roman" w:cs="Times New Roman"/>
          <w:sz w:val="24"/>
          <w:szCs w:val="24"/>
        </w:rPr>
      </w:pPr>
    </w:p>
    <w:p w14:paraId="2601DF4A" w14:textId="77777777" w:rsidR="009D51D9" w:rsidRPr="009D51D9" w:rsidRDefault="009D51D9" w:rsidP="009D51D9">
      <w:pPr>
        <w:spacing w:line="480" w:lineRule="auto"/>
        <w:rPr>
          <w:rFonts w:ascii="Times New Roman" w:hAnsi="Times New Roman" w:cs="Times New Roman"/>
          <w:sz w:val="24"/>
          <w:szCs w:val="24"/>
        </w:rPr>
      </w:pPr>
    </w:p>
    <w:p w14:paraId="30DFDB99" w14:textId="77777777" w:rsidR="009D51D9" w:rsidRPr="009D51D9" w:rsidRDefault="009D51D9" w:rsidP="009D51D9">
      <w:pPr>
        <w:spacing w:line="480" w:lineRule="auto"/>
        <w:jc w:val="center"/>
        <w:rPr>
          <w:rFonts w:ascii="Times New Roman" w:hAnsi="Times New Roman" w:cs="Times New Roman"/>
          <w:sz w:val="24"/>
          <w:szCs w:val="24"/>
        </w:rPr>
      </w:pPr>
    </w:p>
    <w:p w14:paraId="16F83B86"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sidR="008A4C83">
        <w:rPr>
          <w:rFonts w:ascii="Times New Roman" w:hAnsi="Times New Roman" w:cs="Times New Roman"/>
          <w:color w:val="000000"/>
          <w:sz w:val="24"/>
          <w:szCs w:val="24"/>
        </w:rPr>
        <w:t>.</w:t>
      </w:r>
      <w:r w:rsidR="008A4C83" w:rsidRPr="008A4C83">
        <w:t xml:space="preserve"> </w:t>
      </w:r>
      <w:r w:rsidR="008A4C83" w:rsidRPr="008A4C83">
        <w:rPr>
          <w:rFonts w:ascii="Times New Roman" w:hAnsi="Times New Roman" w:cs="Times New Roman"/>
          <w:color w:val="000000"/>
          <w:sz w:val="24"/>
          <w:szCs w:val="24"/>
        </w:rPr>
        <w:t>James Strecker, Ph.D.</w:t>
      </w:r>
    </w:p>
    <w:p w14:paraId="4C104D55" w14:textId="77777777" w:rsidR="00270F3E" w:rsidRDefault="00270F3E" w:rsidP="00270F3E"/>
    <w:p w14:paraId="2873A4ED" w14:textId="77777777" w:rsidR="00270F3E" w:rsidRPr="00270F3E" w:rsidRDefault="00270F3E" w:rsidP="00270F3E"/>
    <w:p w14:paraId="778AD2EA" w14:textId="77777777" w:rsidR="00AA709B" w:rsidRDefault="00AA709B" w:rsidP="00AA709B">
      <w:pPr>
        <w:spacing w:line="240" w:lineRule="auto"/>
        <w:jc w:val="center"/>
        <w:rPr>
          <w:rFonts w:ascii="Times New Roman" w:eastAsia="Times New Roman" w:hAnsi="Times New Roman" w:cs="Times New Roman"/>
          <w:b/>
          <w:sz w:val="24"/>
          <w:szCs w:val="24"/>
        </w:rPr>
      </w:pPr>
    </w:p>
    <w:p w14:paraId="23CA4B67" w14:textId="77777777" w:rsidR="009D51D9" w:rsidRDefault="009D51D9" w:rsidP="00AA709B">
      <w:pPr>
        <w:spacing w:line="240" w:lineRule="auto"/>
        <w:jc w:val="center"/>
        <w:rPr>
          <w:rFonts w:ascii="Times New Roman" w:eastAsia="Times New Roman" w:hAnsi="Times New Roman" w:cs="Times New Roman"/>
          <w:b/>
          <w:sz w:val="24"/>
          <w:szCs w:val="24"/>
        </w:rPr>
      </w:pPr>
    </w:p>
    <w:p w14:paraId="22BB7394" w14:textId="77777777" w:rsidR="009D51D9" w:rsidRDefault="009D51D9" w:rsidP="00AA709B">
      <w:pPr>
        <w:spacing w:line="240" w:lineRule="auto"/>
        <w:jc w:val="center"/>
        <w:rPr>
          <w:rFonts w:ascii="Times New Roman" w:eastAsia="Times New Roman" w:hAnsi="Times New Roman" w:cs="Times New Roman"/>
          <w:b/>
          <w:sz w:val="24"/>
          <w:szCs w:val="24"/>
        </w:rPr>
      </w:pPr>
    </w:p>
    <w:p w14:paraId="0C4DC159" w14:textId="77777777" w:rsidR="009D51D9" w:rsidRDefault="009D51D9" w:rsidP="00AA709B">
      <w:pPr>
        <w:spacing w:line="240" w:lineRule="auto"/>
        <w:jc w:val="center"/>
        <w:rPr>
          <w:rFonts w:ascii="Times New Roman" w:eastAsia="Times New Roman" w:hAnsi="Times New Roman" w:cs="Times New Roman"/>
          <w:b/>
          <w:sz w:val="24"/>
          <w:szCs w:val="24"/>
        </w:rPr>
      </w:pPr>
    </w:p>
    <w:p w14:paraId="1DFF18E0" w14:textId="77777777" w:rsidR="009D51D9" w:rsidRDefault="009D51D9" w:rsidP="00AA709B">
      <w:pPr>
        <w:spacing w:line="240" w:lineRule="auto"/>
        <w:jc w:val="center"/>
        <w:rPr>
          <w:rFonts w:ascii="Times New Roman" w:eastAsia="Times New Roman" w:hAnsi="Times New Roman" w:cs="Times New Roman"/>
          <w:b/>
          <w:sz w:val="24"/>
          <w:szCs w:val="24"/>
        </w:rPr>
      </w:pPr>
    </w:p>
    <w:p w14:paraId="5E69FCED" w14:textId="77777777" w:rsidR="009D51D9" w:rsidRDefault="009D51D9" w:rsidP="00AA709B">
      <w:pPr>
        <w:spacing w:line="240" w:lineRule="auto"/>
        <w:jc w:val="center"/>
        <w:rPr>
          <w:rFonts w:ascii="Times New Roman" w:eastAsia="Times New Roman" w:hAnsi="Times New Roman" w:cs="Times New Roman"/>
          <w:b/>
          <w:sz w:val="24"/>
          <w:szCs w:val="24"/>
        </w:rPr>
      </w:pPr>
    </w:p>
    <w:p w14:paraId="2318E8BD" w14:textId="77777777" w:rsidR="009D51D9" w:rsidRDefault="009D51D9" w:rsidP="00AA709B">
      <w:pPr>
        <w:spacing w:line="240" w:lineRule="auto"/>
        <w:jc w:val="center"/>
        <w:rPr>
          <w:rFonts w:ascii="Times New Roman" w:eastAsia="Times New Roman" w:hAnsi="Times New Roman" w:cs="Times New Roman"/>
          <w:b/>
          <w:sz w:val="24"/>
          <w:szCs w:val="24"/>
        </w:rPr>
      </w:pPr>
    </w:p>
    <w:p w14:paraId="0DA56FEF" w14:textId="77777777" w:rsidR="009D51D9" w:rsidRDefault="009D51D9" w:rsidP="00AA709B">
      <w:pPr>
        <w:spacing w:line="240" w:lineRule="auto"/>
        <w:jc w:val="center"/>
        <w:rPr>
          <w:rFonts w:ascii="Times New Roman" w:eastAsia="Times New Roman" w:hAnsi="Times New Roman" w:cs="Times New Roman"/>
          <w:b/>
          <w:sz w:val="24"/>
          <w:szCs w:val="24"/>
        </w:rPr>
      </w:pPr>
    </w:p>
    <w:p w14:paraId="1EC3CC10" w14:textId="77777777" w:rsidR="009D51D9" w:rsidRDefault="009D51D9" w:rsidP="007E78CB">
      <w:pPr>
        <w:spacing w:line="240" w:lineRule="auto"/>
        <w:rPr>
          <w:rFonts w:ascii="Times New Roman" w:eastAsia="Times New Roman" w:hAnsi="Times New Roman" w:cs="Times New Roman"/>
          <w:b/>
          <w:sz w:val="24"/>
          <w:szCs w:val="24"/>
        </w:rPr>
      </w:pPr>
    </w:p>
    <w:p w14:paraId="58784A0B" w14:textId="77777777" w:rsidR="00FB533F" w:rsidRDefault="00FB533F" w:rsidP="007E78CB">
      <w:pPr>
        <w:spacing w:line="240" w:lineRule="auto"/>
        <w:rPr>
          <w:rFonts w:ascii="Times New Roman" w:eastAsia="Times New Roman" w:hAnsi="Times New Roman" w:cs="Times New Roman"/>
          <w:b/>
          <w:sz w:val="24"/>
          <w:szCs w:val="24"/>
        </w:rPr>
      </w:pPr>
    </w:p>
    <w:p w14:paraId="19BD65BC" w14:textId="77777777" w:rsidR="009D51D9" w:rsidRDefault="009D51D9" w:rsidP="00AA709B">
      <w:pPr>
        <w:spacing w:line="240" w:lineRule="auto"/>
        <w:jc w:val="center"/>
        <w:rPr>
          <w:rFonts w:ascii="Times New Roman" w:eastAsia="Times New Roman" w:hAnsi="Times New Roman" w:cs="Times New Roman"/>
          <w:b/>
          <w:sz w:val="24"/>
          <w:szCs w:val="24"/>
        </w:rPr>
      </w:pPr>
    </w:p>
    <w:p w14:paraId="11F499B1" w14:textId="77777777" w:rsidR="009D51D9" w:rsidRDefault="009D51D9" w:rsidP="00AA709B">
      <w:pPr>
        <w:spacing w:line="240" w:lineRule="auto"/>
        <w:jc w:val="center"/>
        <w:rPr>
          <w:rFonts w:ascii="Times New Roman" w:eastAsia="Times New Roman" w:hAnsi="Times New Roman" w:cs="Times New Roman"/>
          <w:b/>
          <w:sz w:val="24"/>
          <w:szCs w:val="24"/>
        </w:rPr>
      </w:pPr>
    </w:p>
    <w:p w14:paraId="079086F7" w14:textId="77777777" w:rsidR="00AD2DBD" w:rsidRDefault="00AD2DBD" w:rsidP="00703C81">
      <w:pPr>
        <w:spacing w:line="240" w:lineRule="auto"/>
        <w:rPr>
          <w:rFonts w:ascii="Times New Roman" w:eastAsia="Times New Roman" w:hAnsi="Times New Roman" w:cs="Times New Roman"/>
          <w:color w:val="000000"/>
          <w:sz w:val="24"/>
          <w:szCs w:val="24"/>
          <w:lang w:val="en-US"/>
        </w:rPr>
      </w:pPr>
      <w:bookmarkStart w:id="0" w:name="_3nt9uwwlvbv3"/>
      <w:bookmarkStart w:id="1" w:name="_ulmf2vv6g9qx"/>
      <w:bookmarkEnd w:id="0"/>
      <w:bookmarkEnd w:id="1"/>
    </w:p>
    <w:p w14:paraId="231DAD7E" w14:textId="13D8D634" w:rsidR="008A13BA" w:rsidRDefault="007C4020" w:rsidP="00FB2F70">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FB2F70">
        <w:rPr>
          <w:rFonts w:ascii="Times New Roman" w:eastAsia="Times New Roman" w:hAnsi="Times New Roman" w:cs="Times New Roman"/>
          <w:sz w:val="24"/>
          <w:szCs w:val="24"/>
          <w:lang w:val="en-US"/>
        </w:rPr>
        <w:tab/>
      </w:r>
      <w:r w:rsidR="00EF76C1">
        <w:rPr>
          <w:rFonts w:ascii="Times New Roman" w:eastAsia="Times New Roman" w:hAnsi="Times New Roman" w:cs="Times New Roman"/>
          <w:sz w:val="24"/>
          <w:szCs w:val="24"/>
          <w:lang w:val="en-US"/>
        </w:rPr>
        <w:t xml:space="preserve">In his book </w:t>
      </w:r>
      <w:r w:rsidR="00EF76C1" w:rsidRPr="00EF76C1">
        <w:rPr>
          <w:rFonts w:ascii="Times New Roman" w:eastAsia="Times New Roman" w:hAnsi="Times New Roman" w:cs="Times New Roman"/>
          <w:i/>
          <w:sz w:val="24"/>
          <w:szCs w:val="24"/>
          <w:lang w:val="en-US"/>
        </w:rPr>
        <w:t>Deep Change</w:t>
      </w:r>
      <w:r w:rsidR="00672E09">
        <w:rPr>
          <w:rFonts w:ascii="Times New Roman" w:hAnsi="Times New Roman" w:cs="Times New Roman"/>
          <w:i/>
          <w:color w:val="222222"/>
          <w:sz w:val="24"/>
          <w:szCs w:val="24"/>
          <w:shd w:val="clear" w:color="auto" w:fill="FFFFFF"/>
        </w:rPr>
        <w:t>:</w:t>
      </w:r>
      <w:r w:rsidR="00D94CF0">
        <w:rPr>
          <w:rFonts w:ascii="Times New Roman" w:hAnsi="Times New Roman" w:cs="Times New Roman"/>
          <w:i/>
          <w:color w:val="222222"/>
          <w:sz w:val="24"/>
          <w:szCs w:val="24"/>
          <w:shd w:val="clear" w:color="auto" w:fill="FFFFFF"/>
        </w:rPr>
        <w:t xml:space="preserve"> </w:t>
      </w:r>
      <w:r w:rsidR="00672E09">
        <w:rPr>
          <w:rFonts w:ascii="Times New Roman" w:hAnsi="Times New Roman" w:cs="Times New Roman"/>
          <w:i/>
          <w:color w:val="222222"/>
          <w:sz w:val="24"/>
          <w:szCs w:val="24"/>
          <w:shd w:val="clear" w:color="auto" w:fill="FFFFFF"/>
        </w:rPr>
        <w:t>Discovering the Leader Within</w:t>
      </w:r>
      <w:r w:rsidR="00672E09">
        <w:rPr>
          <w:rFonts w:ascii="Times New Roman" w:hAnsi="Times New Roman" w:cs="Times New Roman"/>
          <w:color w:val="222222"/>
          <w:sz w:val="24"/>
          <w:szCs w:val="24"/>
          <w:shd w:val="clear" w:color="auto" w:fill="FFFFFF"/>
        </w:rPr>
        <w:t>,</w:t>
      </w:r>
      <w:r w:rsidR="00EF76C1">
        <w:rPr>
          <w:rFonts w:ascii="Times New Roman" w:eastAsia="Times New Roman" w:hAnsi="Times New Roman" w:cs="Times New Roman"/>
          <w:i/>
          <w:sz w:val="24"/>
          <w:szCs w:val="24"/>
          <w:lang w:val="en-US"/>
        </w:rPr>
        <w:t xml:space="preserve"> </w:t>
      </w:r>
      <w:r w:rsidR="00EF76C1">
        <w:rPr>
          <w:rFonts w:ascii="Times New Roman" w:eastAsia="Times New Roman" w:hAnsi="Times New Roman" w:cs="Times New Roman"/>
          <w:sz w:val="24"/>
          <w:szCs w:val="24"/>
          <w:lang w:val="en-US"/>
        </w:rPr>
        <w:t>Robert Quinn explains</w:t>
      </w:r>
      <w:r w:rsidR="00EF76C1" w:rsidRPr="00EF76C1">
        <w:rPr>
          <w:rFonts w:ascii="Times New Roman" w:eastAsia="Times New Roman" w:hAnsi="Times New Roman" w:cs="Times New Roman"/>
          <w:sz w:val="24"/>
          <w:szCs w:val="24"/>
          <w:lang w:val="en-US"/>
        </w:rPr>
        <w:t xml:space="preserve"> that</w:t>
      </w:r>
      <w:r w:rsidR="00EF76C1" w:rsidRPr="00EF76C1">
        <w:rPr>
          <w:rFonts w:ascii="Times New Roman" w:hAnsi="Times New Roman" w:cs="Times New Roman"/>
          <w:sz w:val="24"/>
          <w:szCs w:val="24"/>
        </w:rPr>
        <w:t xml:space="preserve"> i</w:t>
      </w:r>
      <w:r w:rsidR="008A13BA" w:rsidRPr="00EF76C1">
        <w:rPr>
          <w:rFonts w:ascii="Times New Roman" w:hAnsi="Times New Roman" w:cs="Times New Roman"/>
          <w:sz w:val="24"/>
          <w:szCs w:val="24"/>
        </w:rPr>
        <w:t>t makes sens</w:t>
      </w:r>
      <w:r w:rsidR="00EF76C1" w:rsidRPr="00EF76C1">
        <w:rPr>
          <w:rFonts w:ascii="Times New Roman" w:hAnsi="Times New Roman" w:cs="Times New Roman"/>
          <w:sz w:val="24"/>
          <w:szCs w:val="24"/>
        </w:rPr>
        <w:t>e for groups to oppose change because o</w:t>
      </w:r>
      <w:r w:rsidR="008A13BA" w:rsidRPr="00EF76C1">
        <w:rPr>
          <w:rFonts w:ascii="Times New Roman" w:hAnsi="Times New Roman" w:cs="Times New Roman"/>
          <w:sz w:val="24"/>
          <w:szCs w:val="24"/>
        </w:rPr>
        <w:t xml:space="preserve">rganizational procedures and structures favor stability over </w:t>
      </w:r>
      <w:commentRangeStart w:id="2"/>
      <w:r w:rsidR="008A13BA" w:rsidRPr="00EF76C1">
        <w:rPr>
          <w:rFonts w:ascii="Times New Roman" w:hAnsi="Times New Roman" w:cs="Times New Roman"/>
          <w:sz w:val="24"/>
          <w:szCs w:val="24"/>
        </w:rPr>
        <w:t>change</w:t>
      </w:r>
      <w:commentRangeEnd w:id="2"/>
      <w:r w:rsidR="003F4F83">
        <w:rPr>
          <w:rStyle w:val="CommentReference"/>
        </w:rPr>
        <w:commentReference w:id="2"/>
      </w:r>
      <w:r w:rsidR="00EF76C1" w:rsidRPr="00EF76C1">
        <w:rPr>
          <w:rFonts w:ascii="Times New Roman" w:hAnsi="Times New Roman" w:cs="Times New Roman"/>
          <w:sz w:val="24"/>
          <w:szCs w:val="24"/>
        </w:rPr>
        <w:t xml:space="preserve">. </w:t>
      </w:r>
      <w:r w:rsidR="00EF76C1">
        <w:rPr>
          <w:rFonts w:ascii="Times New Roman" w:hAnsi="Times New Roman" w:cs="Times New Roman"/>
          <w:sz w:val="24"/>
          <w:szCs w:val="24"/>
        </w:rPr>
        <w:t>He goes on to say</w:t>
      </w:r>
      <w:r w:rsidR="00EF76C1" w:rsidRPr="00EF76C1">
        <w:rPr>
          <w:rFonts w:ascii="Times New Roman" w:hAnsi="Times New Roman" w:cs="Times New Roman"/>
          <w:sz w:val="24"/>
          <w:szCs w:val="24"/>
        </w:rPr>
        <w:t xml:space="preserve"> that in order t</w:t>
      </w:r>
      <w:r w:rsidR="008A13BA" w:rsidRPr="00EF76C1">
        <w:rPr>
          <w:rFonts w:ascii="Times New Roman" w:hAnsi="Times New Roman" w:cs="Times New Roman"/>
          <w:sz w:val="24"/>
          <w:szCs w:val="24"/>
        </w:rPr>
        <w:t xml:space="preserve">o attain excellence, power must be released.  Risk-taking and the possibility of failure </w:t>
      </w:r>
      <w:commentRangeStart w:id="3"/>
      <w:r w:rsidR="008A13BA" w:rsidRPr="00EF76C1">
        <w:rPr>
          <w:rFonts w:ascii="Times New Roman" w:hAnsi="Times New Roman" w:cs="Times New Roman"/>
          <w:sz w:val="24"/>
          <w:szCs w:val="24"/>
        </w:rPr>
        <w:t>are requirements for change</w:t>
      </w:r>
      <w:commentRangeEnd w:id="3"/>
      <w:r w:rsidR="003F4F83">
        <w:rPr>
          <w:rStyle w:val="CommentReference"/>
        </w:rPr>
        <w:commentReference w:id="3"/>
      </w:r>
      <w:r w:rsidR="008A13BA" w:rsidRPr="00EF76C1">
        <w:rPr>
          <w:rFonts w:ascii="Times New Roman" w:hAnsi="Times New Roman" w:cs="Times New Roman"/>
          <w:sz w:val="24"/>
          <w:szCs w:val="24"/>
        </w:rPr>
        <w:t xml:space="preserve">. </w:t>
      </w:r>
      <w:commentRangeStart w:id="4"/>
      <w:r w:rsidR="00CA4A89">
        <w:rPr>
          <w:rFonts w:ascii="Times New Roman" w:hAnsi="Times New Roman" w:cs="Times New Roman"/>
          <w:sz w:val="24"/>
          <w:szCs w:val="24"/>
        </w:rPr>
        <w:t xml:space="preserve">The book </w:t>
      </w:r>
      <w:commentRangeEnd w:id="4"/>
      <w:r w:rsidR="003F4F83">
        <w:rPr>
          <w:rStyle w:val="CommentReference"/>
        </w:rPr>
        <w:commentReference w:id="4"/>
      </w:r>
      <w:r w:rsidR="00CA4A89">
        <w:rPr>
          <w:rFonts w:ascii="Times New Roman" w:hAnsi="Times New Roman" w:cs="Times New Roman"/>
          <w:sz w:val="24"/>
          <w:szCs w:val="24"/>
        </w:rPr>
        <w:t>explains that c</w:t>
      </w:r>
      <w:r w:rsidR="008A13BA" w:rsidRPr="00EF76C1">
        <w:rPr>
          <w:rFonts w:ascii="Times New Roman" w:hAnsi="Times New Roman" w:cs="Times New Roman"/>
          <w:sz w:val="24"/>
          <w:szCs w:val="24"/>
        </w:rPr>
        <w:t xml:space="preserve">hanging our perspective presents many </w:t>
      </w:r>
      <w:r w:rsidR="00CA4A89">
        <w:rPr>
          <w:rFonts w:ascii="Times New Roman" w:hAnsi="Times New Roman" w:cs="Times New Roman"/>
          <w:sz w:val="24"/>
          <w:szCs w:val="24"/>
        </w:rPr>
        <w:t xml:space="preserve">possibilities for innovation and how </w:t>
      </w:r>
      <w:r w:rsidR="009E0017">
        <w:rPr>
          <w:rFonts w:ascii="Times New Roman" w:hAnsi="Times New Roman" w:cs="Times New Roman"/>
          <w:sz w:val="24"/>
          <w:szCs w:val="24"/>
        </w:rPr>
        <w:t xml:space="preserve">decision-making may transform into a ritual that provides solace and support in </w:t>
      </w:r>
      <w:commentRangeStart w:id="5"/>
      <w:r w:rsidR="009E0017">
        <w:rPr>
          <w:rFonts w:ascii="Times New Roman" w:hAnsi="Times New Roman" w:cs="Times New Roman"/>
          <w:sz w:val="24"/>
          <w:szCs w:val="24"/>
        </w:rPr>
        <w:t>extreme duress</w:t>
      </w:r>
      <w:r w:rsidR="008A13BA" w:rsidRPr="00EF76C1">
        <w:rPr>
          <w:rFonts w:ascii="Times New Roman" w:hAnsi="Times New Roman" w:cs="Times New Roman"/>
          <w:sz w:val="24"/>
          <w:szCs w:val="24"/>
        </w:rPr>
        <w:t xml:space="preserve">. </w:t>
      </w:r>
      <w:commentRangeEnd w:id="5"/>
      <w:r w:rsidR="003F4F83">
        <w:rPr>
          <w:rStyle w:val="CommentReference"/>
        </w:rPr>
        <w:commentReference w:id="5"/>
      </w:r>
      <w:r w:rsidR="008A13BA" w:rsidRPr="002A4681">
        <w:rPr>
          <w:rFonts w:ascii="Times New Roman" w:hAnsi="Times New Roman" w:cs="Times New Roman"/>
          <w:sz w:val="24"/>
          <w:szCs w:val="24"/>
        </w:rPr>
        <w:t>When re-framing an organization, emotional intelligence and cultural awareness are just as crucial as data analysis</w:t>
      </w:r>
      <w:r w:rsidR="008A13BA">
        <w:rPr>
          <w:rFonts w:ascii="Times New Roman" w:hAnsi="Times New Roman" w:cs="Times New Roman"/>
          <w:sz w:val="24"/>
          <w:szCs w:val="24"/>
        </w:rPr>
        <w:t xml:space="preserve"> (Quinn,1996)</w:t>
      </w:r>
      <w:r w:rsidR="008A13BA" w:rsidRPr="002A4681">
        <w:rPr>
          <w:rFonts w:ascii="Times New Roman" w:hAnsi="Times New Roman" w:cs="Times New Roman"/>
          <w:sz w:val="24"/>
          <w:szCs w:val="24"/>
        </w:rPr>
        <w:t>.</w:t>
      </w:r>
      <w:r>
        <w:rPr>
          <w:rFonts w:ascii="Times New Roman" w:eastAsia="Times New Roman" w:hAnsi="Times New Roman" w:cs="Times New Roman"/>
          <w:sz w:val="24"/>
          <w:szCs w:val="24"/>
          <w:lang w:val="en-US"/>
        </w:rPr>
        <w:t xml:space="preserve"> </w:t>
      </w:r>
      <w:r w:rsidR="008A13BA" w:rsidRPr="002A4681">
        <w:rPr>
          <w:rFonts w:ascii="Times New Roman" w:hAnsi="Times New Roman" w:cs="Times New Roman"/>
          <w:sz w:val="24"/>
          <w:szCs w:val="24"/>
        </w:rPr>
        <w:t>Everyone has the potential to die a slow death if they do not continue to grow or if they do not have the determination to go beyo</w:t>
      </w:r>
      <w:r w:rsidR="00C771D5">
        <w:rPr>
          <w:rFonts w:ascii="Times New Roman" w:hAnsi="Times New Roman" w:cs="Times New Roman"/>
          <w:sz w:val="24"/>
          <w:szCs w:val="24"/>
        </w:rPr>
        <w:t>nd what is comfortable for them; t</w:t>
      </w:r>
      <w:r w:rsidR="008A13BA" w:rsidRPr="00261454">
        <w:rPr>
          <w:rFonts w:ascii="Times New Roman" w:hAnsi="Times New Roman" w:cs="Times New Roman"/>
          <w:sz w:val="24"/>
          <w:szCs w:val="24"/>
        </w:rPr>
        <w:t xml:space="preserve">he same may be said about other organizations. Reflecting on the </w:t>
      </w:r>
      <w:r w:rsidR="00C771D5">
        <w:rPr>
          <w:rFonts w:ascii="Times New Roman" w:hAnsi="Times New Roman" w:cs="Times New Roman"/>
          <w:sz w:val="24"/>
          <w:szCs w:val="24"/>
        </w:rPr>
        <w:t>workplace culture</w:t>
      </w:r>
      <w:r w:rsidR="008A13BA" w:rsidRPr="00261454">
        <w:rPr>
          <w:rFonts w:ascii="Times New Roman" w:hAnsi="Times New Roman" w:cs="Times New Roman"/>
          <w:sz w:val="24"/>
          <w:szCs w:val="24"/>
        </w:rPr>
        <w:t xml:space="preserve"> and assessing</w:t>
      </w:r>
      <w:r w:rsidR="008A13BA" w:rsidRPr="002A4681">
        <w:rPr>
          <w:rFonts w:ascii="Times New Roman" w:hAnsi="Times New Roman" w:cs="Times New Roman"/>
          <w:sz w:val="24"/>
          <w:szCs w:val="24"/>
        </w:rPr>
        <w:t xml:space="preserve"> whether or not your business is suffering from a slow and painful death will determine the nee</w:t>
      </w:r>
      <w:r w:rsidR="008A13BA">
        <w:rPr>
          <w:rFonts w:ascii="Times New Roman" w:hAnsi="Times New Roman" w:cs="Times New Roman"/>
          <w:sz w:val="24"/>
          <w:szCs w:val="24"/>
        </w:rPr>
        <w:t xml:space="preserve">d for engagement in </w:t>
      </w:r>
      <w:r w:rsidR="00032DB8">
        <w:rPr>
          <w:rFonts w:ascii="Times New Roman" w:hAnsi="Times New Roman" w:cs="Times New Roman"/>
          <w:sz w:val="24"/>
          <w:szCs w:val="24"/>
        </w:rPr>
        <w:t>profound</w:t>
      </w:r>
      <w:r w:rsidR="008A13BA">
        <w:rPr>
          <w:rFonts w:ascii="Times New Roman" w:hAnsi="Times New Roman" w:cs="Times New Roman"/>
          <w:sz w:val="24"/>
          <w:szCs w:val="24"/>
        </w:rPr>
        <w:t xml:space="preserve"> change</w:t>
      </w:r>
      <w:r w:rsidR="00C771D5">
        <w:rPr>
          <w:rFonts w:ascii="Times New Roman" w:hAnsi="Times New Roman" w:cs="Times New Roman"/>
          <w:sz w:val="24"/>
          <w:szCs w:val="24"/>
        </w:rPr>
        <w:t xml:space="preserve"> </w:t>
      </w:r>
      <w:commentRangeStart w:id="6"/>
      <w:r w:rsidR="00CA4A89">
        <w:rPr>
          <w:rFonts w:ascii="Times New Roman" w:hAnsi="Times New Roman" w:cs="Times New Roman"/>
          <w:sz w:val="24"/>
          <w:szCs w:val="24"/>
        </w:rPr>
        <w:t xml:space="preserve">(1996). </w:t>
      </w:r>
      <w:commentRangeEnd w:id="6"/>
      <w:r w:rsidR="003F4F83">
        <w:rPr>
          <w:rStyle w:val="CommentReference"/>
        </w:rPr>
        <w:commentReference w:id="6"/>
      </w:r>
      <w:r w:rsidR="00FB2F70" w:rsidRPr="00FB2F70">
        <w:rPr>
          <w:rFonts w:ascii="Times New Roman" w:eastAsia="Times New Roman" w:hAnsi="Times New Roman" w:cs="Times New Roman"/>
          <w:sz w:val="24"/>
          <w:szCs w:val="24"/>
          <w:lang w:val="en-US"/>
        </w:rPr>
        <w:t>Organizations may successfully solve difficulties and create innovation by recognizing the complex dynamics within groups, utilizing multiple viewpoints, and establishing an open culture to change</w:t>
      </w:r>
      <w:r w:rsidR="00D94CF0">
        <w:rPr>
          <w:rFonts w:ascii="Times New Roman" w:eastAsia="Times New Roman" w:hAnsi="Times New Roman" w:cs="Times New Roman"/>
          <w:sz w:val="24"/>
          <w:szCs w:val="24"/>
          <w:lang w:val="en-US"/>
        </w:rPr>
        <w:t xml:space="preserve"> </w:t>
      </w:r>
      <w:commentRangeStart w:id="7"/>
      <w:r w:rsidR="00672E09">
        <w:rPr>
          <w:rFonts w:ascii="Times New Roman" w:eastAsia="Times New Roman" w:hAnsi="Times New Roman" w:cs="Times New Roman"/>
          <w:sz w:val="24"/>
          <w:szCs w:val="24"/>
          <w:lang w:val="en-US"/>
        </w:rPr>
        <w:t>(1996)</w:t>
      </w:r>
      <w:r w:rsidR="00FB2F70" w:rsidRPr="00FB2F70">
        <w:rPr>
          <w:rFonts w:ascii="Times New Roman" w:eastAsia="Times New Roman" w:hAnsi="Times New Roman" w:cs="Times New Roman"/>
          <w:sz w:val="24"/>
          <w:szCs w:val="24"/>
          <w:lang w:val="en-US"/>
        </w:rPr>
        <w:t xml:space="preserve">. </w:t>
      </w:r>
      <w:commentRangeEnd w:id="7"/>
      <w:r w:rsidR="003F4F83">
        <w:rPr>
          <w:rStyle w:val="CommentReference"/>
        </w:rPr>
        <w:commentReference w:id="7"/>
      </w:r>
      <w:commentRangeStart w:id="8"/>
      <w:r w:rsidR="00FB2F70" w:rsidRPr="00FB2F70">
        <w:rPr>
          <w:rFonts w:ascii="Times New Roman" w:eastAsia="Times New Roman" w:hAnsi="Times New Roman" w:cs="Times New Roman"/>
          <w:sz w:val="24"/>
          <w:szCs w:val="24"/>
          <w:lang w:val="en-US"/>
        </w:rPr>
        <w:t>The proactive involvement of executives who are prepared to accept new feelings, take on fresh viewpoints, and make bold</w:t>
      </w:r>
      <w:r w:rsidR="00FB2BA1">
        <w:rPr>
          <w:rFonts w:ascii="Times New Roman" w:eastAsia="Times New Roman" w:hAnsi="Times New Roman" w:cs="Times New Roman"/>
          <w:sz w:val="24"/>
          <w:szCs w:val="24"/>
          <w:lang w:val="en-US"/>
        </w:rPr>
        <w:t xml:space="preserve"> </w:t>
      </w:r>
      <w:r w:rsidR="00FB2F70" w:rsidRPr="00FB2F70">
        <w:rPr>
          <w:rFonts w:ascii="Times New Roman" w:eastAsia="Times New Roman" w:hAnsi="Times New Roman" w:cs="Times New Roman"/>
          <w:sz w:val="24"/>
          <w:szCs w:val="24"/>
          <w:lang w:val="en-US"/>
        </w:rPr>
        <w:t xml:space="preserve">decisions is crucial to </w:t>
      </w:r>
      <w:commentRangeStart w:id="9"/>
      <w:r w:rsidR="00FB2F70" w:rsidRPr="00FB2F70">
        <w:rPr>
          <w:rFonts w:ascii="Times New Roman" w:eastAsia="Times New Roman" w:hAnsi="Times New Roman" w:cs="Times New Roman"/>
          <w:sz w:val="24"/>
          <w:szCs w:val="24"/>
          <w:lang w:val="en-US"/>
        </w:rPr>
        <w:t xml:space="preserve">this process </w:t>
      </w:r>
      <w:commentRangeEnd w:id="9"/>
      <w:r w:rsidR="003F4F83">
        <w:rPr>
          <w:rStyle w:val="CommentReference"/>
        </w:rPr>
        <w:commentReference w:id="9"/>
      </w:r>
      <w:r w:rsidR="00FB2F70" w:rsidRPr="00FB2F70">
        <w:rPr>
          <w:rFonts w:ascii="Times New Roman" w:eastAsia="Times New Roman" w:hAnsi="Times New Roman" w:cs="Times New Roman"/>
          <w:sz w:val="24"/>
          <w:szCs w:val="24"/>
          <w:lang w:val="en-US"/>
        </w:rPr>
        <w:t>because it will move their companies closer to a future characterized by innovation and adaptability.</w:t>
      </w:r>
      <w:commentRangeEnd w:id="8"/>
      <w:r w:rsidR="003F4F83">
        <w:rPr>
          <w:rStyle w:val="CommentReference"/>
        </w:rPr>
        <w:commentReference w:id="8"/>
      </w:r>
    </w:p>
    <w:p w14:paraId="58D77A31" w14:textId="018BB1BE" w:rsidR="00C272E9" w:rsidRPr="002F7C02" w:rsidRDefault="00027263" w:rsidP="00AD2DBD">
      <w:pPr>
        <w:spacing w:line="480" w:lineRule="auto"/>
        <w:ind w:firstLine="720"/>
        <w:rPr>
          <w:rFonts w:ascii="Times New Roman" w:eastAsia="Times New Roman" w:hAnsi="Times New Roman" w:cs="Times New Roman"/>
          <w:sz w:val="24"/>
          <w:szCs w:val="24"/>
          <w:lang w:val="en-US"/>
        </w:rPr>
      </w:pPr>
      <w:r w:rsidRPr="002F7C02">
        <w:rPr>
          <w:rFonts w:ascii="Times New Roman" w:eastAsia="Times New Roman" w:hAnsi="Times New Roman" w:cs="Times New Roman"/>
          <w:sz w:val="24"/>
          <w:szCs w:val="24"/>
          <w:lang w:val="en-US"/>
        </w:rPr>
        <w:t xml:space="preserve">A notable instance of leadership and vision in the growth of a small but successful Montessori school occurred in 2018 at the Montessori School of the Mahoning Valley. The newly appointed Executive Director was not completely new to the Montessori school, as their daughter had been attending for a few years. The decision to enroll their daughter was based on various factors, primarily the belief that she would thrive in Montessori Philosophy. Upon </w:t>
      </w:r>
      <w:r w:rsidRPr="002F7C02">
        <w:rPr>
          <w:rFonts w:ascii="Times New Roman" w:eastAsia="Times New Roman" w:hAnsi="Times New Roman" w:cs="Times New Roman"/>
          <w:sz w:val="24"/>
          <w:szCs w:val="24"/>
          <w:lang w:val="en-US"/>
        </w:rPr>
        <w:lastRenderedPageBreak/>
        <w:t>assuming leadership, there was immediate confusion regarding whether the school offered an authentic Montessori program or incorporated Montessori materials and some philosophical practices into a private school setting</w:t>
      </w:r>
      <w:r w:rsidR="00607A40">
        <w:rPr>
          <w:rFonts w:ascii="Times New Roman" w:eastAsia="Times New Roman" w:hAnsi="Times New Roman" w:cs="Times New Roman"/>
          <w:sz w:val="24"/>
          <w:szCs w:val="24"/>
          <w:lang w:val="en-US"/>
        </w:rPr>
        <w:t>.</w:t>
      </w:r>
      <w:r w:rsidRPr="002F7C02">
        <w:t xml:space="preserve"> </w:t>
      </w:r>
      <w:r w:rsidRPr="002F7C02">
        <w:rPr>
          <w:rFonts w:ascii="Times New Roman" w:eastAsia="Times New Roman" w:hAnsi="Times New Roman" w:cs="Times New Roman"/>
          <w:sz w:val="24"/>
          <w:szCs w:val="24"/>
          <w:lang w:val="en-US"/>
        </w:rPr>
        <w:t xml:space="preserve">This uncertainty prompted a reflection on the analogy of Cecropia Moths, which symbolizes transformation, hidden knowledge, inner wisdom, and shadow work. </w:t>
      </w:r>
      <w:commentRangeStart w:id="10"/>
      <w:r w:rsidR="00607A40">
        <w:rPr>
          <w:rFonts w:ascii="Times New Roman" w:eastAsia="Times New Roman" w:hAnsi="Times New Roman" w:cs="Times New Roman"/>
          <w:sz w:val="24"/>
          <w:szCs w:val="24"/>
          <w:lang w:val="en-US"/>
        </w:rPr>
        <w:t>Cecropia Moths</w:t>
      </w:r>
      <w:r w:rsidRPr="002F7C02">
        <w:rPr>
          <w:rFonts w:ascii="Times New Roman" w:eastAsia="Times New Roman" w:hAnsi="Times New Roman" w:cs="Times New Roman"/>
          <w:sz w:val="24"/>
          <w:szCs w:val="24"/>
          <w:lang w:val="en-US"/>
        </w:rPr>
        <w:t xml:space="preserve"> are believed to facilitate intuitive discoveries, reveal hidden desires, and awaken one's true self. </w:t>
      </w:r>
      <w:commentRangeEnd w:id="10"/>
      <w:r w:rsidR="003F4F83">
        <w:rPr>
          <w:rStyle w:val="CommentReference"/>
        </w:rPr>
        <w:commentReference w:id="10"/>
      </w:r>
      <w:r w:rsidRPr="002F7C02">
        <w:rPr>
          <w:rFonts w:ascii="Times New Roman" w:eastAsia="Times New Roman" w:hAnsi="Times New Roman" w:cs="Times New Roman"/>
          <w:sz w:val="24"/>
          <w:szCs w:val="24"/>
          <w:lang w:val="en-US"/>
        </w:rPr>
        <w:t>Despite their short lifespan, Cecropia Moths undergo complete metamorphosis, accomplishing much in a brief period</w:t>
      </w:r>
      <w:r w:rsidR="0021748D">
        <w:rPr>
          <w:rFonts w:ascii="Times New Roman" w:eastAsia="Times New Roman" w:hAnsi="Times New Roman" w:cs="Times New Roman"/>
          <w:sz w:val="24"/>
          <w:szCs w:val="24"/>
          <w:lang w:val="en-US"/>
        </w:rPr>
        <w:t xml:space="preserve"> (Brindley, 2021)</w:t>
      </w:r>
      <w:r w:rsidRPr="002F7C02">
        <w:rPr>
          <w:rFonts w:ascii="Times New Roman" w:eastAsia="Times New Roman" w:hAnsi="Times New Roman" w:cs="Times New Roman"/>
          <w:sz w:val="24"/>
          <w:szCs w:val="24"/>
          <w:lang w:val="en-US"/>
        </w:rPr>
        <w:t xml:space="preserve">. Drawing inspiration from this analogy, the Executive Director embarked on a 360-degree </w:t>
      </w:r>
      <w:r w:rsidR="00D94CF0">
        <w:rPr>
          <w:rFonts w:ascii="Times New Roman" w:eastAsia="Times New Roman" w:hAnsi="Times New Roman" w:cs="Times New Roman"/>
          <w:sz w:val="24"/>
          <w:szCs w:val="24"/>
          <w:lang w:val="en-US"/>
        </w:rPr>
        <w:t>program review</w:t>
      </w:r>
      <w:r w:rsidRPr="002F7C02">
        <w:rPr>
          <w:rFonts w:ascii="Times New Roman" w:eastAsia="Times New Roman" w:hAnsi="Times New Roman" w:cs="Times New Roman"/>
          <w:sz w:val="24"/>
          <w:szCs w:val="24"/>
          <w:lang w:val="en-US"/>
        </w:rPr>
        <w:t xml:space="preserve"> and engaged with all stakeholders to </w:t>
      </w:r>
      <w:r w:rsidR="00607A40">
        <w:rPr>
          <w:rFonts w:ascii="Times New Roman" w:eastAsia="Times New Roman" w:hAnsi="Times New Roman" w:cs="Times New Roman"/>
          <w:sz w:val="24"/>
          <w:szCs w:val="24"/>
          <w:lang w:val="en-US"/>
        </w:rPr>
        <w:t>better understand</w:t>
      </w:r>
      <w:r w:rsidRPr="002F7C02">
        <w:rPr>
          <w:rFonts w:ascii="Times New Roman" w:eastAsia="Times New Roman" w:hAnsi="Times New Roman" w:cs="Times New Roman"/>
          <w:sz w:val="24"/>
          <w:szCs w:val="24"/>
          <w:lang w:val="en-US"/>
        </w:rPr>
        <w:t xml:space="preserve"> the situation.  </w:t>
      </w:r>
      <w:r w:rsidR="00BC497D" w:rsidRPr="002F7C02">
        <w:rPr>
          <w:rFonts w:ascii="Times New Roman" w:hAnsi="Times New Roman" w:cs="Times New Roman"/>
          <w:sz w:val="24"/>
          <w:szCs w:val="24"/>
        </w:rPr>
        <w:t xml:space="preserve">The initial focus was on the most critical stakeholders: the students. A video series titled "What does Montessori mean to you?" was created, featuring drawings and statements from each student about their Montessori experience. Additionally, previous graduates were invited to share their perspectives through drawings and statements. This initiative proved enlightening, captivating, and aesthetically pleasing, eventually evolving into a valuable community marketing tool. </w:t>
      </w:r>
      <w:commentRangeStart w:id="11"/>
      <w:r w:rsidR="00BC497D" w:rsidRPr="002F7C02">
        <w:rPr>
          <w:rFonts w:ascii="Times New Roman" w:hAnsi="Times New Roman" w:cs="Times New Roman"/>
          <w:sz w:val="24"/>
          <w:szCs w:val="24"/>
        </w:rPr>
        <w:t xml:space="preserve">Central to this approach was </w:t>
      </w:r>
      <w:r w:rsidR="00D94CF0">
        <w:rPr>
          <w:rFonts w:ascii="Times New Roman" w:hAnsi="Times New Roman" w:cs="Times New Roman"/>
          <w:sz w:val="24"/>
          <w:szCs w:val="24"/>
        </w:rPr>
        <w:t>recognizing</w:t>
      </w:r>
      <w:r w:rsidR="00BC497D" w:rsidRPr="002F7C02">
        <w:rPr>
          <w:rFonts w:ascii="Times New Roman" w:hAnsi="Times New Roman" w:cs="Times New Roman"/>
          <w:sz w:val="24"/>
          <w:szCs w:val="24"/>
        </w:rPr>
        <w:t xml:space="preserve"> the most essential resource: the students and their voices. </w:t>
      </w:r>
      <w:commentRangeEnd w:id="11"/>
      <w:r w:rsidR="003F4F83">
        <w:rPr>
          <w:rStyle w:val="CommentReference"/>
        </w:rPr>
        <w:commentReference w:id="11"/>
      </w:r>
      <w:r w:rsidR="00BC497D" w:rsidRPr="002F7C02">
        <w:rPr>
          <w:rFonts w:ascii="Times New Roman" w:hAnsi="Times New Roman" w:cs="Times New Roman"/>
          <w:sz w:val="24"/>
          <w:szCs w:val="24"/>
        </w:rPr>
        <w:t xml:space="preserve">Children are inherently capable of expressing themselves across various aspects of life, and </w:t>
      </w:r>
      <w:r w:rsidR="00D94CF0">
        <w:rPr>
          <w:rFonts w:ascii="Times New Roman" w:hAnsi="Times New Roman" w:cs="Times New Roman"/>
          <w:sz w:val="24"/>
          <w:szCs w:val="24"/>
        </w:rPr>
        <w:t>regulations, laws, and global agreements must empower</w:t>
      </w:r>
      <w:r w:rsidR="00BC497D" w:rsidRPr="002F7C02">
        <w:rPr>
          <w:rFonts w:ascii="Times New Roman" w:hAnsi="Times New Roman" w:cs="Times New Roman"/>
          <w:sz w:val="24"/>
          <w:szCs w:val="24"/>
        </w:rPr>
        <w:t xml:space="preserve"> them to exercise these rights within educational settings. </w:t>
      </w:r>
      <w:commentRangeStart w:id="12"/>
      <w:r w:rsidR="00BC497D" w:rsidRPr="002F7C02">
        <w:rPr>
          <w:rFonts w:ascii="Times New Roman" w:hAnsi="Times New Roman" w:cs="Times New Roman"/>
          <w:sz w:val="24"/>
          <w:szCs w:val="24"/>
        </w:rPr>
        <w:t xml:space="preserve">In an ideal society, children are not merely recipients of proposed changes but active participants in driving improvements. </w:t>
      </w:r>
      <w:commentRangeEnd w:id="12"/>
      <w:r w:rsidR="003F4F83">
        <w:rPr>
          <w:rStyle w:val="CommentReference"/>
        </w:rPr>
        <w:commentReference w:id="12"/>
      </w:r>
      <w:r w:rsidR="00BC497D" w:rsidRPr="002F7C02">
        <w:rPr>
          <w:rFonts w:ascii="Times New Roman" w:hAnsi="Times New Roman" w:cs="Times New Roman"/>
          <w:sz w:val="24"/>
          <w:szCs w:val="24"/>
        </w:rPr>
        <w:t xml:space="preserve">As such, policymakers, academics, professionals, and school leaders should view children as equal partners in decision-making processes.  </w:t>
      </w:r>
      <w:r w:rsidR="00C272E9" w:rsidRPr="002F7C02">
        <w:rPr>
          <w:rFonts w:ascii="Times New Roman" w:hAnsi="Times New Roman" w:cs="Times New Roman"/>
          <w:sz w:val="24"/>
          <w:szCs w:val="24"/>
        </w:rPr>
        <w:t xml:space="preserve">A stakeholder is a partner, indicating equal decision-making authority. If schools are places of democracy where engagement goes beyond sending kids to school, true partnership is rooted in school </w:t>
      </w:r>
      <w:r w:rsidR="00C272E9" w:rsidRPr="002F7C02">
        <w:rPr>
          <w:rFonts w:ascii="Times New Roman" w:hAnsi="Times New Roman" w:cs="Times New Roman"/>
          <w:sz w:val="24"/>
          <w:szCs w:val="24"/>
        </w:rPr>
        <w:lastRenderedPageBreak/>
        <w:t>practices where all stakeholders interact as co-learners and leaders. Children are encouraged to speak about their education (</w:t>
      </w:r>
      <w:proofErr w:type="spellStart"/>
      <w:r w:rsidR="00C272E9" w:rsidRPr="002F7C02">
        <w:rPr>
          <w:rFonts w:ascii="Times New Roman" w:hAnsi="Times New Roman" w:cs="Times New Roman"/>
          <w:sz w:val="24"/>
          <w:szCs w:val="24"/>
        </w:rPr>
        <w:t>Nthono</w:t>
      </w:r>
      <w:proofErr w:type="spellEnd"/>
      <w:r w:rsidR="00C272E9" w:rsidRPr="002F7C02">
        <w:rPr>
          <w:rFonts w:ascii="Times New Roman" w:hAnsi="Times New Roman" w:cs="Times New Roman"/>
          <w:sz w:val="24"/>
          <w:szCs w:val="24"/>
        </w:rPr>
        <w:t>,</w:t>
      </w:r>
      <w:r w:rsidR="00527399">
        <w:rPr>
          <w:rFonts w:ascii="Times New Roman" w:hAnsi="Times New Roman" w:cs="Times New Roman"/>
          <w:sz w:val="24"/>
          <w:szCs w:val="24"/>
        </w:rPr>
        <w:t xml:space="preserve"> </w:t>
      </w:r>
      <w:r w:rsidR="00C272E9" w:rsidRPr="002F7C02">
        <w:rPr>
          <w:rFonts w:ascii="Times New Roman" w:hAnsi="Times New Roman" w:cs="Times New Roman"/>
          <w:sz w:val="24"/>
          <w:szCs w:val="24"/>
        </w:rPr>
        <w:t>2017).</w:t>
      </w:r>
    </w:p>
    <w:p w14:paraId="2EB24085" w14:textId="7CAD0C50" w:rsidR="00C85C71" w:rsidRPr="00C85C71" w:rsidRDefault="00FB2BA1" w:rsidP="00AD2DBD">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Executive Director</w:t>
      </w:r>
      <w:r w:rsidR="00BC497D" w:rsidRPr="002F7C02">
        <w:rPr>
          <w:rFonts w:ascii="Times New Roman" w:eastAsia="Times New Roman" w:hAnsi="Times New Roman" w:cs="Times New Roman"/>
          <w:sz w:val="24"/>
          <w:szCs w:val="24"/>
          <w:lang w:val="en-US"/>
        </w:rPr>
        <w:t xml:space="preserve"> </w:t>
      </w:r>
      <w:r w:rsidR="00D94CF0">
        <w:rPr>
          <w:rFonts w:ascii="Times New Roman" w:eastAsia="Times New Roman" w:hAnsi="Times New Roman" w:cs="Times New Roman"/>
          <w:sz w:val="24"/>
          <w:szCs w:val="24"/>
          <w:lang w:val="en-US"/>
        </w:rPr>
        <w:t>faced</w:t>
      </w:r>
      <w:r w:rsidR="00BC497D" w:rsidRPr="002F7C02">
        <w:rPr>
          <w:rFonts w:ascii="Times New Roman" w:eastAsia="Times New Roman" w:hAnsi="Times New Roman" w:cs="Times New Roman"/>
          <w:sz w:val="24"/>
          <w:szCs w:val="24"/>
          <w:lang w:val="en-US"/>
        </w:rPr>
        <w:t xml:space="preserve"> a second urgent problem: the growing student body necessitated a significant building extension. Although the school's enrollment had seen healthy growth in previous years, it became evident that </w:t>
      </w:r>
      <w:commentRangeStart w:id="13"/>
      <w:r w:rsidR="00BC497D" w:rsidRPr="002F7C02">
        <w:rPr>
          <w:rFonts w:ascii="Times New Roman" w:eastAsia="Times New Roman" w:hAnsi="Times New Roman" w:cs="Times New Roman"/>
          <w:sz w:val="24"/>
          <w:szCs w:val="24"/>
          <w:lang w:val="en-US"/>
        </w:rPr>
        <w:t>the current infrastructure was insufficient to accommodate the increasing number of students.</w:t>
      </w:r>
      <w:commentRangeEnd w:id="13"/>
      <w:r w:rsidR="003F4F83">
        <w:rPr>
          <w:rStyle w:val="CommentReference"/>
        </w:rPr>
        <w:commentReference w:id="13"/>
      </w:r>
      <w:r w:rsidR="00BC497D" w:rsidRPr="002F7C02">
        <w:rPr>
          <w:rFonts w:ascii="Times New Roman" w:eastAsia="Times New Roman" w:hAnsi="Times New Roman" w:cs="Times New Roman"/>
          <w:sz w:val="24"/>
          <w:szCs w:val="24"/>
          <w:lang w:val="en-US"/>
        </w:rPr>
        <w:t xml:space="preserve"> The pressing need for additional classrooms, particularly for lower primary students, could not be ignored. Swift and decisive action was imperative to maintain educational standards and sustain the school's growth trajectory. Recognizing the gravity of the situation, the head of the school conducted a thorough investigation into the institution's history and culture.</w:t>
      </w:r>
      <w:r w:rsidR="0092346E" w:rsidRPr="002F7C02">
        <w:rPr>
          <w:rFonts w:ascii="Times New Roman" w:eastAsia="Times New Roman" w:hAnsi="Times New Roman" w:cs="Times New Roman"/>
          <w:sz w:val="24"/>
          <w:szCs w:val="24"/>
          <w:lang w:val="en-US"/>
        </w:rPr>
        <w:t xml:space="preserve">  </w:t>
      </w:r>
      <w:r w:rsidR="008A13BA" w:rsidRPr="002F7C02">
        <w:rPr>
          <w:rFonts w:ascii="Times New Roman" w:eastAsia="Times New Roman" w:hAnsi="Times New Roman" w:cs="Times New Roman"/>
          <w:sz w:val="24"/>
          <w:szCs w:val="24"/>
          <w:lang w:val="en-US"/>
        </w:rPr>
        <w:t xml:space="preserve">According to </w:t>
      </w:r>
      <w:proofErr w:type="gramStart"/>
      <w:r w:rsidR="008A13BA" w:rsidRPr="009D4824">
        <w:rPr>
          <w:rFonts w:ascii="Times New Roman" w:eastAsia="Times New Roman" w:hAnsi="Times New Roman" w:cs="Times New Roman"/>
          <w:sz w:val="24"/>
          <w:szCs w:val="24"/>
          <w:lang w:val="en-US"/>
        </w:rPr>
        <w:t>Quinn,</w:t>
      </w:r>
      <w:r w:rsidR="008A13BA">
        <w:rPr>
          <w:rFonts w:ascii="Times New Roman" w:eastAsia="Times New Roman" w:hAnsi="Times New Roman" w:cs="Times New Roman"/>
          <w:sz w:val="24"/>
          <w:szCs w:val="24"/>
          <w:lang w:val="en-US"/>
        </w:rPr>
        <w:t xml:space="preserve"> </w:t>
      </w:r>
      <w:r w:rsidR="00723C3A">
        <w:rPr>
          <w:rFonts w:ascii="Times New Roman" w:eastAsia="Times New Roman" w:hAnsi="Times New Roman" w:cs="Times New Roman"/>
          <w:sz w:val="24"/>
          <w:szCs w:val="24"/>
          <w:lang w:val="en-US"/>
        </w:rPr>
        <w:t xml:space="preserve"> in</w:t>
      </w:r>
      <w:proofErr w:type="gramEnd"/>
      <w:r w:rsidR="00723C3A">
        <w:rPr>
          <w:rFonts w:ascii="Times New Roman" w:eastAsia="Times New Roman" w:hAnsi="Times New Roman" w:cs="Times New Roman"/>
          <w:sz w:val="24"/>
          <w:szCs w:val="24"/>
          <w:lang w:val="en-US"/>
        </w:rPr>
        <w:t xml:space="preserve"> his book </w:t>
      </w:r>
      <w:r w:rsidR="00723C3A" w:rsidRPr="00723C3A">
        <w:rPr>
          <w:rFonts w:ascii="Times New Roman" w:hAnsi="Times New Roman" w:cs="Times New Roman"/>
          <w:i/>
          <w:color w:val="222222"/>
          <w:sz w:val="24"/>
          <w:szCs w:val="24"/>
          <w:shd w:val="clear" w:color="auto" w:fill="FFFFFF"/>
        </w:rPr>
        <w:t xml:space="preserve">Deep </w:t>
      </w:r>
      <w:r w:rsidR="00DE3D3C">
        <w:rPr>
          <w:rFonts w:ascii="Times New Roman" w:hAnsi="Times New Roman" w:cs="Times New Roman"/>
          <w:i/>
          <w:color w:val="222222"/>
          <w:sz w:val="24"/>
          <w:szCs w:val="24"/>
          <w:shd w:val="clear" w:color="auto" w:fill="FFFFFF"/>
        </w:rPr>
        <w:t>Change: Discovering the Leader Within</w:t>
      </w:r>
      <w:r w:rsidR="00723C3A">
        <w:rPr>
          <w:rFonts w:ascii="Times New Roman" w:hAnsi="Times New Roman" w:cs="Times New Roman"/>
          <w:color w:val="222222"/>
          <w:sz w:val="24"/>
          <w:szCs w:val="24"/>
          <w:shd w:val="clear" w:color="auto" w:fill="FFFFFF"/>
        </w:rPr>
        <w:t xml:space="preserve">, </w:t>
      </w:r>
      <w:r w:rsidR="00723C3A">
        <w:rPr>
          <w:rFonts w:ascii="Times New Roman" w:hAnsi="Times New Roman" w:cs="Times New Roman"/>
          <w:sz w:val="24"/>
          <w:szCs w:val="24"/>
        </w:rPr>
        <w:t>y</w:t>
      </w:r>
      <w:r w:rsidR="008A13BA" w:rsidRPr="002A4681">
        <w:rPr>
          <w:rFonts w:ascii="Times New Roman" w:hAnsi="Times New Roman" w:cs="Times New Roman"/>
          <w:sz w:val="24"/>
          <w:szCs w:val="24"/>
        </w:rPr>
        <w:t xml:space="preserve">ou are not doing your job if you are not gambling on it every couple of years. Making a difference is critical for both individuals and organizations. </w:t>
      </w:r>
      <w:commentRangeStart w:id="14"/>
      <w:r w:rsidR="008A13BA" w:rsidRPr="002A4681">
        <w:rPr>
          <w:rFonts w:ascii="Times New Roman" w:hAnsi="Times New Roman" w:cs="Times New Roman"/>
          <w:sz w:val="24"/>
          <w:szCs w:val="24"/>
        </w:rPr>
        <w:t>Sometimes</w:t>
      </w:r>
      <w:r w:rsidR="00723C3A">
        <w:rPr>
          <w:rFonts w:ascii="Times New Roman" w:hAnsi="Times New Roman" w:cs="Times New Roman"/>
          <w:sz w:val="24"/>
          <w:szCs w:val="24"/>
        </w:rPr>
        <w:t>,</w:t>
      </w:r>
      <w:r w:rsidR="008A13BA" w:rsidRPr="002A4681">
        <w:rPr>
          <w:rFonts w:ascii="Times New Roman" w:hAnsi="Times New Roman" w:cs="Times New Roman"/>
          <w:sz w:val="24"/>
          <w:szCs w:val="24"/>
        </w:rPr>
        <w:t xml:space="preserve"> we </w:t>
      </w:r>
      <w:proofErr w:type="gramStart"/>
      <w:r w:rsidR="008A13BA" w:rsidRPr="002A4681">
        <w:rPr>
          <w:rFonts w:ascii="Times New Roman" w:hAnsi="Times New Roman" w:cs="Times New Roman"/>
          <w:sz w:val="24"/>
          <w:szCs w:val="24"/>
        </w:rPr>
        <w:t>have to</w:t>
      </w:r>
      <w:proofErr w:type="gramEnd"/>
      <w:r w:rsidR="008A13BA" w:rsidRPr="002A4681">
        <w:rPr>
          <w:rFonts w:ascii="Times New Roman" w:hAnsi="Times New Roman" w:cs="Times New Roman"/>
          <w:sz w:val="24"/>
          <w:szCs w:val="24"/>
        </w:rPr>
        <w:t xml:space="preserve"> take on the system </w:t>
      </w:r>
      <w:r w:rsidR="008A13BA">
        <w:rPr>
          <w:rFonts w:ascii="Times New Roman" w:hAnsi="Times New Roman" w:cs="Times New Roman"/>
          <w:sz w:val="24"/>
          <w:szCs w:val="24"/>
        </w:rPr>
        <w:t>for</w:t>
      </w:r>
      <w:r w:rsidR="008A13BA" w:rsidRPr="002A4681">
        <w:rPr>
          <w:rFonts w:ascii="Times New Roman" w:hAnsi="Times New Roman" w:cs="Times New Roman"/>
          <w:sz w:val="24"/>
          <w:szCs w:val="24"/>
        </w:rPr>
        <w:t xml:space="preserve"> it to change</w:t>
      </w:r>
      <w:commentRangeEnd w:id="14"/>
      <w:r w:rsidR="003F4F83">
        <w:rPr>
          <w:rStyle w:val="CommentReference"/>
        </w:rPr>
        <w:commentReference w:id="14"/>
      </w:r>
      <w:r w:rsidR="008A13BA" w:rsidRPr="002A4681">
        <w:rPr>
          <w:rFonts w:ascii="Times New Roman" w:hAnsi="Times New Roman" w:cs="Times New Roman"/>
          <w:sz w:val="24"/>
          <w:szCs w:val="24"/>
        </w:rPr>
        <w:t xml:space="preserve">.  Failure is a steady companion that travels next to every great leader.  </w:t>
      </w:r>
      <w:commentRangeStart w:id="15"/>
      <w:r w:rsidR="008A13BA" w:rsidRPr="002A4681">
        <w:rPr>
          <w:rFonts w:ascii="Times New Roman" w:hAnsi="Times New Roman" w:cs="Times New Roman"/>
          <w:sz w:val="24"/>
          <w:szCs w:val="24"/>
        </w:rPr>
        <w:t>You take more steps toward a slow death if you do not make concessions to opposing standards</w:t>
      </w:r>
      <w:commentRangeEnd w:id="15"/>
      <w:r w:rsidR="003F4F83">
        <w:rPr>
          <w:rStyle w:val="CommentReference"/>
        </w:rPr>
        <w:commentReference w:id="15"/>
      </w:r>
      <w:r w:rsidR="008A13BA" w:rsidRPr="002A4681">
        <w:rPr>
          <w:rFonts w:ascii="Times New Roman" w:hAnsi="Times New Roman" w:cs="Times New Roman"/>
          <w:sz w:val="24"/>
          <w:szCs w:val="24"/>
        </w:rPr>
        <w:t>.</w:t>
      </w:r>
      <w:r w:rsidR="00C85C71" w:rsidRPr="00C85C71">
        <w:rPr>
          <w:rFonts w:ascii="Times New Roman" w:eastAsia="Times New Roman" w:hAnsi="Times New Roman" w:cs="Times New Roman"/>
          <w:sz w:val="24"/>
          <w:szCs w:val="24"/>
          <w:lang w:val="en-US"/>
        </w:rPr>
        <w:t xml:space="preserve"> Comprehending the distinct character of the educational institution was considered crucial in determining a future path that would maintain its fundamental qualities</w:t>
      </w:r>
      <w:r w:rsidR="00105722">
        <w:rPr>
          <w:rFonts w:ascii="Times New Roman" w:eastAsia="Times New Roman" w:hAnsi="Times New Roman" w:cs="Times New Roman"/>
          <w:sz w:val="24"/>
          <w:szCs w:val="24"/>
          <w:lang w:val="en-US"/>
        </w:rPr>
        <w:t xml:space="preserve"> even as it grew</w:t>
      </w:r>
      <w:r w:rsidR="00672E09">
        <w:rPr>
          <w:rFonts w:ascii="Times New Roman" w:eastAsia="Times New Roman" w:hAnsi="Times New Roman" w:cs="Times New Roman"/>
          <w:sz w:val="24"/>
          <w:szCs w:val="24"/>
          <w:lang w:val="en-US"/>
        </w:rPr>
        <w:t xml:space="preserve"> (Quinn,1996)</w:t>
      </w:r>
      <w:r w:rsidR="00105722">
        <w:rPr>
          <w:rFonts w:ascii="Times New Roman" w:eastAsia="Times New Roman" w:hAnsi="Times New Roman" w:cs="Times New Roman"/>
          <w:sz w:val="24"/>
          <w:szCs w:val="24"/>
          <w:lang w:val="en-US"/>
        </w:rPr>
        <w:t>.</w:t>
      </w:r>
    </w:p>
    <w:p w14:paraId="5278EAE6" w14:textId="2508855F" w:rsidR="00C85C71" w:rsidRPr="00C85C71" w:rsidRDefault="008A13BA" w:rsidP="00AD2DBD">
      <w:pPr>
        <w:spacing w:line="480" w:lineRule="auto"/>
        <w:ind w:firstLine="720"/>
        <w:rPr>
          <w:rFonts w:ascii="Times New Roman" w:eastAsia="Times New Roman" w:hAnsi="Times New Roman" w:cs="Times New Roman"/>
          <w:sz w:val="24"/>
          <w:szCs w:val="24"/>
          <w:lang w:val="en-US"/>
        </w:rPr>
      </w:pPr>
      <w:commentRangeStart w:id="16"/>
      <w:r w:rsidRPr="003B6CDF">
        <w:rPr>
          <w:rFonts w:ascii="Times New Roman" w:hAnsi="Times New Roman" w:cs="Times New Roman"/>
          <w:sz w:val="24"/>
          <w:szCs w:val="24"/>
        </w:rPr>
        <w:t xml:space="preserve">The only way for organizations to construct the future is if their leaders experience new emotions, consider new thoughts, and take new actions.  </w:t>
      </w:r>
      <w:commentRangeEnd w:id="16"/>
      <w:r w:rsidR="003F4F83">
        <w:rPr>
          <w:rStyle w:val="CommentReference"/>
        </w:rPr>
        <w:commentReference w:id="16"/>
      </w:r>
      <w:r w:rsidRPr="003B6CDF">
        <w:rPr>
          <w:rFonts w:ascii="Times New Roman" w:hAnsi="Times New Roman" w:cs="Times New Roman"/>
          <w:sz w:val="24"/>
          <w:szCs w:val="24"/>
        </w:rPr>
        <w:t xml:space="preserve">Instead of addressing </w:t>
      </w:r>
      <w:r w:rsidRPr="00E6586D">
        <w:rPr>
          <w:rFonts w:ascii="Times New Roman" w:hAnsi="Times New Roman" w:cs="Times New Roman"/>
          <w:sz w:val="24"/>
          <w:szCs w:val="24"/>
        </w:rPr>
        <w:t>transformational challenges, teams deal with technical issues that cause</w:t>
      </w:r>
      <w:r w:rsidRPr="003B6CDF">
        <w:rPr>
          <w:rFonts w:ascii="Times New Roman" w:hAnsi="Times New Roman" w:cs="Times New Roman"/>
          <w:sz w:val="24"/>
          <w:szCs w:val="24"/>
        </w:rPr>
        <w:t xml:space="preserve"> problems to persist</w:t>
      </w:r>
      <w:r>
        <w:rPr>
          <w:rFonts w:ascii="Times New Roman" w:hAnsi="Times New Roman" w:cs="Times New Roman"/>
          <w:sz w:val="24"/>
          <w:szCs w:val="24"/>
        </w:rPr>
        <w:t xml:space="preserve"> (Watzlawick et al., 2011). </w:t>
      </w:r>
      <w:r w:rsidR="00C85C71" w:rsidRPr="00C85C71">
        <w:rPr>
          <w:rFonts w:ascii="Times New Roman" w:eastAsia="Times New Roman" w:hAnsi="Times New Roman" w:cs="Times New Roman"/>
          <w:sz w:val="24"/>
          <w:szCs w:val="24"/>
          <w:lang w:val="en-US"/>
        </w:rPr>
        <w:t xml:space="preserve">All facets of the school community participated in the project, which is a tribute to teamwork. Members of the School Board, Finance, Capital Campaign, Marketing, Grants, Building, and Equipment were organized into committees. Every committee was essential to </w:t>
      </w:r>
      <w:r w:rsidR="00723C3A">
        <w:rPr>
          <w:rFonts w:ascii="Times New Roman" w:eastAsia="Times New Roman" w:hAnsi="Times New Roman" w:cs="Times New Roman"/>
          <w:sz w:val="24"/>
          <w:szCs w:val="24"/>
          <w:lang w:val="en-US"/>
        </w:rPr>
        <w:lastRenderedPageBreak/>
        <w:t>coordinating</w:t>
      </w:r>
      <w:r w:rsidR="00C85C71" w:rsidRPr="00C85C71">
        <w:rPr>
          <w:rFonts w:ascii="Times New Roman" w:eastAsia="Times New Roman" w:hAnsi="Times New Roman" w:cs="Times New Roman"/>
          <w:sz w:val="24"/>
          <w:szCs w:val="24"/>
          <w:lang w:val="en-US"/>
        </w:rPr>
        <w:t xml:space="preserve"> the</w:t>
      </w:r>
      <w:r w:rsidR="00723C3A">
        <w:rPr>
          <w:rFonts w:ascii="Times New Roman" w:eastAsia="Times New Roman" w:hAnsi="Times New Roman" w:cs="Times New Roman"/>
          <w:sz w:val="24"/>
          <w:szCs w:val="24"/>
          <w:lang w:val="en-US"/>
        </w:rPr>
        <w:t xml:space="preserve"> reframing of this</w:t>
      </w:r>
      <w:r w:rsidR="00C85C71" w:rsidRPr="00C85C71">
        <w:rPr>
          <w:rFonts w:ascii="Times New Roman" w:eastAsia="Times New Roman" w:hAnsi="Times New Roman" w:cs="Times New Roman"/>
          <w:sz w:val="24"/>
          <w:szCs w:val="24"/>
          <w:lang w:val="en-US"/>
        </w:rPr>
        <w:t xml:space="preserve"> complex project.</w:t>
      </w:r>
      <w:r w:rsidR="009107DE">
        <w:rPr>
          <w:rFonts w:ascii="Times New Roman" w:eastAsia="Times New Roman" w:hAnsi="Times New Roman" w:cs="Times New Roman"/>
          <w:sz w:val="24"/>
          <w:szCs w:val="24"/>
          <w:lang w:val="en-US"/>
        </w:rPr>
        <w:t xml:space="preserve"> </w:t>
      </w:r>
      <w:commentRangeStart w:id="17"/>
      <w:r w:rsidR="009107DE" w:rsidRPr="003B6CDF">
        <w:rPr>
          <w:rFonts w:ascii="Times New Roman" w:hAnsi="Times New Roman" w:cs="Times New Roman"/>
          <w:sz w:val="24"/>
          <w:szCs w:val="24"/>
        </w:rPr>
        <w:t>Reframing is placing a situation in a different frame that matches the facts of the same actual scenario or</w:t>
      </w:r>
      <w:r w:rsidR="009107DE">
        <w:rPr>
          <w:rFonts w:ascii="Times New Roman" w:hAnsi="Times New Roman" w:cs="Times New Roman"/>
          <w:sz w:val="24"/>
          <w:szCs w:val="24"/>
        </w:rPr>
        <w:t>, even better,</w:t>
      </w:r>
      <w:r w:rsidR="00DE3D3C">
        <w:rPr>
          <w:rFonts w:ascii="Times New Roman" w:hAnsi="Times New Roman" w:cs="Times New Roman"/>
          <w:sz w:val="24"/>
          <w:szCs w:val="24"/>
        </w:rPr>
        <w:t xml:space="preserve"> and</w:t>
      </w:r>
      <w:r w:rsidR="009107DE" w:rsidRPr="003B6CDF">
        <w:rPr>
          <w:rFonts w:ascii="Times New Roman" w:hAnsi="Times New Roman" w:cs="Times New Roman"/>
          <w:sz w:val="24"/>
          <w:szCs w:val="24"/>
        </w:rPr>
        <w:t xml:space="preserve"> as a result, alters the whole meaning. </w:t>
      </w:r>
      <w:commentRangeEnd w:id="17"/>
      <w:r w:rsidR="003F4F83">
        <w:rPr>
          <w:rStyle w:val="CommentReference"/>
        </w:rPr>
        <w:commentReference w:id="17"/>
      </w:r>
      <w:commentRangeStart w:id="18"/>
      <w:r w:rsidR="009107DE" w:rsidRPr="003B6CDF">
        <w:rPr>
          <w:rFonts w:ascii="Times New Roman" w:hAnsi="Times New Roman" w:cs="Times New Roman"/>
          <w:sz w:val="24"/>
          <w:szCs w:val="24"/>
        </w:rPr>
        <w:t>It</w:t>
      </w:r>
      <w:commentRangeEnd w:id="18"/>
      <w:r w:rsidR="003F4F83">
        <w:rPr>
          <w:rStyle w:val="CommentReference"/>
        </w:rPr>
        <w:commentReference w:id="18"/>
      </w:r>
      <w:r w:rsidR="009107DE" w:rsidRPr="003B6CDF">
        <w:rPr>
          <w:rFonts w:ascii="Times New Roman" w:hAnsi="Times New Roman" w:cs="Times New Roman"/>
          <w:sz w:val="24"/>
          <w:szCs w:val="24"/>
        </w:rPr>
        <w:t xml:space="preserve"> also refers to altering the emotional environment or perspective </w:t>
      </w:r>
      <w:r w:rsidR="009107DE">
        <w:rPr>
          <w:rFonts w:ascii="Times New Roman" w:hAnsi="Times New Roman" w:cs="Times New Roman"/>
          <w:sz w:val="24"/>
          <w:szCs w:val="24"/>
        </w:rPr>
        <w:t>regarding</w:t>
      </w:r>
      <w:r w:rsidR="009107DE" w:rsidRPr="003B6CDF">
        <w:rPr>
          <w:rFonts w:ascii="Times New Roman" w:hAnsi="Times New Roman" w:cs="Times New Roman"/>
          <w:sz w:val="24"/>
          <w:szCs w:val="24"/>
        </w:rPr>
        <w:t xml:space="preserve"> which a situation is perceived. </w:t>
      </w:r>
      <w:r w:rsidR="009107DE" w:rsidRPr="00683CA7">
        <w:rPr>
          <w:rFonts w:ascii="Times New Roman" w:hAnsi="Times New Roman" w:cs="Times New Roman"/>
          <w:sz w:val="24"/>
          <w:szCs w:val="24"/>
        </w:rPr>
        <w:t>Reframing is a successful transformation method because</w:t>
      </w:r>
      <w:r w:rsidR="009107DE" w:rsidRPr="003B6CDF">
        <w:rPr>
          <w:rFonts w:ascii="Times New Roman" w:hAnsi="Times New Roman" w:cs="Times New Roman"/>
          <w:sz w:val="24"/>
          <w:szCs w:val="24"/>
        </w:rPr>
        <w:t xml:space="preserve"> </w:t>
      </w:r>
      <w:r w:rsidR="00DE3D3C">
        <w:rPr>
          <w:rFonts w:ascii="Times New Roman" w:hAnsi="Times New Roman" w:cs="Times New Roman"/>
          <w:sz w:val="24"/>
          <w:szCs w:val="24"/>
        </w:rPr>
        <w:t>we cannot return to the torment of the previous perception of reality once we comprehend the alternative perspective</w:t>
      </w:r>
      <w:r w:rsidR="009107DE" w:rsidRPr="003B6CDF">
        <w:rPr>
          <w:rFonts w:ascii="Times New Roman" w:hAnsi="Times New Roman" w:cs="Times New Roman"/>
          <w:sz w:val="24"/>
          <w:szCs w:val="24"/>
        </w:rPr>
        <w:t>. It is almost hard to return to our previous futility and discouragement regarding the potential of a solution after</w:t>
      </w:r>
      <w:r w:rsidR="009107DE">
        <w:rPr>
          <w:rFonts w:ascii="Times New Roman" w:hAnsi="Times New Roman" w:cs="Times New Roman"/>
          <w:sz w:val="24"/>
          <w:szCs w:val="24"/>
        </w:rPr>
        <w:t xml:space="preserve"> someone has revealed it to us </w:t>
      </w:r>
      <w:commentRangeStart w:id="19"/>
      <w:r w:rsidR="009107DE">
        <w:rPr>
          <w:rFonts w:ascii="Times New Roman" w:hAnsi="Times New Roman" w:cs="Times New Roman"/>
          <w:sz w:val="24"/>
          <w:szCs w:val="24"/>
        </w:rPr>
        <w:t>(2011).</w:t>
      </w:r>
      <w:commentRangeEnd w:id="19"/>
      <w:r w:rsidR="003F4F83">
        <w:rPr>
          <w:rStyle w:val="CommentReference"/>
        </w:rPr>
        <w:commentReference w:id="19"/>
      </w:r>
    </w:p>
    <w:p w14:paraId="706801FA" w14:textId="4D3DDFD0" w:rsidR="00C34FFF" w:rsidRDefault="009107DE" w:rsidP="00AD2DBD">
      <w:pPr>
        <w:spacing w:line="480" w:lineRule="auto"/>
        <w:ind w:firstLine="720"/>
        <w:rPr>
          <w:rFonts w:ascii="Times New Roman" w:hAnsi="Times New Roman" w:cs="Times New Roman"/>
          <w:sz w:val="24"/>
          <w:szCs w:val="24"/>
        </w:rPr>
      </w:pPr>
      <w:r w:rsidRPr="0059164C">
        <w:rPr>
          <w:rFonts w:ascii="Times New Roman" w:hAnsi="Times New Roman" w:cs="Times New Roman"/>
          <w:sz w:val="24"/>
          <w:szCs w:val="24"/>
        </w:rPr>
        <w:t>The servant-leadership hierarchical model upends traditional organizational structures</w:t>
      </w:r>
      <w:r w:rsidR="00DE3D3C">
        <w:rPr>
          <w:rFonts w:ascii="Times New Roman" w:hAnsi="Times New Roman" w:cs="Times New Roman"/>
          <w:sz w:val="24"/>
          <w:szCs w:val="24"/>
        </w:rPr>
        <w:t>; t</w:t>
      </w:r>
      <w:r>
        <w:rPr>
          <w:rFonts w:ascii="Times New Roman" w:hAnsi="Times New Roman" w:cs="Times New Roman"/>
          <w:sz w:val="24"/>
          <w:szCs w:val="24"/>
        </w:rPr>
        <w:t>his</w:t>
      </w:r>
      <w:r w:rsidRPr="00E07B26">
        <w:rPr>
          <w:rFonts w:ascii="Times New Roman" w:hAnsi="Times New Roman" w:cs="Times New Roman"/>
          <w:sz w:val="24"/>
          <w:szCs w:val="24"/>
        </w:rPr>
        <w:t xml:space="preserve"> illustrates a thoughtful concept of community</w:t>
      </w:r>
      <w:r w:rsidR="00DE3D3C">
        <w:rPr>
          <w:rFonts w:ascii="Times New Roman" w:hAnsi="Times New Roman" w:cs="Times New Roman"/>
          <w:sz w:val="24"/>
          <w:szCs w:val="24"/>
        </w:rPr>
        <w:t>: the</w:t>
      </w:r>
      <w:r w:rsidRPr="00E07B26">
        <w:rPr>
          <w:rFonts w:ascii="Times New Roman" w:hAnsi="Times New Roman" w:cs="Times New Roman"/>
          <w:sz w:val="24"/>
          <w:szCs w:val="24"/>
        </w:rPr>
        <w:t xml:space="preserve"> leader serves everyone rather than everyone serving the leader. </w:t>
      </w:r>
      <w:commentRangeStart w:id="20"/>
      <w:r>
        <w:rPr>
          <w:rFonts w:ascii="Times New Roman" w:hAnsi="Times New Roman" w:cs="Times New Roman"/>
          <w:sz w:val="24"/>
          <w:szCs w:val="24"/>
        </w:rPr>
        <w:t>Research shows</w:t>
      </w:r>
      <w:r w:rsidRPr="00E07B26">
        <w:rPr>
          <w:rFonts w:ascii="Times New Roman" w:hAnsi="Times New Roman" w:cs="Times New Roman"/>
          <w:sz w:val="24"/>
          <w:szCs w:val="24"/>
        </w:rPr>
        <w:t xml:space="preserve"> unexpected links between mindfulness and servant leadership</w:t>
      </w:r>
      <w:r>
        <w:rPr>
          <w:rFonts w:ascii="Times New Roman" w:hAnsi="Times New Roman" w:cs="Times New Roman"/>
          <w:sz w:val="24"/>
          <w:szCs w:val="24"/>
        </w:rPr>
        <w:t>, including</w:t>
      </w:r>
      <w:r w:rsidRPr="00E07B26">
        <w:rPr>
          <w:rFonts w:ascii="Times New Roman" w:hAnsi="Times New Roman" w:cs="Times New Roman"/>
          <w:sz w:val="24"/>
          <w:szCs w:val="24"/>
        </w:rPr>
        <w:t xml:space="preserve"> those with forgiveness, spirituality, and morality. </w:t>
      </w:r>
      <w:commentRangeEnd w:id="20"/>
      <w:r w:rsidR="003F4F83">
        <w:rPr>
          <w:rStyle w:val="CommentReference"/>
        </w:rPr>
        <w:commentReference w:id="20"/>
      </w:r>
      <w:r w:rsidRPr="00E07B26">
        <w:rPr>
          <w:rFonts w:ascii="Times New Roman" w:hAnsi="Times New Roman" w:cs="Times New Roman"/>
          <w:sz w:val="24"/>
          <w:szCs w:val="24"/>
        </w:rPr>
        <w:t xml:space="preserve">Due to cultural consciousness, servant leadership encourages acceptance of, presence with, and openheartedness toward others. </w:t>
      </w:r>
      <w:commentRangeStart w:id="21"/>
      <w:r w:rsidRPr="00E07B26">
        <w:rPr>
          <w:rFonts w:ascii="Times New Roman" w:hAnsi="Times New Roman" w:cs="Times New Roman"/>
          <w:sz w:val="24"/>
          <w:szCs w:val="24"/>
        </w:rPr>
        <w:t xml:space="preserve">This </w:t>
      </w:r>
      <w:r w:rsidR="00DE3D3C">
        <w:rPr>
          <w:rFonts w:ascii="Times New Roman" w:hAnsi="Times New Roman" w:cs="Times New Roman"/>
          <w:sz w:val="24"/>
          <w:szCs w:val="24"/>
        </w:rPr>
        <w:t xml:space="preserve">school's </w:t>
      </w:r>
      <w:commentRangeEnd w:id="21"/>
      <w:r w:rsidR="003F4F83">
        <w:rPr>
          <w:rStyle w:val="CommentReference"/>
        </w:rPr>
        <w:commentReference w:id="21"/>
      </w:r>
      <w:r w:rsidR="00DE3D3C">
        <w:rPr>
          <w:rFonts w:ascii="Times New Roman" w:hAnsi="Times New Roman" w:cs="Times New Roman"/>
          <w:sz w:val="24"/>
          <w:szCs w:val="24"/>
        </w:rPr>
        <w:t>culture,</w:t>
      </w:r>
      <w:r w:rsidRPr="00E07B26">
        <w:rPr>
          <w:rFonts w:ascii="Times New Roman" w:hAnsi="Times New Roman" w:cs="Times New Roman"/>
          <w:sz w:val="24"/>
          <w:szCs w:val="24"/>
        </w:rPr>
        <w:t xml:space="preserve"> work satisfaction</w:t>
      </w:r>
      <w:r w:rsidR="00DE3D3C">
        <w:rPr>
          <w:rFonts w:ascii="Times New Roman" w:hAnsi="Times New Roman" w:cs="Times New Roman"/>
          <w:sz w:val="24"/>
          <w:szCs w:val="24"/>
        </w:rPr>
        <w:t>,</w:t>
      </w:r>
      <w:r w:rsidRPr="00E07B26">
        <w:rPr>
          <w:rFonts w:ascii="Times New Roman" w:hAnsi="Times New Roman" w:cs="Times New Roman"/>
          <w:sz w:val="24"/>
          <w:szCs w:val="24"/>
        </w:rPr>
        <w:t xml:space="preserve"> and employee retention matrices </w:t>
      </w:r>
      <w:r>
        <w:rPr>
          <w:rFonts w:ascii="Times New Roman" w:hAnsi="Times New Roman" w:cs="Times New Roman"/>
          <w:sz w:val="24"/>
          <w:szCs w:val="24"/>
        </w:rPr>
        <w:t>strongly correlate</w:t>
      </w:r>
      <w:r w:rsidRPr="00E07B26">
        <w:rPr>
          <w:rFonts w:ascii="Times New Roman" w:hAnsi="Times New Roman" w:cs="Times New Roman"/>
          <w:sz w:val="24"/>
          <w:szCs w:val="24"/>
        </w:rPr>
        <w:t xml:space="preserve"> </w:t>
      </w:r>
      <w:r>
        <w:rPr>
          <w:rFonts w:ascii="Times New Roman" w:hAnsi="Times New Roman" w:cs="Times New Roman"/>
          <w:sz w:val="24"/>
          <w:szCs w:val="24"/>
        </w:rPr>
        <w:t xml:space="preserve">with mindfulness practices </w:t>
      </w:r>
      <w:commentRangeStart w:id="22"/>
      <w:r>
        <w:rPr>
          <w:rFonts w:ascii="Times New Roman" w:hAnsi="Times New Roman" w:cs="Times New Roman"/>
          <w:sz w:val="24"/>
          <w:szCs w:val="24"/>
        </w:rPr>
        <w:t xml:space="preserve">(Kozak,2021). </w:t>
      </w:r>
      <w:commentRangeEnd w:id="22"/>
      <w:r w:rsidR="003F4F83">
        <w:rPr>
          <w:rStyle w:val="CommentReference"/>
        </w:rPr>
        <w:commentReference w:id="22"/>
      </w:r>
      <w:r w:rsidR="00C85C71" w:rsidRPr="00C85C71">
        <w:rPr>
          <w:rFonts w:ascii="Times New Roman" w:eastAsia="Times New Roman" w:hAnsi="Times New Roman" w:cs="Times New Roman"/>
          <w:sz w:val="24"/>
          <w:szCs w:val="24"/>
          <w:lang w:val="en-US"/>
        </w:rPr>
        <w:t>Every facet of the expansion project was painstakingly planned, from marketing campaigns to architectural planning, from fundraising efforts to logi</w:t>
      </w:r>
      <w:r w:rsidR="00BC497D">
        <w:rPr>
          <w:rFonts w:ascii="Times New Roman" w:eastAsia="Times New Roman" w:hAnsi="Times New Roman" w:cs="Times New Roman"/>
          <w:sz w:val="24"/>
          <w:szCs w:val="24"/>
          <w:lang w:val="en-US"/>
        </w:rPr>
        <w:t xml:space="preserve">stical concerns—every decision was </w:t>
      </w:r>
      <w:r w:rsidR="00C85C71" w:rsidRPr="00C85C71">
        <w:rPr>
          <w:rFonts w:ascii="Times New Roman" w:eastAsia="Times New Roman" w:hAnsi="Times New Roman" w:cs="Times New Roman"/>
          <w:sz w:val="24"/>
          <w:szCs w:val="24"/>
          <w:lang w:val="en-US"/>
        </w:rPr>
        <w:t xml:space="preserve">made </w:t>
      </w:r>
      <w:r w:rsidR="00DE3D3C">
        <w:rPr>
          <w:rFonts w:ascii="Times New Roman" w:eastAsia="Times New Roman" w:hAnsi="Times New Roman" w:cs="Times New Roman"/>
          <w:sz w:val="24"/>
          <w:szCs w:val="24"/>
          <w:lang w:val="en-US"/>
        </w:rPr>
        <w:t>to provide</w:t>
      </w:r>
      <w:r w:rsidR="00C85C71" w:rsidRPr="00C85C71">
        <w:rPr>
          <w:rFonts w:ascii="Times New Roman" w:eastAsia="Times New Roman" w:hAnsi="Times New Roman" w:cs="Times New Roman"/>
          <w:sz w:val="24"/>
          <w:szCs w:val="24"/>
          <w:lang w:val="en-US"/>
        </w:rPr>
        <w:t xml:space="preserve"> a </w:t>
      </w:r>
      <w:r w:rsidR="00032DB8">
        <w:rPr>
          <w:rFonts w:ascii="Times New Roman" w:eastAsia="Times New Roman" w:hAnsi="Times New Roman" w:cs="Times New Roman"/>
          <w:sz w:val="24"/>
          <w:szCs w:val="24"/>
          <w:lang w:val="en-US"/>
        </w:rPr>
        <w:t>complete</w:t>
      </w:r>
      <w:r w:rsidR="00C85C71" w:rsidRPr="00C85C71">
        <w:rPr>
          <w:rFonts w:ascii="Times New Roman" w:eastAsia="Times New Roman" w:hAnsi="Times New Roman" w:cs="Times New Roman"/>
          <w:sz w:val="24"/>
          <w:szCs w:val="24"/>
          <w:lang w:val="en-US"/>
        </w:rPr>
        <w:t xml:space="preserve"> educational experience in mind</w:t>
      </w:r>
      <w:r w:rsidR="00DE3D3C">
        <w:rPr>
          <w:rFonts w:ascii="Times New Roman" w:eastAsia="Times New Roman" w:hAnsi="Times New Roman" w:cs="Times New Roman"/>
          <w:sz w:val="24"/>
          <w:szCs w:val="24"/>
          <w:lang w:val="en-US"/>
        </w:rPr>
        <w:t>. Thus,</w:t>
      </w:r>
      <w:r w:rsidR="00C85C71" w:rsidRPr="00C85C71">
        <w:rPr>
          <w:rFonts w:ascii="Times New Roman" w:eastAsia="Times New Roman" w:hAnsi="Times New Roman" w:cs="Times New Roman"/>
          <w:sz w:val="24"/>
          <w:szCs w:val="24"/>
          <w:lang w:val="en-US"/>
        </w:rPr>
        <w:t xml:space="preserve"> the expansion served </w:t>
      </w:r>
      <w:r w:rsidR="00DE3D3C">
        <w:rPr>
          <w:rFonts w:ascii="Times New Roman" w:eastAsia="Times New Roman" w:hAnsi="Times New Roman" w:cs="Times New Roman"/>
          <w:sz w:val="24"/>
          <w:szCs w:val="24"/>
          <w:lang w:val="en-US"/>
        </w:rPr>
        <w:t xml:space="preserve">the institution's long-term objectives and </w:t>
      </w:r>
      <w:r w:rsidR="00C85C71" w:rsidRPr="00C85C71">
        <w:rPr>
          <w:rFonts w:ascii="Times New Roman" w:eastAsia="Times New Roman" w:hAnsi="Times New Roman" w:cs="Times New Roman"/>
          <w:sz w:val="24"/>
          <w:szCs w:val="24"/>
          <w:lang w:val="en-US"/>
        </w:rPr>
        <w:t>present demands.</w:t>
      </w:r>
      <w:r>
        <w:rPr>
          <w:rFonts w:ascii="Times New Roman" w:eastAsia="Times New Roman" w:hAnsi="Times New Roman" w:cs="Times New Roman"/>
          <w:sz w:val="24"/>
          <w:szCs w:val="24"/>
          <w:lang w:val="en-US"/>
        </w:rPr>
        <w:t xml:space="preserve"> </w:t>
      </w:r>
      <w:commentRangeStart w:id="23"/>
      <w:r w:rsidRPr="009D20A5">
        <w:rPr>
          <w:rFonts w:ascii="Times New Roman" w:eastAsia="Times New Roman" w:hAnsi="Times New Roman" w:cs="Times New Roman"/>
          <w:sz w:val="24"/>
          <w:szCs w:val="24"/>
          <w:lang w:val="en-US"/>
        </w:rPr>
        <w:t xml:space="preserve">Leaders should thoroughly evaluate each team member's skills and abilities and promptly take appropriate action based on their assessment. </w:t>
      </w:r>
      <w:commentRangeEnd w:id="23"/>
      <w:r w:rsidR="003F4F83">
        <w:rPr>
          <w:rStyle w:val="CommentReference"/>
        </w:rPr>
        <w:commentReference w:id="23"/>
      </w:r>
      <w:r w:rsidRPr="009D20A5">
        <w:rPr>
          <w:rFonts w:ascii="Times New Roman" w:eastAsia="Times New Roman" w:hAnsi="Times New Roman" w:cs="Times New Roman"/>
          <w:sz w:val="24"/>
          <w:szCs w:val="24"/>
          <w:lang w:val="en-US"/>
        </w:rPr>
        <w:t xml:space="preserve">Many individuals discover that allocating time to create a visual representation of team members based on their skill sets using a </w:t>
      </w:r>
      <w:r w:rsidR="00032DB8">
        <w:rPr>
          <w:rFonts w:ascii="Times New Roman" w:eastAsia="Times New Roman" w:hAnsi="Times New Roman" w:cs="Times New Roman"/>
          <w:sz w:val="24"/>
          <w:szCs w:val="24"/>
          <w:lang w:val="en-US"/>
        </w:rPr>
        <w:t>fundamental</w:t>
      </w:r>
      <w:r w:rsidRPr="009D20A5">
        <w:rPr>
          <w:rFonts w:ascii="Times New Roman" w:eastAsia="Times New Roman" w:hAnsi="Times New Roman" w:cs="Times New Roman"/>
          <w:sz w:val="24"/>
          <w:szCs w:val="24"/>
          <w:lang w:val="en-US"/>
        </w:rPr>
        <w:t xml:space="preserve"> matrix may provide </w:t>
      </w:r>
      <w:r>
        <w:rPr>
          <w:rFonts w:ascii="Times New Roman" w:eastAsia="Times New Roman" w:hAnsi="Times New Roman" w:cs="Times New Roman"/>
          <w:sz w:val="24"/>
          <w:szCs w:val="24"/>
          <w:lang w:val="en-US"/>
        </w:rPr>
        <w:t xml:space="preserve">a </w:t>
      </w:r>
      <w:r w:rsidRPr="009D20A5">
        <w:rPr>
          <w:rFonts w:ascii="Times New Roman" w:eastAsia="Times New Roman" w:hAnsi="Times New Roman" w:cs="Times New Roman"/>
          <w:sz w:val="24"/>
          <w:szCs w:val="24"/>
          <w:lang w:val="en-US"/>
        </w:rPr>
        <w:t xml:space="preserve">valuable understanding of the tasks that need attention. Utilizing approaches such as forced rankings or forced distribution might </w:t>
      </w:r>
      <w:r>
        <w:rPr>
          <w:rFonts w:ascii="Times New Roman" w:eastAsia="Times New Roman" w:hAnsi="Times New Roman" w:cs="Times New Roman"/>
          <w:sz w:val="24"/>
          <w:szCs w:val="24"/>
          <w:lang w:val="en-US"/>
        </w:rPr>
        <w:t>clarify</w:t>
      </w:r>
      <w:r w:rsidRPr="009D20A5">
        <w:rPr>
          <w:rFonts w:ascii="Times New Roman" w:eastAsia="Times New Roman" w:hAnsi="Times New Roman" w:cs="Times New Roman"/>
          <w:sz w:val="24"/>
          <w:szCs w:val="24"/>
          <w:lang w:val="en-US"/>
        </w:rPr>
        <w:t xml:space="preserve"> </w:t>
      </w:r>
      <w:r w:rsidRPr="0045473F">
        <w:rPr>
          <w:rFonts w:ascii="Times New Roman" w:eastAsia="Times New Roman" w:hAnsi="Times New Roman" w:cs="Times New Roman"/>
          <w:sz w:val="24"/>
          <w:szCs w:val="24"/>
          <w:lang w:val="en-US"/>
        </w:rPr>
        <w:t>each team member's capabilities and level of commitment</w:t>
      </w:r>
      <w:r>
        <w:rPr>
          <w:rFonts w:ascii="Times New Roman" w:eastAsia="Times New Roman" w:hAnsi="Times New Roman" w:cs="Times New Roman"/>
          <w:sz w:val="24"/>
          <w:szCs w:val="24"/>
          <w:lang w:val="en-US"/>
        </w:rPr>
        <w:t xml:space="preserve"> (Keller</w:t>
      </w:r>
      <w:r w:rsidR="00DE3D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&amp;</w:t>
      </w:r>
      <w:r w:rsidR="00DE3D3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Schaningr</w:t>
      </w:r>
      <w:proofErr w:type="spellEnd"/>
      <w:r>
        <w:rPr>
          <w:rFonts w:ascii="Times New Roman" w:eastAsia="Times New Roman" w:hAnsi="Times New Roman" w:cs="Times New Roman"/>
          <w:sz w:val="24"/>
          <w:szCs w:val="24"/>
          <w:lang w:val="en-US"/>
        </w:rPr>
        <w:t>,</w:t>
      </w:r>
      <w:r w:rsidR="00DE3D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2019)</w:t>
      </w:r>
      <w:r w:rsidRPr="009D20A5">
        <w:rPr>
          <w:rFonts w:ascii="Times New Roman" w:eastAsia="Times New Roman" w:hAnsi="Times New Roman" w:cs="Times New Roman"/>
          <w:sz w:val="24"/>
          <w:szCs w:val="24"/>
          <w:lang w:val="en-US"/>
        </w:rPr>
        <w:t>.</w:t>
      </w:r>
      <w:r w:rsidRPr="009107DE">
        <w:rPr>
          <w:rFonts w:ascii="Times New Roman" w:eastAsia="Times New Roman" w:hAnsi="Times New Roman" w:cs="Times New Roman"/>
          <w:sz w:val="24"/>
          <w:szCs w:val="24"/>
          <w:lang w:val="en-US"/>
        </w:rPr>
        <w:t xml:space="preserve"> </w:t>
      </w:r>
      <w:commentRangeStart w:id="24"/>
      <w:r w:rsidRPr="006A7088">
        <w:rPr>
          <w:rFonts w:ascii="Times New Roman" w:eastAsia="Times New Roman" w:hAnsi="Times New Roman" w:cs="Times New Roman"/>
          <w:sz w:val="24"/>
          <w:szCs w:val="24"/>
          <w:lang w:val="en-US"/>
        </w:rPr>
        <w:t xml:space="preserve">Effective change </w:t>
      </w:r>
      <w:r w:rsidRPr="006A7088">
        <w:rPr>
          <w:rFonts w:ascii="Times New Roman" w:eastAsia="Times New Roman" w:hAnsi="Times New Roman" w:cs="Times New Roman"/>
          <w:sz w:val="24"/>
          <w:szCs w:val="24"/>
          <w:lang w:val="en-US"/>
        </w:rPr>
        <w:lastRenderedPageBreak/>
        <w:t xml:space="preserve">agents </w:t>
      </w:r>
      <w:r>
        <w:rPr>
          <w:rFonts w:ascii="Times New Roman" w:eastAsia="Times New Roman" w:hAnsi="Times New Roman" w:cs="Times New Roman"/>
          <w:sz w:val="24"/>
          <w:szCs w:val="24"/>
          <w:lang w:val="en-US"/>
        </w:rPr>
        <w:t>do</w:t>
      </w:r>
      <w:r w:rsidRPr="006A708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much</w:t>
      </w:r>
      <w:r w:rsidRPr="006A7088">
        <w:rPr>
          <w:rFonts w:ascii="Times New Roman" w:eastAsia="Times New Roman" w:hAnsi="Times New Roman" w:cs="Times New Roman"/>
          <w:sz w:val="24"/>
          <w:szCs w:val="24"/>
          <w:lang w:val="en-US"/>
        </w:rPr>
        <w:t xml:space="preserve"> personal work to share their </w:t>
      </w:r>
      <w:r>
        <w:rPr>
          <w:rFonts w:ascii="Times New Roman" w:eastAsia="Times New Roman" w:hAnsi="Times New Roman" w:cs="Times New Roman"/>
          <w:sz w:val="24"/>
          <w:szCs w:val="24"/>
          <w:lang w:val="en-US"/>
        </w:rPr>
        <w:t>narratives</w:t>
      </w:r>
      <w:r w:rsidRPr="006A7088">
        <w:rPr>
          <w:rFonts w:ascii="Times New Roman" w:eastAsia="Times New Roman" w:hAnsi="Times New Roman" w:cs="Times New Roman"/>
          <w:sz w:val="24"/>
          <w:szCs w:val="24"/>
          <w:lang w:val="en-US"/>
        </w:rPr>
        <w:t xml:space="preserve"> across the organization. If you want people to follow you, </w:t>
      </w:r>
      <w:r w:rsidR="00032DB8">
        <w:rPr>
          <w:rFonts w:ascii="Times New Roman" w:eastAsia="Times New Roman" w:hAnsi="Times New Roman" w:cs="Times New Roman"/>
          <w:sz w:val="24"/>
          <w:szCs w:val="24"/>
          <w:lang w:val="en-US"/>
        </w:rPr>
        <w:t>you must make</w:t>
      </w:r>
      <w:r w:rsidRPr="006A7088">
        <w:rPr>
          <w:rFonts w:ascii="Times New Roman" w:eastAsia="Times New Roman" w:hAnsi="Times New Roman" w:cs="Times New Roman"/>
          <w:sz w:val="24"/>
          <w:szCs w:val="24"/>
          <w:lang w:val="en-US"/>
        </w:rPr>
        <w:t xml:space="preserve"> yourself visible. </w:t>
      </w:r>
      <w:commentRangeEnd w:id="24"/>
      <w:r w:rsidR="003F4F83">
        <w:rPr>
          <w:rStyle w:val="CommentReference"/>
        </w:rPr>
        <w:commentReference w:id="24"/>
      </w:r>
      <w:r w:rsidRPr="006A7088">
        <w:rPr>
          <w:rFonts w:ascii="Times New Roman" w:eastAsia="Times New Roman" w:hAnsi="Times New Roman" w:cs="Times New Roman"/>
          <w:sz w:val="24"/>
          <w:szCs w:val="24"/>
          <w:lang w:val="en-US"/>
        </w:rPr>
        <w:t xml:space="preserve">Effective change management necessitates interacting with individuals </w:t>
      </w:r>
      <w:r>
        <w:rPr>
          <w:rFonts w:ascii="Times New Roman" w:eastAsia="Times New Roman" w:hAnsi="Times New Roman" w:cs="Times New Roman"/>
          <w:sz w:val="24"/>
          <w:szCs w:val="24"/>
          <w:lang w:val="en-US"/>
        </w:rPr>
        <w:t xml:space="preserve">inside and outside the organization </w:t>
      </w:r>
      <w:r w:rsidR="00DE2305">
        <w:rPr>
          <w:rFonts w:ascii="Times New Roman" w:eastAsia="Times New Roman" w:hAnsi="Times New Roman" w:cs="Times New Roman"/>
          <w:sz w:val="24"/>
          <w:szCs w:val="24"/>
          <w:lang w:val="en-US"/>
        </w:rPr>
        <w:t xml:space="preserve">(Keller &amp; </w:t>
      </w:r>
      <w:proofErr w:type="spellStart"/>
      <w:r w:rsidR="00DE2305">
        <w:rPr>
          <w:rFonts w:ascii="Times New Roman" w:eastAsia="Times New Roman" w:hAnsi="Times New Roman" w:cs="Times New Roman"/>
          <w:sz w:val="24"/>
          <w:szCs w:val="24"/>
          <w:lang w:val="en-US"/>
        </w:rPr>
        <w:t>Schaningr</w:t>
      </w:r>
      <w:proofErr w:type="spellEnd"/>
      <w:r w:rsidR="00DE2305">
        <w:rPr>
          <w:rFonts w:ascii="Times New Roman" w:eastAsia="Times New Roman" w:hAnsi="Times New Roman" w:cs="Times New Roman"/>
          <w:sz w:val="24"/>
          <w:szCs w:val="24"/>
          <w:lang w:val="en-US"/>
        </w:rPr>
        <w:t>, 2019)</w:t>
      </w:r>
      <w:r w:rsidR="00DE2305" w:rsidRPr="009D20A5">
        <w:rPr>
          <w:rFonts w:ascii="Times New Roman" w:eastAsia="Times New Roman" w:hAnsi="Times New Roman" w:cs="Times New Roman"/>
          <w:sz w:val="24"/>
          <w:szCs w:val="24"/>
          <w:lang w:val="en-US"/>
        </w:rPr>
        <w:t>.</w:t>
      </w:r>
      <w:r w:rsidR="00DE2305" w:rsidRPr="009107DE">
        <w:rPr>
          <w:rFonts w:ascii="Times New Roman" w:eastAsia="Times New Roman" w:hAnsi="Times New Roman" w:cs="Times New Roman"/>
          <w:sz w:val="24"/>
          <w:szCs w:val="24"/>
          <w:lang w:val="en-US"/>
        </w:rPr>
        <w:t xml:space="preserve"> </w:t>
      </w:r>
      <w:r w:rsidR="00C15FB8" w:rsidRPr="00580B89">
        <w:rPr>
          <w:rFonts w:ascii="Times New Roman" w:hAnsi="Times New Roman" w:cs="Times New Roman"/>
          <w:sz w:val="24"/>
          <w:szCs w:val="24"/>
        </w:rPr>
        <w:t xml:space="preserve">Motivational Language Theory describes leadership communication as a method for motivating and fostering organizational learning. Greater organizational understanding and more instruments for leader development </w:t>
      </w:r>
      <w:commentRangeStart w:id="25"/>
      <w:r w:rsidR="00C15FB8" w:rsidRPr="00580B89">
        <w:rPr>
          <w:rFonts w:ascii="Times New Roman" w:hAnsi="Times New Roman" w:cs="Times New Roman"/>
          <w:sz w:val="24"/>
          <w:szCs w:val="24"/>
        </w:rPr>
        <w:t xml:space="preserve">will result </w:t>
      </w:r>
      <w:commentRangeEnd w:id="25"/>
      <w:r w:rsidR="003F4F83">
        <w:rPr>
          <w:rStyle w:val="CommentReference"/>
        </w:rPr>
        <w:commentReference w:id="25"/>
      </w:r>
      <w:r w:rsidR="00C15FB8" w:rsidRPr="00580B89">
        <w:rPr>
          <w:rFonts w:ascii="Times New Roman" w:hAnsi="Times New Roman" w:cs="Times New Roman"/>
          <w:sz w:val="24"/>
          <w:szCs w:val="24"/>
        </w:rPr>
        <w:t>in improved leader decision-making, employee satisfaction, and organizational outcomes</w:t>
      </w:r>
      <w:r w:rsidR="00C15FB8">
        <w:rPr>
          <w:rFonts w:ascii="Times New Roman" w:hAnsi="Times New Roman" w:cs="Times New Roman"/>
          <w:sz w:val="24"/>
          <w:szCs w:val="24"/>
        </w:rPr>
        <w:t xml:space="preserve"> (Holmes &amp;</w:t>
      </w:r>
      <w:r w:rsidR="00DE3D3C">
        <w:rPr>
          <w:rFonts w:ascii="Times New Roman" w:hAnsi="Times New Roman" w:cs="Times New Roman"/>
          <w:sz w:val="24"/>
          <w:szCs w:val="24"/>
        </w:rPr>
        <w:t xml:space="preserve"> </w:t>
      </w:r>
      <w:r w:rsidR="00C15FB8">
        <w:rPr>
          <w:rFonts w:ascii="Times New Roman" w:hAnsi="Times New Roman" w:cs="Times New Roman"/>
          <w:sz w:val="24"/>
          <w:szCs w:val="24"/>
        </w:rPr>
        <w:t>Scull,</w:t>
      </w:r>
      <w:r w:rsidR="00DE3D3C">
        <w:rPr>
          <w:rFonts w:ascii="Times New Roman" w:hAnsi="Times New Roman" w:cs="Times New Roman"/>
          <w:sz w:val="24"/>
          <w:szCs w:val="24"/>
        </w:rPr>
        <w:t xml:space="preserve"> </w:t>
      </w:r>
      <w:r w:rsidR="00C15FB8">
        <w:rPr>
          <w:rFonts w:ascii="Times New Roman" w:hAnsi="Times New Roman" w:cs="Times New Roman"/>
          <w:sz w:val="24"/>
          <w:szCs w:val="24"/>
        </w:rPr>
        <w:t>2019)</w:t>
      </w:r>
      <w:r w:rsidR="00C15FB8" w:rsidRPr="00580B89">
        <w:rPr>
          <w:rFonts w:ascii="Times New Roman" w:hAnsi="Times New Roman" w:cs="Times New Roman"/>
          <w:sz w:val="24"/>
          <w:szCs w:val="24"/>
        </w:rPr>
        <w:t>.</w:t>
      </w:r>
      <w:r w:rsidR="001E59BA" w:rsidRPr="00EC2658">
        <w:rPr>
          <w:rFonts w:ascii="Times New Roman" w:hAnsi="Times New Roman" w:cs="Times New Roman"/>
          <w:b/>
          <w:sz w:val="24"/>
          <w:szCs w:val="24"/>
        </w:rPr>
        <w:t xml:space="preserve"> </w:t>
      </w:r>
      <w:r w:rsidR="001E59BA" w:rsidRPr="00EC2658">
        <w:rPr>
          <w:rFonts w:ascii="Times New Roman" w:hAnsi="Times New Roman" w:cs="Times New Roman"/>
          <w:sz w:val="24"/>
          <w:szCs w:val="24"/>
        </w:rPr>
        <w:t xml:space="preserve">Listening to and learning from stakeholders while providing information </w:t>
      </w:r>
      <w:commentRangeStart w:id="26"/>
      <w:r w:rsidR="001E59BA" w:rsidRPr="00EC2658">
        <w:rPr>
          <w:rFonts w:ascii="Times New Roman" w:hAnsi="Times New Roman" w:cs="Times New Roman"/>
          <w:sz w:val="24"/>
          <w:szCs w:val="24"/>
        </w:rPr>
        <w:t>is part of the engagement process</w:t>
      </w:r>
      <w:commentRangeEnd w:id="26"/>
      <w:r w:rsidR="003F4F83">
        <w:rPr>
          <w:rStyle w:val="CommentReference"/>
        </w:rPr>
        <w:commentReference w:id="26"/>
      </w:r>
      <w:r w:rsidR="001E59BA" w:rsidRPr="00EC2658">
        <w:rPr>
          <w:rFonts w:ascii="Times New Roman" w:hAnsi="Times New Roman" w:cs="Times New Roman"/>
          <w:sz w:val="24"/>
          <w:szCs w:val="24"/>
        </w:rPr>
        <w:t xml:space="preserve">. </w:t>
      </w:r>
      <w:commentRangeStart w:id="27"/>
      <w:r w:rsidR="001E59BA" w:rsidRPr="00EC2658">
        <w:rPr>
          <w:rFonts w:ascii="Times New Roman" w:hAnsi="Times New Roman" w:cs="Times New Roman"/>
          <w:sz w:val="24"/>
          <w:szCs w:val="24"/>
        </w:rPr>
        <w:t xml:space="preserve">The </w:t>
      </w:r>
      <w:r w:rsidR="00032DB8">
        <w:rPr>
          <w:rFonts w:ascii="Times New Roman" w:hAnsi="Times New Roman" w:cs="Times New Roman"/>
          <w:sz w:val="24"/>
          <w:szCs w:val="24"/>
        </w:rPr>
        <w:t>primary</w:t>
      </w:r>
      <w:r w:rsidR="001E59BA" w:rsidRPr="00EC2658">
        <w:rPr>
          <w:rFonts w:ascii="Times New Roman" w:hAnsi="Times New Roman" w:cs="Times New Roman"/>
          <w:sz w:val="24"/>
          <w:szCs w:val="24"/>
        </w:rPr>
        <w:t xml:space="preserve"> purpose of stakeholder engagement is to support companies' operational excellence and strategic direction</w:t>
      </w:r>
      <w:r w:rsidR="001E59BA">
        <w:rPr>
          <w:rFonts w:ascii="Times New Roman" w:hAnsi="Times New Roman" w:cs="Times New Roman"/>
          <w:sz w:val="24"/>
          <w:szCs w:val="24"/>
        </w:rPr>
        <w:t xml:space="preserve"> and</w:t>
      </w:r>
      <w:r w:rsidR="001E59BA" w:rsidRPr="00EC2658">
        <w:rPr>
          <w:rFonts w:ascii="Times New Roman" w:hAnsi="Times New Roman" w:cs="Times New Roman"/>
          <w:sz w:val="24"/>
          <w:szCs w:val="24"/>
        </w:rPr>
        <w:t xml:space="preserve"> contribute to sustainable development that benefits organizations, their stakeholders, and society.</w:t>
      </w:r>
      <w:commentRangeEnd w:id="27"/>
      <w:r w:rsidR="003F4F83">
        <w:rPr>
          <w:rStyle w:val="CommentReference"/>
        </w:rPr>
        <w:commentReference w:id="27"/>
      </w:r>
      <w:r w:rsidR="001E59BA" w:rsidRPr="00EC2658">
        <w:rPr>
          <w:rFonts w:ascii="Times New Roman" w:hAnsi="Times New Roman" w:cs="Times New Roman"/>
          <w:sz w:val="24"/>
          <w:szCs w:val="24"/>
        </w:rPr>
        <w:t xml:space="preserve"> </w:t>
      </w:r>
      <w:r w:rsidR="001E59BA">
        <w:rPr>
          <w:rFonts w:ascii="Times New Roman" w:hAnsi="Times New Roman" w:cs="Times New Roman"/>
          <w:sz w:val="24"/>
          <w:szCs w:val="24"/>
        </w:rPr>
        <w:t>Most</w:t>
      </w:r>
      <w:r w:rsidR="001E59BA" w:rsidRPr="00EC2658">
        <w:rPr>
          <w:rFonts w:ascii="Times New Roman" w:hAnsi="Times New Roman" w:cs="Times New Roman"/>
          <w:sz w:val="24"/>
          <w:szCs w:val="24"/>
        </w:rPr>
        <w:t xml:space="preserve"> experts recognize the benefits of stakeholder engagement and that it lets decision-makers work more effectivel</w:t>
      </w:r>
      <w:r w:rsidR="00DE3D3C">
        <w:rPr>
          <w:rFonts w:ascii="Times New Roman" w:hAnsi="Times New Roman" w:cs="Times New Roman"/>
          <w:sz w:val="24"/>
          <w:szCs w:val="24"/>
        </w:rPr>
        <w:t>y and create better outcomes; stakeholder engagement</w:t>
      </w:r>
      <w:r w:rsidR="001E59BA" w:rsidRPr="00EC2658">
        <w:rPr>
          <w:rFonts w:ascii="Times New Roman" w:hAnsi="Times New Roman" w:cs="Times New Roman"/>
          <w:sz w:val="24"/>
          <w:szCs w:val="24"/>
        </w:rPr>
        <w:t xml:space="preserve"> may raise the possibility of equality in decision-making and provide solution</w:t>
      </w:r>
      <w:r w:rsidR="00DE3D3C">
        <w:rPr>
          <w:rFonts w:ascii="Times New Roman" w:hAnsi="Times New Roman" w:cs="Times New Roman"/>
          <w:sz w:val="24"/>
          <w:szCs w:val="24"/>
        </w:rPr>
        <w:t>s to conflict situations; and</w:t>
      </w:r>
      <w:r w:rsidR="00032DB8">
        <w:rPr>
          <w:rFonts w:ascii="Times New Roman" w:hAnsi="Times New Roman" w:cs="Times New Roman"/>
          <w:sz w:val="24"/>
          <w:szCs w:val="24"/>
        </w:rPr>
        <w:t xml:space="preserve"> </w:t>
      </w:r>
      <w:r w:rsidR="001E59BA" w:rsidRPr="00EC2658">
        <w:rPr>
          <w:rFonts w:ascii="Times New Roman" w:hAnsi="Times New Roman" w:cs="Times New Roman"/>
          <w:sz w:val="24"/>
          <w:szCs w:val="24"/>
        </w:rPr>
        <w:t xml:space="preserve">allows ideas to be tested and developed before </w:t>
      </w:r>
      <w:r w:rsidR="001E59BA">
        <w:rPr>
          <w:rFonts w:ascii="Times New Roman" w:hAnsi="Times New Roman" w:cs="Times New Roman"/>
          <w:sz w:val="24"/>
          <w:szCs w:val="24"/>
        </w:rPr>
        <w:t xml:space="preserve">implementation (Filho &amp; </w:t>
      </w:r>
      <w:proofErr w:type="spellStart"/>
      <w:r w:rsidR="001E59BA">
        <w:rPr>
          <w:rFonts w:ascii="Times New Roman" w:hAnsi="Times New Roman" w:cs="Times New Roman"/>
          <w:sz w:val="24"/>
          <w:szCs w:val="24"/>
        </w:rPr>
        <w:t>Brandli</w:t>
      </w:r>
      <w:proofErr w:type="spellEnd"/>
      <w:r w:rsidR="001E59BA">
        <w:rPr>
          <w:rFonts w:ascii="Times New Roman" w:hAnsi="Times New Roman" w:cs="Times New Roman"/>
          <w:sz w:val="24"/>
          <w:szCs w:val="24"/>
        </w:rPr>
        <w:t>,</w:t>
      </w:r>
      <w:r w:rsidR="00DE3D3C">
        <w:rPr>
          <w:rFonts w:ascii="Times New Roman" w:hAnsi="Times New Roman" w:cs="Times New Roman"/>
          <w:sz w:val="24"/>
          <w:szCs w:val="24"/>
        </w:rPr>
        <w:t xml:space="preserve"> </w:t>
      </w:r>
      <w:r w:rsidR="001E59BA">
        <w:rPr>
          <w:rFonts w:ascii="Times New Roman" w:hAnsi="Times New Roman" w:cs="Times New Roman"/>
          <w:sz w:val="24"/>
          <w:szCs w:val="24"/>
        </w:rPr>
        <w:t>2016)</w:t>
      </w:r>
      <w:r w:rsidR="001E59BA" w:rsidRPr="00EC2658">
        <w:rPr>
          <w:rFonts w:ascii="Times New Roman" w:hAnsi="Times New Roman" w:cs="Times New Roman"/>
          <w:sz w:val="24"/>
          <w:szCs w:val="24"/>
        </w:rPr>
        <w:t>.</w:t>
      </w:r>
    </w:p>
    <w:p w14:paraId="010CC06F" w14:textId="39D24947" w:rsidR="00963349" w:rsidRDefault="00F10223" w:rsidP="00AD2DBD">
      <w:pPr>
        <w:spacing w:line="480" w:lineRule="auto"/>
        <w:ind w:firstLine="720"/>
        <w:rPr>
          <w:rFonts w:ascii="Times New Roman" w:hAnsi="Times New Roman" w:cs="Times New Roman"/>
          <w:sz w:val="24"/>
          <w:szCs w:val="24"/>
        </w:rPr>
      </w:pPr>
      <w:r w:rsidRPr="006A7088">
        <w:rPr>
          <w:rFonts w:ascii="Times New Roman" w:eastAsia="Times New Roman" w:hAnsi="Times New Roman" w:cs="Times New Roman"/>
          <w:sz w:val="24"/>
          <w:szCs w:val="24"/>
          <w:lang w:val="en-US"/>
        </w:rPr>
        <w:t xml:space="preserve">Effective change agents </w:t>
      </w:r>
      <w:r>
        <w:rPr>
          <w:rFonts w:ascii="Times New Roman" w:eastAsia="Times New Roman" w:hAnsi="Times New Roman" w:cs="Times New Roman"/>
          <w:sz w:val="24"/>
          <w:szCs w:val="24"/>
          <w:lang w:val="en-US"/>
        </w:rPr>
        <w:t>do</w:t>
      </w:r>
      <w:r w:rsidRPr="006A708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much</w:t>
      </w:r>
      <w:r w:rsidRPr="006A7088">
        <w:rPr>
          <w:rFonts w:ascii="Times New Roman" w:eastAsia="Times New Roman" w:hAnsi="Times New Roman" w:cs="Times New Roman"/>
          <w:sz w:val="24"/>
          <w:szCs w:val="24"/>
          <w:lang w:val="en-US"/>
        </w:rPr>
        <w:t xml:space="preserve"> personal work to share their </w:t>
      </w:r>
      <w:r>
        <w:rPr>
          <w:rFonts w:ascii="Times New Roman" w:eastAsia="Times New Roman" w:hAnsi="Times New Roman" w:cs="Times New Roman"/>
          <w:sz w:val="24"/>
          <w:szCs w:val="24"/>
          <w:lang w:val="en-US"/>
        </w:rPr>
        <w:t>narratives</w:t>
      </w:r>
      <w:r w:rsidRPr="006A7088">
        <w:rPr>
          <w:rFonts w:ascii="Times New Roman" w:eastAsia="Times New Roman" w:hAnsi="Times New Roman" w:cs="Times New Roman"/>
          <w:sz w:val="24"/>
          <w:szCs w:val="24"/>
          <w:lang w:val="en-US"/>
        </w:rPr>
        <w:t xml:space="preserve"> across the organization. If you want people to follow you, </w:t>
      </w:r>
      <w:r w:rsidR="00032DB8">
        <w:rPr>
          <w:rFonts w:ascii="Times New Roman" w:eastAsia="Times New Roman" w:hAnsi="Times New Roman" w:cs="Times New Roman"/>
          <w:sz w:val="24"/>
          <w:szCs w:val="24"/>
          <w:lang w:val="en-US"/>
        </w:rPr>
        <w:t>you must make</w:t>
      </w:r>
      <w:r w:rsidRPr="006A7088">
        <w:rPr>
          <w:rFonts w:ascii="Times New Roman" w:eastAsia="Times New Roman" w:hAnsi="Times New Roman" w:cs="Times New Roman"/>
          <w:sz w:val="24"/>
          <w:szCs w:val="24"/>
          <w:lang w:val="en-US"/>
        </w:rPr>
        <w:t xml:space="preserve"> yourself visible. Effective change management necessitates interacting with individuals </w:t>
      </w:r>
      <w:r>
        <w:rPr>
          <w:rFonts w:ascii="Times New Roman" w:eastAsia="Times New Roman" w:hAnsi="Times New Roman" w:cs="Times New Roman"/>
          <w:sz w:val="24"/>
          <w:szCs w:val="24"/>
          <w:lang w:val="en-US"/>
        </w:rPr>
        <w:t>inside and outside</w:t>
      </w:r>
      <w:r w:rsidRPr="006A7088">
        <w:rPr>
          <w:rFonts w:ascii="Times New Roman" w:eastAsia="Times New Roman" w:hAnsi="Times New Roman" w:cs="Times New Roman"/>
          <w:sz w:val="24"/>
          <w:szCs w:val="24"/>
          <w:lang w:val="en-US"/>
        </w:rPr>
        <w:t xml:space="preserve"> the organization</w:t>
      </w:r>
      <w:r>
        <w:rPr>
          <w:rFonts w:ascii="Times New Roman" w:eastAsia="Times New Roman" w:hAnsi="Times New Roman" w:cs="Times New Roman"/>
          <w:sz w:val="24"/>
          <w:szCs w:val="24"/>
          <w:lang w:val="en-US"/>
        </w:rPr>
        <w:t xml:space="preserve"> (</w:t>
      </w:r>
      <w:r>
        <w:rPr>
          <w:rFonts w:ascii="Times New Roman" w:hAnsi="Times New Roman" w:cs="Times New Roman"/>
          <w:color w:val="222222"/>
          <w:sz w:val="24"/>
          <w:szCs w:val="24"/>
          <w:shd w:val="clear" w:color="auto" w:fill="FFFFFF"/>
        </w:rPr>
        <w:t xml:space="preserve">Keller &amp; </w:t>
      </w:r>
      <w:proofErr w:type="spellStart"/>
      <w:r>
        <w:rPr>
          <w:rFonts w:ascii="Times New Roman" w:hAnsi="Times New Roman" w:cs="Times New Roman"/>
          <w:color w:val="222222"/>
          <w:sz w:val="24"/>
          <w:szCs w:val="24"/>
          <w:shd w:val="clear" w:color="auto" w:fill="FFFFFF"/>
        </w:rPr>
        <w:t>Schaninger</w:t>
      </w:r>
      <w:proofErr w:type="spellEnd"/>
      <w:r>
        <w:rPr>
          <w:rFonts w:ascii="Times New Roman" w:hAnsi="Times New Roman" w:cs="Times New Roman"/>
          <w:color w:val="222222"/>
          <w:sz w:val="24"/>
          <w:szCs w:val="24"/>
          <w:shd w:val="clear" w:color="auto" w:fill="FFFFFF"/>
        </w:rPr>
        <w:t xml:space="preserve">, </w:t>
      </w:r>
      <w:r w:rsidRPr="00740547">
        <w:rPr>
          <w:rFonts w:ascii="Times New Roman" w:hAnsi="Times New Roman" w:cs="Times New Roman"/>
          <w:color w:val="222222"/>
          <w:sz w:val="24"/>
          <w:szCs w:val="24"/>
          <w:shd w:val="clear" w:color="auto" w:fill="FFFFFF"/>
        </w:rPr>
        <w:t>2019). </w:t>
      </w:r>
      <w:r w:rsidR="00963349">
        <w:rPr>
          <w:rFonts w:ascii="Times New Roman" w:eastAsia="Times New Roman" w:hAnsi="Times New Roman" w:cs="Times New Roman"/>
          <w:sz w:val="24"/>
          <w:szCs w:val="24"/>
          <w:lang w:val="en-US"/>
        </w:rPr>
        <w:t xml:space="preserve"> </w:t>
      </w:r>
      <w:commentRangeStart w:id="28"/>
      <w:r w:rsidR="00963349" w:rsidRPr="00695641">
        <w:rPr>
          <w:rFonts w:ascii="Times New Roman" w:hAnsi="Times New Roman" w:cs="Times New Roman"/>
          <w:sz w:val="24"/>
          <w:szCs w:val="24"/>
        </w:rPr>
        <w:t xml:space="preserve">The quality of education is harmed by misconceptions and poor communication between teachers and anybody else interested in education. Stakeholders must be aware of their responsibilities, what they do, and </w:t>
      </w:r>
      <w:r w:rsidR="00032DB8">
        <w:rPr>
          <w:rFonts w:ascii="Times New Roman" w:hAnsi="Times New Roman" w:cs="Times New Roman"/>
          <w:sz w:val="24"/>
          <w:szCs w:val="24"/>
        </w:rPr>
        <w:t xml:space="preserve">their rights and duties </w:t>
      </w:r>
      <w:r w:rsidR="00963349" w:rsidRPr="00695641">
        <w:rPr>
          <w:rFonts w:ascii="Times New Roman" w:hAnsi="Times New Roman" w:cs="Times New Roman"/>
          <w:sz w:val="24"/>
          <w:szCs w:val="24"/>
        </w:rPr>
        <w:t xml:space="preserve">when contributing information to education in the form of questions, comments, suggestions, and complaints. </w:t>
      </w:r>
      <w:commentRangeEnd w:id="28"/>
      <w:r w:rsidR="003F4F83">
        <w:rPr>
          <w:rStyle w:val="CommentReference"/>
        </w:rPr>
        <w:commentReference w:id="28"/>
      </w:r>
      <w:r w:rsidR="00963349" w:rsidRPr="00695641">
        <w:rPr>
          <w:rFonts w:ascii="Times New Roman" w:hAnsi="Times New Roman" w:cs="Times New Roman"/>
          <w:sz w:val="24"/>
          <w:szCs w:val="24"/>
        </w:rPr>
        <w:t xml:space="preserve">Prioritizing ethical principles and functions is crucial while working with the school for all </w:t>
      </w:r>
      <w:r w:rsidR="00963349" w:rsidRPr="00695641">
        <w:rPr>
          <w:rFonts w:ascii="Times New Roman" w:hAnsi="Times New Roman" w:cs="Times New Roman"/>
          <w:sz w:val="24"/>
          <w:szCs w:val="24"/>
        </w:rPr>
        <w:lastRenderedPageBreak/>
        <w:t xml:space="preserve">involved. It is also crucial that educational institutions keep the procedures and guidelines pertinent to their role and the learning process </w:t>
      </w:r>
      <w:r w:rsidR="00032DB8">
        <w:rPr>
          <w:rFonts w:ascii="Times New Roman" w:hAnsi="Times New Roman" w:cs="Times New Roman"/>
          <w:sz w:val="24"/>
          <w:szCs w:val="24"/>
        </w:rPr>
        <w:t>current</w:t>
      </w:r>
      <w:r w:rsidR="00963349">
        <w:rPr>
          <w:rFonts w:ascii="Times New Roman" w:hAnsi="Times New Roman" w:cs="Times New Roman"/>
          <w:sz w:val="24"/>
          <w:szCs w:val="24"/>
        </w:rPr>
        <w:t xml:space="preserve"> (</w:t>
      </w:r>
      <w:proofErr w:type="spellStart"/>
      <w:r w:rsidR="00963349">
        <w:rPr>
          <w:rFonts w:ascii="Times New Roman" w:hAnsi="Times New Roman" w:cs="Times New Roman"/>
          <w:sz w:val="24"/>
          <w:szCs w:val="24"/>
        </w:rPr>
        <w:t>Sulthani</w:t>
      </w:r>
      <w:proofErr w:type="spellEnd"/>
      <w:r w:rsidR="00727EB8">
        <w:rPr>
          <w:rFonts w:ascii="Times New Roman" w:hAnsi="Times New Roman" w:cs="Times New Roman"/>
          <w:sz w:val="24"/>
          <w:szCs w:val="24"/>
        </w:rPr>
        <w:t xml:space="preserve"> </w:t>
      </w:r>
      <w:r w:rsidR="00963349">
        <w:rPr>
          <w:rFonts w:ascii="Times New Roman" w:hAnsi="Times New Roman" w:cs="Times New Roman"/>
          <w:sz w:val="24"/>
          <w:szCs w:val="24"/>
        </w:rPr>
        <w:t>&amp;</w:t>
      </w:r>
      <w:r w:rsidR="00727EB8">
        <w:rPr>
          <w:rFonts w:ascii="Times New Roman" w:hAnsi="Times New Roman" w:cs="Times New Roman"/>
          <w:sz w:val="24"/>
          <w:szCs w:val="24"/>
        </w:rPr>
        <w:t xml:space="preserve"> </w:t>
      </w:r>
      <w:proofErr w:type="spellStart"/>
      <w:r w:rsidR="00963349">
        <w:rPr>
          <w:rFonts w:ascii="Times New Roman" w:hAnsi="Times New Roman" w:cs="Times New Roman"/>
          <w:sz w:val="24"/>
          <w:szCs w:val="24"/>
        </w:rPr>
        <w:t>Thoifah</w:t>
      </w:r>
      <w:proofErr w:type="spellEnd"/>
      <w:r w:rsidR="00963349">
        <w:rPr>
          <w:rFonts w:ascii="Times New Roman" w:hAnsi="Times New Roman" w:cs="Times New Roman"/>
          <w:sz w:val="24"/>
          <w:szCs w:val="24"/>
        </w:rPr>
        <w:t>, 2022)</w:t>
      </w:r>
      <w:r w:rsidR="00963349" w:rsidRPr="00695641">
        <w:rPr>
          <w:rFonts w:ascii="Times New Roman" w:hAnsi="Times New Roman" w:cs="Times New Roman"/>
          <w:sz w:val="24"/>
          <w:szCs w:val="24"/>
        </w:rPr>
        <w:t>.</w:t>
      </w:r>
      <w:r w:rsidR="00963349" w:rsidRPr="00963349">
        <w:rPr>
          <w:rFonts w:ascii="Times New Roman" w:hAnsi="Times New Roman" w:cs="Times New Roman"/>
          <w:sz w:val="24"/>
          <w:szCs w:val="24"/>
        </w:rPr>
        <w:t xml:space="preserve"> </w:t>
      </w:r>
    </w:p>
    <w:p w14:paraId="4FC24742" w14:textId="12259C73" w:rsidR="008552CE" w:rsidRDefault="00032DB8" w:rsidP="00AD2DBD">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Ultimately, the school </w:t>
      </w:r>
      <w:r w:rsidR="00BC497D">
        <w:rPr>
          <w:rFonts w:ascii="Times New Roman" w:eastAsia="Times New Roman" w:hAnsi="Times New Roman" w:cs="Times New Roman"/>
          <w:sz w:val="24"/>
          <w:szCs w:val="24"/>
          <w:lang w:val="en-US"/>
        </w:rPr>
        <w:t>emerged from this growth phase stronger and more resilient than ever</w:t>
      </w:r>
      <w:r w:rsidR="00727EB8">
        <w:rPr>
          <w:rFonts w:ascii="Times New Roman" w:eastAsia="Times New Roman" w:hAnsi="Times New Roman" w:cs="Times New Roman"/>
          <w:sz w:val="24"/>
          <w:szCs w:val="24"/>
          <w:lang w:val="en-US"/>
        </w:rPr>
        <w:t xml:space="preserve"> due</w:t>
      </w:r>
      <w:r w:rsidR="00C85C71" w:rsidRPr="00C85C71">
        <w:rPr>
          <w:rFonts w:ascii="Times New Roman" w:eastAsia="Times New Roman" w:hAnsi="Times New Roman" w:cs="Times New Roman"/>
          <w:sz w:val="24"/>
          <w:szCs w:val="24"/>
          <w:lang w:val="en-US"/>
        </w:rPr>
        <w:t xml:space="preserve"> to teamwork, visionary leadership, and a resolute dedication to academic success. The legacy of this momentous project bears witness to the transformational potential of group action in influencing the direction of education.</w:t>
      </w:r>
    </w:p>
    <w:p w14:paraId="511556D6" w14:textId="40B08C31" w:rsidR="00BC497D" w:rsidRPr="00BC497D" w:rsidRDefault="00C85C71" w:rsidP="00103783">
      <w:pPr>
        <w:spacing w:line="480" w:lineRule="auto"/>
        <w:ind w:firstLine="720"/>
        <w:rPr>
          <w:rFonts w:ascii="Times New Roman" w:eastAsia="Times New Roman" w:hAnsi="Times New Roman" w:cs="Times New Roman"/>
          <w:sz w:val="24"/>
          <w:szCs w:val="24"/>
          <w:lang w:val="en-US"/>
        </w:rPr>
      </w:pPr>
      <w:r w:rsidRPr="00C85C71">
        <w:rPr>
          <w:rFonts w:ascii="Times New Roman" w:eastAsia="Times New Roman" w:hAnsi="Times New Roman" w:cs="Times New Roman"/>
          <w:sz w:val="24"/>
          <w:szCs w:val="24"/>
          <w:lang w:val="en-US"/>
        </w:rPr>
        <w:t>The year 2018 marked a pivotal mome</w:t>
      </w:r>
      <w:r w:rsidR="00727EB8">
        <w:rPr>
          <w:rFonts w:ascii="Times New Roman" w:eastAsia="Times New Roman" w:hAnsi="Times New Roman" w:cs="Times New Roman"/>
          <w:sz w:val="24"/>
          <w:szCs w:val="24"/>
          <w:lang w:val="en-US"/>
        </w:rPr>
        <w:t>nt in the school's journey, similar</w:t>
      </w:r>
      <w:r w:rsidRPr="00C85C71">
        <w:rPr>
          <w:rFonts w:ascii="Times New Roman" w:eastAsia="Times New Roman" w:hAnsi="Times New Roman" w:cs="Times New Roman"/>
          <w:sz w:val="24"/>
          <w:szCs w:val="24"/>
          <w:lang w:val="en-US"/>
        </w:rPr>
        <w:t xml:space="preserve"> to the emergence of the adult moth from its cocoon. </w:t>
      </w:r>
      <w:r w:rsidR="00727EB8">
        <w:rPr>
          <w:rFonts w:ascii="Times New Roman" w:eastAsia="Times New Roman" w:hAnsi="Times New Roman" w:cs="Times New Roman"/>
          <w:sz w:val="24"/>
          <w:szCs w:val="24"/>
          <w:lang w:val="en-US"/>
        </w:rPr>
        <w:t>The</w:t>
      </w:r>
      <w:r w:rsidRPr="00C85C71">
        <w:rPr>
          <w:rFonts w:ascii="Times New Roman" w:eastAsia="Times New Roman" w:hAnsi="Times New Roman" w:cs="Times New Roman"/>
          <w:sz w:val="24"/>
          <w:szCs w:val="24"/>
          <w:lang w:val="en-US"/>
        </w:rPr>
        <w:t xml:space="preserve"> Montessori School confronted the pressing need for expansion wi</w:t>
      </w:r>
      <w:r w:rsidR="00C34FFF">
        <w:rPr>
          <w:rFonts w:ascii="Times New Roman" w:eastAsia="Times New Roman" w:hAnsi="Times New Roman" w:cs="Times New Roman"/>
          <w:sz w:val="24"/>
          <w:szCs w:val="24"/>
          <w:lang w:val="en-US"/>
        </w:rPr>
        <w:t>th determination and foresight.</w:t>
      </w:r>
      <w:r w:rsidR="00727EB8">
        <w:rPr>
          <w:rFonts w:ascii="Times New Roman" w:eastAsia="Times New Roman" w:hAnsi="Times New Roman" w:cs="Times New Roman"/>
          <w:sz w:val="24"/>
          <w:szCs w:val="24"/>
          <w:lang w:val="en-US"/>
        </w:rPr>
        <w:t xml:space="preserve"> </w:t>
      </w:r>
      <w:r w:rsidRPr="00C85C71">
        <w:rPr>
          <w:rFonts w:ascii="Times New Roman" w:eastAsia="Times New Roman" w:hAnsi="Times New Roman" w:cs="Times New Roman"/>
          <w:sz w:val="24"/>
          <w:szCs w:val="24"/>
          <w:lang w:val="en-US"/>
        </w:rPr>
        <w:t>Much like the Cecropia Moth, which must navigate obstacles and challenges within its brief lifespan, the school encountered hurdles in its quest for growth. Initial plans for new construction faced resistance from the local community, mirroring the moth's struggle aga</w:t>
      </w:r>
      <w:r w:rsidR="00C34FFF">
        <w:rPr>
          <w:rFonts w:ascii="Times New Roman" w:eastAsia="Times New Roman" w:hAnsi="Times New Roman" w:cs="Times New Roman"/>
          <w:sz w:val="24"/>
          <w:szCs w:val="24"/>
          <w:lang w:val="en-US"/>
        </w:rPr>
        <w:t>inst environmental constraints.</w:t>
      </w:r>
    </w:p>
    <w:p w14:paraId="568593BA" w14:textId="48A4B288" w:rsidR="00103783" w:rsidRDefault="00BC497D" w:rsidP="00BC497D">
      <w:pPr>
        <w:spacing w:line="480" w:lineRule="auto"/>
        <w:ind w:firstLine="720"/>
        <w:rPr>
          <w:rFonts w:ascii="Times New Roman" w:eastAsia="Times New Roman" w:hAnsi="Times New Roman" w:cs="Times New Roman"/>
          <w:sz w:val="24"/>
          <w:szCs w:val="24"/>
          <w:lang w:val="en-US"/>
        </w:rPr>
      </w:pPr>
      <w:r w:rsidRPr="00A55A82">
        <w:rPr>
          <w:rFonts w:ascii="Times New Roman" w:eastAsia="Times New Roman" w:hAnsi="Times New Roman" w:cs="Times New Roman"/>
          <w:sz w:val="24"/>
          <w:szCs w:val="24"/>
          <w:lang w:val="en-US"/>
        </w:rPr>
        <w:t xml:space="preserve">Undeterred, the </w:t>
      </w:r>
      <w:r w:rsidR="00FB2BA1" w:rsidRPr="00A55A82">
        <w:rPr>
          <w:rFonts w:ascii="Times New Roman" w:eastAsia="Times New Roman" w:hAnsi="Times New Roman" w:cs="Times New Roman"/>
          <w:sz w:val="24"/>
          <w:szCs w:val="24"/>
          <w:lang w:val="en-US"/>
        </w:rPr>
        <w:t>Executive Director</w:t>
      </w:r>
      <w:r w:rsidRPr="00A55A82">
        <w:rPr>
          <w:rFonts w:ascii="Times New Roman" w:eastAsia="Times New Roman" w:hAnsi="Times New Roman" w:cs="Times New Roman"/>
          <w:sz w:val="24"/>
          <w:szCs w:val="24"/>
          <w:lang w:val="en-US"/>
        </w:rPr>
        <w:t xml:space="preserve"> initiated a journey of community outreach and engagement, </w:t>
      </w:r>
      <w:r w:rsidR="00A55A82" w:rsidRPr="00A55A82">
        <w:rPr>
          <w:rFonts w:ascii="Times New Roman" w:eastAsia="Times New Roman" w:hAnsi="Times New Roman" w:cs="Times New Roman"/>
          <w:sz w:val="24"/>
          <w:szCs w:val="24"/>
          <w:lang w:val="en-US"/>
        </w:rPr>
        <w:t>similar</w:t>
      </w:r>
      <w:r w:rsidRPr="00A55A82">
        <w:rPr>
          <w:rFonts w:ascii="Times New Roman" w:eastAsia="Times New Roman" w:hAnsi="Times New Roman" w:cs="Times New Roman"/>
          <w:sz w:val="24"/>
          <w:szCs w:val="24"/>
          <w:lang w:val="en-US"/>
        </w:rPr>
        <w:t xml:space="preserve"> to the delicate dance of a moth in attracting mates. </w:t>
      </w:r>
      <w:r w:rsidR="00A55A82" w:rsidRPr="00A55A82">
        <w:rPr>
          <w:rFonts w:ascii="Times New Roman" w:eastAsia="Times New Roman" w:hAnsi="Times New Roman" w:cs="Times New Roman"/>
          <w:sz w:val="24"/>
          <w:szCs w:val="24"/>
          <w:lang w:val="en-US"/>
        </w:rPr>
        <w:t>The Executive Director cultivated strong bonds with neighbors and stakeholders through peaceful gestures and heartfelt conversations</w:t>
      </w:r>
      <w:r w:rsidRPr="00A55A82">
        <w:rPr>
          <w:rFonts w:ascii="Times New Roman" w:eastAsia="Times New Roman" w:hAnsi="Times New Roman" w:cs="Times New Roman"/>
          <w:sz w:val="24"/>
          <w:szCs w:val="24"/>
          <w:lang w:val="en-US"/>
        </w:rPr>
        <w:t xml:space="preserve">, ultimately securing the required space for </w:t>
      </w:r>
      <w:r w:rsidR="00A55A82" w:rsidRPr="00A55A82">
        <w:rPr>
          <w:rFonts w:ascii="Times New Roman" w:eastAsia="Times New Roman" w:hAnsi="Times New Roman" w:cs="Times New Roman"/>
          <w:sz w:val="24"/>
          <w:szCs w:val="24"/>
          <w:lang w:val="en-US"/>
        </w:rPr>
        <w:t xml:space="preserve">the school's needed </w:t>
      </w:r>
      <w:r w:rsidRPr="00A55A82">
        <w:rPr>
          <w:rFonts w:ascii="Times New Roman" w:eastAsia="Times New Roman" w:hAnsi="Times New Roman" w:cs="Times New Roman"/>
          <w:sz w:val="24"/>
          <w:szCs w:val="24"/>
          <w:lang w:val="en-US"/>
        </w:rPr>
        <w:t>expansion.</w:t>
      </w:r>
    </w:p>
    <w:p w14:paraId="4135F746" w14:textId="4F3FF32F" w:rsidR="0027764A" w:rsidRDefault="00C85C71" w:rsidP="00BC497D">
      <w:pPr>
        <w:spacing w:line="480" w:lineRule="auto"/>
        <w:ind w:firstLine="720"/>
        <w:rPr>
          <w:rFonts w:ascii="Times New Roman" w:eastAsia="Times New Roman" w:hAnsi="Times New Roman" w:cs="Times New Roman"/>
          <w:sz w:val="24"/>
          <w:szCs w:val="24"/>
          <w:lang w:val="en-US"/>
        </w:rPr>
      </w:pPr>
      <w:r w:rsidRPr="00C85C71">
        <w:rPr>
          <w:rFonts w:ascii="Times New Roman" w:eastAsia="Times New Roman" w:hAnsi="Times New Roman" w:cs="Times New Roman"/>
          <w:sz w:val="24"/>
          <w:szCs w:val="24"/>
          <w:lang w:val="en-US"/>
        </w:rPr>
        <w:t>Just as the Cecropia Moth transforms its surroundings with its vibrant presence, the Montessori School emerged from its cocoon of limitations, spreading its wings across new classrooms and facilities. The addition of lower elementary and primary classrooms, alongside improved infrastructure and community partnerships, symbolized the school's metamorphosis into a stronger, more vibrant institution.</w:t>
      </w:r>
      <w:r w:rsidR="00C34FFF">
        <w:rPr>
          <w:rFonts w:ascii="Times New Roman" w:eastAsia="Times New Roman" w:hAnsi="Times New Roman" w:cs="Times New Roman"/>
          <w:sz w:val="24"/>
          <w:szCs w:val="24"/>
          <w:lang w:val="en-US"/>
        </w:rPr>
        <w:t xml:space="preserve"> </w:t>
      </w:r>
      <w:r w:rsidR="003054FC">
        <w:rPr>
          <w:rFonts w:ascii="Times New Roman" w:eastAsia="Times New Roman" w:hAnsi="Times New Roman" w:cs="Times New Roman"/>
          <w:sz w:val="24"/>
          <w:szCs w:val="24"/>
          <w:lang w:val="en-US"/>
        </w:rPr>
        <w:t>M</w:t>
      </w:r>
      <w:r w:rsidRPr="00C85C71">
        <w:rPr>
          <w:rFonts w:ascii="Times New Roman" w:eastAsia="Times New Roman" w:hAnsi="Times New Roman" w:cs="Times New Roman"/>
          <w:sz w:val="24"/>
          <w:szCs w:val="24"/>
          <w:lang w:val="en-US"/>
        </w:rPr>
        <w:t>uch like the Ce</w:t>
      </w:r>
      <w:r w:rsidR="003054FC">
        <w:rPr>
          <w:rFonts w:ascii="Times New Roman" w:eastAsia="Times New Roman" w:hAnsi="Times New Roman" w:cs="Times New Roman"/>
          <w:sz w:val="24"/>
          <w:szCs w:val="24"/>
          <w:lang w:val="en-US"/>
        </w:rPr>
        <w:t xml:space="preserve">cropia Moth's fleeting lifespan </w:t>
      </w:r>
      <w:r w:rsidR="0092346E">
        <w:rPr>
          <w:rFonts w:ascii="Times New Roman" w:eastAsia="Times New Roman" w:hAnsi="Times New Roman" w:cs="Times New Roman"/>
          <w:sz w:val="24"/>
          <w:szCs w:val="24"/>
          <w:lang w:val="en-US"/>
        </w:rPr>
        <w:t xml:space="preserve">with the sole purpose </w:t>
      </w:r>
      <w:r w:rsidR="00032DB8">
        <w:rPr>
          <w:rFonts w:ascii="Times New Roman" w:eastAsia="Times New Roman" w:hAnsi="Times New Roman" w:cs="Times New Roman"/>
          <w:sz w:val="24"/>
          <w:szCs w:val="24"/>
          <w:lang w:val="en-US"/>
        </w:rPr>
        <w:t>of reproducing</w:t>
      </w:r>
      <w:r w:rsidR="003054FC">
        <w:rPr>
          <w:rFonts w:ascii="Times New Roman" w:eastAsia="Times New Roman" w:hAnsi="Times New Roman" w:cs="Times New Roman"/>
          <w:sz w:val="24"/>
          <w:szCs w:val="24"/>
          <w:lang w:val="en-US"/>
        </w:rPr>
        <w:t>,</w:t>
      </w:r>
      <w:r w:rsidRPr="00C85C71">
        <w:rPr>
          <w:rFonts w:ascii="Times New Roman" w:eastAsia="Times New Roman" w:hAnsi="Times New Roman" w:cs="Times New Roman"/>
          <w:sz w:val="24"/>
          <w:szCs w:val="24"/>
          <w:lang w:val="en-US"/>
        </w:rPr>
        <w:t xml:space="preserve"> the journey of </w:t>
      </w:r>
      <w:r w:rsidR="003054FC">
        <w:rPr>
          <w:rFonts w:ascii="Times New Roman" w:eastAsia="Times New Roman" w:hAnsi="Times New Roman" w:cs="Times New Roman"/>
          <w:sz w:val="24"/>
          <w:szCs w:val="24"/>
          <w:lang w:val="en-US"/>
        </w:rPr>
        <w:t>the Montessori School continues</w:t>
      </w:r>
      <w:r w:rsidRPr="00C85C71">
        <w:rPr>
          <w:rFonts w:ascii="Times New Roman" w:eastAsia="Times New Roman" w:hAnsi="Times New Roman" w:cs="Times New Roman"/>
          <w:sz w:val="24"/>
          <w:szCs w:val="24"/>
          <w:lang w:val="en-US"/>
        </w:rPr>
        <w:t xml:space="preserve"> with ongoing challenges and opportunities for growth. Through dedication, collaboration, and a commitment </w:t>
      </w:r>
      <w:r w:rsidRPr="00C85C71">
        <w:rPr>
          <w:rFonts w:ascii="Times New Roman" w:eastAsia="Times New Roman" w:hAnsi="Times New Roman" w:cs="Times New Roman"/>
          <w:sz w:val="24"/>
          <w:szCs w:val="24"/>
          <w:lang w:val="en-US"/>
        </w:rPr>
        <w:lastRenderedPageBreak/>
        <w:t>to its core principles, the school continues to navigate the ever-changing landscape of education, enriching the lives of its students and community with each transformative step.</w:t>
      </w:r>
      <w:r w:rsidR="00103783" w:rsidRPr="00103783">
        <w:t xml:space="preserve"> </w:t>
      </w:r>
      <w:commentRangeStart w:id="29"/>
      <w:r w:rsidR="00103783" w:rsidRPr="00103783">
        <w:rPr>
          <w:rFonts w:ascii="Times New Roman" w:eastAsia="Times New Roman" w:hAnsi="Times New Roman" w:cs="Times New Roman"/>
          <w:sz w:val="24"/>
          <w:szCs w:val="24"/>
          <w:lang w:val="en-US"/>
        </w:rPr>
        <w:t xml:space="preserve">This underscores the critical importance of proactive executive involvement, as it necessitates </w:t>
      </w:r>
      <w:r w:rsidR="00FB2BA1">
        <w:rPr>
          <w:rFonts w:ascii="Times New Roman" w:eastAsia="Times New Roman" w:hAnsi="Times New Roman" w:cs="Times New Roman"/>
          <w:sz w:val="24"/>
          <w:szCs w:val="24"/>
          <w:lang w:val="en-US"/>
        </w:rPr>
        <w:t>accepting new emotions, embracing fresh perspectives, and being willing</w:t>
      </w:r>
      <w:r w:rsidR="00103783" w:rsidRPr="00103783">
        <w:rPr>
          <w:rFonts w:ascii="Times New Roman" w:eastAsia="Times New Roman" w:hAnsi="Times New Roman" w:cs="Times New Roman"/>
          <w:sz w:val="24"/>
          <w:szCs w:val="24"/>
          <w:lang w:val="en-US"/>
        </w:rPr>
        <w:t xml:space="preserve"> to make bold decisions. Such leadership is imperative in propelling companies toward a future defined by innovation and adaptability.</w:t>
      </w:r>
      <w:commentRangeEnd w:id="29"/>
      <w:r w:rsidR="003F4F83">
        <w:rPr>
          <w:rStyle w:val="CommentReference"/>
        </w:rPr>
        <w:commentReference w:id="29"/>
      </w:r>
    </w:p>
    <w:p w14:paraId="44C74C56" w14:textId="2E702D45" w:rsidR="00051612" w:rsidRDefault="0027764A" w:rsidP="003E20BE">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1586A62A" w14:textId="77777777" w:rsidR="0082012F" w:rsidRPr="001A1B2E" w:rsidRDefault="0082012F" w:rsidP="003E20BE">
      <w:pPr>
        <w:spacing w:line="480" w:lineRule="auto"/>
        <w:rPr>
          <w:rFonts w:ascii="Times New Roman" w:eastAsia="Times New Roman" w:hAnsi="Times New Roman" w:cs="Times New Roman"/>
          <w:sz w:val="24"/>
          <w:szCs w:val="24"/>
          <w:lang w:val="en-US"/>
        </w:rPr>
      </w:pPr>
    </w:p>
    <w:p w14:paraId="2CC85D5B" w14:textId="77777777" w:rsidR="00AA5AF3" w:rsidRPr="00EC2658" w:rsidRDefault="00AA5AF3" w:rsidP="00AA5AF3">
      <w:pPr>
        <w:spacing w:line="480" w:lineRule="auto"/>
        <w:jc w:val="center"/>
        <w:rPr>
          <w:rFonts w:ascii="Times New Roman" w:hAnsi="Times New Roman" w:cs="Times New Roman"/>
          <w:b/>
          <w:sz w:val="24"/>
          <w:szCs w:val="24"/>
        </w:rPr>
      </w:pPr>
      <w:r w:rsidRPr="00BE0AB3">
        <w:rPr>
          <w:rFonts w:ascii="Times New Roman" w:hAnsi="Times New Roman" w:cs="Times New Roman"/>
          <w:b/>
          <w:sz w:val="24"/>
          <w:szCs w:val="24"/>
        </w:rPr>
        <w:t>Works Cited</w:t>
      </w:r>
    </w:p>
    <w:p w14:paraId="7BC41D0F" w14:textId="706B908F" w:rsidR="000A7F9E" w:rsidRDefault="000A7F9E" w:rsidP="000A7F9E">
      <w:pPr>
        <w:spacing w:line="480" w:lineRule="auto"/>
        <w:rPr>
          <w:rFonts w:ascii="Times New Roman" w:eastAsia="Times New Roman" w:hAnsi="Times New Roman" w:cs="Times New Roman"/>
          <w:sz w:val="24"/>
          <w:szCs w:val="24"/>
          <w:lang w:val="en-US"/>
        </w:rPr>
      </w:pPr>
      <w:r w:rsidRPr="0021748D">
        <w:rPr>
          <w:rFonts w:ascii="Times New Roman" w:eastAsia="Times New Roman" w:hAnsi="Times New Roman" w:cs="Times New Roman"/>
          <w:sz w:val="24"/>
          <w:szCs w:val="24"/>
          <w:lang w:val="en-US"/>
        </w:rPr>
        <w:t>Brindley,</w:t>
      </w:r>
      <w:r w:rsidR="00FF75E9" w:rsidRPr="0021748D">
        <w:rPr>
          <w:rFonts w:ascii="Times New Roman" w:eastAsia="Times New Roman" w:hAnsi="Times New Roman" w:cs="Times New Roman"/>
          <w:sz w:val="24"/>
          <w:szCs w:val="24"/>
          <w:lang w:val="en-US"/>
        </w:rPr>
        <w:t xml:space="preserve"> H.</w:t>
      </w:r>
      <w:r w:rsidRPr="0021748D">
        <w:rPr>
          <w:rFonts w:ascii="Times New Roman" w:eastAsia="Times New Roman" w:hAnsi="Times New Roman" w:cs="Times New Roman"/>
          <w:sz w:val="24"/>
          <w:szCs w:val="24"/>
          <w:lang w:val="en-US"/>
        </w:rPr>
        <w:t xml:space="preserve"> (July, 2021</w:t>
      </w:r>
      <w:proofErr w:type="gramStart"/>
      <w:r w:rsidRPr="0021748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Cecropia</w:t>
      </w:r>
      <w:proofErr w:type="gramEnd"/>
      <w:r>
        <w:rPr>
          <w:rFonts w:ascii="Times New Roman" w:eastAsia="Times New Roman" w:hAnsi="Times New Roman" w:cs="Times New Roman"/>
          <w:sz w:val="24"/>
          <w:szCs w:val="24"/>
          <w:lang w:val="en-US"/>
        </w:rPr>
        <w:t xml:space="preserve"> Moth:</w:t>
      </w:r>
      <w:r w:rsidR="00FF75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life cycle of the largest moth in North America, </w:t>
      </w:r>
    </w:p>
    <w:p w14:paraId="59A42B58" w14:textId="50064615" w:rsidR="000A7F9E" w:rsidRDefault="000A7F9E" w:rsidP="000A7F9E">
      <w:pPr>
        <w:spacing w:line="48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Our Wild Yard, </w:t>
      </w:r>
      <w:hyperlink r:id="rId12" w:history="1">
        <w:r w:rsidRPr="00A06E6A">
          <w:rPr>
            <w:rStyle w:val="Hyperlink"/>
            <w:rFonts w:ascii="Times New Roman" w:eastAsia="Times New Roman" w:hAnsi="Times New Roman" w:cs="Times New Roman"/>
            <w:sz w:val="24"/>
            <w:szCs w:val="24"/>
            <w:lang w:val="en-US"/>
          </w:rPr>
          <w:t>https://ourwildyard.com/cecropia-moth-the-life-cycle-of-largest-moth-in-north-america/</w:t>
        </w:r>
      </w:hyperlink>
    </w:p>
    <w:p w14:paraId="1DB23292" w14:textId="4266885E" w:rsidR="00AA5AF3" w:rsidRPr="00EC2658" w:rsidRDefault="00AA5AF3" w:rsidP="00AA5AF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Holmes, W. T., &amp; Scull, W. R. (2019). Reframing organizations through leadership </w:t>
      </w:r>
    </w:p>
    <w:p w14:paraId="584ABB97" w14:textId="4B6EA890" w:rsidR="00AA5AF3" w:rsidRPr="00EC2658" w:rsidRDefault="00AA5AF3" w:rsidP="00AA5AF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w:t>
      </w:r>
      <w:r w:rsidR="00CB62AC">
        <w:rPr>
          <w:rFonts w:ascii="Times New Roman" w:hAnsi="Times New Roman" w:cs="Times New Roman"/>
          <w:color w:val="222222"/>
          <w:sz w:val="24"/>
          <w:szCs w:val="24"/>
          <w:shd w:val="clear" w:color="auto" w:fill="FFFFFF"/>
        </w:rPr>
        <w:tab/>
      </w:r>
      <w:r w:rsidRPr="00EC2658">
        <w:rPr>
          <w:rFonts w:ascii="Times New Roman" w:hAnsi="Times New Roman" w:cs="Times New Roman"/>
          <w:color w:val="222222"/>
          <w:sz w:val="24"/>
          <w:szCs w:val="24"/>
          <w:shd w:val="clear" w:color="auto" w:fill="FFFFFF"/>
        </w:rPr>
        <w:t xml:space="preserve">communications: </w:t>
      </w:r>
      <w:r>
        <w:rPr>
          <w:rFonts w:ascii="Times New Roman" w:hAnsi="Times New Roman" w:cs="Times New Roman"/>
          <w:color w:val="222222"/>
          <w:sz w:val="24"/>
          <w:szCs w:val="24"/>
          <w:shd w:val="clear" w:color="auto" w:fill="FFFFFF"/>
        </w:rPr>
        <w:t>T</w:t>
      </w:r>
      <w:r w:rsidRPr="00EC2658">
        <w:rPr>
          <w:rFonts w:ascii="Times New Roman" w:hAnsi="Times New Roman" w:cs="Times New Roman"/>
          <w:color w:val="222222"/>
          <w:sz w:val="24"/>
          <w:szCs w:val="24"/>
          <w:shd w:val="clear" w:color="auto" w:fill="FFFFFF"/>
        </w:rPr>
        <w:t xml:space="preserve">he four-frames of leadership viewed through motivating </w:t>
      </w:r>
    </w:p>
    <w:p w14:paraId="42ED74C7" w14:textId="4954640A" w:rsidR="00AA5AF3" w:rsidRPr="00CB62AC" w:rsidRDefault="00AA5AF3" w:rsidP="00CB62AC">
      <w:pPr>
        <w:spacing w:line="480" w:lineRule="auto"/>
        <w:ind w:left="720"/>
        <w:rPr>
          <w:rStyle w:val="Hyperlink"/>
          <w:rFonts w:ascii="Times New Roman" w:hAnsi="Times New Roman" w:cs="Times New Roman"/>
          <w:color w:val="222222"/>
          <w:sz w:val="24"/>
          <w:szCs w:val="24"/>
          <w:u w:val="none"/>
          <w:shd w:val="clear" w:color="auto" w:fill="FFFFFF"/>
        </w:rPr>
      </w:pPr>
      <w:r w:rsidRPr="00EC2658">
        <w:rPr>
          <w:rFonts w:ascii="Times New Roman" w:hAnsi="Times New Roman" w:cs="Times New Roman"/>
          <w:color w:val="222222"/>
          <w:sz w:val="24"/>
          <w:szCs w:val="24"/>
          <w:shd w:val="clear" w:color="auto" w:fill="FFFFFF"/>
        </w:rPr>
        <w:t>language. </w:t>
      </w:r>
      <w:r w:rsidRPr="00EC2658">
        <w:rPr>
          <w:rFonts w:ascii="Times New Roman" w:hAnsi="Times New Roman" w:cs="Times New Roman"/>
          <w:i/>
          <w:iCs/>
          <w:color w:val="222222"/>
          <w:sz w:val="24"/>
          <w:szCs w:val="24"/>
          <w:shd w:val="clear" w:color="auto" w:fill="FFFFFF"/>
        </w:rPr>
        <w:t xml:space="preserve">Development and Learning in Organizations: </w:t>
      </w:r>
      <w:r w:rsidRPr="00D2264B">
        <w:rPr>
          <w:rFonts w:ascii="Times New Roman" w:hAnsi="Times New Roman" w:cs="Times New Roman"/>
          <w:i/>
          <w:iCs/>
          <w:color w:val="222222"/>
          <w:sz w:val="24"/>
          <w:szCs w:val="24"/>
          <w:shd w:val="clear" w:color="auto" w:fill="FFFFFF"/>
        </w:rPr>
        <w:t>An International Journal</w:t>
      </w:r>
      <w:r w:rsidRPr="00D2264B">
        <w:rPr>
          <w:rFonts w:ascii="Times New Roman" w:hAnsi="Times New Roman" w:cs="Times New Roman"/>
          <w:color w:val="222222"/>
          <w:sz w:val="24"/>
          <w:szCs w:val="24"/>
          <w:shd w:val="clear" w:color="auto" w:fill="FFFFFF"/>
        </w:rPr>
        <w:t>.</w:t>
      </w:r>
      <w:r w:rsidRPr="00EC2658">
        <w:rPr>
          <w:rFonts w:ascii="Times New Roman" w:hAnsi="Times New Roman" w:cs="Times New Roman"/>
          <w:color w:val="222222"/>
          <w:sz w:val="24"/>
          <w:szCs w:val="24"/>
          <w:shd w:val="clear" w:color="auto" w:fill="FFFFFF"/>
        </w:rPr>
        <w:t xml:space="preserve"> </w:t>
      </w:r>
      <w:r w:rsidR="00D2264B">
        <w:rPr>
          <w:rFonts w:ascii="Times New Roman" w:hAnsi="Times New Roman" w:cs="Times New Roman"/>
          <w:color w:val="222222"/>
          <w:sz w:val="24"/>
          <w:szCs w:val="24"/>
          <w:shd w:val="clear" w:color="auto" w:fill="FFFFFF"/>
        </w:rPr>
        <w:t>Pp. 16-19.</w:t>
      </w:r>
      <w:r w:rsidRPr="00EC2658">
        <w:rPr>
          <w:rFonts w:ascii="Times New Roman" w:hAnsi="Times New Roman" w:cs="Times New Roman"/>
          <w:color w:val="222222"/>
          <w:sz w:val="24"/>
          <w:szCs w:val="24"/>
          <w:shd w:val="clear" w:color="auto" w:fill="FFFFFF"/>
        </w:rPr>
        <w:t xml:space="preserve"> </w:t>
      </w:r>
      <w:hyperlink r:id="rId13" w:history="1">
        <w:r w:rsidRPr="001E35DD">
          <w:rPr>
            <w:rStyle w:val="Hyperlink"/>
            <w:rFonts w:ascii="Times New Roman" w:hAnsi="Times New Roman" w:cs="Times New Roman"/>
            <w:sz w:val="24"/>
            <w:szCs w:val="24"/>
            <w:shd w:val="clear" w:color="auto" w:fill="FFFFFF"/>
          </w:rPr>
          <w:t>https://doi/10.1108/DLO-09-2018-0107/full/HTML</w:t>
        </w:r>
      </w:hyperlink>
    </w:p>
    <w:p w14:paraId="2AA5DC46" w14:textId="77777777" w:rsidR="00AA5AF3" w:rsidRDefault="00AA5AF3" w:rsidP="00AA5AF3">
      <w:pPr>
        <w:spacing w:line="480" w:lineRule="auto"/>
        <w:rPr>
          <w:rFonts w:ascii="Times New Roman" w:hAnsi="Times New Roman" w:cs="Times New Roman"/>
          <w:i/>
          <w:iCs/>
          <w:color w:val="222222"/>
          <w:sz w:val="24"/>
          <w:szCs w:val="24"/>
          <w:shd w:val="clear" w:color="auto" w:fill="FFFFFF"/>
        </w:rPr>
      </w:pPr>
      <w:r w:rsidRPr="00740547">
        <w:rPr>
          <w:rFonts w:ascii="Times New Roman" w:hAnsi="Times New Roman" w:cs="Times New Roman"/>
          <w:color w:val="222222"/>
          <w:sz w:val="24"/>
          <w:szCs w:val="24"/>
          <w:shd w:val="clear" w:color="auto" w:fill="FFFFFF"/>
        </w:rPr>
        <w:t xml:space="preserve">Keller, S., &amp; </w:t>
      </w:r>
      <w:proofErr w:type="spellStart"/>
      <w:r w:rsidRPr="00740547">
        <w:rPr>
          <w:rFonts w:ascii="Times New Roman" w:hAnsi="Times New Roman" w:cs="Times New Roman"/>
          <w:color w:val="222222"/>
          <w:sz w:val="24"/>
          <w:szCs w:val="24"/>
          <w:shd w:val="clear" w:color="auto" w:fill="FFFFFF"/>
        </w:rPr>
        <w:t>Schaninger</w:t>
      </w:r>
      <w:proofErr w:type="spellEnd"/>
      <w:r w:rsidRPr="00740547">
        <w:rPr>
          <w:rFonts w:ascii="Times New Roman" w:hAnsi="Times New Roman" w:cs="Times New Roman"/>
          <w:color w:val="222222"/>
          <w:sz w:val="24"/>
          <w:szCs w:val="24"/>
          <w:shd w:val="clear" w:color="auto" w:fill="FFFFFF"/>
        </w:rPr>
        <w:t>, B. (2019). </w:t>
      </w:r>
      <w:r w:rsidRPr="00740547">
        <w:rPr>
          <w:rFonts w:ascii="Times New Roman" w:hAnsi="Times New Roman" w:cs="Times New Roman"/>
          <w:i/>
          <w:iCs/>
          <w:color w:val="222222"/>
          <w:sz w:val="24"/>
          <w:szCs w:val="24"/>
          <w:shd w:val="clear" w:color="auto" w:fill="FFFFFF"/>
        </w:rPr>
        <w:t xml:space="preserve">Beyond performance 2.0: A proven approach to leading </w:t>
      </w:r>
    </w:p>
    <w:p w14:paraId="38002513" w14:textId="77777777" w:rsidR="00AA5AF3" w:rsidRPr="00EC2658" w:rsidRDefault="00AA5AF3" w:rsidP="00AA5AF3">
      <w:pPr>
        <w:spacing w:line="480" w:lineRule="auto"/>
        <w:ind w:firstLine="720"/>
        <w:rPr>
          <w:rFonts w:ascii="Times New Roman" w:hAnsi="Times New Roman" w:cs="Times New Roman"/>
          <w:color w:val="222222"/>
          <w:sz w:val="24"/>
          <w:szCs w:val="24"/>
          <w:shd w:val="clear" w:color="auto" w:fill="FFFFFF"/>
        </w:rPr>
      </w:pPr>
      <w:r w:rsidRPr="00740547">
        <w:rPr>
          <w:rFonts w:ascii="Times New Roman" w:hAnsi="Times New Roman" w:cs="Times New Roman"/>
          <w:i/>
          <w:iCs/>
          <w:color w:val="222222"/>
          <w:sz w:val="24"/>
          <w:szCs w:val="24"/>
          <w:shd w:val="clear" w:color="auto" w:fill="FFFFFF"/>
        </w:rPr>
        <w:t>large-scale change</w:t>
      </w:r>
      <w:r w:rsidRPr="00740547">
        <w:rPr>
          <w:rFonts w:ascii="Times New Roman" w:hAnsi="Times New Roman" w:cs="Times New Roman"/>
          <w:color w:val="222222"/>
          <w:sz w:val="24"/>
          <w:szCs w:val="24"/>
          <w:shd w:val="clear" w:color="auto" w:fill="FFFFFF"/>
        </w:rPr>
        <w:t>. John Wiley &amp; Sons.</w:t>
      </w:r>
    </w:p>
    <w:p w14:paraId="789B13DA" w14:textId="60DF2EFE" w:rsidR="00AA5AF3" w:rsidRPr="00EC2658" w:rsidRDefault="0069771C" w:rsidP="00AA5AF3">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222222"/>
          <w:sz w:val="24"/>
          <w:szCs w:val="24"/>
          <w:shd w:val="clear" w:color="auto" w:fill="FFFFFF"/>
        </w:rPr>
        <w:t>Kozak, C. (2021). Servant leadership as organizational m</w:t>
      </w:r>
      <w:r w:rsidR="00AA5AF3" w:rsidRPr="00EC2658">
        <w:rPr>
          <w:rFonts w:ascii="Times New Roman" w:hAnsi="Times New Roman" w:cs="Times New Roman"/>
          <w:color w:val="222222"/>
          <w:sz w:val="24"/>
          <w:szCs w:val="24"/>
          <w:shd w:val="clear" w:color="auto" w:fill="FFFFFF"/>
        </w:rPr>
        <w:t>indfulness.</w:t>
      </w:r>
      <w:r w:rsidR="00AA5AF3" w:rsidRPr="00EC2658">
        <w:rPr>
          <w:rFonts w:ascii="Times New Roman" w:hAnsi="Times New Roman" w:cs="Times New Roman"/>
          <w:color w:val="000000"/>
          <w:sz w:val="24"/>
          <w:szCs w:val="24"/>
          <w:shd w:val="clear" w:color="auto" w:fill="FFFFFF"/>
        </w:rPr>
        <w:t xml:space="preserve"> </w:t>
      </w:r>
    </w:p>
    <w:p w14:paraId="70559D1C" w14:textId="77777777" w:rsidR="00AA5AF3" w:rsidRPr="00EC2658" w:rsidRDefault="00AA5AF3" w:rsidP="00AA5AF3">
      <w:pPr>
        <w:spacing w:line="480" w:lineRule="auto"/>
        <w:rPr>
          <w:rFonts w:ascii="Times New Roman" w:hAnsi="Times New Roman" w:cs="Times New Roman"/>
          <w:color w:val="000000"/>
          <w:sz w:val="24"/>
          <w:szCs w:val="24"/>
          <w:shd w:val="clear" w:color="auto" w:fill="FFFFFF"/>
        </w:rPr>
      </w:pPr>
      <w:r w:rsidRPr="00EC2658">
        <w:rPr>
          <w:rFonts w:ascii="Times New Roman" w:hAnsi="Times New Roman" w:cs="Times New Roman"/>
          <w:color w:val="000000"/>
          <w:sz w:val="24"/>
          <w:szCs w:val="24"/>
          <w:shd w:val="clear" w:color="auto" w:fill="FFFFFF"/>
        </w:rPr>
        <w:t xml:space="preserve">               </w:t>
      </w:r>
      <w:hyperlink r:id="rId14" w:history="1">
        <w:r w:rsidRPr="00EC2658">
          <w:rPr>
            <w:rStyle w:val="Hyperlink"/>
            <w:rFonts w:ascii="Times New Roman" w:hAnsi="Times New Roman" w:cs="Times New Roman"/>
            <w:sz w:val="24"/>
            <w:szCs w:val="24"/>
            <w:shd w:val="clear" w:color="auto" w:fill="FFFFFF"/>
          </w:rPr>
          <w:t>https://digitalcommons.lesley.edu/mindfulness_theses/43</w:t>
        </w:r>
      </w:hyperlink>
    </w:p>
    <w:p w14:paraId="1F793263" w14:textId="77777777" w:rsidR="00AA5AF3" w:rsidRPr="00EC2658" w:rsidRDefault="00AA5AF3" w:rsidP="00AA5AF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Leal Filho, W., &amp; </w:t>
      </w:r>
      <w:proofErr w:type="spellStart"/>
      <w:r w:rsidRPr="00EC2658">
        <w:rPr>
          <w:rFonts w:ascii="Times New Roman" w:hAnsi="Times New Roman" w:cs="Times New Roman"/>
          <w:color w:val="222222"/>
          <w:sz w:val="24"/>
          <w:szCs w:val="24"/>
          <w:shd w:val="clear" w:color="auto" w:fill="FFFFFF"/>
        </w:rPr>
        <w:t>Brandli</w:t>
      </w:r>
      <w:proofErr w:type="spellEnd"/>
      <w:r w:rsidRPr="00EC2658">
        <w:rPr>
          <w:rFonts w:ascii="Times New Roman" w:hAnsi="Times New Roman" w:cs="Times New Roman"/>
          <w:color w:val="222222"/>
          <w:sz w:val="24"/>
          <w:szCs w:val="24"/>
          <w:shd w:val="clear" w:color="auto" w:fill="FFFFFF"/>
        </w:rPr>
        <w:t xml:space="preserve">, L. (2016). Engaging stakeholders for sustainable </w:t>
      </w:r>
    </w:p>
    <w:p w14:paraId="078EB325" w14:textId="77777777" w:rsidR="00AA5AF3" w:rsidRPr="00EC2658" w:rsidRDefault="00AA5AF3" w:rsidP="00AA5AF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development.</w:t>
      </w:r>
      <w:r>
        <w:rPr>
          <w:rFonts w:ascii="Times New Roman" w:hAnsi="Times New Roman" w:cs="Times New Roman"/>
          <w:color w:val="222222"/>
          <w:sz w:val="24"/>
          <w:szCs w:val="24"/>
          <w:shd w:val="clear" w:color="auto" w:fill="FFFFFF"/>
        </w:rPr>
        <w:t xml:space="preserve"> </w:t>
      </w:r>
      <w:r w:rsidRPr="00EC2658">
        <w:rPr>
          <w:rFonts w:ascii="Times New Roman" w:hAnsi="Times New Roman" w:cs="Times New Roman"/>
          <w:color w:val="222222"/>
          <w:sz w:val="24"/>
          <w:szCs w:val="24"/>
          <w:shd w:val="clear" w:color="auto" w:fill="FFFFFF"/>
        </w:rPr>
        <w:t>335-342. DOI: 10.1007/978-3-319-26734-0_21</w:t>
      </w:r>
    </w:p>
    <w:p w14:paraId="087B483E" w14:textId="77777777" w:rsidR="00AA5AF3" w:rsidRPr="00EC2658" w:rsidRDefault="00AA5AF3" w:rsidP="00AA5AF3">
      <w:pPr>
        <w:shd w:val="clear" w:color="auto" w:fill="FFFFFF"/>
        <w:spacing w:line="480" w:lineRule="auto"/>
        <w:rPr>
          <w:rFonts w:ascii="Times New Roman" w:hAnsi="Times New Roman" w:cs="Times New Roman"/>
          <w:i/>
          <w:iCs/>
          <w:color w:val="222222"/>
          <w:sz w:val="24"/>
          <w:szCs w:val="24"/>
          <w:shd w:val="clear" w:color="auto" w:fill="FFFFFF"/>
        </w:rPr>
      </w:pPr>
      <w:proofErr w:type="spellStart"/>
      <w:r w:rsidRPr="00EC2658">
        <w:rPr>
          <w:rFonts w:ascii="Times New Roman" w:hAnsi="Times New Roman" w:cs="Times New Roman"/>
          <w:color w:val="222222"/>
          <w:sz w:val="24"/>
          <w:szCs w:val="24"/>
          <w:shd w:val="clear" w:color="auto" w:fill="FFFFFF"/>
        </w:rPr>
        <w:t>Nthontho</w:t>
      </w:r>
      <w:proofErr w:type="spellEnd"/>
      <w:r w:rsidRPr="00EC2658">
        <w:rPr>
          <w:rFonts w:ascii="Times New Roman" w:hAnsi="Times New Roman" w:cs="Times New Roman"/>
          <w:color w:val="222222"/>
          <w:sz w:val="24"/>
          <w:szCs w:val="24"/>
          <w:shd w:val="clear" w:color="auto" w:fill="FFFFFF"/>
        </w:rPr>
        <w:t>, M. (2017). Children as stakeholders in education: Does their voice matter? </w:t>
      </w:r>
      <w:r w:rsidRPr="00EC2658">
        <w:rPr>
          <w:rFonts w:ascii="Times New Roman" w:hAnsi="Times New Roman" w:cs="Times New Roman"/>
          <w:i/>
          <w:iCs/>
          <w:color w:val="222222"/>
          <w:sz w:val="24"/>
          <w:szCs w:val="24"/>
          <w:shd w:val="clear" w:color="auto" w:fill="FFFFFF"/>
        </w:rPr>
        <w:t xml:space="preserve">South </w:t>
      </w:r>
    </w:p>
    <w:p w14:paraId="7C8F3608" w14:textId="77777777" w:rsidR="00AA5AF3" w:rsidRPr="00EC2658" w:rsidRDefault="00AA5AF3" w:rsidP="00AA5AF3">
      <w:pPr>
        <w:pStyle w:val="Heading4"/>
        <w:shd w:val="clear" w:color="auto" w:fill="FFFFFF"/>
        <w:spacing w:before="0"/>
        <w:rPr>
          <w:rStyle w:val="Hyperlink"/>
          <w:rFonts w:ascii="Times New Roman" w:hAnsi="Times New Roman" w:cs="Times New Roman"/>
          <w:bCs/>
          <w:color w:val="0D0D0D" w:themeColor="text1" w:themeTint="F2"/>
          <w:sz w:val="24"/>
          <w:szCs w:val="24"/>
          <w:u w:val="none"/>
        </w:rPr>
      </w:pPr>
      <w:r w:rsidRPr="00EC2658">
        <w:rPr>
          <w:rFonts w:ascii="Times New Roman" w:hAnsi="Times New Roman" w:cs="Times New Roman"/>
          <w:color w:val="222222"/>
          <w:sz w:val="24"/>
          <w:szCs w:val="24"/>
          <w:shd w:val="clear" w:color="auto" w:fill="FFFFFF"/>
        </w:rPr>
        <w:t xml:space="preserve">     African Journal of Childhood Education, 7(1), 1-7. </w:t>
      </w:r>
      <w:hyperlink r:id="rId15" w:history="1">
        <w:r w:rsidRPr="00EC2658">
          <w:rPr>
            <w:rStyle w:val="Hyperlink"/>
            <w:rFonts w:ascii="Times New Roman" w:hAnsi="Times New Roman" w:cs="Times New Roman"/>
            <w:bCs/>
            <w:color w:val="0D0D0D" w:themeColor="text1" w:themeTint="F2"/>
            <w:sz w:val="24"/>
            <w:szCs w:val="24"/>
          </w:rPr>
          <w:t>http://dx.doi.org/10.4102/sajce.v7i1.434</w:t>
        </w:r>
      </w:hyperlink>
    </w:p>
    <w:p w14:paraId="1D18C400" w14:textId="77777777" w:rsidR="00AA5AF3" w:rsidRPr="00EC2658" w:rsidRDefault="00AA5AF3" w:rsidP="00AA5AF3"/>
    <w:p w14:paraId="5A23E779" w14:textId="77777777" w:rsidR="00AA5AF3" w:rsidRDefault="00AA5AF3" w:rsidP="00AA5AF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Quinn, R. E. (1996). Deep change: Discovering the leader within.</w:t>
      </w:r>
    </w:p>
    <w:p w14:paraId="2E7404FE" w14:textId="443E008E" w:rsidR="00AA5AF3" w:rsidRDefault="00AA5AF3" w:rsidP="00AA5AF3">
      <w:pPr>
        <w:spacing w:line="480" w:lineRule="auto"/>
        <w:rPr>
          <w:rFonts w:ascii="Times New Roman" w:hAnsi="Times New Roman" w:cs="Times New Roman"/>
          <w:color w:val="222222"/>
          <w:sz w:val="24"/>
          <w:szCs w:val="24"/>
          <w:shd w:val="clear" w:color="auto" w:fill="FFFFFF"/>
        </w:rPr>
      </w:pPr>
      <w:proofErr w:type="spellStart"/>
      <w:r w:rsidRPr="00EC2658">
        <w:rPr>
          <w:rFonts w:ascii="Times New Roman" w:hAnsi="Times New Roman" w:cs="Times New Roman"/>
          <w:color w:val="222222"/>
          <w:sz w:val="24"/>
          <w:szCs w:val="24"/>
          <w:shd w:val="clear" w:color="auto" w:fill="FFFFFF"/>
        </w:rPr>
        <w:t>Sulthani</w:t>
      </w:r>
      <w:proofErr w:type="spellEnd"/>
      <w:r w:rsidRPr="00EC2658">
        <w:rPr>
          <w:rFonts w:ascii="Times New Roman" w:hAnsi="Times New Roman" w:cs="Times New Roman"/>
          <w:color w:val="222222"/>
          <w:sz w:val="24"/>
          <w:szCs w:val="24"/>
          <w:shd w:val="clear" w:color="auto" w:fill="FFFFFF"/>
        </w:rPr>
        <w:t xml:space="preserve">, D. A., &amp; </w:t>
      </w:r>
      <w:proofErr w:type="spellStart"/>
      <w:r w:rsidR="00A443A1">
        <w:rPr>
          <w:rFonts w:ascii="Times New Roman" w:hAnsi="Times New Roman" w:cs="Times New Roman"/>
          <w:color w:val="222222"/>
          <w:sz w:val="24"/>
          <w:szCs w:val="24"/>
          <w:shd w:val="clear" w:color="auto" w:fill="FFFFFF"/>
        </w:rPr>
        <w:t>Thoifah</w:t>
      </w:r>
      <w:proofErr w:type="spellEnd"/>
      <w:r w:rsidR="00A443A1">
        <w:rPr>
          <w:rFonts w:ascii="Times New Roman" w:hAnsi="Times New Roman" w:cs="Times New Roman"/>
          <w:color w:val="222222"/>
          <w:sz w:val="24"/>
          <w:szCs w:val="24"/>
          <w:shd w:val="clear" w:color="auto" w:fill="FFFFFF"/>
        </w:rPr>
        <w:t>, I. (2022). Urgency of stakeholders in i</w:t>
      </w:r>
      <w:r w:rsidRPr="00EC2658">
        <w:rPr>
          <w:rFonts w:ascii="Times New Roman" w:hAnsi="Times New Roman" w:cs="Times New Roman"/>
          <w:color w:val="222222"/>
          <w:sz w:val="24"/>
          <w:szCs w:val="24"/>
          <w:shd w:val="clear" w:color="auto" w:fill="FFFFFF"/>
        </w:rPr>
        <w:t xml:space="preserve">mproving the </w:t>
      </w:r>
    </w:p>
    <w:p w14:paraId="33F05DAA" w14:textId="4905485D" w:rsidR="00AA5AF3" w:rsidRDefault="00A443A1" w:rsidP="00AA5AF3">
      <w:pPr>
        <w:spacing w:line="480" w:lineRule="auto"/>
        <w:ind w:left="300"/>
        <w:rPr>
          <w:rStyle w:val="Hyperlink"/>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quality of e</w:t>
      </w:r>
      <w:r w:rsidR="00AA5AF3" w:rsidRPr="00EC2658">
        <w:rPr>
          <w:rFonts w:ascii="Times New Roman" w:hAnsi="Times New Roman" w:cs="Times New Roman"/>
          <w:color w:val="222222"/>
          <w:sz w:val="24"/>
          <w:szCs w:val="24"/>
          <w:shd w:val="clear" w:color="auto" w:fill="FFFFFF"/>
        </w:rPr>
        <w:t>ducation. </w:t>
      </w:r>
      <w:r w:rsidR="00AA5AF3" w:rsidRPr="00EC2658">
        <w:rPr>
          <w:rFonts w:ascii="Times New Roman" w:hAnsi="Times New Roman" w:cs="Times New Roman"/>
          <w:i/>
          <w:iCs/>
          <w:color w:val="222222"/>
          <w:sz w:val="24"/>
          <w:szCs w:val="24"/>
          <w:shd w:val="clear" w:color="auto" w:fill="FFFFFF"/>
        </w:rPr>
        <w:t>Riwayat: Educational Journal of History and Humanities</w:t>
      </w:r>
      <w:r w:rsidR="00AA5AF3" w:rsidRPr="00EC2658">
        <w:rPr>
          <w:rFonts w:ascii="Times New Roman" w:hAnsi="Times New Roman" w:cs="Times New Roman"/>
          <w:color w:val="222222"/>
          <w:sz w:val="24"/>
          <w:szCs w:val="24"/>
          <w:shd w:val="clear" w:color="auto" w:fill="FFFFFF"/>
        </w:rPr>
        <w:t>, </w:t>
      </w:r>
      <w:r w:rsidR="00AA5AF3" w:rsidRPr="00EC2658">
        <w:rPr>
          <w:rFonts w:ascii="Times New Roman" w:hAnsi="Times New Roman" w:cs="Times New Roman"/>
          <w:i/>
          <w:iCs/>
          <w:color w:val="222222"/>
          <w:sz w:val="24"/>
          <w:szCs w:val="24"/>
          <w:shd w:val="clear" w:color="auto" w:fill="FFFFFF"/>
        </w:rPr>
        <w:t>5</w:t>
      </w:r>
      <w:r w:rsidR="00AA5AF3" w:rsidRPr="00EC2658">
        <w:rPr>
          <w:rFonts w:ascii="Times New Roman" w:hAnsi="Times New Roman" w:cs="Times New Roman"/>
          <w:color w:val="222222"/>
          <w:sz w:val="24"/>
          <w:szCs w:val="24"/>
          <w:shd w:val="clear" w:color="auto" w:fill="FFFFFF"/>
        </w:rPr>
        <w:t>(2), 443-</w:t>
      </w:r>
      <w:r w:rsidR="00AA5AF3">
        <w:rPr>
          <w:rFonts w:ascii="Times New Roman" w:hAnsi="Times New Roman" w:cs="Times New Roman"/>
          <w:color w:val="222222"/>
          <w:sz w:val="24"/>
          <w:szCs w:val="24"/>
          <w:shd w:val="clear" w:color="auto" w:fill="FFFFFF"/>
        </w:rPr>
        <w:t xml:space="preserve">   </w:t>
      </w:r>
      <w:r w:rsidR="00AA5AF3" w:rsidRPr="00EC2658">
        <w:rPr>
          <w:rFonts w:ascii="Times New Roman" w:hAnsi="Times New Roman" w:cs="Times New Roman"/>
          <w:color w:val="222222"/>
          <w:sz w:val="24"/>
          <w:szCs w:val="24"/>
          <w:shd w:val="clear" w:color="auto" w:fill="FFFFFF"/>
        </w:rPr>
        <w:t xml:space="preserve">451.    </w:t>
      </w:r>
      <w:hyperlink r:id="rId16" w:history="1">
        <w:r w:rsidR="00AA5AF3" w:rsidRPr="00BC3768">
          <w:rPr>
            <w:rStyle w:val="Hyperlink"/>
            <w:rFonts w:ascii="Times New Roman" w:hAnsi="Times New Roman" w:cs="Times New Roman"/>
            <w:sz w:val="24"/>
            <w:szCs w:val="24"/>
            <w:shd w:val="clear" w:color="auto" w:fill="FFFFFF"/>
          </w:rPr>
          <w:t>https://doi.org/10.24815/jr.v5i2.27600</w:t>
        </w:r>
      </w:hyperlink>
    </w:p>
    <w:p w14:paraId="274610FC" w14:textId="77777777" w:rsidR="00AA5AF3" w:rsidRPr="00EC2658" w:rsidRDefault="00AA5AF3" w:rsidP="00AA5AF3">
      <w:pPr>
        <w:spacing w:line="480" w:lineRule="auto"/>
        <w:rPr>
          <w:rFonts w:ascii="Times New Roman" w:hAnsi="Times New Roman" w:cs="Times New Roman"/>
          <w:i/>
          <w:iCs/>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Watzlawick, P., </w:t>
      </w:r>
      <w:proofErr w:type="spellStart"/>
      <w:r w:rsidRPr="00EC2658">
        <w:rPr>
          <w:rFonts w:ascii="Times New Roman" w:hAnsi="Times New Roman" w:cs="Times New Roman"/>
          <w:color w:val="222222"/>
          <w:sz w:val="24"/>
          <w:szCs w:val="24"/>
          <w:shd w:val="clear" w:color="auto" w:fill="FFFFFF"/>
        </w:rPr>
        <w:t>Weakland</w:t>
      </w:r>
      <w:proofErr w:type="spellEnd"/>
      <w:r w:rsidRPr="00EC2658">
        <w:rPr>
          <w:rFonts w:ascii="Times New Roman" w:hAnsi="Times New Roman" w:cs="Times New Roman"/>
          <w:color w:val="222222"/>
          <w:sz w:val="24"/>
          <w:szCs w:val="24"/>
          <w:shd w:val="clear" w:color="auto" w:fill="FFFFFF"/>
        </w:rPr>
        <w:t>, J. H., &amp; Fisch, R. (2011). </w:t>
      </w:r>
      <w:r w:rsidRPr="00EC2658">
        <w:rPr>
          <w:rFonts w:ascii="Times New Roman" w:hAnsi="Times New Roman" w:cs="Times New Roman"/>
          <w:i/>
          <w:iCs/>
          <w:color w:val="222222"/>
          <w:sz w:val="24"/>
          <w:szCs w:val="24"/>
          <w:shd w:val="clear" w:color="auto" w:fill="FFFFFF"/>
        </w:rPr>
        <w:t xml:space="preserve">Change: Principles of problem formation </w:t>
      </w:r>
    </w:p>
    <w:p w14:paraId="7D82D8F2" w14:textId="7A5AE339" w:rsidR="00BE0AB3" w:rsidRPr="001A1B2E" w:rsidRDefault="00AA5AF3" w:rsidP="001A1B2E">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i/>
          <w:iCs/>
          <w:color w:val="222222"/>
          <w:sz w:val="24"/>
          <w:szCs w:val="24"/>
          <w:shd w:val="clear" w:color="auto" w:fill="FFFFFF"/>
        </w:rPr>
        <w:t xml:space="preserve">      and problem resolution</w:t>
      </w:r>
      <w:r w:rsidRPr="00EC2658">
        <w:rPr>
          <w:rFonts w:ascii="Times New Roman" w:hAnsi="Times New Roman" w:cs="Times New Roman"/>
          <w:color w:val="222222"/>
          <w:sz w:val="24"/>
          <w:szCs w:val="24"/>
          <w:shd w:val="clear" w:color="auto" w:fill="FFFFFF"/>
        </w:rPr>
        <w:t>. WW Norton &amp; Company.</w:t>
      </w:r>
    </w:p>
    <w:sectPr w:rsidR="00BE0AB3" w:rsidRPr="001A1B2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5-20T09:10:00Z" w:initials="JS">
    <w:p w14:paraId="009E5672" w14:textId="77777777" w:rsidR="003F4F83" w:rsidRDefault="003F4F83" w:rsidP="003F4F83">
      <w:r>
        <w:rPr>
          <w:rStyle w:val="CommentReference"/>
        </w:rPr>
        <w:annotationRef/>
      </w:r>
      <w:r>
        <w:rPr>
          <w:sz w:val="20"/>
          <w:szCs w:val="20"/>
        </w:rPr>
        <w:t>Date is needed for APA style intext citation.</w:t>
      </w:r>
    </w:p>
  </w:comment>
  <w:comment w:id="3" w:author="Jim Strecker" w:date="2024-05-20T09:12:00Z" w:initials="JS">
    <w:p w14:paraId="3A41A4B4" w14:textId="77777777" w:rsidR="003F4F83" w:rsidRDefault="003F4F83" w:rsidP="003F4F83">
      <w:r>
        <w:rPr>
          <w:rStyle w:val="CommentReference"/>
        </w:rPr>
        <w:annotationRef/>
      </w:r>
      <w:r>
        <w:rPr>
          <w:sz w:val="20"/>
          <w:szCs w:val="20"/>
        </w:rPr>
        <w:t>If this is your thought, then decrease the certainty by using words/phrases such as ‘maybe’ or ‘can’.</w:t>
      </w:r>
    </w:p>
  </w:comment>
  <w:comment w:id="4" w:author="Jim Strecker" w:date="2024-05-20T09:12:00Z" w:initials="JS">
    <w:p w14:paraId="17647628" w14:textId="77777777" w:rsidR="003F4F83" w:rsidRDefault="003F4F83" w:rsidP="003F4F83">
      <w:r>
        <w:rPr>
          <w:rStyle w:val="CommentReference"/>
        </w:rPr>
        <w:annotationRef/>
      </w:r>
      <w:r>
        <w:rPr>
          <w:sz w:val="20"/>
          <w:szCs w:val="20"/>
        </w:rPr>
        <w:t>unclear</w:t>
      </w:r>
    </w:p>
  </w:comment>
  <w:comment w:id="5" w:author="Jim Strecker" w:date="2024-05-20T09:12:00Z" w:initials="JS">
    <w:p w14:paraId="6C4ABE0A" w14:textId="77777777" w:rsidR="003F4F83" w:rsidRDefault="003F4F83" w:rsidP="003F4F83">
      <w:r>
        <w:rPr>
          <w:rStyle w:val="CommentReference"/>
        </w:rPr>
        <w:annotationRef/>
      </w:r>
      <w:r>
        <w:rPr>
          <w:sz w:val="20"/>
          <w:szCs w:val="20"/>
        </w:rPr>
        <w:t>APA styler requires a citation here.</w:t>
      </w:r>
    </w:p>
  </w:comment>
  <w:comment w:id="6" w:author="Jim Strecker" w:date="2024-05-20T09:14:00Z" w:initials="JS">
    <w:p w14:paraId="4B822AA3" w14:textId="77777777" w:rsidR="003F4F83" w:rsidRDefault="003F4F83" w:rsidP="003F4F83">
      <w:r>
        <w:rPr>
          <w:rStyle w:val="CommentReference"/>
        </w:rPr>
        <w:annotationRef/>
      </w:r>
      <w:r>
        <w:rPr>
          <w:sz w:val="20"/>
          <w:szCs w:val="20"/>
        </w:rPr>
        <w:t>incomplete APA citation</w:t>
      </w:r>
    </w:p>
  </w:comment>
  <w:comment w:id="7" w:author="Jim Strecker" w:date="2024-05-20T09:16:00Z" w:initials="JS">
    <w:p w14:paraId="25BC377B" w14:textId="77777777" w:rsidR="003F4F83" w:rsidRDefault="003F4F83" w:rsidP="003F4F83">
      <w:r>
        <w:rPr>
          <w:rStyle w:val="CommentReference"/>
        </w:rPr>
        <w:annotationRef/>
      </w:r>
      <w:r>
        <w:rPr>
          <w:sz w:val="20"/>
          <w:szCs w:val="20"/>
        </w:rPr>
        <w:t xml:space="preserve">Incomplete APA citation (I will not flag this in the future.) </w:t>
      </w:r>
    </w:p>
  </w:comment>
  <w:comment w:id="9" w:author="Jim Strecker" w:date="2024-05-20T09:17:00Z" w:initials="JS">
    <w:p w14:paraId="11D51210" w14:textId="77777777" w:rsidR="003F4F83" w:rsidRDefault="003F4F83" w:rsidP="003F4F83">
      <w:r>
        <w:rPr>
          <w:rStyle w:val="CommentReference"/>
        </w:rPr>
        <w:annotationRef/>
      </w:r>
      <w:r>
        <w:rPr>
          <w:sz w:val="20"/>
          <w:szCs w:val="20"/>
        </w:rPr>
        <w:t>Unclear.</w:t>
      </w:r>
    </w:p>
  </w:comment>
  <w:comment w:id="8" w:author="Jim Strecker" w:date="2024-05-20T10:05:00Z" w:initials="JS">
    <w:p w14:paraId="1306ACA6" w14:textId="77777777" w:rsidR="003F4F83" w:rsidRDefault="003F4F83" w:rsidP="003F4F83">
      <w:r>
        <w:rPr>
          <w:rStyle w:val="CommentReference"/>
        </w:rPr>
        <w:annotationRef/>
      </w:r>
      <w:r>
        <w:rPr>
          <w:sz w:val="20"/>
          <w:szCs w:val="20"/>
        </w:rPr>
        <w:t xml:space="preserve">I am looking for a thesis for this essay either here or in the next paragraph, but I did not find a solid thesis statement. For example: The Montessori School of the Mahoning Valley faced organizational struggles consisting of problem one, problem two, and problem three which could be addressed by solution one and solution two. Without a solid thesis, it is difficult for the reader to know where you are headed and difficult for you as the author to present a solid conclusion. </w:t>
      </w:r>
    </w:p>
  </w:comment>
  <w:comment w:id="10" w:author="Jim Strecker" w:date="2024-05-20T09:18:00Z" w:initials="JS">
    <w:p w14:paraId="77CAC0D1" w14:textId="1B6C7E30" w:rsidR="003F4F83" w:rsidRDefault="003F4F83" w:rsidP="003F4F83">
      <w:r>
        <w:rPr>
          <w:rStyle w:val="CommentReference"/>
        </w:rPr>
        <w:annotationRef/>
      </w:r>
      <w:r>
        <w:rPr>
          <w:sz w:val="20"/>
          <w:szCs w:val="20"/>
        </w:rPr>
        <w:t>This sentence needs a citation.</w:t>
      </w:r>
    </w:p>
  </w:comment>
  <w:comment w:id="11" w:author="Jim Strecker" w:date="2024-05-20T09:23:00Z" w:initials="JS">
    <w:p w14:paraId="1DFA8B12" w14:textId="77777777" w:rsidR="003F4F83" w:rsidRDefault="003F4F83" w:rsidP="003F4F83">
      <w:r>
        <w:rPr>
          <w:rStyle w:val="CommentReference"/>
        </w:rPr>
        <w:annotationRef/>
      </w:r>
      <w:r>
        <w:rPr>
          <w:sz w:val="20"/>
          <w:szCs w:val="20"/>
        </w:rPr>
        <w:t>Your claim is unsubstantiated! I did a brief search at Google Scholar and found a book discussing the collaboration of student’s voices in the learning process. This resource may or may not support your statement furthering the need for you to speak from research when making claims.  https://www.google.com/books/edition/Engaging_Student_Voices_in_the_Study_of/HA_JEAAAQBAJ?hl=en&amp;gbpv=0</w:t>
      </w:r>
    </w:p>
  </w:comment>
  <w:comment w:id="12" w:author="Jim Strecker" w:date="2024-05-20T10:01:00Z" w:initials="JS">
    <w:p w14:paraId="665305BC" w14:textId="77777777" w:rsidR="003F4F83" w:rsidRDefault="003F4F83" w:rsidP="003F4F83">
      <w:r>
        <w:rPr>
          <w:rStyle w:val="CommentReference"/>
        </w:rPr>
        <w:annotationRef/>
      </w:r>
      <w:r>
        <w:rPr>
          <w:sz w:val="20"/>
          <w:szCs w:val="20"/>
        </w:rPr>
        <w:t>A unique thought. Minors can participate in legal processes, but they are not legally responsible in the same way as adults. In the United States, minors have the ability to be involved in legal matters, such as court proceedings or contract negotiations (Todres, 2022). However, they are not considered to have the same legal standing as adults. Minors cannot be held fully accountable for their actions in the same way as adults. According to Todres (2022), participation in legal discourse is limited, as they do not have the same decision-making power or legal obligations as those who have reached the age of majority.</w:t>
      </w:r>
    </w:p>
    <w:p w14:paraId="1A0FE201" w14:textId="77777777" w:rsidR="003F4F83" w:rsidRDefault="003F4F83" w:rsidP="003F4F83"/>
    <w:p w14:paraId="6E5DF8A2" w14:textId="77777777" w:rsidR="003F4F83" w:rsidRDefault="003F4F83" w:rsidP="003F4F83"/>
    <w:p w14:paraId="26184881" w14:textId="77777777" w:rsidR="003F4F83" w:rsidRDefault="003F4F83" w:rsidP="003F4F83">
      <w:r>
        <w:rPr>
          <w:sz w:val="20"/>
          <w:szCs w:val="20"/>
        </w:rPr>
        <w:t xml:space="preserve">However, improving the rights and voices of students in legal matter may be a cause worthy of research. </w:t>
      </w:r>
    </w:p>
    <w:p w14:paraId="0CA234D7" w14:textId="77777777" w:rsidR="003F4F83" w:rsidRDefault="003F4F83" w:rsidP="003F4F83"/>
    <w:p w14:paraId="45D1C385" w14:textId="77777777" w:rsidR="003F4F83" w:rsidRDefault="003F4F83" w:rsidP="003F4F83">
      <w:r>
        <w:rPr>
          <w:color w:val="262626"/>
          <w:sz w:val="20"/>
          <w:szCs w:val="20"/>
        </w:rPr>
        <w:t>Todres, J. (2022). Age discrimination and the personhood of children and youth (SSRN Scholarly Paper 4295094). https://doi.org/10.2139/ssrn.4295094</w:t>
      </w:r>
    </w:p>
    <w:p w14:paraId="0C1047DF" w14:textId="77777777" w:rsidR="003F4F83" w:rsidRDefault="003F4F83" w:rsidP="003F4F83"/>
  </w:comment>
  <w:comment w:id="13" w:author="Jim Strecker" w:date="2024-05-20T10:08:00Z" w:initials="JS">
    <w:p w14:paraId="3C3B8354" w14:textId="77777777" w:rsidR="003F4F83" w:rsidRDefault="003F4F83" w:rsidP="003F4F83">
      <w:r>
        <w:rPr>
          <w:rStyle w:val="CommentReference"/>
        </w:rPr>
        <w:annotationRef/>
      </w:r>
      <w:r>
        <w:rPr>
          <w:sz w:val="20"/>
          <w:szCs w:val="20"/>
        </w:rPr>
        <w:t xml:space="preserve">This is the organizational problem. The building extension is a possible solution. Other solutions would be to limit the student body or to start a new school or campus. </w:t>
      </w:r>
    </w:p>
  </w:comment>
  <w:comment w:id="14" w:author="Jim Strecker" w:date="2024-05-20T10:09:00Z" w:initials="JS">
    <w:p w14:paraId="1099C356" w14:textId="77777777" w:rsidR="003F4F83" w:rsidRDefault="003F4F83" w:rsidP="003F4F83">
      <w:r>
        <w:rPr>
          <w:rStyle w:val="CommentReference"/>
        </w:rPr>
        <w:annotationRef/>
      </w:r>
      <w:r>
        <w:rPr>
          <w:sz w:val="20"/>
          <w:szCs w:val="20"/>
        </w:rPr>
        <w:t>Unsubstantiated.</w:t>
      </w:r>
    </w:p>
  </w:comment>
  <w:comment w:id="15" w:author="Jim Strecker" w:date="2024-05-20T10:13:00Z" w:initials="JS">
    <w:p w14:paraId="5758D83F" w14:textId="77777777" w:rsidR="003F4F83" w:rsidRDefault="003F4F83" w:rsidP="003F4F83">
      <w:r>
        <w:rPr>
          <w:rStyle w:val="CommentReference"/>
        </w:rPr>
        <w:annotationRef/>
      </w:r>
      <w:r>
        <w:rPr>
          <w:sz w:val="20"/>
          <w:szCs w:val="20"/>
        </w:rPr>
        <w:t xml:space="preserve">This sentence reads like a quote, is it a quote? </w:t>
      </w:r>
    </w:p>
  </w:comment>
  <w:comment w:id="16" w:author="Jim Strecker" w:date="2024-05-20T10:13:00Z" w:initials="JS">
    <w:p w14:paraId="45BFB370" w14:textId="77777777" w:rsidR="003F4F83" w:rsidRDefault="003F4F83" w:rsidP="003F4F83">
      <w:r>
        <w:rPr>
          <w:rStyle w:val="CommentReference"/>
        </w:rPr>
        <w:annotationRef/>
      </w:r>
      <w:r>
        <w:rPr>
          <w:sz w:val="20"/>
          <w:szCs w:val="20"/>
        </w:rPr>
        <w:t>Citation?</w:t>
      </w:r>
    </w:p>
  </w:comment>
  <w:comment w:id="17" w:author="Jim Strecker" w:date="2024-05-20T10:14:00Z" w:initials="JS">
    <w:p w14:paraId="04D9C3E4" w14:textId="77777777" w:rsidR="003F4F83" w:rsidRDefault="003F4F83" w:rsidP="003F4F83">
      <w:r>
        <w:rPr>
          <w:rStyle w:val="CommentReference"/>
        </w:rPr>
        <w:annotationRef/>
      </w:r>
      <w:r>
        <w:rPr>
          <w:sz w:val="20"/>
          <w:szCs w:val="20"/>
        </w:rPr>
        <w:t>citation?</w:t>
      </w:r>
    </w:p>
  </w:comment>
  <w:comment w:id="18" w:author="Jim Strecker" w:date="2024-05-20T10:15:00Z" w:initials="JS">
    <w:p w14:paraId="5F39658C" w14:textId="77777777" w:rsidR="003F4F83" w:rsidRDefault="003F4F83" w:rsidP="003F4F83">
      <w:r>
        <w:rPr>
          <w:rStyle w:val="CommentReference"/>
        </w:rPr>
        <w:annotationRef/>
      </w:r>
      <w:r>
        <w:rPr>
          <w:sz w:val="20"/>
          <w:szCs w:val="20"/>
        </w:rPr>
        <w:t>Unclear</w:t>
      </w:r>
    </w:p>
  </w:comment>
  <w:comment w:id="19" w:author="Jim Strecker" w:date="2024-05-20T10:15:00Z" w:initials="JS">
    <w:p w14:paraId="5E8F8030" w14:textId="77777777" w:rsidR="003F4F83" w:rsidRDefault="003F4F83" w:rsidP="003F4F83">
      <w:r>
        <w:rPr>
          <w:rStyle w:val="CommentReference"/>
        </w:rPr>
        <w:annotationRef/>
      </w:r>
      <w:r>
        <w:rPr>
          <w:sz w:val="20"/>
          <w:szCs w:val="20"/>
        </w:rPr>
        <w:t xml:space="preserve">Incomplete citation. </w:t>
      </w:r>
    </w:p>
  </w:comment>
  <w:comment w:id="20" w:author="Jim Strecker" w:date="2024-05-20T10:16:00Z" w:initials="JS">
    <w:p w14:paraId="79B7DB61" w14:textId="77777777" w:rsidR="003F4F83" w:rsidRDefault="003F4F83" w:rsidP="003F4F83">
      <w:r>
        <w:rPr>
          <w:rStyle w:val="CommentReference"/>
        </w:rPr>
        <w:annotationRef/>
      </w:r>
      <w:r>
        <w:rPr>
          <w:sz w:val="20"/>
          <w:szCs w:val="20"/>
        </w:rPr>
        <w:t xml:space="preserve">What research? At this point in your academic journey your should be referring to two or three pieces of research to strengthen your statement. </w:t>
      </w:r>
    </w:p>
  </w:comment>
  <w:comment w:id="21" w:author="Jim Strecker" w:date="2024-05-20T10:17:00Z" w:initials="JS">
    <w:p w14:paraId="2F1886C5" w14:textId="6DF17647" w:rsidR="003F4F83" w:rsidRDefault="003F4F83" w:rsidP="003F4F83">
      <w:r>
        <w:rPr>
          <w:rStyle w:val="CommentReference"/>
        </w:rPr>
        <w:annotationRef/>
      </w:r>
      <w:r>
        <w:rPr>
          <w:sz w:val="20"/>
          <w:szCs w:val="20"/>
        </w:rPr>
        <w:t xml:space="preserve">Unclear. </w:t>
      </w:r>
    </w:p>
  </w:comment>
  <w:comment w:id="22" w:author="Jim Strecker" w:date="2024-05-20T10:27:00Z" w:initials="JS">
    <w:p w14:paraId="635382BE" w14:textId="77777777" w:rsidR="003F4F83" w:rsidRDefault="003F4F83" w:rsidP="003F4F83">
      <w:r>
        <w:rPr>
          <w:rStyle w:val="CommentReference"/>
        </w:rPr>
        <w:annotationRef/>
      </w:r>
      <w:r>
        <w:rPr>
          <w:sz w:val="20"/>
          <w:szCs w:val="20"/>
        </w:rPr>
        <w:t>Kozak didn’t write about your school. “…strongly correlate with the mindfulness practices identified by Kozak (2021).” Also, I checked the Kozak source, and it is a paper written in a master’s program. If you found this paper in a peer-reviewed journal, please include the link to that resource. Otherwise, Kozak (2021) is not a viable source for your essay.</w:t>
      </w:r>
    </w:p>
  </w:comment>
  <w:comment w:id="23" w:author="Jim Strecker" w:date="2024-05-20T10:29:00Z" w:initials="JS">
    <w:p w14:paraId="29E2EF18" w14:textId="77777777" w:rsidR="003F4F83" w:rsidRDefault="003F4F83" w:rsidP="003F4F83">
      <w:r>
        <w:rPr>
          <w:rStyle w:val="CommentReference"/>
        </w:rPr>
        <w:annotationRef/>
      </w:r>
      <w:r>
        <w:rPr>
          <w:sz w:val="20"/>
          <w:szCs w:val="20"/>
        </w:rPr>
        <w:t>Citation?</w:t>
      </w:r>
    </w:p>
  </w:comment>
  <w:comment w:id="24" w:author="Jim Strecker" w:date="2024-05-20T10:29:00Z" w:initials="JS">
    <w:p w14:paraId="6895B864" w14:textId="77777777" w:rsidR="003F4F83" w:rsidRDefault="003F4F83" w:rsidP="003F4F83">
      <w:r>
        <w:rPr>
          <w:rStyle w:val="CommentReference"/>
        </w:rPr>
        <w:annotationRef/>
      </w:r>
      <w:r>
        <w:rPr>
          <w:sz w:val="20"/>
          <w:szCs w:val="20"/>
        </w:rPr>
        <w:t xml:space="preserve">Citations? I don’t disagree with you, but such statements are not yours to make without a citation. </w:t>
      </w:r>
    </w:p>
  </w:comment>
  <w:comment w:id="25" w:author="Jim Strecker" w:date="2024-05-20T10:33:00Z" w:initials="JS">
    <w:p w14:paraId="5C4A29DC" w14:textId="77777777" w:rsidR="003F4F83" w:rsidRDefault="003F4F83" w:rsidP="003F4F83">
      <w:r>
        <w:rPr>
          <w:rStyle w:val="CommentReference"/>
        </w:rPr>
        <w:annotationRef/>
      </w:r>
      <w:r>
        <w:rPr>
          <w:sz w:val="20"/>
          <w:szCs w:val="20"/>
        </w:rPr>
        <w:t>‘may result’ or ‘most often results’</w:t>
      </w:r>
    </w:p>
  </w:comment>
  <w:comment w:id="26" w:author="Jim Strecker" w:date="2024-05-20T10:35:00Z" w:initials="JS">
    <w:p w14:paraId="63B19B35" w14:textId="77777777" w:rsidR="003F4F83" w:rsidRDefault="003F4F83" w:rsidP="003F4F83">
      <w:r>
        <w:rPr>
          <w:rStyle w:val="CommentReference"/>
        </w:rPr>
        <w:annotationRef/>
      </w:r>
      <w:r>
        <w:rPr>
          <w:sz w:val="20"/>
          <w:szCs w:val="20"/>
        </w:rPr>
        <w:t>What engagement process? Should you begin a new paragraph here?</w:t>
      </w:r>
    </w:p>
  </w:comment>
  <w:comment w:id="27" w:author="Jim Strecker" w:date="2024-05-20T10:36:00Z" w:initials="JS">
    <w:p w14:paraId="67570001" w14:textId="77777777" w:rsidR="003F4F83" w:rsidRDefault="003F4F83" w:rsidP="003F4F83">
      <w:r>
        <w:rPr>
          <w:rStyle w:val="CommentReference"/>
        </w:rPr>
        <w:annotationRef/>
      </w:r>
      <w:r>
        <w:rPr>
          <w:sz w:val="20"/>
          <w:szCs w:val="20"/>
        </w:rPr>
        <w:t>Citation?</w:t>
      </w:r>
    </w:p>
  </w:comment>
  <w:comment w:id="28" w:author="Jim Strecker" w:date="2024-05-20T10:37:00Z" w:initials="JS">
    <w:p w14:paraId="305F89F6" w14:textId="77777777" w:rsidR="003F4F83" w:rsidRDefault="003F4F83" w:rsidP="003F4F83">
      <w:r>
        <w:rPr>
          <w:rStyle w:val="CommentReference"/>
        </w:rPr>
        <w:annotationRef/>
      </w:r>
      <w:r>
        <w:rPr>
          <w:sz w:val="20"/>
          <w:szCs w:val="20"/>
        </w:rPr>
        <w:t>Citations?</w:t>
      </w:r>
    </w:p>
  </w:comment>
  <w:comment w:id="29" w:author="Jim Strecker" w:date="2024-05-20T10:42:00Z" w:initials="JS">
    <w:p w14:paraId="4134126D" w14:textId="77777777" w:rsidR="003F4F83" w:rsidRDefault="003F4F83" w:rsidP="003F4F83">
      <w:r>
        <w:rPr>
          <w:rStyle w:val="CommentReference"/>
        </w:rPr>
        <w:annotationRef/>
      </w:r>
      <w:r>
        <w:rPr>
          <w:sz w:val="20"/>
          <w:szCs w:val="20"/>
        </w:rPr>
        <w:t>This would be a strong conclusion if “proactive executive involvement” was noted as a potential organizational solution and either an argument or research was presented supporting this claim.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E5672" w15:done="0"/>
  <w15:commentEx w15:paraId="3A41A4B4" w15:done="0"/>
  <w15:commentEx w15:paraId="17647628" w15:done="0"/>
  <w15:commentEx w15:paraId="6C4ABE0A" w15:done="0"/>
  <w15:commentEx w15:paraId="4B822AA3" w15:done="0"/>
  <w15:commentEx w15:paraId="25BC377B" w15:done="0"/>
  <w15:commentEx w15:paraId="11D51210" w15:done="0"/>
  <w15:commentEx w15:paraId="1306ACA6" w15:done="0"/>
  <w15:commentEx w15:paraId="77CAC0D1" w15:done="0"/>
  <w15:commentEx w15:paraId="1DFA8B12" w15:done="0"/>
  <w15:commentEx w15:paraId="0C1047DF" w15:done="0"/>
  <w15:commentEx w15:paraId="3C3B8354" w15:done="0"/>
  <w15:commentEx w15:paraId="1099C356" w15:done="0"/>
  <w15:commentEx w15:paraId="5758D83F" w15:done="0"/>
  <w15:commentEx w15:paraId="45BFB370" w15:done="0"/>
  <w15:commentEx w15:paraId="04D9C3E4" w15:done="0"/>
  <w15:commentEx w15:paraId="5F39658C" w15:done="0"/>
  <w15:commentEx w15:paraId="5E8F8030" w15:done="0"/>
  <w15:commentEx w15:paraId="79B7DB61" w15:done="0"/>
  <w15:commentEx w15:paraId="2F1886C5" w15:done="0"/>
  <w15:commentEx w15:paraId="635382BE" w15:done="0"/>
  <w15:commentEx w15:paraId="29E2EF18" w15:done="0"/>
  <w15:commentEx w15:paraId="6895B864" w15:done="0"/>
  <w15:commentEx w15:paraId="5C4A29DC" w15:done="0"/>
  <w15:commentEx w15:paraId="63B19B35" w15:done="0"/>
  <w15:commentEx w15:paraId="67570001" w15:done="0"/>
  <w15:commentEx w15:paraId="305F89F6" w15:done="0"/>
  <w15:commentEx w15:paraId="41341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FA2565" w16cex:dateUtc="2024-05-20T14:10:00Z"/>
  <w16cex:commentExtensible w16cex:durableId="2A430AFC" w16cex:dateUtc="2024-05-20T14:12:00Z"/>
  <w16cex:commentExtensible w16cex:durableId="04E20E2D" w16cex:dateUtc="2024-05-20T14:12:00Z"/>
  <w16cex:commentExtensible w16cex:durableId="230A6837" w16cex:dateUtc="2024-05-20T14:12:00Z"/>
  <w16cex:commentExtensible w16cex:durableId="060BC406" w16cex:dateUtc="2024-05-20T14:14:00Z"/>
  <w16cex:commentExtensible w16cex:durableId="4F1C791F" w16cex:dateUtc="2024-05-20T14:16:00Z"/>
  <w16cex:commentExtensible w16cex:durableId="18285923" w16cex:dateUtc="2024-05-20T14:17:00Z"/>
  <w16cex:commentExtensible w16cex:durableId="5BB35CC1" w16cex:dateUtc="2024-05-20T15:05:00Z"/>
  <w16cex:commentExtensible w16cex:durableId="61CC0803" w16cex:dateUtc="2024-05-20T14:18:00Z"/>
  <w16cex:commentExtensible w16cex:durableId="2287956D" w16cex:dateUtc="2024-05-20T14:23:00Z"/>
  <w16cex:commentExtensible w16cex:durableId="0D5BC7B1" w16cex:dateUtc="2024-05-20T15:01:00Z"/>
  <w16cex:commentExtensible w16cex:durableId="3BB4EE7D" w16cex:dateUtc="2024-05-20T15:08:00Z"/>
  <w16cex:commentExtensible w16cex:durableId="289288B0" w16cex:dateUtc="2024-05-20T15:09:00Z"/>
  <w16cex:commentExtensible w16cex:durableId="505B024C" w16cex:dateUtc="2024-05-20T15:13:00Z"/>
  <w16cex:commentExtensible w16cex:durableId="7B0776B0" w16cex:dateUtc="2024-05-20T15:13:00Z"/>
  <w16cex:commentExtensible w16cex:durableId="57D151AC" w16cex:dateUtc="2024-05-20T15:14:00Z"/>
  <w16cex:commentExtensible w16cex:durableId="24438526" w16cex:dateUtc="2024-05-20T15:15:00Z"/>
  <w16cex:commentExtensible w16cex:durableId="7D582EFD" w16cex:dateUtc="2024-05-20T15:15:00Z"/>
  <w16cex:commentExtensible w16cex:durableId="5276ECF3" w16cex:dateUtc="2024-05-20T15:16:00Z"/>
  <w16cex:commentExtensible w16cex:durableId="01C3D351" w16cex:dateUtc="2024-05-20T15:17:00Z"/>
  <w16cex:commentExtensible w16cex:durableId="07D4EAFB" w16cex:dateUtc="2024-05-20T15:27:00Z"/>
  <w16cex:commentExtensible w16cex:durableId="0341DCDE" w16cex:dateUtc="2024-05-20T15:29:00Z"/>
  <w16cex:commentExtensible w16cex:durableId="1AA6D590" w16cex:dateUtc="2024-05-20T15:29:00Z"/>
  <w16cex:commentExtensible w16cex:durableId="733D1224" w16cex:dateUtc="2024-05-20T15:33:00Z"/>
  <w16cex:commentExtensible w16cex:durableId="527B9CEE" w16cex:dateUtc="2024-05-20T15:35:00Z"/>
  <w16cex:commentExtensible w16cex:durableId="14E2C8B7" w16cex:dateUtc="2024-05-20T15:36:00Z"/>
  <w16cex:commentExtensible w16cex:durableId="7CC7DBB2" w16cex:dateUtc="2024-05-20T15:37:00Z"/>
  <w16cex:commentExtensible w16cex:durableId="591D2E36" w16cex:dateUtc="2024-05-20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E5672" w16cid:durableId="01FA2565"/>
  <w16cid:commentId w16cid:paraId="3A41A4B4" w16cid:durableId="2A430AFC"/>
  <w16cid:commentId w16cid:paraId="17647628" w16cid:durableId="04E20E2D"/>
  <w16cid:commentId w16cid:paraId="6C4ABE0A" w16cid:durableId="230A6837"/>
  <w16cid:commentId w16cid:paraId="4B822AA3" w16cid:durableId="060BC406"/>
  <w16cid:commentId w16cid:paraId="25BC377B" w16cid:durableId="4F1C791F"/>
  <w16cid:commentId w16cid:paraId="11D51210" w16cid:durableId="18285923"/>
  <w16cid:commentId w16cid:paraId="1306ACA6" w16cid:durableId="5BB35CC1"/>
  <w16cid:commentId w16cid:paraId="77CAC0D1" w16cid:durableId="61CC0803"/>
  <w16cid:commentId w16cid:paraId="1DFA8B12" w16cid:durableId="2287956D"/>
  <w16cid:commentId w16cid:paraId="0C1047DF" w16cid:durableId="0D5BC7B1"/>
  <w16cid:commentId w16cid:paraId="3C3B8354" w16cid:durableId="3BB4EE7D"/>
  <w16cid:commentId w16cid:paraId="1099C356" w16cid:durableId="289288B0"/>
  <w16cid:commentId w16cid:paraId="5758D83F" w16cid:durableId="505B024C"/>
  <w16cid:commentId w16cid:paraId="45BFB370" w16cid:durableId="7B0776B0"/>
  <w16cid:commentId w16cid:paraId="04D9C3E4" w16cid:durableId="57D151AC"/>
  <w16cid:commentId w16cid:paraId="5F39658C" w16cid:durableId="24438526"/>
  <w16cid:commentId w16cid:paraId="5E8F8030" w16cid:durableId="7D582EFD"/>
  <w16cid:commentId w16cid:paraId="79B7DB61" w16cid:durableId="5276ECF3"/>
  <w16cid:commentId w16cid:paraId="2F1886C5" w16cid:durableId="01C3D351"/>
  <w16cid:commentId w16cid:paraId="635382BE" w16cid:durableId="07D4EAFB"/>
  <w16cid:commentId w16cid:paraId="29E2EF18" w16cid:durableId="0341DCDE"/>
  <w16cid:commentId w16cid:paraId="6895B864" w16cid:durableId="1AA6D590"/>
  <w16cid:commentId w16cid:paraId="5C4A29DC" w16cid:durableId="733D1224"/>
  <w16cid:commentId w16cid:paraId="63B19B35" w16cid:durableId="527B9CEE"/>
  <w16cid:commentId w16cid:paraId="67570001" w16cid:durableId="14E2C8B7"/>
  <w16cid:commentId w16cid:paraId="305F89F6" w16cid:durableId="7CC7DBB2"/>
  <w16cid:commentId w16cid:paraId="4134126D" w16cid:durableId="591D2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23A4" w14:textId="77777777" w:rsidR="001316BF" w:rsidRDefault="001316BF" w:rsidP="007E78CB">
      <w:pPr>
        <w:spacing w:line="240" w:lineRule="auto"/>
      </w:pPr>
      <w:r>
        <w:separator/>
      </w:r>
    </w:p>
  </w:endnote>
  <w:endnote w:type="continuationSeparator" w:id="0">
    <w:p w14:paraId="3F2BC20E" w14:textId="77777777" w:rsidR="001316BF" w:rsidRDefault="001316BF"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C19" w14:textId="77777777" w:rsidR="00886FDA" w:rsidRDefault="00886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9CB9" w14:textId="77777777" w:rsidR="00886FDA" w:rsidRDefault="00886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F23A" w14:textId="77777777" w:rsidR="00886FDA" w:rsidRDefault="0088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F084" w14:textId="77777777" w:rsidR="001316BF" w:rsidRDefault="001316BF" w:rsidP="007E78CB">
      <w:pPr>
        <w:spacing w:line="240" w:lineRule="auto"/>
      </w:pPr>
      <w:r>
        <w:separator/>
      </w:r>
    </w:p>
  </w:footnote>
  <w:footnote w:type="continuationSeparator" w:id="0">
    <w:p w14:paraId="51B4B01C" w14:textId="77777777" w:rsidR="001316BF" w:rsidRDefault="001316BF"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A67D" w14:textId="77777777" w:rsidR="00886FDA" w:rsidRDefault="0088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108005"/>
      <w:docPartObj>
        <w:docPartGallery w:val="Page Numbers (Top of Page)"/>
        <w:docPartUnique/>
      </w:docPartObj>
    </w:sdtPr>
    <w:sdtEndPr>
      <w:rPr>
        <w:noProof/>
        <w:sz w:val="20"/>
        <w:szCs w:val="20"/>
      </w:rPr>
    </w:sdtEndPr>
    <w:sdtContent>
      <w:p w14:paraId="0427D104" w14:textId="20F7E970" w:rsidR="00597A2D" w:rsidRPr="00886FDA" w:rsidRDefault="00597A2D" w:rsidP="00597A2D">
        <w:pPr>
          <w:pStyle w:val="Header"/>
          <w:rPr>
            <w:sz w:val="20"/>
            <w:szCs w:val="20"/>
          </w:rPr>
        </w:pPr>
        <w:r w:rsidRPr="00886FDA">
          <w:rPr>
            <w:rFonts w:ascii="Times New Roman" w:hAnsi="Times New Roman" w:cs="Times New Roman"/>
            <w:sz w:val="20"/>
            <w:szCs w:val="20"/>
          </w:rPr>
          <w:t>Rachel Gonatas,</w:t>
        </w:r>
        <w:r w:rsidR="00C64B70">
          <w:rPr>
            <w:rFonts w:ascii="Times New Roman" w:hAnsi="Times New Roman" w:cs="Times New Roman"/>
            <w:sz w:val="20"/>
            <w:szCs w:val="20"/>
          </w:rPr>
          <w:t xml:space="preserve"> </w:t>
        </w:r>
        <w:r w:rsidR="00FA050C">
          <w:rPr>
            <w:rFonts w:ascii="Times New Roman" w:hAnsi="Times New Roman" w:cs="Times New Roman"/>
            <w:sz w:val="20"/>
            <w:szCs w:val="20"/>
          </w:rPr>
          <w:t>SR 813</w:t>
        </w:r>
        <w:r w:rsidRPr="00886FDA">
          <w:rPr>
            <w:rFonts w:ascii="Times New Roman" w:hAnsi="Times New Roman" w:cs="Times New Roman"/>
            <w:sz w:val="20"/>
            <w:szCs w:val="20"/>
          </w:rPr>
          <w:t>-42,</w:t>
        </w:r>
        <w:r w:rsidR="00FA050C">
          <w:rPr>
            <w:rFonts w:ascii="Times New Roman" w:hAnsi="Times New Roman" w:cs="Times New Roman"/>
            <w:sz w:val="20"/>
            <w:szCs w:val="20"/>
          </w:rPr>
          <w:t>Organizational</w:t>
        </w:r>
        <w:r w:rsidRPr="00886FDA">
          <w:rPr>
            <w:rFonts w:ascii="Times New Roman" w:hAnsi="Times New Roman" w:cs="Times New Roman"/>
            <w:sz w:val="20"/>
            <w:szCs w:val="20"/>
          </w:rPr>
          <w:t xml:space="preserve"> Dynamics, Core 4, Assignment #3 Spring, 05/18/24                   </w:t>
        </w:r>
        <w:r w:rsidRPr="00886FDA">
          <w:rPr>
            <w:rFonts w:ascii="Times New Roman" w:hAnsi="Times New Roman" w:cs="Times New Roman"/>
            <w:sz w:val="20"/>
            <w:szCs w:val="20"/>
          </w:rPr>
          <w:fldChar w:fldCharType="begin"/>
        </w:r>
        <w:r w:rsidRPr="00886FDA">
          <w:rPr>
            <w:rFonts w:ascii="Times New Roman" w:hAnsi="Times New Roman" w:cs="Times New Roman"/>
            <w:sz w:val="20"/>
            <w:szCs w:val="20"/>
          </w:rPr>
          <w:instrText xml:space="preserve"> PAGE   \* MERGEFORMAT </w:instrText>
        </w:r>
        <w:r w:rsidRPr="00886FDA">
          <w:rPr>
            <w:rFonts w:ascii="Times New Roman" w:hAnsi="Times New Roman" w:cs="Times New Roman"/>
            <w:sz w:val="20"/>
            <w:szCs w:val="20"/>
          </w:rPr>
          <w:fldChar w:fldCharType="separate"/>
        </w:r>
        <w:r w:rsidR="00FA050C">
          <w:rPr>
            <w:rFonts w:ascii="Times New Roman" w:hAnsi="Times New Roman" w:cs="Times New Roman"/>
            <w:noProof/>
            <w:sz w:val="20"/>
            <w:szCs w:val="20"/>
          </w:rPr>
          <w:t>1</w:t>
        </w:r>
        <w:r w:rsidRPr="00886FDA">
          <w:rPr>
            <w:rFonts w:ascii="Times New Roman" w:hAnsi="Times New Roman" w:cs="Times New Roman"/>
            <w:noProof/>
            <w:sz w:val="20"/>
            <w:szCs w:val="20"/>
          </w:rPr>
          <w:fldChar w:fldCharType="end"/>
        </w:r>
      </w:p>
    </w:sdtContent>
  </w:sdt>
  <w:p w14:paraId="56AE6BF4" w14:textId="6585AE7E" w:rsidR="009477A6" w:rsidRPr="000774FD" w:rsidRDefault="009477A6" w:rsidP="00077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959D" w14:textId="77777777" w:rsidR="00886FDA" w:rsidRDefault="00886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3E1"/>
    <w:multiLevelType w:val="multilevel"/>
    <w:tmpl w:val="2A0A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071997">
    <w:abstractNumId w:val="1"/>
  </w:num>
  <w:num w:numId="2" w16cid:durableId="136190863">
    <w:abstractNumId w:val="4"/>
  </w:num>
  <w:num w:numId="3" w16cid:durableId="1029646619">
    <w:abstractNumId w:val="3"/>
  </w:num>
  <w:num w:numId="4" w16cid:durableId="2144421699">
    <w:abstractNumId w:val="2"/>
  </w:num>
  <w:num w:numId="5" w16cid:durableId="19841220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9B"/>
    <w:rsid w:val="0000368E"/>
    <w:rsid w:val="00004C37"/>
    <w:rsid w:val="00027263"/>
    <w:rsid w:val="00032DB8"/>
    <w:rsid w:val="00051612"/>
    <w:rsid w:val="00062CC9"/>
    <w:rsid w:val="000774FD"/>
    <w:rsid w:val="00082100"/>
    <w:rsid w:val="000A7F9E"/>
    <w:rsid w:val="000E6E45"/>
    <w:rsid w:val="00103783"/>
    <w:rsid w:val="00104678"/>
    <w:rsid w:val="00105722"/>
    <w:rsid w:val="00111FB3"/>
    <w:rsid w:val="00125F75"/>
    <w:rsid w:val="001316BF"/>
    <w:rsid w:val="00140F89"/>
    <w:rsid w:val="0017054D"/>
    <w:rsid w:val="00180EFD"/>
    <w:rsid w:val="0018275A"/>
    <w:rsid w:val="001A1B2E"/>
    <w:rsid w:val="001C6942"/>
    <w:rsid w:val="001E59BA"/>
    <w:rsid w:val="0021748D"/>
    <w:rsid w:val="00261454"/>
    <w:rsid w:val="00270F3E"/>
    <w:rsid w:val="0027764A"/>
    <w:rsid w:val="00293820"/>
    <w:rsid w:val="002A01FB"/>
    <w:rsid w:val="002A4681"/>
    <w:rsid w:val="002A6CEC"/>
    <w:rsid w:val="002F7C02"/>
    <w:rsid w:val="00302346"/>
    <w:rsid w:val="003054FC"/>
    <w:rsid w:val="00310F39"/>
    <w:rsid w:val="00330E35"/>
    <w:rsid w:val="00345953"/>
    <w:rsid w:val="00364161"/>
    <w:rsid w:val="00367093"/>
    <w:rsid w:val="003676ED"/>
    <w:rsid w:val="00367F23"/>
    <w:rsid w:val="00372E7E"/>
    <w:rsid w:val="003B23C3"/>
    <w:rsid w:val="003B6CDF"/>
    <w:rsid w:val="003C096C"/>
    <w:rsid w:val="003E20BE"/>
    <w:rsid w:val="003F31B3"/>
    <w:rsid w:val="003F4F83"/>
    <w:rsid w:val="00446AA5"/>
    <w:rsid w:val="0045473F"/>
    <w:rsid w:val="004B7450"/>
    <w:rsid w:val="004F0EEB"/>
    <w:rsid w:val="004F4DCF"/>
    <w:rsid w:val="004F7065"/>
    <w:rsid w:val="00527399"/>
    <w:rsid w:val="00563C9F"/>
    <w:rsid w:val="00580B89"/>
    <w:rsid w:val="0059164C"/>
    <w:rsid w:val="00594E4F"/>
    <w:rsid w:val="00597A2D"/>
    <w:rsid w:val="005A3F67"/>
    <w:rsid w:val="005C250F"/>
    <w:rsid w:val="005D4C52"/>
    <w:rsid w:val="005F468F"/>
    <w:rsid w:val="00607A40"/>
    <w:rsid w:val="00633BCF"/>
    <w:rsid w:val="0067217E"/>
    <w:rsid w:val="00672E09"/>
    <w:rsid w:val="00683CA7"/>
    <w:rsid w:val="00695641"/>
    <w:rsid w:val="0069771C"/>
    <w:rsid w:val="006A7088"/>
    <w:rsid w:val="006B2789"/>
    <w:rsid w:val="006C0DFE"/>
    <w:rsid w:val="006C1B21"/>
    <w:rsid w:val="006C4454"/>
    <w:rsid w:val="006E5F33"/>
    <w:rsid w:val="006E7838"/>
    <w:rsid w:val="00703C81"/>
    <w:rsid w:val="00723C3A"/>
    <w:rsid w:val="00727EB8"/>
    <w:rsid w:val="00735925"/>
    <w:rsid w:val="00740547"/>
    <w:rsid w:val="00747A62"/>
    <w:rsid w:val="0075395C"/>
    <w:rsid w:val="0075733B"/>
    <w:rsid w:val="00776D02"/>
    <w:rsid w:val="00792629"/>
    <w:rsid w:val="00793825"/>
    <w:rsid w:val="007B739A"/>
    <w:rsid w:val="007C4020"/>
    <w:rsid w:val="007C7D17"/>
    <w:rsid w:val="007D6F65"/>
    <w:rsid w:val="007E78CB"/>
    <w:rsid w:val="008125BD"/>
    <w:rsid w:val="0082012F"/>
    <w:rsid w:val="00830839"/>
    <w:rsid w:val="008552CE"/>
    <w:rsid w:val="008574DC"/>
    <w:rsid w:val="00872361"/>
    <w:rsid w:val="00886FDA"/>
    <w:rsid w:val="0089511E"/>
    <w:rsid w:val="008A127A"/>
    <w:rsid w:val="008A13BA"/>
    <w:rsid w:val="008A4C83"/>
    <w:rsid w:val="008A507B"/>
    <w:rsid w:val="008E0A9E"/>
    <w:rsid w:val="008E7571"/>
    <w:rsid w:val="008F4E0D"/>
    <w:rsid w:val="009107DE"/>
    <w:rsid w:val="0092346E"/>
    <w:rsid w:val="0094719F"/>
    <w:rsid w:val="009477A6"/>
    <w:rsid w:val="00954C02"/>
    <w:rsid w:val="00963349"/>
    <w:rsid w:val="009757CD"/>
    <w:rsid w:val="00995D60"/>
    <w:rsid w:val="009D20A5"/>
    <w:rsid w:val="009D4824"/>
    <w:rsid w:val="009D51D9"/>
    <w:rsid w:val="009E0017"/>
    <w:rsid w:val="009E16D9"/>
    <w:rsid w:val="00A131A0"/>
    <w:rsid w:val="00A26EB5"/>
    <w:rsid w:val="00A443A1"/>
    <w:rsid w:val="00A55A82"/>
    <w:rsid w:val="00A66CBB"/>
    <w:rsid w:val="00A7307F"/>
    <w:rsid w:val="00AA5AF3"/>
    <w:rsid w:val="00AA709B"/>
    <w:rsid w:val="00AC1F6C"/>
    <w:rsid w:val="00AC29C8"/>
    <w:rsid w:val="00AD2DBD"/>
    <w:rsid w:val="00B16FB5"/>
    <w:rsid w:val="00B40FCA"/>
    <w:rsid w:val="00B561FB"/>
    <w:rsid w:val="00B5769B"/>
    <w:rsid w:val="00B66074"/>
    <w:rsid w:val="00B96DE5"/>
    <w:rsid w:val="00BA0787"/>
    <w:rsid w:val="00BA1765"/>
    <w:rsid w:val="00BA25D7"/>
    <w:rsid w:val="00BB1B22"/>
    <w:rsid w:val="00BC3B07"/>
    <w:rsid w:val="00BC497D"/>
    <w:rsid w:val="00BD1690"/>
    <w:rsid w:val="00BD309B"/>
    <w:rsid w:val="00BE0AB3"/>
    <w:rsid w:val="00BE5081"/>
    <w:rsid w:val="00C07788"/>
    <w:rsid w:val="00C15FB8"/>
    <w:rsid w:val="00C24A6D"/>
    <w:rsid w:val="00C272E9"/>
    <w:rsid w:val="00C34FFF"/>
    <w:rsid w:val="00C64B70"/>
    <w:rsid w:val="00C73C17"/>
    <w:rsid w:val="00C76547"/>
    <w:rsid w:val="00C771D5"/>
    <w:rsid w:val="00C812D6"/>
    <w:rsid w:val="00C85C71"/>
    <w:rsid w:val="00CA4A89"/>
    <w:rsid w:val="00CB29C2"/>
    <w:rsid w:val="00CB62AC"/>
    <w:rsid w:val="00CB747B"/>
    <w:rsid w:val="00CC0663"/>
    <w:rsid w:val="00CE0FF2"/>
    <w:rsid w:val="00CE52DF"/>
    <w:rsid w:val="00D17EF5"/>
    <w:rsid w:val="00D2264B"/>
    <w:rsid w:val="00D23ED3"/>
    <w:rsid w:val="00D25812"/>
    <w:rsid w:val="00D3739D"/>
    <w:rsid w:val="00D41155"/>
    <w:rsid w:val="00D42F50"/>
    <w:rsid w:val="00D45809"/>
    <w:rsid w:val="00D465EC"/>
    <w:rsid w:val="00D47DE9"/>
    <w:rsid w:val="00D75B35"/>
    <w:rsid w:val="00D852AD"/>
    <w:rsid w:val="00D94CF0"/>
    <w:rsid w:val="00DA3FEA"/>
    <w:rsid w:val="00DA7FF5"/>
    <w:rsid w:val="00DE2305"/>
    <w:rsid w:val="00DE3D3C"/>
    <w:rsid w:val="00DE6F4F"/>
    <w:rsid w:val="00E0459C"/>
    <w:rsid w:val="00E07B26"/>
    <w:rsid w:val="00E4378D"/>
    <w:rsid w:val="00E6586D"/>
    <w:rsid w:val="00E75F8C"/>
    <w:rsid w:val="00E94D4A"/>
    <w:rsid w:val="00EC2658"/>
    <w:rsid w:val="00ED45E4"/>
    <w:rsid w:val="00EF06E0"/>
    <w:rsid w:val="00EF76C1"/>
    <w:rsid w:val="00F10223"/>
    <w:rsid w:val="00F10AF6"/>
    <w:rsid w:val="00F271C1"/>
    <w:rsid w:val="00F53B04"/>
    <w:rsid w:val="00F63E45"/>
    <w:rsid w:val="00F70D13"/>
    <w:rsid w:val="00F71F34"/>
    <w:rsid w:val="00F8309F"/>
    <w:rsid w:val="00FA050C"/>
    <w:rsid w:val="00FA55E5"/>
    <w:rsid w:val="00FB2BA1"/>
    <w:rsid w:val="00FB2F70"/>
    <w:rsid w:val="00FB533F"/>
    <w:rsid w:val="00FD3081"/>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491EE"/>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5A3F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semiHidden/>
    <w:unhideWhenUsed/>
    <w:rsid w:val="00703C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703C81"/>
    <w:rPr>
      <w:color w:val="0000FF"/>
      <w:u w:val="single"/>
    </w:rPr>
  </w:style>
  <w:style w:type="character" w:customStyle="1" w:styleId="Heading4Char">
    <w:name w:val="Heading 4 Char"/>
    <w:basedOn w:val="DefaultParagraphFont"/>
    <w:link w:val="Heading4"/>
    <w:uiPriority w:val="9"/>
    <w:rsid w:val="005A3F67"/>
    <w:rPr>
      <w:rFonts w:asciiTheme="majorHAnsi" w:eastAsiaTheme="majorEastAsia" w:hAnsiTheme="majorHAnsi" w:cstheme="majorBidi"/>
      <w:i/>
      <w:iCs/>
      <w:color w:val="2E74B5" w:themeColor="accent1" w:themeShade="BF"/>
      <w:lang w:val="en"/>
    </w:rPr>
  </w:style>
  <w:style w:type="character" w:styleId="CommentReference">
    <w:name w:val="annotation reference"/>
    <w:basedOn w:val="DefaultParagraphFont"/>
    <w:uiPriority w:val="99"/>
    <w:semiHidden/>
    <w:unhideWhenUsed/>
    <w:rsid w:val="00AA5AF3"/>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C85C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71"/>
    <w:rPr>
      <w:rFonts w:ascii="Segoe UI" w:eastAsia="Arial" w:hAnsi="Segoe UI" w:cs="Segoe UI"/>
      <w:sz w:val="18"/>
      <w:szCs w:val="18"/>
      <w:lang w:val="en"/>
    </w:rPr>
  </w:style>
  <w:style w:type="paragraph" w:styleId="CommentSubject">
    <w:name w:val="annotation subject"/>
    <w:basedOn w:val="CommentText"/>
    <w:next w:val="CommentText"/>
    <w:link w:val="CommentSubjectChar"/>
    <w:uiPriority w:val="99"/>
    <w:semiHidden/>
    <w:unhideWhenUsed/>
    <w:rsid w:val="0092346E"/>
    <w:rPr>
      <w:b/>
      <w:bCs/>
    </w:rPr>
  </w:style>
  <w:style w:type="character" w:customStyle="1" w:styleId="CommentSubjectChar">
    <w:name w:val="Comment Subject Char"/>
    <w:basedOn w:val="CommentTextChar"/>
    <w:link w:val="CommentSubject"/>
    <w:uiPriority w:val="99"/>
    <w:semiHidden/>
    <w:rsid w:val="0092346E"/>
    <w:rPr>
      <w:rFonts w:ascii="Arial" w:eastAsia="Arial" w:hAnsi="Arial" w:cs="Arial"/>
      <w:b/>
      <w:bCs/>
      <w:sz w:val="20"/>
      <w:szCs w:val="20"/>
      <w:lang w:val="en"/>
    </w:rPr>
  </w:style>
  <w:style w:type="character" w:customStyle="1" w:styleId="posted-on">
    <w:name w:val="posted-on"/>
    <w:basedOn w:val="DefaultParagraphFont"/>
    <w:rsid w:val="0082012F"/>
  </w:style>
  <w:style w:type="character" w:customStyle="1" w:styleId="byline">
    <w:name w:val="byline"/>
    <w:basedOn w:val="DefaultParagraphFont"/>
    <w:rsid w:val="0082012F"/>
  </w:style>
  <w:style w:type="character" w:customStyle="1" w:styleId="author">
    <w:name w:val="author"/>
    <w:basedOn w:val="DefaultParagraphFont"/>
    <w:rsid w:val="0082012F"/>
  </w:style>
  <w:style w:type="character" w:customStyle="1" w:styleId="author-name">
    <w:name w:val="author-name"/>
    <w:basedOn w:val="DefaultParagraphFont"/>
    <w:rsid w:val="0082012F"/>
  </w:style>
  <w:style w:type="character" w:customStyle="1" w:styleId="apple-tab-span">
    <w:name w:val="apple-tab-span"/>
    <w:basedOn w:val="DefaultParagraphFont"/>
    <w:rsid w:val="0007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4975">
      <w:bodyDiv w:val="1"/>
      <w:marLeft w:val="0"/>
      <w:marRight w:val="0"/>
      <w:marTop w:val="0"/>
      <w:marBottom w:val="0"/>
      <w:divBdr>
        <w:top w:val="none" w:sz="0" w:space="0" w:color="auto"/>
        <w:left w:val="none" w:sz="0" w:space="0" w:color="auto"/>
        <w:bottom w:val="none" w:sz="0" w:space="0" w:color="auto"/>
        <w:right w:val="none" w:sz="0" w:space="0" w:color="auto"/>
      </w:divBdr>
    </w:div>
    <w:div w:id="171920873">
      <w:bodyDiv w:val="1"/>
      <w:marLeft w:val="0"/>
      <w:marRight w:val="0"/>
      <w:marTop w:val="0"/>
      <w:marBottom w:val="0"/>
      <w:divBdr>
        <w:top w:val="none" w:sz="0" w:space="0" w:color="auto"/>
        <w:left w:val="none" w:sz="0" w:space="0" w:color="auto"/>
        <w:bottom w:val="none" w:sz="0" w:space="0" w:color="auto"/>
        <w:right w:val="none" w:sz="0" w:space="0" w:color="auto"/>
      </w:divBdr>
    </w:div>
    <w:div w:id="205946149">
      <w:bodyDiv w:val="1"/>
      <w:marLeft w:val="0"/>
      <w:marRight w:val="0"/>
      <w:marTop w:val="0"/>
      <w:marBottom w:val="0"/>
      <w:divBdr>
        <w:top w:val="none" w:sz="0" w:space="0" w:color="auto"/>
        <w:left w:val="none" w:sz="0" w:space="0" w:color="auto"/>
        <w:bottom w:val="none" w:sz="0" w:space="0" w:color="auto"/>
        <w:right w:val="none" w:sz="0" w:space="0" w:color="auto"/>
      </w:divBdr>
    </w:div>
    <w:div w:id="208881633">
      <w:bodyDiv w:val="1"/>
      <w:marLeft w:val="0"/>
      <w:marRight w:val="0"/>
      <w:marTop w:val="0"/>
      <w:marBottom w:val="0"/>
      <w:divBdr>
        <w:top w:val="none" w:sz="0" w:space="0" w:color="auto"/>
        <w:left w:val="none" w:sz="0" w:space="0" w:color="auto"/>
        <w:bottom w:val="none" w:sz="0" w:space="0" w:color="auto"/>
        <w:right w:val="none" w:sz="0" w:space="0" w:color="auto"/>
      </w:divBdr>
    </w:div>
    <w:div w:id="257251179">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318383892">
      <w:bodyDiv w:val="1"/>
      <w:marLeft w:val="0"/>
      <w:marRight w:val="0"/>
      <w:marTop w:val="0"/>
      <w:marBottom w:val="0"/>
      <w:divBdr>
        <w:top w:val="none" w:sz="0" w:space="0" w:color="auto"/>
        <w:left w:val="none" w:sz="0" w:space="0" w:color="auto"/>
        <w:bottom w:val="none" w:sz="0" w:space="0" w:color="auto"/>
        <w:right w:val="none" w:sz="0" w:space="0" w:color="auto"/>
      </w:divBdr>
    </w:div>
    <w:div w:id="384450199">
      <w:bodyDiv w:val="1"/>
      <w:marLeft w:val="0"/>
      <w:marRight w:val="0"/>
      <w:marTop w:val="0"/>
      <w:marBottom w:val="0"/>
      <w:divBdr>
        <w:top w:val="none" w:sz="0" w:space="0" w:color="auto"/>
        <w:left w:val="none" w:sz="0" w:space="0" w:color="auto"/>
        <w:bottom w:val="none" w:sz="0" w:space="0" w:color="auto"/>
        <w:right w:val="none" w:sz="0" w:space="0" w:color="auto"/>
      </w:divBdr>
    </w:div>
    <w:div w:id="418134563">
      <w:bodyDiv w:val="1"/>
      <w:marLeft w:val="0"/>
      <w:marRight w:val="0"/>
      <w:marTop w:val="0"/>
      <w:marBottom w:val="0"/>
      <w:divBdr>
        <w:top w:val="none" w:sz="0" w:space="0" w:color="auto"/>
        <w:left w:val="none" w:sz="0" w:space="0" w:color="auto"/>
        <w:bottom w:val="none" w:sz="0" w:space="0" w:color="auto"/>
        <w:right w:val="none" w:sz="0" w:space="0" w:color="auto"/>
      </w:divBdr>
    </w:div>
    <w:div w:id="487405911">
      <w:bodyDiv w:val="1"/>
      <w:marLeft w:val="0"/>
      <w:marRight w:val="0"/>
      <w:marTop w:val="0"/>
      <w:marBottom w:val="0"/>
      <w:divBdr>
        <w:top w:val="none" w:sz="0" w:space="0" w:color="auto"/>
        <w:left w:val="none" w:sz="0" w:space="0" w:color="auto"/>
        <w:bottom w:val="none" w:sz="0" w:space="0" w:color="auto"/>
        <w:right w:val="none" w:sz="0" w:space="0" w:color="auto"/>
      </w:divBdr>
      <w:divsChild>
        <w:div w:id="1027292765">
          <w:marLeft w:val="0"/>
          <w:marRight w:val="0"/>
          <w:marTop w:val="120"/>
          <w:marBottom w:val="0"/>
          <w:divBdr>
            <w:top w:val="none" w:sz="0" w:space="0" w:color="auto"/>
            <w:left w:val="none" w:sz="0" w:space="0" w:color="auto"/>
            <w:bottom w:val="none" w:sz="0" w:space="0" w:color="auto"/>
            <w:right w:val="none" w:sz="0" w:space="0" w:color="auto"/>
          </w:divBdr>
        </w:div>
      </w:divsChild>
    </w:div>
    <w:div w:id="642664086">
      <w:bodyDiv w:val="1"/>
      <w:marLeft w:val="0"/>
      <w:marRight w:val="0"/>
      <w:marTop w:val="0"/>
      <w:marBottom w:val="0"/>
      <w:divBdr>
        <w:top w:val="none" w:sz="0" w:space="0" w:color="auto"/>
        <w:left w:val="none" w:sz="0" w:space="0" w:color="auto"/>
        <w:bottom w:val="none" w:sz="0" w:space="0" w:color="auto"/>
        <w:right w:val="none" w:sz="0" w:space="0" w:color="auto"/>
      </w:divBdr>
    </w:div>
    <w:div w:id="819351035">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075010153">
      <w:bodyDiv w:val="1"/>
      <w:marLeft w:val="0"/>
      <w:marRight w:val="0"/>
      <w:marTop w:val="0"/>
      <w:marBottom w:val="0"/>
      <w:divBdr>
        <w:top w:val="none" w:sz="0" w:space="0" w:color="auto"/>
        <w:left w:val="none" w:sz="0" w:space="0" w:color="auto"/>
        <w:bottom w:val="none" w:sz="0" w:space="0" w:color="auto"/>
        <w:right w:val="none" w:sz="0" w:space="0" w:color="auto"/>
      </w:divBdr>
    </w:div>
    <w:div w:id="1141771471">
      <w:bodyDiv w:val="1"/>
      <w:marLeft w:val="0"/>
      <w:marRight w:val="0"/>
      <w:marTop w:val="0"/>
      <w:marBottom w:val="0"/>
      <w:divBdr>
        <w:top w:val="none" w:sz="0" w:space="0" w:color="auto"/>
        <w:left w:val="none" w:sz="0" w:space="0" w:color="auto"/>
        <w:bottom w:val="none" w:sz="0" w:space="0" w:color="auto"/>
        <w:right w:val="none" w:sz="0" w:space="0" w:color="auto"/>
      </w:divBdr>
    </w:div>
    <w:div w:id="1225797249">
      <w:bodyDiv w:val="1"/>
      <w:marLeft w:val="0"/>
      <w:marRight w:val="0"/>
      <w:marTop w:val="0"/>
      <w:marBottom w:val="0"/>
      <w:divBdr>
        <w:top w:val="none" w:sz="0" w:space="0" w:color="auto"/>
        <w:left w:val="none" w:sz="0" w:space="0" w:color="auto"/>
        <w:bottom w:val="none" w:sz="0" w:space="0" w:color="auto"/>
        <w:right w:val="none" w:sz="0" w:space="0" w:color="auto"/>
      </w:divBdr>
    </w:div>
    <w:div w:id="1244266716">
      <w:bodyDiv w:val="1"/>
      <w:marLeft w:val="0"/>
      <w:marRight w:val="0"/>
      <w:marTop w:val="0"/>
      <w:marBottom w:val="0"/>
      <w:divBdr>
        <w:top w:val="none" w:sz="0" w:space="0" w:color="auto"/>
        <w:left w:val="none" w:sz="0" w:space="0" w:color="auto"/>
        <w:bottom w:val="none" w:sz="0" w:space="0" w:color="auto"/>
        <w:right w:val="none" w:sz="0" w:space="0" w:color="auto"/>
      </w:divBdr>
    </w:div>
    <w:div w:id="1338002731">
      <w:bodyDiv w:val="1"/>
      <w:marLeft w:val="0"/>
      <w:marRight w:val="0"/>
      <w:marTop w:val="0"/>
      <w:marBottom w:val="0"/>
      <w:divBdr>
        <w:top w:val="none" w:sz="0" w:space="0" w:color="auto"/>
        <w:left w:val="none" w:sz="0" w:space="0" w:color="auto"/>
        <w:bottom w:val="none" w:sz="0" w:space="0" w:color="auto"/>
        <w:right w:val="none" w:sz="0" w:space="0" w:color="auto"/>
      </w:divBdr>
    </w:div>
    <w:div w:id="1381831515">
      <w:bodyDiv w:val="1"/>
      <w:marLeft w:val="0"/>
      <w:marRight w:val="0"/>
      <w:marTop w:val="0"/>
      <w:marBottom w:val="0"/>
      <w:divBdr>
        <w:top w:val="none" w:sz="0" w:space="0" w:color="auto"/>
        <w:left w:val="none" w:sz="0" w:space="0" w:color="auto"/>
        <w:bottom w:val="none" w:sz="0" w:space="0" w:color="auto"/>
        <w:right w:val="none" w:sz="0" w:space="0" w:color="auto"/>
      </w:divBdr>
    </w:div>
    <w:div w:id="1862670077">
      <w:bodyDiv w:val="1"/>
      <w:marLeft w:val="0"/>
      <w:marRight w:val="0"/>
      <w:marTop w:val="0"/>
      <w:marBottom w:val="0"/>
      <w:divBdr>
        <w:top w:val="none" w:sz="0" w:space="0" w:color="auto"/>
        <w:left w:val="none" w:sz="0" w:space="0" w:color="auto"/>
        <w:bottom w:val="none" w:sz="0" w:space="0" w:color="auto"/>
        <w:right w:val="none" w:sz="0" w:space="0" w:color="auto"/>
      </w:divBdr>
    </w:div>
    <w:div w:id="1872263655">
      <w:bodyDiv w:val="1"/>
      <w:marLeft w:val="0"/>
      <w:marRight w:val="0"/>
      <w:marTop w:val="0"/>
      <w:marBottom w:val="0"/>
      <w:divBdr>
        <w:top w:val="none" w:sz="0" w:space="0" w:color="auto"/>
        <w:left w:val="none" w:sz="0" w:space="0" w:color="auto"/>
        <w:bottom w:val="none" w:sz="0" w:space="0" w:color="auto"/>
        <w:right w:val="none" w:sz="0" w:space="0" w:color="auto"/>
      </w:divBdr>
    </w:div>
    <w:div w:id="1878353010">
      <w:bodyDiv w:val="1"/>
      <w:marLeft w:val="0"/>
      <w:marRight w:val="0"/>
      <w:marTop w:val="0"/>
      <w:marBottom w:val="0"/>
      <w:divBdr>
        <w:top w:val="none" w:sz="0" w:space="0" w:color="auto"/>
        <w:left w:val="none" w:sz="0" w:space="0" w:color="auto"/>
        <w:bottom w:val="none" w:sz="0" w:space="0" w:color="auto"/>
        <w:right w:val="none" w:sz="0" w:space="0" w:color="auto"/>
      </w:divBdr>
    </w:div>
    <w:div w:id="1893076508">
      <w:bodyDiv w:val="1"/>
      <w:marLeft w:val="0"/>
      <w:marRight w:val="0"/>
      <w:marTop w:val="0"/>
      <w:marBottom w:val="0"/>
      <w:divBdr>
        <w:top w:val="none" w:sz="0" w:space="0" w:color="auto"/>
        <w:left w:val="none" w:sz="0" w:space="0" w:color="auto"/>
        <w:bottom w:val="none" w:sz="0" w:space="0" w:color="auto"/>
        <w:right w:val="none" w:sz="0" w:space="0" w:color="auto"/>
      </w:divBdr>
      <w:divsChild>
        <w:div w:id="1831404597">
          <w:marLeft w:val="0"/>
          <w:marRight w:val="0"/>
          <w:marTop w:val="0"/>
          <w:marBottom w:val="0"/>
          <w:divBdr>
            <w:top w:val="none" w:sz="0" w:space="0" w:color="auto"/>
            <w:left w:val="none" w:sz="0" w:space="0" w:color="auto"/>
            <w:bottom w:val="none" w:sz="0" w:space="0" w:color="auto"/>
            <w:right w:val="none" w:sz="0" w:space="0" w:color="auto"/>
          </w:divBdr>
        </w:div>
      </w:divsChild>
    </w:div>
    <w:div w:id="1929456671">
      <w:bodyDiv w:val="1"/>
      <w:marLeft w:val="0"/>
      <w:marRight w:val="0"/>
      <w:marTop w:val="0"/>
      <w:marBottom w:val="0"/>
      <w:divBdr>
        <w:top w:val="none" w:sz="0" w:space="0" w:color="auto"/>
        <w:left w:val="none" w:sz="0" w:space="0" w:color="auto"/>
        <w:bottom w:val="none" w:sz="0" w:space="0" w:color="auto"/>
        <w:right w:val="none" w:sz="0" w:space="0" w:color="auto"/>
      </w:divBdr>
    </w:div>
    <w:div w:id="1972784137">
      <w:bodyDiv w:val="1"/>
      <w:marLeft w:val="0"/>
      <w:marRight w:val="0"/>
      <w:marTop w:val="0"/>
      <w:marBottom w:val="0"/>
      <w:divBdr>
        <w:top w:val="none" w:sz="0" w:space="0" w:color="auto"/>
        <w:left w:val="none" w:sz="0" w:space="0" w:color="auto"/>
        <w:bottom w:val="none" w:sz="0" w:space="0" w:color="auto"/>
        <w:right w:val="none" w:sz="0" w:space="0" w:color="auto"/>
      </w:divBdr>
    </w:div>
    <w:div w:id="2002544070">
      <w:bodyDiv w:val="1"/>
      <w:marLeft w:val="0"/>
      <w:marRight w:val="0"/>
      <w:marTop w:val="0"/>
      <w:marBottom w:val="0"/>
      <w:divBdr>
        <w:top w:val="none" w:sz="0" w:space="0" w:color="auto"/>
        <w:left w:val="none" w:sz="0" w:space="0" w:color="auto"/>
        <w:bottom w:val="none" w:sz="0" w:space="0" w:color="auto"/>
        <w:right w:val="none" w:sz="0" w:space="0" w:color="auto"/>
      </w:divBdr>
      <w:divsChild>
        <w:div w:id="498886423">
          <w:marLeft w:val="0"/>
          <w:marRight w:val="0"/>
          <w:marTop w:val="0"/>
          <w:marBottom w:val="0"/>
          <w:divBdr>
            <w:top w:val="single" w:sz="2" w:space="0" w:color="E3E3E3"/>
            <w:left w:val="single" w:sz="2" w:space="0" w:color="E3E3E3"/>
            <w:bottom w:val="single" w:sz="2" w:space="0" w:color="E3E3E3"/>
            <w:right w:val="single" w:sz="2" w:space="0" w:color="E3E3E3"/>
          </w:divBdr>
          <w:divsChild>
            <w:div w:id="142091020">
              <w:marLeft w:val="0"/>
              <w:marRight w:val="0"/>
              <w:marTop w:val="0"/>
              <w:marBottom w:val="0"/>
              <w:divBdr>
                <w:top w:val="single" w:sz="2" w:space="0" w:color="E3E3E3"/>
                <w:left w:val="single" w:sz="2" w:space="0" w:color="E3E3E3"/>
                <w:bottom w:val="single" w:sz="2" w:space="0" w:color="E3E3E3"/>
                <w:right w:val="single" w:sz="2" w:space="0" w:color="E3E3E3"/>
              </w:divBdr>
              <w:divsChild>
                <w:div w:id="230233650">
                  <w:marLeft w:val="0"/>
                  <w:marRight w:val="0"/>
                  <w:marTop w:val="0"/>
                  <w:marBottom w:val="0"/>
                  <w:divBdr>
                    <w:top w:val="single" w:sz="2" w:space="0" w:color="E3E3E3"/>
                    <w:left w:val="single" w:sz="2" w:space="0" w:color="E3E3E3"/>
                    <w:bottom w:val="single" w:sz="2" w:space="0" w:color="E3E3E3"/>
                    <w:right w:val="single" w:sz="2" w:space="0" w:color="E3E3E3"/>
                  </w:divBdr>
                  <w:divsChild>
                    <w:div w:id="1182816549">
                      <w:marLeft w:val="0"/>
                      <w:marRight w:val="0"/>
                      <w:marTop w:val="0"/>
                      <w:marBottom w:val="0"/>
                      <w:divBdr>
                        <w:top w:val="single" w:sz="2" w:space="0" w:color="E3E3E3"/>
                        <w:left w:val="single" w:sz="2" w:space="0" w:color="E3E3E3"/>
                        <w:bottom w:val="single" w:sz="2" w:space="0" w:color="E3E3E3"/>
                        <w:right w:val="single" w:sz="2" w:space="0" w:color="E3E3E3"/>
                      </w:divBdr>
                      <w:divsChild>
                        <w:div w:id="1397819151">
                          <w:marLeft w:val="0"/>
                          <w:marRight w:val="0"/>
                          <w:marTop w:val="0"/>
                          <w:marBottom w:val="0"/>
                          <w:divBdr>
                            <w:top w:val="single" w:sz="2" w:space="0" w:color="E3E3E3"/>
                            <w:left w:val="single" w:sz="2" w:space="0" w:color="E3E3E3"/>
                            <w:bottom w:val="single" w:sz="2" w:space="0" w:color="E3E3E3"/>
                            <w:right w:val="single" w:sz="2" w:space="0" w:color="E3E3E3"/>
                          </w:divBdr>
                          <w:divsChild>
                            <w:div w:id="1256356194">
                              <w:marLeft w:val="0"/>
                              <w:marRight w:val="0"/>
                              <w:marTop w:val="0"/>
                              <w:marBottom w:val="0"/>
                              <w:divBdr>
                                <w:top w:val="single" w:sz="2" w:space="0" w:color="E3E3E3"/>
                                <w:left w:val="single" w:sz="2" w:space="0" w:color="E3E3E3"/>
                                <w:bottom w:val="single" w:sz="2" w:space="0" w:color="E3E3E3"/>
                                <w:right w:val="single" w:sz="2" w:space="0" w:color="E3E3E3"/>
                              </w:divBdr>
                              <w:divsChild>
                                <w:div w:id="21249534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1873431">
                                      <w:marLeft w:val="0"/>
                                      <w:marRight w:val="0"/>
                                      <w:marTop w:val="0"/>
                                      <w:marBottom w:val="0"/>
                                      <w:divBdr>
                                        <w:top w:val="single" w:sz="2" w:space="0" w:color="E3E3E3"/>
                                        <w:left w:val="single" w:sz="2" w:space="0" w:color="E3E3E3"/>
                                        <w:bottom w:val="single" w:sz="2" w:space="0" w:color="E3E3E3"/>
                                        <w:right w:val="single" w:sz="2" w:space="0" w:color="E3E3E3"/>
                                      </w:divBdr>
                                      <w:divsChild>
                                        <w:div w:id="1728214467">
                                          <w:marLeft w:val="0"/>
                                          <w:marRight w:val="0"/>
                                          <w:marTop w:val="0"/>
                                          <w:marBottom w:val="0"/>
                                          <w:divBdr>
                                            <w:top w:val="single" w:sz="2" w:space="0" w:color="E3E3E3"/>
                                            <w:left w:val="single" w:sz="2" w:space="0" w:color="E3E3E3"/>
                                            <w:bottom w:val="single" w:sz="2" w:space="0" w:color="E3E3E3"/>
                                            <w:right w:val="single" w:sz="2" w:space="0" w:color="E3E3E3"/>
                                          </w:divBdr>
                                          <w:divsChild>
                                            <w:div w:id="307563880">
                                              <w:marLeft w:val="0"/>
                                              <w:marRight w:val="0"/>
                                              <w:marTop w:val="0"/>
                                              <w:marBottom w:val="0"/>
                                              <w:divBdr>
                                                <w:top w:val="single" w:sz="2" w:space="0" w:color="E3E3E3"/>
                                                <w:left w:val="single" w:sz="2" w:space="0" w:color="E3E3E3"/>
                                                <w:bottom w:val="single" w:sz="2" w:space="0" w:color="E3E3E3"/>
                                                <w:right w:val="single" w:sz="2" w:space="0" w:color="E3E3E3"/>
                                              </w:divBdr>
                                              <w:divsChild>
                                                <w:div w:id="1683386730">
                                                  <w:marLeft w:val="0"/>
                                                  <w:marRight w:val="0"/>
                                                  <w:marTop w:val="0"/>
                                                  <w:marBottom w:val="0"/>
                                                  <w:divBdr>
                                                    <w:top w:val="single" w:sz="2" w:space="0" w:color="E3E3E3"/>
                                                    <w:left w:val="single" w:sz="2" w:space="0" w:color="E3E3E3"/>
                                                    <w:bottom w:val="single" w:sz="2" w:space="0" w:color="E3E3E3"/>
                                                    <w:right w:val="single" w:sz="2" w:space="0" w:color="E3E3E3"/>
                                                  </w:divBdr>
                                                  <w:divsChild>
                                                    <w:div w:id="1600529216">
                                                      <w:marLeft w:val="0"/>
                                                      <w:marRight w:val="0"/>
                                                      <w:marTop w:val="0"/>
                                                      <w:marBottom w:val="0"/>
                                                      <w:divBdr>
                                                        <w:top w:val="single" w:sz="2" w:space="0" w:color="E3E3E3"/>
                                                        <w:left w:val="single" w:sz="2" w:space="0" w:color="E3E3E3"/>
                                                        <w:bottom w:val="single" w:sz="2" w:space="0" w:color="E3E3E3"/>
                                                        <w:right w:val="single" w:sz="2" w:space="0" w:color="E3E3E3"/>
                                                      </w:divBdr>
                                                      <w:divsChild>
                                                        <w:div w:id="119426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2305465">
          <w:marLeft w:val="0"/>
          <w:marRight w:val="0"/>
          <w:marTop w:val="0"/>
          <w:marBottom w:val="0"/>
          <w:divBdr>
            <w:top w:val="none" w:sz="0" w:space="0" w:color="auto"/>
            <w:left w:val="none" w:sz="0" w:space="0" w:color="auto"/>
            <w:bottom w:val="none" w:sz="0" w:space="0" w:color="auto"/>
            <w:right w:val="none" w:sz="0" w:space="0" w:color="auto"/>
          </w:divBdr>
          <w:divsChild>
            <w:div w:id="828406495">
              <w:marLeft w:val="0"/>
              <w:marRight w:val="0"/>
              <w:marTop w:val="100"/>
              <w:marBottom w:val="100"/>
              <w:divBdr>
                <w:top w:val="single" w:sz="2" w:space="0" w:color="E3E3E3"/>
                <w:left w:val="single" w:sz="2" w:space="0" w:color="E3E3E3"/>
                <w:bottom w:val="single" w:sz="2" w:space="0" w:color="E3E3E3"/>
                <w:right w:val="single" w:sz="2" w:space="0" w:color="E3E3E3"/>
              </w:divBdr>
              <w:divsChild>
                <w:div w:id="1504662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36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10.1108/DLO-09-2018-0107/full/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urwildyard.com/cecropia-moth-the-life-cycle-of-largest-moth-in-north-americ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4815/jr.v5i2.276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x.doi.org/10.4102/sajce.v7i1.434"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igitalcommons.lesley.edu/mindfulness_theses/4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099D5-C7EB-4E3B-A8B3-DF1AE616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Jim Strecker</cp:lastModifiedBy>
  <cp:revision>2</cp:revision>
  <cp:lastPrinted>2024-05-17T11:54:00Z</cp:lastPrinted>
  <dcterms:created xsi:type="dcterms:W3CDTF">2024-05-20T15:43:00Z</dcterms:created>
  <dcterms:modified xsi:type="dcterms:W3CDTF">2024-05-20T15:43:00Z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