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3522C" w:rsidRDefault="00D3522C">
      <w:pPr>
        <w:rPr>
          <w:b/>
        </w:rPr>
      </w:pPr>
      <w:bookmarkStart w:id="0" w:name="_heading=h.gjdgxs" w:colFirst="0" w:colLast="0"/>
      <w:bookmarkEnd w:id="0"/>
    </w:p>
    <w:p w14:paraId="00000002" w14:textId="77777777" w:rsidR="00D3522C" w:rsidRDefault="00D3522C">
      <w:pPr>
        <w:rPr>
          <w:b/>
        </w:rPr>
      </w:pPr>
    </w:p>
    <w:p w14:paraId="00000003" w14:textId="77777777" w:rsidR="00D3522C" w:rsidRDefault="00D3522C">
      <w:pPr>
        <w:rPr>
          <w:b/>
        </w:rPr>
      </w:pPr>
    </w:p>
    <w:p w14:paraId="00000004" w14:textId="77777777" w:rsidR="00D3522C" w:rsidRDefault="00D3522C">
      <w:pPr>
        <w:rPr>
          <w:b/>
        </w:rPr>
      </w:pPr>
    </w:p>
    <w:p w14:paraId="00000005" w14:textId="77777777" w:rsidR="00D3522C" w:rsidRDefault="00D3522C">
      <w:pPr>
        <w:rPr>
          <w:b/>
        </w:rPr>
      </w:pPr>
    </w:p>
    <w:p w14:paraId="00000006" w14:textId="77777777" w:rsidR="00D3522C" w:rsidRDefault="00D3522C">
      <w:pPr>
        <w:rPr>
          <w:b/>
        </w:rPr>
      </w:pPr>
    </w:p>
    <w:p w14:paraId="00000007" w14:textId="77777777" w:rsidR="00D3522C" w:rsidRDefault="00D3522C">
      <w:pPr>
        <w:rPr>
          <w:b/>
        </w:rPr>
      </w:pPr>
    </w:p>
    <w:p w14:paraId="00000008" w14:textId="77777777" w:rsidR="00D3522C" w:rsidRDefault="00D3522C">
      <w:pPr>
        <w:rPr>
          <w:b/>
        </w:rPr>
      </w:pPr>
    </w:p>
    <w:p w14:paraId="00000009" w14:textId="77777777" w:rsidR="00D3522C" w:rsidRDefault="00D3522C">
      <w:pPr>
        <w:rPr>
          <w:b/>
        </w:rPr>
      </w:pPr>
    </w:p>
    <w:p w14:paraId="0000000A" w14:textId="77777777" w:rsidR="00D3522C" w:rsidRDefault="00D3522C">
      <w:pPr>
        <w:rPr>
          <w:b/>
        </w:rPr>
      </w:pPr>
    </w:p>
    <w:p w14:paraId="0000000B" w14:textId="77777777" w:rsidR="00D3522C" w:rsidRDefault="00D3522C">
      <w:pPr>
        <w:rPr>
          <w:b/>
        </w:rPr>
      </w:pPr>
    </w:p>
    <w:p w14:paraId="0000000C" w14:textId="77777777" w:rsidR="00D3522C" w:rsidRDefault="00D3522C">
      <w:pPr>
        <w:rPr>
          <w:b/>
        </w:rPr>
      </w:pPr>
    </w:p>
    <w:p w14:paraId="0000000D" w14:textId="77777777" w:rsidR="00D3522C" w:rsidRDefault="00D3522C">
      <w:pPr>
        <w:rPr>
          <w:b/>
        </w:rPr>
      </w:pPr>
    </w:p>
    <w:p w14:paraId="0000000E" w14:textId="4B2EA991" w:rsidR="00D3522C" w:rsidRDefault="002F5635">
      <w:pPr>
        <w:jc w:val="center"/>
      </w:pPr>
      <w:commentRangeStart w:id="1"/>
      <w:r>
        <w:t xml:space="preserve">Faith-Learning Integration and Interdisciplinary Studies </w:t>
      </w:r>
      <w:commentRangeEnd w:id="1"/>
      <w:r w:rsidR="004914D2">
        <w:rPr>
          <w:rStyle w:val="CommentReference"/>
        </w:rPr>
        <w:commentReference w:id="1"/>
      </w:r>
    </w:p>
    <w:p w14:paraId="0000000F" w14:textId="77777777" w:rsidR="00D3522C" w:rsidRDefault="00D3522C">
      <w:pPr>
        <w:jc w:val="center"/>
      </w:pPr>
    </w:p>
    <w:p w14:paraId="00000010" w14:textId="26AB1712" w:rsidR="00D3522C" w:rsidRDefault="002F5635">
      <w:pPr>
        <w:jc w:val="center"/>
      </w:pPr>
      <w:r>
        <w:t xml:space="preserve">Quinton Egson </w:t>
      </w:r>
    </w:p>
    <w:p w14:paraId="00000011" w14:textId="77777777" w:rsidR="00D3522C" w:rsidRDefault="00D3522C">
      <w:pPr>
        <w:jc w:val="center"/>
      </w:pPr>
    </w:p>
    <w:p w14:paraId="00000012" w14:textId="77777777" w:rsidR="00D3522C" w:rsidRDefault="005D0FFC">
      <w:pPr>
        <w:jc w:val="center"/>
      </w:pPr>
      <w:r>
        <w:t>Omega Graduate School</w:t>
      </w:r>
    </w:p>
    <w:p w14:paraId="00000013" w14:textId="77777777" w:rsidR="00D3522C" w:rsidRDefault="00D3522C">
      <w:pPr>
        <w:jc w:val="center"/>
      </w:pPr>
    </w:p>
    <w:p w14:paraId="00000014" w14:textId="312DAD58" w:rsidR="00D3522C" w:rsidRDefault="002F5635">
      <w:pPr>
        <w:jc w:val="center"/>
      </w:pPr>
      <w:r>
        <w:t>February 19, 2024</w:t>
      </w:r>
    </w:p>
    <w:p w14:paraId="00000015" w14:textId="77777777" w:rsidR="00D3522C" w:rsidRDefault="00D3522C">
      <w:pPr>
        <w:jc w:val="center"/>
      </w:pPr>
    </w:p>
    <w:p w14:paraId="00000016" w14:textId="77777777" w:rsidR="00D3522C" w:rsidRDefault="00D3522C">
      <w:pPr>
        <w:jc w:val="center"/>
      </w:pPr>
    </w:p>
    <w:p w14:paraId="00000017" w14:textId="77777777" w:rsidR="00D3522C" w:rsidRDefault="00D3522C">
      <w:pPr>
        <w:jc w:val="center"/>
      </w:pPr>
    </w:p>
    <w:p w14:paraId="00000018" w14:textId="77777777" w:rsidR="00D3522C" w:rsidRDefault="00D3522C">
      <w:pPr>
        <w:jc w:val="center"/>
      </w:pPr>
    </w:p>
    <w:p w14:paraId="00000019" w14:textId="77777777" w:rsidR="00D3522C" w:rsidRDefault="00D3522C">
      <w:pPr>
        <w:jc w:val="center"/>
      </w:pPr>
    </w:p>
    <w:p w14:paraId="0000001A" w14:textId="77777777" w:rsidR="00D3522C" w:rsidRDefault="005D0FFC">
      <w:pPr>
        <w:jc w:val="center"/>
      </w:pPr>
      <w:r>
        <w:t>Professor</w:t>
      </w:r>
    </w:p>
    <w:p w14:paraId="0000001B" w14:textId="77777777" w:rsidR="00D3522C" w:rsidRDefault="00D3522C">
      <w:pPr>
        <w:jc w:val="center"/>
      </w:pPr>
    </w:p>
    <w:p w14:paraId="0000001C" w14:textId="77777777" w:rsidR="00D3522C" w:rsidRDefault="00D3522C">
      <w:pPr>
        <w:jc w:val="center"/>
      </w:pPr>
    </w:p>
    <w:p w14:paraId="0000001D" w14:textId="0A57DD92" w:rsidR="00D3522C" w:rsidRDefault="005D0FFC">
      <w:pPr>
        <w:jc w:val="center"/>
      </w:pPr>
      <w:r>
        <w:t xml:space="preserve">Dr. </w:t>
      </w:r>
      <w:r w:rsidR="002F5635">
        <w:t>David Ward</w:t>
      </w:r>
    </w:p>
    <w:p w14:paraId="5C0F7226" w14:textId="77777777" w:rsidR="00295648" w:rsidRDefault="00295648">
      <w:pPr>
        <w:jc w:val="center"/>
      </w:pPr>
    </w:p>
    <w:p w14:paraId="2CDB0A53" w14:textId="77777777" w:rsidR="00295648" w:rsidRDefault="00295648" w:rsidP="00295648"/>
    <w:p w14:paraId="6A27DA02" w14:textId="77777777" w:rsidR="00295648" w:rsidRPr="00295648" w:rsidRDefault="00295648" w:rsidP="00295648">
      <w:pPr>
        <w:rPr>
          <w:b/>
          <w:bCs/>
          <w:color w:val="FF0000"/>
        </w:rPr>
      </w:pPr>
      <w:r w:rsidRPr="00295648">
        <w:rPr>
          <w:b/>
          <w:bCs/>
          <w:color w:val="FF0000"/>
        </w:rPr>
        <w:t xml:space="preserve">Quinton, great job on your developmental reading log for PHI 815-22! You chose relevant sources that were in line with the course and included both complementary and variant readings that you critiqued effectively. Your selected readings are from appropriate and current scholarly sources. Your contextualizations gave me a better picture of how you are trying to apply the principles and processes of faith-learning integration in your leadership. You are right in one place where you talk about the gap between theory and practice. Changing your world, even in an organization you run, is hard and takes time.  </w:t>
      </w:r>
    </w:p>
    <w:p w14:paraId="3E242E68" w14:textId="77777777" w:rsidR="00295648" w:rsidRDefault="00295648" w:rsidP="00295648">
      <w:pPr>
        <w:rPr>
          <w:b/>
          <w:bCs/>
          <w:color w:val="FF0000"/>
        </w:rPr>
      </w:pPr>
      <w:r w:rsidRPr="00295648">
        <w:rPr>
          <w:b/>
          <w:bCs/>
          <w:color w:val="FF0000"/>
        </w:rPr>
        <w:t>Your log adequately conforms to APA style, but I made a few recommendation</w:t>
      </w:r>
      <w:r>
        <w:rPr>
          <w:b/>
          <w:bCs/>
          <w:color w:val="FF0000"/>
        </w:rPr>
        <w:t>s</w:t>
      </w:r>
      <w:r w:rsidRPr="00295648">
        <w:rPr>
          <w:b/>
          <w:bCs/>
          <w:color w:val="FF0000"/>
        </w:rPr>
        <w:t xml:space="preserve"> you can see in the Works Cited of your assignment.  I enjoyed your developmental readings and it made me look forward to your Assignment 3 Worksheet. </w:t>
      </w:r>
    </w:p>
    <w:p w14:paraId="7E9BFE94" w14:textId="77777777" w:rsidR="00295648" w:rsidRDefault="00295648" w:rsidP="00295648">
      <w:pPr>
        <w:rPr>
          <w:b/>
          <w:bCs/>
          <w:color w:val="FF0000"/>
        </w:rPr>
      </w:pPr>
      <w:r w:rsidRPr="00295648">
        <w:rPr>
          <w:b/>
          <w:bCs/>
          <w:color w:val="FF0000"/>
        </w:rPr>
        <w:t>Nice work! -- Prof. David Ward</w:t>
      </w:r>
    </w:p>
    <w:p w14:paraId="0000001E" w14:textId="7EEF49AB" w:rsidR="00D3522C" w:rsidRDefault="00295648" w:rsidP="00295648">
      <w:pPr>
        <w:rPr>
          <w:b/>
        </w:rPr>
      </w:pPr>
      <w:r>
        <w:rPr>
          <w:b/>
          <w:bCs/>
          <w:color w:val="FF0000"/>
        </w:rPr>
        <w:t>Grade: A</w:t>
      </w:r>
      <w:r w:rsidR="005D0FFC">
        <w:br w:type="page"/>
      </w:r>
    </w:p>
    <w:p w14:paraId="0000001F" w14:textId="77777777" w:rsidR="00D3522C" w:rsidRDefault="005D0FFC">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2" w:name="_heading=h.stpkn61f1hhe" w:colFirst="0" w:colLast="0" w:displacedByCustomXml="next"/>
    <w:bookmarkEnd w:id="2" w:displacedByCustomXml="next"/>
    <w:sdt>
      <w:sdtPr>
        <w:tag w:val="goog_rdk_0"/>
        <w:id w:val="1304581955"/>
      </w:sdtPr>
      <w:sdtContent>
        <w:p w14:paraId="00000020" w14:textId="77777777" w:rsidR="00D3522C" w:rsidRDefault="005D0FFC">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D3522C" w:rsidRDefault="005D0FFC">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D3522C" w:rsidRDefault="005D0FFC">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12">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D3522C" w:rsidRDefault="00D3522C">
      <w:pPr>
        <w:spacing w:after="200" w:line="276" w:lineRule="auto"/>
        <w:rPr>
          <w:rFonts w:ascii="Arial" w:eastAsia="Arial" w:hAnsi="Arial" w:cs="Arial"/>
          <w:sz w:val="22"/>
          <w:szCs w:val="22"/>
        </w:rPr>
      </w:pPr>
    </w:p>
    <w:p w14:paraId="00000024" w14:textId="77777777" w:rsidR="00D3522C" w:rsidRDefault="00D3522C">
      <w:pPr>
        <w:spacing w:line="480" w:lineRule="auto"/>
        <w:ind w:left="720" w:hanging="720"/>
        <w:jc w:val="both"/>
        <w:rPr>
          <w:b/>
        </w:rPr>
      </w:pPr>
    </w:p>
    <w:p w14:paraId="00000025" w14:textId="77777777" w:rsidR="00D3522C" w:rsidRDefault="005D0FFC">
      <w:pPr>
        <w:spacing w:line="480" w:lineRule="auto"/>
        <w:ind w:left="720" w:hanging="720"/>
        <w:jc w:val="both"/>
        <w:rPr>
          <w:b/>
        </w:rPr>
      </w:pPr>
      <w:r>
        <w:br w:type="page"/>
      </w:r>
    </w:p>
    <w:p w14:paraId="1269D01D" w14:textId="77777777" w:rsidR="002F5635" w:rsidRPr="00F06346" w:rsidRDefault="002F5635" w:rsidP="002F5635">
      <w:pPr>
        <w:rPr>
          <w:rFonts w:ascii="Calibri" w:hAnsi="Calibri" w:cs="Calibri"/>
          <w:shd w:val="clear" w:color="auto" w:fill="FFFFFF"/>
        </w:rPr>
      </w:pPr>
      <w:r w:rsidRPr="00992267">
        <w:rPr>
          <w:rFonts w:ascii="Calibri" w:hAnsi="Calibri" w:cs="Calibri"/>
          <w:b/>
          <w:bCs/>
        </w:rPr>
        <w:lastRenderedPageBreak/>
        <w:t>Source 1:</w:t>
      </w:r>
      <w:r>
        <w:rPr>
          <w:rFonts w:ascii="Calibri" w:hAnsi="Calibri" w:cs="Calibri"/>
        </w:rPr>
        <w:t xml:space="preserve">  </w:t>
      </w:r>
      <w:r w:rsidRPr="00F06346">
        <w:rPr>
          <w:rFonts w:ascii="Calibri" w:hAnsi="Calibri" w:cs="Calibri"/>
          <w:shd w:val="clear" w:color="auto" w:fill="FFFFFF"/>
        </w:rPr>
        <w:t xml:space="preserve">French, R. (2023). Training integrated clinicians by example: A practical call for    </w:t>
      </w:r>
    </w:p>
    <w:p w14:paraId="006195B9" w14:textId="77777777" w:rsidR="002F5635" w:rsidRPr="00F06346" w:rsidRDefault="002F5635" w:rsidP="002F5635">
      <w:pPr>
        <w:rPr>
          <w:rFonts w:ascii="Calibri" w:hAnsi="Calibri" w:cs="Calibri"/>
          <w:shd w:val="clear" w:color="auto" w:fill="FFFFFF"/>
        </w:rPr>
      </w:pPr>
      <w:r w:rsidRPr="00F06346">
        <w:rPr>
          <w:rFonts w:ascii="Calibri" w:hAnsi="Calibri" w:cs="Calibri"/>
          <w:shd w:val="clear" w:color="auto" w:fill="FFFFFF"/>
        </w:rPr>
        <w:t xml:space="preserve">                   ongoing spiritual formation and mentoring amongst </w:t>
      </w:r>
      <w:r>
        <w:rPr>
          <w:rFonts w:ascii="Calibri" w:hAnsi="Calibri" w:cs="Calibri"/>
          <w:shd w:val="clear" w:color="auto" w:fill="FFFFFF"/>
        </w:rPr>
        <w:t>Christian</w:t>
      </w:r>
      <w:r w:rsidRPr="00F06346">
        <w:rPr>
          <w:rFonts w:ascii="Calibri" w:hAnsi="Calibri" w:cs="Calibri"/>
          <w:shd w:val="clear" w:color="auto" w:fill="FFFFFF"/>
        </w:rPr>
        <w:t xml:space="preserve"> integrative counseling </w:t>
      </w:r>
    </w:p>
    <w:p w14:paraId="3AB97BA0" w14:textId="77777777" w:rsidR="002F5635" w:rsidRPr="00F06346" w:rsidRDefault="002F5635" w:rsidP="002F5635">
      <w:pPr>
        <w:rPr>
          <w:rFonts w:ascii="Calibri" w:hAnsi="Calibri" w:cs="Calibri"/>
          <w:shd w:val="clear" w:color="auto" w:fill="FFFFFF"/>
        </w:rPr>
      </w:pPr>
      <w:r w:rsidRPr="00F06346">
        <w:rPr>
          <w:rFonts w:ascii="Calibri" w:hAnsi="Calibri" w:cs="Calibri"/>
          <w:shd w:val="clear" w:color="auto" w:fill="FFFFFF"/>
        </w:rPr>
        <w:t xml:space="preserve">                   faculty.</w:t>
      </w:r>
      <w:r w:rsidRPr="00F06346">
        <w:rPr>
          <w:rFonts w:ascii="Calibri" w:hAnsi="Calibri" w:cs="Calibri"/>
          <w:i/>
          <w:iCs/>
          <w:shd w:val="clear" w:color="auto" w:fill="FFFFFF"/>
        </w:rPr>
        <w:t> Religions, 14</w:t>
      </w:r>
      <w:r w:rsidRPr="00F06346">
        <w:rPr>
          <w:rFonts w:ascii="Calibri" w:hAnsi="Calibri" w:cs="Calibri"/>
          <w:shd w:val="clear" w:color="auto" w:fill="FFFFFF"/>
        </w:rPr>
        <w:t xml:space="preserve">(10), </w:t>
      </w:r>
      <w:r>
        <w:rPr>
          <w:rFonts w:ascii="Calibri" w:hAnsi="Calibri" w:cs="Calibri"/>
          <w:shd w:val="clear" w:color="auto" w:fill="FFFFFF"/>
        </w:rPr>
        <w:t>1-17.</w:t>
      </w:r>
      <w:r w:rsidRPr="00F06346">
        <w:rPr>
          <w:rFonts w:ascii="Calibri" w:hAnsi="Calibri" w:cs="Calibri"/>
          <w:shd w:val="clear" w:color="auto" w:fill="FFFFFF"/>
        </w:rPr>
        <w:t xml:space="preserve"> </w:t>
      </w:r>
    </w:p>
    <w:p w14:paraId="78C88369" w14:textId="77777777" w:rsidR="002F5635" w:rsidRPr="00F06346" w:rsidRDefault="002F5635" w:rsidP="002F5635">
      <w:pPr>
        <w:rPr>
          <w:rFonts w:ascii="Calibri" w:hAnsi="Calibri" w:cs="Calibri"/>
          <w:shd w:val="clear" w:color="auto" w:fill="FFFFFF"/>
        </w:rPr>
      </w:pPr>
      <w:r w:rsidRPr="00F06346">
        <w:rPr>
          <w:rFonts w:ascii="Calibri" w:hAnsi="Calibri" w:cs="Calibri"/>
          <w:shd w:val="clear" w:color="auto" w:fill="FFFFFF"/>
        </w:rPr>
        <w:t xml:space="preserve">                    doi:https://doi.org/10.3390/rel14101260</w:t>
      </w:r>
    </w:p>
    <w:p w14:paraId="3F665D03" w14:textId="77777777" w:rsidR="002F5635" w:rsidRPr="00992267" w:rsidRDefault="002F5635" w:rsidP="002F5635">
      <w:pPr>
        <w:rPr>
          <w:rFonts w:ascii="Calibri" w:hAnsi="Calibri" w:cs="Calibri"/>
          <w:shd w:val="clear" w:color="auto" w:fill="FFFFFF"/>
        </w:rPr>
      </w:pPr>
      <w:r>
        <w:rPr>
          <w:rFonts w:ascii="Calibri" w:hAnsi="Calibri" w:cs="Calibri"/>
          <w:shd w:val="clear" w:color="auto" w:fill="FFFFFF"/>
        </w:rPr>
        <w:t xml:space="preserve">                   </w:t>
      </w:r>
    </w:p>
    <w:p w14:paraId="550B1E52" w14:textId="77777777" w:rsidR="002F5635" w:rsidRPr="00992267" w:rsidRDefault="002F5635" w:rsidP="002F5635">
      <w:pPr>
        <w:ind w:left="720"/>
        <w:rPr>
          <w:rFonts w:ascii="Calibri" w:hAnsi="Calibri" w:cs="Calibri"/>
          <w:b/>
          <w:bCs/>
        </w:rPr>
      </w:pPr>
      <w:r w:rsidRPr="00992267">
        <w:rPr>
          <w:rFonts w:ascii="Calibri" w:hAnsi="Calibri" w:cs="Calibri"/>
          <w:b/>
          <w:bCs/>
        </w:rPr>
        <w:t xml:space="preserve">   Comment: 1:</w:t>
      </w:r>
    </w:p>
    <w:p w14:paraId="26970EA6" w14:textId="77777777" w:rsidR="002F5635" w:rsidRPr="00E337EE" w:rsidRDefault="002F5635" w:rsidP="002F5635">
      <w:pPr>
        <w:spacing w:line="480" w:lineRule="auto"/>
        <w:ind w:left="1296"/>
        <w:rPr>
          <w:rFonts w:ascii="Calibri" w:hAnsi="Calibri" w:cs="Calibri"/>
          <w:color w:val="555555"/>
          <w:shd w:val="clear" w:color="auto" w:fill="FFFFFF"/>
        </w:rPr>
      </w:pPr>
      <w:r w:rsidRPr="00992267">
        <w:rPr>
          <w:rFonts w:ascii="Calibri" w:hAnsi="Calibri" w:cs="Calibri"/>
          <w:b/>
          <w:bCs/>
        </w:rPr>
        <w:t>Quote/Paraphrase:</w:t>
      </w:r>
      <w:r>
        <w:rPr>
          <w:rFonts w:ascii="Calibri" w:hAnsi="Calibri" w:cs="Calibri"/>
          <w:color w:val="555555"/>
          <w:shd w:val="clear" w:color="auto" w:fill="FFFFFF"/>
        </w:rPr>
        <w:t xml:space="preserve">  </w:t>
      </w:r>
      <w:r w:rsidRPr="00E337EE">
        <w:t>The body of literature on the integration of Christianity and psychology and/or counseling indicates that integration is best learned and taught through spiritual formation and mentoring relationships (abstract)</w:t>
      </w:r>
      <w:r>
        <w:t>.</w:t>
      </w:r>
    </w:p>
    <w:p w14:paraId="0C19CE80" w14:textId="77777777" w:rsidR="002F5635" w:rsidRDefault="002F5635" w:rsidP="002F5635">
      <w:pPr>
        <w:rPr>
          <w:rFonts w:ascii="Calibri" w:hAnsi="Calibri" w:cs="Calibri"/>
        </w:rPr>
      </w:pPr>
      <w:r w:rsidRPr="00E778C3">
        <w:rPr>
          <w:rFonts w:ascii="Calibri" w:hAnsi="Calibri" w:cs="Calibri"/>
        </w:rPr>
        <w:t xml:space="preserve">                       </w:t>
      </w:r>
      <w:r w:rsidRPr="00992267">
        <w:rPr>
          <w:rFonts w:ascii="Calibri" w:hAnsi="Calibri" w:cs="Calibri"/>
          <w:b/>
          <w:bCs/>
        </w:rPr>
        <w:t>Essential Element:</w:t>
      </w:r>
      <w:r>
        <w:rPr>
          <w:rFonts w:ascii="Calibri" w:hAnsi="Calibri" w:cs="Calibri"/>
          <w:b/>
          <w:bCs/>
        </w:rPr>
        <w:t xml:space="preserve">   </w:t>
      </w:r>
      <w:r>
        <w:rPr>
          <w:rFonts w:ascii="Calibri" w:hAnsi="Calibri" w:cs="Calibri"/>
        </w:rPr>
        <w:t>This comment is associated with Faith-Learning Integration.</w:t>
      </w:r>
    </w:p>
    <w:p w14:paraId="5513AFF5" w14:textId="77777777" w:rsidR="002F5635" w:rsidRDefault="002F5635" w:rsidP="002F5635">
      <w:pPr>
        <w:ind w:firstLine="720"/>
        <w:rPr>
          <w:rFonts w:ascii="Calibri" w:hAnsi="Calibri" w:cs="Calibri"/>
        </w:rPr>
      </w:pPr>
      <w:r>
        <w:rPr>
          <w:rFonts w:ascii="Calibri" w:hAnsi="Calibri" w:cs="Calibri"/>
        </w:rPr>
        <w:t xml:space="preserve">                 </w:t>
      </w:r>
    </w:p>
    <w:p w14:paraId="6F523154" w14:textId="77777777" w:rsidR="002F5635" w:rsidRPr="00E778C3" w:rsidRDefault="002F5635" w:rsidP="002F5635">
      <w:pPr>
        <w:spacing w:line="480" w:lineRule="auto"/>
        <w:ind w:left="1296"/>
        <w:rPr>
          <w:rFonts w:ascii="Calibri" w:hAnsi="Calibri" w:cs="Calibri"/>
        </w:rPr>
      </w:pPr>
      <w:r w:rsidRPr="00A61AFC">
        <w:rPr>
          <w:rFonts w:ascii="Calibri" w:hAnsi="Calibri" w:cs="Calibri"/>
          <w:b/>
          <w:bCs/>
        </w:rPr>
        <w:t>Additive/Variant Analysis</w:t>
      </w:r>
      <w:r w:rsidRPr="00E778C3">
        <w:rPr>
          <w:rFonts w:ascii="Calibri" w:hAnsi="Calibri" w:cs="Calibri"/>
        </w:rPr>
        <w:t>:</w:t>
      </w:r>
      <w:r>
        <w:rPr>
          <w:rFonts w:ascii="Calibri" w:hAnsi="Calibri" w:cs="Calibri"/>
        </w:rPr>
        <w:t xml:space="preserve">  This comment is additive to the subject in that faith- Learning integration is best learned through mentoring relationships. Moreover, one could argue that the most effective overall learning is predicated on mentoring relationships.</w:t>
      </w:r>
    </w:p>
    <w:p w14:paraId="3F3B4FDD" w14:textId="77777777" w:rsidR="002F5635" w:rsidRPr="00A61AFC" w:rsidRDefault="002F5635" w:rsidP="002F5635">
      <w:pPr>
        <w:spacing w:line="480" w:lineRule="auto"/>
        <w:ind w:left="1296"/>
        <w:rPr>
          <w:rFonts w:ascii="Calibri" w:hAnsi="Calibri" w:cs="Calibri"/>
        </w:rPr>
      </w:pPr>
      <w:r w:rsidRPr="00A61AFC">
        <w:rPr>
          <w:rFonts w:ascii="Calibri" w:hAnsi="Calibri" w:cs="Calibri"/>
          <w:b/>
          <w:bCs/>
        </w:rPr>
        <w:t>Contextualization:</w:t>
      </w:r>
      <w:r>
        <w:rPr>
          <w:rFonts w:ascii="Calibri" w:hAnsi="Calibri" w:cs="Calibri"/>
          <w:b/>
          <w:bCs/>
        </w:rPr>
        <w:t xml:space="preserve">  </w:t>
      </w:r>
      <w:r>
        <w:rPr>
          <w:rFonts w:ascii="Calibri" w:hAnsi="Calibri" w:cs="Calibri"/>
        </w:rPr>
        <w:t xml:space="preserve">Integration is best learned and taught through spiritual formation and mentoring relationships.  During my time in seminary, spiritual formation was one of my main goals.  With spiritual formation comes the understanding that there needs to be a balance between knowledge acquired and spiritual activities such as prayer. Knowledge informs you, while spiritual formation guides you.  The mentoring relationship component comes into play because we all need to bounce ideas off each other; the word of God says, “iron sharpens iron” (Proverbs 27:17).    </w:t>
      </w:r>
    </w:p>
    <w:p w14:paraId="61739DEF" w14:textId="77777777" w:rsidR="002F5635" w:rsidRDefault="002F5635" w:rsidP="002F5635">
      <w:pPr>
        <w:ind w:left="720" w:firstLine="720"/>
        <w:rPr>
          <w:rFonts w:ascii="Calibri" w:hAnsi="Calibri" w:cs="Calibri"/>
        </w:rPr>
      </w:pPr>
    </w:p>
    <w:p w14:paraId="2B7ED30F" w14:textId="77777777" w:rsidR="002F5635" w:rsidRDefault="002F5635" w:rsidP="002F5635">
      <w:pPr>
        <w:rPr>
          <w:rFonts w:ascii="Calibri" w:hAnsi="Calibri" w:cs="Calibri"/>
          <w:shd w:val="clear" w:color="auto" w:fill="FFFFFF"/>
        </w:rPr>
      </w:pPr>
      <w:r w:rsidRPr="00872BBE">
        <w:rPr>
          <w:rFonts w:ascii="Calibri" w:hAnsi="Calibri" w:cs="Calibri"/>
          <w:b/>
          <w:bCs/>
        </w:rPr>
        <w:t>Source 2</w:t>
      </w:r>
      <w:r>
        <w:rPr>
          <w:rFonts w:ascii="Calibri" w:hAnsi="Calibri" w:cs="Calibri"/>
        </w:rPr>
        <w:t xml:space="preserve">:  </w:t>
      </w:r>
      <w:r w:rsidRPr="00992267">
        <w:rPr>
          <w:rFonts w:ascii="Calibri" w:hAnsi="Calibri" w:cs="Calibri"/>
          <w:shd w:val="clear" w:color="auto" w:fill="FFFFFF"/>
        </w:rPr>
        <w:t xml:space="preserve">French. R. (2023). Training integrated clinicians by example: A practical call for </w:t>
      </w:r>
      <w:r>
        <w:rPr>
          <w:rFonts w:ascii="Calibri" w:hAnsi="Calibri" w:cs="Calibri"/>
          <w:shd w:val="clear" w:color="auto" w:fill="FFFFFF"/>
        </w:rPr>
        <w:t xml:space="preserve">   </w:t>
      </w:r>
    </w:p>
    <w:p w14:paraId="3B73BC3E" w14:textId="77777777" w:rsidR="002F5635" w:rsidRDefault="002F5635" w:rsidP="002F5635">
      <w:pPr>
        <w:rPr>
          <w:rFonts w:ascii="Calibri" w:hAnsi="Calibri" w:cs="Calibri"/>
          <w:shd w:val="clear" w:color="auto" w:fill="FFFFFF"/>
        </w:rPr>
      </w:pPr>
      <w:r>
        <w:rPr>
          <w:rFonts w:ascii="Calibri" w:hAnsi="Calibri" w:cs="Calibri"/>
          <w:shd w:val="clear" w:color="auto" w:fill="FFFFFF"/>
        </w:rPr>
        <w:t xml:space="preserve">                   </w:t>
      </w:r>
      <w:r w:rsidRPr="00992267">
        <w:rPr>
          <w:rFonts w:ascii="Calibri" w:hAnsi="Calibri" w:cs="Calibri"/>
          <w:shd w:val="clear" w:color="auto" w:fill="FFFFFF"/>
        </w:rPr>
        <w:t xml:space="preserve">ongoing spiritual formation and mentoring amongst </w:t>
      </w:r>
      <w:r>
        <w:rPr>
          <w:rFonts w:ascii="Calibri" w:hAnsi="Calibri" w:cs="Calibri"/>
          <w:shd w:val="clear" w:color="auto" w:fill="FFFFFF"/>
        </w:rPr>
        <w:t>Christian</w:t>
      </w:r>
      <w:r w:rsidRPr="00992267">
        <w:rPr>
          <w:rFonts w:ascii="Calibri" w:hAnsi="Calibri" w:cs="Calibri"/>
          <w:shd w:val="clear" w:color="auto" w:fill="FFFFFF"/>
        </w:rPr>
        <w:t xml:space="preserve"> integrative counseling </w:t>
      </w:r>
    </w:p>
    <w:p w14:paraId="62096F89" w14:textId="77777777" w:rsidR="002F5635" w:rsidRDefault="002F5635" w:rsidP="002F5635">
      <w:pPr>
        <w:rPr>
          <w:rFonts w:ascii="Calibri" w:hAnsi="Calibri" w:cs="Calibri"/>
          <w:shd w:val="clear" w:color="auto" w:fill="FFFFFF"/>
        </w:rPr>
      </w:pPr>
      <w:r>
        <w:rPr>
          <w:rFonts w:ascii="Calibri" w:hAnsi="Calibri" w:cs="Calibri"/>
          <w:shd w:val="clear" w:color="auto" w:fill="FFFFFF"/>
        </w:rPr>
        <w:t xml:space="preserve">                   </w:t>
      </w:r>
      <w:r w:rsidRPr="00992267">
        <w:rPr>
          <w:rFonts w:ascii="Calibri" w:hAnsi="Calibri" w:cs="Calibri"/>
          <w:shd w:val="clear" w:color="auto" w:fill="FFFFFF"/>
        </w:rPr>
        <w:t>faculty.</w:t>
      </w:r>
      <w:r w:rsidRPr="00992267">
        <w:rPr>
          <w:rFonts w:ascii="Calibri" w:hAnsi="Calibri" w:cs="Calibri"/>
          <w:i/>
          <w:iCs/>
          <w:shd w:val="clear" w:color="auto" w:fill="FFFFFF"/>
        </w:rPr>
        <w:t> Religions, 14</w:t>
      </w:r>
      <w:r w:rsidRPr="00992267">
        <w:rPr>
          <w:rFonts w:ascii="Calibri" w:hAnsi="Calibri" w:cs="Calibri"/>
          <w:shd w:val="clear" w:color="auto" w:fill="FFFFFF"/>
        </w:rPr>
        <w:t xml:space="preserve">(10), </w:t>
      </w:r>
      <w:r>
        <w:rPr>
          <w:rFonts w:ascii="Calibri" w:hAnsi="Calibri" w:cs="Calibri"/>
          <w:shd w:val="clear" w:color="auto" w:fill="FFFFFF"/>
        </w:rPr>
        <w:t>1-17.</w:t>
      </w:r>
    </w:p>
    <w:p w14:paraId="1F08D2E2" w14:textId="77777777" w:rsidR="002F5635" w:rsidRPr="00992267" w:rsidRDefault="002F5635" w:rsidP="002F5635">
      <w:pPr>
        <w:rPr>
          <w:rFonts w:ascii="Calibri" w:hAnsi="Calibri" w:cs="Calibri"/>
          <w:shd w:val="clear" w:color="auto" w:fill="FFFFFF"/>
        </w:rPr>
      </w:pPr>
      <w:r>
        <w:rPr>
          <w:rFonts w:ascii="Calibri" w:hAnsi="Calibri" w:cs="Calibri"/>
          <w:shd w:val="clear" w:color="auto" w:fill="FFFFFF"/>
        </w:rPr>
        <w:t xml:space="preserve">                   </w:t>
      </w:r>
      <w:r w:rsidRPr="00992267">
        <w:rPr>
          <w:rFonts w:ascii="Calibri" w:hAnsi="Calibri" w:cs="Calibri"/>
          <w:shd w:val="clear" w:color="auto" w:fill="FFFFFF"/>
        </w:rPr>
        <w:t xml:space="preserve"> doi:https://doi.org/10.3390/rel14101260</w:t>
      </w:r>
    </w:p>
    <w:p w14:paraId="308EE219" w14:textId="77777777" w:rsidR="002F5635" w:rsidRPr="00624DAA" w:rsidRDefault="002F5635" w:rsidP="002F5635">
      <w:pPr>
        <w:pStyle w:val="NormalWeb"/>
        <w:shd w:val="clear" w:color="auto" w:fill="FFFFFF"/>
        <w:spacing w:before="0" w:beforeAutospacing="0" w:after="255" w:afterAutospacing="0"/>
        <w:rPr>
          <w:rFonts w:ascii="Calibri" w:hAnsi="Calibri" w:cs="Calibri"/>
        </w:rPr>
      </w:pPr>
    </w:p>
    <w:p w14:paraId="7484A32F" w14:textId="77777777" w:rsidR="002F5635" w:rsidRDefault="002F5635" w:rsidP="002F5635">
      <w:pPr>
        <w:rPr>
          <w:rFonts w:ascii="Calibri" w:hAnsi="Calibri" w:cs="Calibri"/>
          <w:b/>
          <w:bCs/>
        </w:rPr>
      </w:pPr>
      <w:r w:rsidRPr="00E778C3">
        <w:rPr>
          <w:rFonts w:ascii="Calibri" w:hAnsi="Calibri" w:cs="Calibri"/>
        </w:rPr>
        <w:lastRenderedPageBreak/>
        <w:t xml:space="preserve">              </w:t>
      </w:r>
      <w:r w:rsidRPr="002D4339">
        <w:rPr>
          <w:rFonts w:ascii="Calibri" w:hAnsi="Calibri" w:cs="Calibri"/>
          <w:b/>
          <w:bCs/>
        </w:rPr>
        <w:t>Comment 2:</w:t>
      </w:r>
    </w:p>
    <w:p w14:paraId="1F753491" w14:textId="77777777" w:rsidR="002F5635" w:rsidRPr="002D1F44" w:rsidRDefault="002F5635" w:rsidP="002F5635">
      <w:pPr>
        <w:ind w:left="1296"/>
        <w:rPr>
          <w:rFonts w:ascii="Calibri" w:hAnsi="Calibri" w:cs="Calibri"/>
          <w:b/>
          <w:bCs/>
        </w:rPr>
      </w:pPr>
      <w:r w:rsidRPr="002D4339">
        <w:rPr>
          <w:rFonts w:ascii="Calibri" w:hAnsi="Calibri" w:cs="Calibri"/>
          <w:b/>
          <w:bCs/>
        </w:rPr>
        <w:t>Quote/Paraphrase:</w:t>
      </w:r>
      <w:r>
        <w:rPr>
          <w:rFonts w:ascii="Calibri" w:hAnsi="Calibri" w:cs="Calibri"/>
        </w:rPr>
        <w:t xml:space="preserve">  </w:t>
      </w:r>
      <w:r w:rsidRPr="00624DAA">
        <w:rPr>
          <w:rFonts w:ascii="Calibri" w:hAnsi="Calibri" w:cs="Calibri"/>
        </w:rPr>
        <w:t xml:space="preserve">Spiritual formation is not to be viewed as the only important </w:t>
      </w:r>
    </w:p>
    <w:p w14:paraId="6E6E6721" w14:textId="77777777" w:rsidR="002F5635" w:rsidRDefault="002F5635" w:rsidP="002F5635">
      <w:pPr>
        <w:pStyle w:val="NormalWeb"/>
        <w:shd w:val="clear" w:color="auto" w:fill="FFFFFF"/>
        <w:spacing w:before="0" w:beforeAutospacing="0" w:after="0" w:afterAutospacing="0" w:line="480" w:lineRule="auto"/>
        <w:ind w:left="1296"/>
        <w:rPr>
          <w:rFonts w:ascii="Calibri" w:hAnsi="Calibri" w:cs="Calibri"/>
        </w:rPr>
      </w:pPr>
      <w:r>
        <w:rPr>
          <w:rFonts w:ascii="Calibri" w:hAnsi="Calibri" w:cs="Calibri"/>
        </w:rPr>
        <w:t xml:space="preserve">goal of </w:t>
      </w:r>
      <w:r w:rsidRPr="00624DAA">
        <w:rPr>
          <w:rFonts w:ascii="Calibri" w:hAnsi="Calibri" w:cs="Calibri"/>
        </w:rPr>
        <w:t xml:space="preserve">the university, thereby sacrificing intellectual or relational development. </w:t>
      </w:r>
      <w:r>
        <w:rPr>
          <w:rFonts w:ascii="Calibri" w:hAnsi="Calibri" w:cs="Calibri"/>
        </w:rPr>
        <w:t xml:space="preserve">   </w:t>
      </w:r>
    </w:p>
    <w:p w14:paraId="1C774FA2" w14:textId="77777777" w:rsidR="002F5635" w:rsidRPr="00624DAA" w:rsidRDefault="002F5635" w:rsidP="002F5635">
      <w:pPr>
        <w:pStyle w:val="NormalWeb"/>
        <w:shd w:val="clear" w:color="auto" w:fill="FFFFFF"/>
        <w:spacing w:before="0" w:beforeAutospacing="0" w:after="0" w:afterAutospacing="0" w:line="480" w:lineRule="auto"/>
        <w:ind w:left="1296"/>
        <w:rPr>
          <w:rFonts w:ascii="Calibri" w:hAnsi="Calibri" w:cs="Calibri"/>
        </w:rPr>
      </w:pPr>
      <w:r w:rsidRPr="00624DAA">
        <w:rPr>
          <w:rFonts w:ascii="Calibri" w:hAnsi="Calibri" w:cs="Calibri"/>
        </w:rPr>
        <w:t xml:space="preserve">Rather, </w:t>
      </w:r>
      <w:r>
        <w:rPr>
          <w:rFonts w:ascii="Calibri" w:hAnsi="Calibri" w:cs="Calibri"/>
        </w:rPr>
        <w:t>the spiritual formation should be seen as the product of all the Christian college does. It is not an either–or</w:t>
      </w:r>
      <w:r w:rsidRPr="00624DAA">
        <w:rPr>
          <w:rFonts w:ascii="Calibri" w:hAnsi="Calibri" w:cs="Calibri"/>
        </w:rPr>
        <w:t xml:space="preserve"> phenomenon but a coordinated</w:t>
      </w:r>
      <w:r>
        <w:rPr>
          <w:rFonts w:ascii="Calibri" w:hAnsi="Calibri" w:cs="Calibri"/>
        </w:rPr>
        <w:t xml:space="preserve"> commitment </w:t>
      </w:r>
      <w:r w:rsidRPr="00624DAA">
        <w:rPr>
          <w:rFonts w:ascii="Calibri" w:hAnsi="Calibri" w:cs="Calibri"/>
        </w:rPr>
        <w:t>that should</w:t>
      </w:r>
      <w:r>
        <w:rPr>
          <w:rFonts w:ascii="Calibri" w:hAnsi="Calibri" w:cs="Calibri"/>
        </w:rPr>
        <w:t xml:space="preserve"> </w:t>
      </w:r>
      <w:r w:rsidRPr="00624DAA">
        <w:rPr>
          <w:rFonts w:ascii="Calibri" w:hAnsi="Calibri" w:cs="Calibri"/>
        </w:rPr>
        <w:t>be engaged holistically</w:t>
      </w:r>
      <w:r>
        <w:rPr>
          <w:rFonts w:ascii="Calibri" w:hAnsi="Calibri" w:cs="Calibri"/>
        </w:rPr>
        <w:t>” (page 8).</w:t>
      </w:r>
    </w:p>
    <w:p w14:paraId="2836AA08" w14:textId="77777777" w:rsidR="002F5635" w:rsidRPr="002D4339" w:rsidRDefault="002F5635" w:rsidP="002F5635">
      <w:pPr>
        <w:spacing w:line="480" w:lineRule="auto"/>
        <w:rPr>
          <w:rFonts w:ascii="Calibri" w:hAnsi="Calibri" w:cs="Calibri"/>
          <w:b/>
          <w:bCs/>
        </w:rPr>
      </w:pPr>
      <w:r w:rsidRPr="002D4339">
        <w:rPr>
          <w:rFonts w:ascii="Calibri" w:hAnsi="Calibri" w:cs="Calibri"/>
          <w:b/>
          <w:bCs/>
        </w:rPr>
        <w:t xml:space="preserve">                         Essential Element:</w:t>
      </w:r>
      <w:r>
        <w:rPr>
          <w:rFonts w:ascii="Calibri" w:hAnsi="Calibri" w:cs="Calibri"/>
          <w:b/>
          <w:bCs/>
        </w:rPr>
        <w:t xml:space="preserve">  </w:t>
      </w:r>
      <w:r w:rsidRPr="002D4339">
        <w:rPr>
          <w:rFonts w:ascii="Calibri" w:hAnsi="Calibri" w:cs="Calibri"/>
        </w:rPr>
        <w:t>This comment is associated with Faith-Learning Integration</w:t>
      </w:r>
    </w:p>
    <w:p w14:paraId="5425C6E0" w14:textId="77777777" w:rsidR="002F5635" w:rsidRPr="00B0405C" w:rsidRDefault="002F5635" w:rsidP="002F5635">
      <w:pPr>
        <w:spacing w:line="480" w:lineRule="auto"/>
        <w:ind w:left="1296"/>
        <w:rPr>
          <w:rFonts w:ascii="Calibri" w:hAnsi="Calibri" w:cs="Calibri"/>
        </w:rPr>
      </w:pPr>
      <w:r w:rsidRPr="002D4339">
        <w:rPr>
          <w:rFonts w:ascii="Calibri" w:hAnsi="Calibri" w:cs="Calibri"/>
          <w:b/>
          <w:bCs/>
        </w:rPr>
        <w:t>Additive/Variant Analysis:</w:t>
      </w:r>
      <w:r>
        <w:rPr>
          <w:rFonts w:ascii="Calibri" w:hAnsi="Calibri" w:cs="Calibri"/>
          <w:b/>
          <w:bCs/>
        </w:rPr>
        <w:t xml:space="preserve"> </w:t>
      </w:r>
      <w:r>
        <w:rPr>
          <w:rFonts w:ascii="Calibri" w:hAnsi="Calibri" w:cs="Calibri"/>
        </w:rPr>
        <w:t xml:space="preserve"> This comment is additive to the discussion of spiritual formation being important in the University, but not at the expense of replacing intellectual and relational development.  The is to have spiritual formation taking place as the student grows intellectually. </w:t>
      </w:r>
    </w:p>
    <w:p w14:paraId="484B74A3" w14:textId="77777777" w:rsidR="002F5635" w:rsidRPr="00E778C3" w:rsidRDefault="002F5635" w:rsidP="002F5635">
      <w:pPr>
        <w:ind w:left="720" w:firstLine="720"/>
        <w:rPr>
          <w:rFonts w:ascii="Calibri" w:hAnsi="Calibri" w:cs="Calibri"/>
        </w:rPr>
      </w:pPr>
    </w:p>
    <w:p w14:paraId="11C67552" w14:textId="77777777" w:rsidR="002F5635" w:rsidRDefault="002F5635" w:rsidP="002F5635">
      <w:pPr>
        <w:spacing w:line="480" w:lineRule="auto"/>
        <w:ind w:left="1296"/>
        <w:rPr>
          <w:rFonts w:ascii="Calibri" w:hAnsi="Calibri" w:cs="Calibri"/>
        </w:rPr>
      </w:pPr>
      <w:r w:rsidRPr="002D4339">
        <w:rPr>
          <w:rFonts w:ascii="Calibri" w:hAnsi="Calibri" w:cs="Calibri"/>
          <w:b/>
          <w:bCs/>
        </w:rPr>
        <w:t>Contextualization:</w:t>
      </w:r>
      <w:r>
        <w:rPr>
          <w:rFonts w:ascii="Calibri" w:hAnsi="Calibri" w:cs="Calibri"/>
          <w:b/>
          <w:bCs/>
        </w:rPr>
        <w:t xml:space="preserve"> </w:t>
      </w:r>
      <w:r>
        <w:rPr>
          <w:rFonts w:ascii="Calibri" w:hAnsi="Calibri" w:cs="Calibri"/>
        </w:rPr>
        <w:t xml:space="preserve">Spiritual formation is often or should be a focal point embedded in Christian universities' curricula.  The goal of Christian Universities should be to equip the students with a deeper understanding of who God is while providing them with a traditional college education at the same time.  When I was in seminary, the work tilted toward religious studies that were primarily suitable to be applied in the church system.  In my secular collegiate studies, there was minimal mention of Christ, Christianity, or any other religion.  A Christian university with a curriculum designed to equip the student to function inside and outside the church should be the goal. </w:t>
      </w:r>
    </w:p>
    <w:p w14:paraId="058F980B" w14:textId="77777777" w:rsidR="002F5635" w:rsidRDefault="002F5635" w:rsidP="002F5635">
      <w:pPr>
        <w:pStyle w:val="NormalWeb"/>
        <w:shd w:val="clear" w:color="auto" w:fill="FFFFFF"/>
        <w:spacing w:before="0" w:beforeAutospacing="0" w:after="255" w:afterAutospacing="0"/>
        <w:rPr>
          <w:rFonts w:ascii="Calibri" w:hAnsi="Calibri" w:cs="Calibri"/>
          <w:shd w:val="clear" w:color="auto" w:fill="FFFFFF"/>
        </w:rPr>
      </w:pPr>
      <w:r w:rsidRPr="00872BBE">
        <w:rPr>
          <w:rFonts w:ascii="Calibri" w:hAnsi="Calibri" w:cs="Calibri"/>
          <w:b/>
          <w:bCs/>
        </w:rPr>
        <w:t>Source</w:t>
      </w:r>
      <w:r>
        <w:rPr>
          <w:rFonts w:ascii="Calibri" w:hAnsi="Calibri" w:cs="Calibri"/>
          <w:b/>
          <w:bCs/>
        </w:rPr>
        <w:t xml:space="preserve"> 3</w:t>
      </w:r>
      <w:r w:rsidRPr="00872BBE">
        <w:rPr>
          <w:rFonts w:ascii="Calibri" w:hAnsi="Calibri" w:cs="Calibri"/>
          <w:b/>
          <w:bCs/>
        </w:rPr>
        <w:t>:</w:t>
      </w:r>
      <w:r>
        <w:rPr>
          <w:rFonts w:ascii="Calibri" w:hAnsi="Calibri" w:cs="Calibri"/>
        </w:rPr>
        <w:t xml:space="preserve">   </w:t>
      </w:r>
      <w:r w:rsidRPr="00D10BC0">
        <w:rPr>
          <w:rFonts w:ascii="Calibri" w:hAnsi="Calibri" w:cs="Calibri"/>
          <w:shd w:val="clear" w:color="auto" w:fill="FFFFFF"/>
        </w:rPr>
        <w:t xml:space="preserve">Markos, L. (2023). Faithful learning: A vision for theologically integrated </w:t>
      </w:r>
    </w:p>
    <w:p w14:paraId="70C89BE2" w14:textId="77777777" w:rsidR="002F5635" w:rsidRDefault="002F5635" w:rsidP="002F5635">
      <w:pPr>
        <w:pStyle w:val="NormalWeb"/>
        <w:shd w:val="clear" w:color="auto" w:fill="FFFFFF"/>
        <w:spacing w:before="0" w:beforeAutospacing="0" w:after="255" w:afterAutospacing="0"/>
        <w:ind w:firstLine="720"/>
        <w:rPr>
          <w:rFonts w:ascii="Calibri" w:hAnsi="Calibri" w:cs="Calibri"/>
          <w:shd w:val="clear" w:color="auto" w:fill="FFFFFF"/>
        </w:rPr>
      </w:pPr>
      <w:r>
        <w:rPr>
          <w:rFonts w:ascii="Calibri" w:hAnsi="Calibri" w:cs="Calibri"/>
          <w:shd w:val="clear" w:color="auto" w:fill="FFFFFF"/>
        </w:rPr>
        <w:t xml:space="preserve">      </w:t>
      </w:r>
      <w:r w:rsidRPr="00D10BC0">
        <w:rPr>
          <w:rFonts w:ascii="Calibri" w:hAnsi="Calibri" w:cs="Calibri"/>
          <w:shd w:val="clear" w:color="auto" w:fill="FFFFFF"/>
        </w:rPr>
        <w:t>education.</w:t>
      </w:r>
      <w:r w:rsidRPr="00D10BC0">
        <w:rPr>
          <w:rFonts w:ascii="Calibri" w:hAnsi="Calibri" w:cs="Calibri"/>
          <w:i/>
          <w:iCs/>
          <w:shd w:val="clear" w:color="auto" w:fill="FFFFFF"/>
        </w:rPr>
        <w:t> Christian Scholar's Review, 53</w:t>
      </w:r>
      <w:r w:rsidRPr="00D10BC0">
        <w:rPr>
          <w:rFonts w:ascii="Calibri" w:hAnsi="Calibri" w:cs="Calibri"/>
          <w:shd w:val="clear" w:color="auto" w:fill="FFFFFF"/>
        </w:rPr>
        <w:t xml:space="preserve">(1), 115-118. </w:t>
      </w:r>
    </w:p>
    <w:p w14:paraId="5B112EA7" w14:textId="77777777" w:rsidR="002F5635" w:rsidRPr="00D10BC0" w:rsidRDefault="002F5635" w:rsidP="002F5635">
      <w:pPr>
        <w:pStyle w:val="NormalWeb"/>
        <w:shd w:val="clear" w:color="auto" w:fill="FFFFFF"/>
        <w:spacing w:before="0" w:beforeAutospacing="0" w:after="255" w:afterAutospacing="0"/>
        <w:ind w:firstLine="720"/>
        <w:rPr>
          <w:rFonts w:ascii="Calibri" w:hAnsi="Calibri" w:cs="Calibri"/>
          <w:shd w:val="clear" w:color="auto" w:fill="FFFFFF"/>
        </w:rPr>
      </w:pPr>
    </w:p>
    <w:p w14:paraId="3D3798C1" w14:textId="77777777" w:rsidR="002F5635" w:rsidRPr="00872BBE" w:rsidRDefault="002F5635" w:rsidP="002F5635">
      <w:pPr>
        <w:rPr>
          <w:rFonts w:ascii="Calibri" w:hAnsi="Calibri" w:cs="Calibri"/>
          <w:b/>
          <w:bCs/>
        </w:rPr>
      </w:pPr>
      <w:r w:rsidRPr="00872BBE">
        <w:rPr>
          <w:rFonts w:ascii="Calibri" w:hAnsi="Calibri" w:cs="Calibri"/>
          <w:b/>
          <w:bCs/>
        </w:rPr>
        <w:lastRenderedPageBreak/>
        <w:t xml:space="preserve">              Comment</w:t>
      </w:r>
      <w:r>
        <w:rPr>
          <w:rFonts w:ascii="Calibri" w:hAnsi="Calibri" w:cs="Calibri"/>
          <w:b/>
          <w:bCs/>
        </w:rPr>
        <w:t xml:space="preserve"> 3</w:t>
      </w:r>
      <w:r w:rsidRPr="00872BBE">
        <w:rPr>
          <w:rFonts w:ascii="Calibri" w:hAnsi="Calibri" w:cs="Calibri"/>
          <w:b/>
          <w:bCs/>
        </w:rPr>
        <w:t>:</w:t>
      </w:r>
      <w:r>
        <w:rPr>
          <w:rFonts w:ascii="Calibri" w:hAnsi="Calibri" w:cs="Calibri"/>
          <w:b/>
          <w:bCs/>
        </w:rPr>
        <w:t xml:space="preserve">  </w:t>
      </w:r>
    </w:p>
    <w:p w14:paraId="18EC0705" w14:textId="77777777" w:rsidR="002F5635" w:rsidRPr="00D10BC0" w:rsidRDefault="002F5635" w:rsidP="002F5635">
      <w:pPr>
        <w:pStyle w:val="NormalWeb"/>
        <w:shd w:val="clear" w:color="auto" w:fill="FFFFFF"/>
        <w:spacing w:before="0" w:beforeAutospacing="0" w:after="255" w:afterAutospacing="0" w:line="480" w:lineRule="auto"/>
        <w:ind w:left="1296"/>
        <w:rPr>
          <w:rFonts w:ascii="Calibri" w:hAnsi="Calibri" w:cs="Calibri"/>
        </w:rPr>
      </w:pPr>
      <w:r w:rsidRPr="00872BBE">
        <w:rPr>
          <w:rFonts w:ascii="Calibri" w:hAnsi="Calibri" w:cs="Calibri"/>
          <w:b/>
          <w:bCs/>
        </w:rPr>
        <w:t>Quote/Paraphrase:</w:t>
      </w:r>
      <w:r>
        <w:rPr>
          <w:rFonts w:ascii="Calibri" w:hAnsi="Calibri" w:cs="Calibri"/>
          <w:b/>
          <w:bCs/>
        </w:rPr>
        <w:t xml:space="preserve"> “</w:t>
      </w:r>
      <w:r w:rsidRPr="00D10BC0">
        <w:rPr>
          <w:rFonts w:ascii="Calibri" w:hAnsi="Calibri" w:cs="Calibri"/>
          <w:shd w:val="clear" w:color="auto" w:fill="FFFFFF"/>
        </w:rPr>
        <w:t xml:space="preserve">Just as the most effective churches are those that minister to </w:t>
      </w:r>
      <w:r>
        <w:rPr>
          <w:rFonts w:ascii="Calibri" w:hAnsi="Calibri" w:cs="Calibri"/>
          <w:shd w:val="clear" w:color="auto" w:fill="FFFFFF"/>
        </w:rPr>
        <w:t>th</w:t>
      </w:r>
      <w:r w:rsidRPr="00D10BC0">
        <w:rPr>
          <w:rFonts w:ascii="Calibri" w:hAnsi="Calibri" w:cs="Calibri"/>
          <w:shd w:val="clear" w:color="auto" w:fill="FFFFFF"/>
        </w:rPr>
        <w:t>e</w:t>
      </w:r>
      <w:r>
        <w:rPr>
          <w:rFonts w:ascii="Calibri" w:hAnsi="Calibri" w:cs="Calibri"/>
          <w:shd w:val="clear" w:color="auto" w:fill="FFFFFF"/>
        </w:rPr>
        <w:t xml:space="preserve"> </w:t>
      </w:r>
      <w:r w:rsidRPr="00D10BC0">
        <w:rPr>
          <w:rFonts w:ascii="Calibri" w:hAnsi="Calibri" w:cs="Calibri"/>
          <w:shd w:val="clear" w:color="auto" w:fill="FFFFFF"/>
        </w:rPr>
        <w:t>hearts, souls, minds, and strengths of their parishioners, so the most effective colleges</w:t>
      </w:r>
      <w:r>
        <w:rPr>
          <w:rFonts w:ascii="Calibri" w:hAnsi="Calibri" w:cs="Calibri"/>
          <w:shd w:val="clear" w:color="auto" w:fill="FFFFFF"/>
        </w:rPr>
        <w:t xml:space="preserve"> </w:t>
      </w:r>
      <w:r w:rsidRPr="00D10BC0">
        <w:rPr>
          <w:rFonts w:ascii="Calibri" w:hAnsi="Calibri" w:cs="Calibri"/>
          <w:shd w:val="clear" w:color="auto" w:fill="FFFFFF"/>
        </w:rPr>
        <w:t>and universities will be those that treat their students</w:t>
      </w:r>
      <w:r>
        <w:rPr>
          <w:rFonts w:ascii="Calibri" w:hAnsi="Calibri" w:cs="Calibri"/>
          <w:shd w:val="clear" w:color="auto" w:fill="FFFFFF"/>
        </w:rPr>
        <w:t xml:space="preserve"> not as clients or consumers</w:t>
      </w:r>
      <w:r w:rsidRPr="00D10BC0">
        <w:rPr>
          <w:rFonts w:ascii="Calibri" w:hAnsi="Calibri" w:cs="Calibri"/>
          <w:shd w:val="clear" w:color="auto" w:fill="FFFFFF"/>
        </w:rPr>
        <w:t xml:space="preserve"> but as</w:t>
      </w:r>
      <w:r>
        <w:rPr>
          <w:rFonts w:ascii="Calibri" w:hAnsi="Calibri" w:cs="Calibri"/>
          <w:shd w:val="clear" w:color="auto" w:fill="FFFFFF"/>
        </w:rPr>
        <w:t xml:space="preserve"> </w:t>
      </w:r>
      <w:r w:rsidRPr="00D10BC0">
        <w:rPr>
          <w:rFonts w:ascii="Calibri" w:hAnsi="Calibri" w:cs="Calibri"/>
          <w:shd w:val="clear" w:color="auto" w:fill="FFFFFF"/>
        </w:rPr>
        <w:t>complete, holistic people in need of restoration as well as education</w:t>
      </w:r>
      <w:r>
        <w:rPr>
          <w:rFonts w:ascii="Calibri" w:hAnsi="Calibri" w:cs="Calibri"/>
          <w:shd w:val="clear" w:color="auto" w:fill="FFFFFF"/>
        </w:rPr>
        <w:t>” (117).</w:t>
      </w:r>
    </w:p>
    <w:p w14:paraId="31D61BAA" w14:textId="77777777" w:rsidR="002F5635" w:rsidRPr="00872BBE" w:rsidRDefault="002F5635" w:rsidP="002F5635">
      <w:pPr>
        <w:rPr>
          <w:rFonts w:ascii="Calibri" w:hAnsi="Calibri" w:cs="Calibri"/>
          <w:b/>
          <w:bCs/>
        </w:rPr>
      </w:pPr>
      <w:r w:rsidRPr="00E778C3">
        <w:rPr>
          <w:rFonts w:ascii="Calibri" w:hAnsi="Calibri" w:cs="Calibri"/>
        </w:rPr>
        <w:t xml:space="preserve">                         </w:t>
      </w:r>
      <w:r w:rsidRPr="00872BBE">
        <w:rPr>
          <w:rFonts w:ascii="Calibri" w:hAnsi="Calibri" w:cs="Calibri"/>
          <w:b/>
          <w:bCs/>
        </w:rPr>
        <w:t>Essential Element:</w:t>
      </w:r>
      <w:r>
        <w:rPr>
          <w:rFonts w:ascii="Calibri" w:hAnsi="Calibri" w:cs="Calibri"/>
          <w:b/>
          <w:bCs/>
        </w:rPr>
        <w:t xml:space="preserve"> </w:t>
      </w:r>
      <w:r>
        <w:rPr>
          <w:rFonts w:ascii="Calibri" w:hAnsi="Calibri" w:cs="Calibri"/>
        </w:rPr>
        <w:t>This comment is associated with Faith-Learning Integration.</w:t>
      </w:r>
    </w:p>
    <w:p w14:paraId="7DF02238" w14:textId="77777777" w:rsidR="002F5635" w:rsidRPr="00E778C3" w:rsidRDefault="002F5635" w:rsidP="002F5635">
      <w:pPr>
        <w:ind w:left="720" w:firstLine="720"/>
        <w:rPr>
          <w:rFonts w:ascii="Calibri" w:hAnsi="Calibri" w:cs="Calibri"/>
        </w:rPr>
      </w:pPr>
    </w:p>
    <w:p w14:paraId="005DB9E8" w14:textId="77777777" w:rsidR="002F5635" w:rsidRPr="00BB3575" w:rsidRDefault="002F5635" w:rsidP="002F5635">
      <w:pPr>
        <w:spacing w:line="480" w:lineRule="auto"/>
        <w:ind w:left="1296"/>
        <w:rPr>
          <w:rFonts w:ascii="Calibri" w:hAnsi="Calibri" w:cs="Calibri"/>
        </w:rPr>
      </w:pPr>
      <w:r w:rsidRPr="00872BBE">
        <w:rPr>
          <w:rFonts w:ascii="Calibri" w:hAnsi="Calibri" w:cs="Calibri"/>
          <w:b/>
          <w:bCs/>
        </w:rPr>
        <w:t>Additive/Variant Analysis:</w:t>
      </w:r>
      <w:r>
        <w:rPr>
          <w:rFonts w:ascii="Calibri" w:hAnsi="Calibri" w:cs="Calibri"/>
          <w:b/>
          <w:bCs/>
        </w:rPr>
        <w:t xml:space="preserve"> </w:t>
      </w:r>
      <w:r>
        <w:rPr>
          <w:rFonts w:ascii="Calibri" w:hAnsi="Calibri" w:cs="Calibri"/>
        </w:rPr>
        <w:t>This statement is additive to my research and discussion about faith-learning integration.  Faith-learning integration shouldn’t be a sidebar in Christian universities but should be strategically woven into the curriculum's fabric as I study history, math, and English.  Faith integration shouldn’t take anything away from traditional (secular) collegiate studies; it should be an enhancer.</w:t>
      </w:r>
    </w:p>
    <w:p w14:paraId="26B19AA0" w14:textId="77777777" w:rsidR="002F5635" w:rsidRDefault="002F5635" w:rsidP="002F5635">
      <w:pPr>
        <w:ind w:left="720" w:firstLine="720"/>
        <w:rPr>
          <w:rFonts w:ascii="Calibri" w:hAnsi="Calibri" w:cs="Calibri"/>
          <w:b/>
          <w:bCs/>
        </w:rPr>
      </w:pPr>
    </w:p>
    <w:p w14:paraId="0685BF73" w14:textId="77777777" w:rsidR="002F5635" w:rsidRDefault="002F5635" w:rsidP="002F5635">
      <w:pPr>
        <w:spacing w:line="480" w:lineRule="auto"/>
        <w:ind w:left="1296"/>
        <w:rPr>
          <w:rFonts w:ascii="Calibri" w:hAnsi="Calibri" w:cs="Calibri"/>
        </w:rPr>
      </w:pPr>
      <w:r w:rsidRPr="00872BBE">
        <w:rPr>
          <w:rFonts w:ascii="Calibri" w:hAnsi="Calibri" w:cs="Calibri"/>
          <w:b/>
          <w:bCs/>
        </w:rPr>
        <w:t>Contextualization:</w:t>
      </w:r>
      <w:r>
        <w:rPr>
          <w:rFonts w:ascii="Calibri" w:hAnsi="Calibri" w:cs="Calibri"/>
          <w:b/>
          <w:bCs/>
        </w:rPr>
        <w:t xml:space="preserve"> </w:t>
      </w:r>
      <w:r>
        <w:rPr>
          <w:rFonts w:ascii="Calibri" w:hAnsi="Calibri" w:cs="Calibri"/>
        </w:rPr>
        <w:t xml:space="preserve">When I started attending church several years ago, its function was somewhat different than it is today.  Before, the church served as a social institution to connect people to God, each other, and the services they may need.  For example, job postings were prominently displayed, social services were a focal point, and educational institutions were promoted.  People went to church to learn about God and connect to current events and opportunities in the community.  Faith-integrational studies should function similarly to how things are performed in the church by connecting people to God, restoring and refreshing </w:t>
      </w:r>
      <w:r>
        <w:rPr>
          <w:rFonts w:ascii="Calibri" w:hAnsi="Calibri" w:cs="Calibri"/>
        </w:rPr>
        <w:lastRenderedPageBreak/>
        <w:t>their souls, and providing an excellent, solid educational experience while building them holistically.</w:t>
      </w:r>
    </w:p>
    <w:p w14:paraId="540E600A" w14:textId="77777777" w:rsidR="002F5635" w:rsidRDefault="002F5635" w:rsidP="002F5635">
      <w:pPr>
        <w:rPr>
          <w:rFonts w:ascii="Calibri" w:hAnsi="Calibri" w:cs="Calibri"/>
        </w:rPr>
      </w:pPr>
    </w:p>
    <w:p w14:paraId="4687417D" w14:textId="77777777" w:rsidR="002F5635" w:rsidRDefault="002F5635" w:rsidP="002F5635">
      <w:pPr>
        <w:rPr>
          <w:rFonts w:ascii="Calibri" w:hAnsi="Calibri" w:cs="Calibri"/>
          <w:color w:val="222222"/>
          <w:shd w:val="clear" w:color="auto" w:fill="FFFFFF"/>
        </w:rPr>
      </w:pPr>
      <w:r w:rsidRPr="00872BBE">
        <w:rPr>
          <w:rFonts w:ascii="Calibri" w:hAnsi="Calibri" w:cs="Calibri"/>
          <w:b/>
          <w:bCs/>
        </w:rPr>
        <w:t>Source 4:</w:t>
      </w:r>
      <w:r>
        <w:rPr>
          <w:rFonts w:ascii="Calibri" w:hAnsi="Calibri" w:cs="Calibri"/>
        </w:rPr>
        <w:t xml:space="preserve"> </w:t>
      </w:r>
      <w:r w:rsidRPr="009E36C5">
        <w:rPr>
          <w:rFonts w:ascii="Calibri" w:hAnsi="Calibri" w:cs="Calibri"/>
          <w:color w:val="222222"/>
          <w:shd w:val="clear" w:color="auto" w:fill="FFFFFF"/>
        </w:rPr>
        <w:t xml:space="preserve">Hyun </w:t>
      </w:r>
      <w:r>
        <w:rPr>
          <w:rFonts w:ascii="Calibri" w:hAnsi="Calibri" w:cs="Calibri"/>
          <w:color w:val="222222"/>
          <w:shd w:val="clear" w:color="auto" w:fill="FFFFFF"/>
        </w:rPr>
        <w:t>et al.</w:t>
      </w:r>
      <w:r w:rsidRPr="009E36C5">
        <w:rPr>
          <w:rFonts w:ascii="Calibri" w:hAnsi="Calibri" w:cs="Calibri"/>
          <w:color w:val="222222"/>
          <w:shd w:val="clear" w:color="auto" w:fill="FFFFFF"/>
        </w:rPr>
        <w:t xml:space="preserve"> (2020). </w:t>
      </w:r>
      <w:r>
        <w:rPr>
          <w:rFonts w:ascii="Calibri" w:hAnsi="Calibri" w:cs="Calibri"/>
          <w:color w:val="222222"/>
          <w:shd w:val="clear" w:color="auto" w:fill="FFFFFF"/>
        </w:rPr>
        <w:t>Implement</w:t>
      </w:r>
      <w:r w:rsidRPr="009E36C5">
        <w:rPr>
          <w:rFonts w:ascii="Calibri" w:hAnsi="Calibri" w:cs="Calibri"/>
          <w:color w:val="222222"/>
          <w:shd w:val="clear" w:color="auto" w:fill="FFFFFF"/>
        </w:rPr>
        <w:t xml:space="preserve"> contextual teaching and learning (CTL) to </w:t>
      </w:r>
      <w:r>
        <w:rPr>
          <w:rFonts w:ascii="Calibri" w:hAnsi="Calibri" w:cs="Calibri"/>
          <w:color w:val="222222"/>
          <w:shd w:val="clear" w:color="auto" w:fill="FFFFFF"/>
        </w:rPr>
        <w:t xml:space="preserve">   </w:t>
      </w:r>
    </w:p>
    <w:p w14:paraId="4DE83ACA" w14:textId="77777777" w:rsidR="002F5635" w:rsidRDefault="002F5635" w:rsidP="002F5635">
      <w:pPr>
        <w:rPr>
          <w:rFonts w:ascii="Calibri" w:hAnsi="Calibri" w:cs="Calibri"/>
          <w:i/>
          <w:iCs/>
          <w:color w:val="222222"/>
          <w:shd w:val="clear" w:color="auto" w:fill="FFFFFF"/>
        </w:rPr>
      </w:pPr>
      <w:r>
        <w:rPr>
          <w:rFonts w:ascii="Calibri" w:hAnsi="Calibri" w:cs="Calibri"/>
          <w:color w:val="222222"/>
          <w:shd w:val="clear" w:color="auto" w:fill="FFFFFF"/>
        </w:rPr>
        <w:t xml:space="preserve">                 </w:t>
      </w:r>
      <w:r w:rsidRPr="009E36C5">
        <w:rPr>
          <w:rFonts w:ascii="Calibri" w:hAnsi="Calibri" w:cs="Calibri"/>
          <w:color w:val="222222"/>
          <w:shd w:val="clear" w:color="auto" w:fill="FFFFFF"/>
        </w:rPr>
        <w:t>improve the concept and practice of love for faith-learning integration. </w:t>
      </w:r>
      <w:r w:rsidRPr="009E36C5">
        <w:rPr>
          <w:rFonts w:ascii="Calibri" w:hAnsi="Calibri" w:cs="Calibri"/>
          <w:i/>
          <w:iCs/>
          <w:color w:val="222222"/>
          <w:shd w:val="clear" w:color="auto" w:fill="FFFFFF"/>
        </w:rPr>
        <w:t xml:space="preserve">International </w:t>
      </w:r>
      <w:r>
        <w:rPr>
          <w:rFonts w:ascii="Calibri" w:hAnsi="Calibri" w:cs="Calibri"/>
          <w:i/>
          <w:iCs/>
          <w:color w:val="222222"/>
          <w:shd w:val="clear" w:color="auto" w:fill="FFFFFF"/>
        </w:rPr>
        <w:t xml:space="preserve"> </w:t>
      </w:r>
    </w:p>
    <w:p w14:paraId="6124442D" w14:textId="77777777" w:rsidR="002F5635" w:rsidRPr="009E36C5" w:rsidRDefault="002F5635" w:rsidP="002F5635">
      <w:pPr>
        <w:rPr>
          <w:rFonts w:ascii="Calibri" w:hAnsi="Calibri" w:cs="Calibri"/>
        </w:rPr>
      </w:pPr>
      <w:r>
        <w:rPr>
          <w:rFonts w:ascii="Calibri" w:hAnsi="Calibri" w:cs="Calibri"/>
          <w:i/>
          <w:iCs/>
          <w:color w:val="222222"/>
          <w:shd w:val="clear" w:color="auto" w:fill="FFFFFF"/>
        </w:rPr>
        <w:t xml:space="preserve">                 </w:t>
      </w:r>
      <w:r w:rsidRPr="009E36C5">
        <w:rPr>
          <w:rFonts w:ascii="Calibri" w:hAnsi="Calibri" w:cs="Calibri"/>
          <w:i/>
          <w:iCs/>
          <w:color w:val="222222"/>
          <w:shd w:val="clear" w:color="auto" w:fill="FFFFFF"/>
        </w:rPr>
        <w:t>Journal of Control and Automation</w:t>
      </w:r>
      <w:r w:rsidRPr="009E36C5">
        <w:rPr>
          <w:rFonts w:ascii="Calibri" w:hAnsi="Calibri" w:cs="Calibri"/>
          <w:color w:val="222222"/>
          <w:shd w:val="clear" w:color="auto" w:fill="FFFFFF"/>
        </w:rPr>
        <w:t>, </w:t>
      </w:r>
      <w:r w:rsidRPr="009E36C5">
        <w:rPr>
          <w:rFonts w:ascii="Calibri" w:hAnsi="Calibri" w:cs="Calibri"/>
          <w:i/>
          <w:iCs/>
          <w:color w:val="222222"/>
          <w:shd w:val="clear" w:color="auto" w:fill="FFFFFF"/>
        </w:rPr>
        <w:t>13</w:t>
      </w:r>
      <w:r w:rsidRPr="009E36C5">
        <w:rPr>
          <w:rFonts w:ascii="Calibri" w:hAnsi="Calibri" w:cs="Calibri"/>
          <w:color w:val="222222"/>
          <w:shd w:val="clear" w:color="auto" w:fill="FFFFFF"/>
        </w:rPr>
        <w:t>(1), 365-383.</w:t>
      </w:r>
    </w:p>
    <w:p w14:paraId="475868A9" w14:textId="77777777" w:rsidR="002F5635" w:rsidRDefault="002F5635" w:rsidP="002F5635">
      <w:pPr>
        <w:rPr>
          <w:rFonts w:ascii="Calibri" w:hAnsi="Calibri" w:cs="Calibri"/>
          <w:b/>
          <w:bCs/>
        </w:rPr>
      </w:pPr>
    </w:p>
    <w:p w14:paraId="25B3EDF8" w14:textId="77777777" w:rsidR="002F5635" w:rsidRPr="00872BBE" w:rsidRDefault="002F5635" w:rsidP="002F5635">
      <w:pPr>
        <w:ind w:left="720"/>
        <w:rPr>
          <w:rFonts w:ascii="Calibri" w:hAnsi="Calibri" w:cs="Calibri"/>
          <w:b/>
          <w:bCs/>
        </w:rPr>
      </w:pPr>
      <w:r w:rsidRPr="00872BBE">
        <w:rPr>
          <w:rFonts w:ascii="Calibri" w:hAnsi="Calibri" w:cs="Calibri"/>
          <w:b/>
          <w:bCs/>
        </w:rPr>
        <w:t xml:space="preserve"> Comment 4:</w:t>
      </w:r>
    </w:p>
    <w:p w14:paraId="02BCFD04" w14:textId="77777777" w:rsidR="002F5635" w:rsidRPr="00E778C3" w:rsidRDefault="002F5635" w:rsidP="002F5635">
      <w:pPr>
        <w:rPr>
          <w:rFonts w:ascii="Calibri" w:hAnsi="Calibri" w:cs="Calibri"/>
        </w:rPr>
      </w:pPr>
    </w:p>
    <w:p w14:paraId="27434597" w14:textId="77777777" w:rsidR="002F5635" w:rsidRDefault="002F5635" w:rsidP="002F5635">
      <w:pPr>
        <w:ind w:left="1296"/>
      </w:pPr>
      <w:r w:rsidRPr="00872BBE">
        <w:rPr>
          <w:rFonts w:ascii="Calibri" w:hAnsi="Calibri" w:cs="Calibri"/>
          <w:b/>
          <w:bCs/>
        </w:rPr>
        <w:t>Quote/Paraphrase:</w:t>
      </w:r>
      <w:r>
        <w:rPr>
          <w:rFonts w:ascii="Calibri" w:hAnsi="Calibri" w:cs="Calibri"/>
        </w:rPr>
        <w:t xml:space="preserve"> “</w:t>
      </w:r>
      <w:r>
        <w:t xml:space="preserve">Teachers should use lecture-centered methods and </w:t>
      </w:r>
    </w:p>
    <w:p w14:paraId="5AD1821B" w14:textId="77777777" w:rsidR="002F5635" w:rsidRDefault="002F5635" w:rsidP="002F5635">
      <w:pPr>
        <w:ind w:left="1296"/>
      </w:pPr>
      <w:r>
        <w:t>implement methods that students can experience, feel, and practice in real life” (page 380).</w:t>
      </w:r>
    </w:p>
    <w:p w14:paraId="327924E5" w14:textId="77777777" w:rsidR="002F5635" w:rsidRPr="00E778C3" w:rsidRDefault="002F5635" w:rsidP="002F5635">
      <w:pPr>
        <w:rPr>
          <w:rFonts w:ascii="Calibri" w:hAnsi="Calibri" w:cs="Calibri"/>
        </w:rPr>
      </w:pPr>
    </w:p>
    <w:p w14:paraId="6C892BEC" w14:textId="77777777" w:rsidR="002F5635" w:rsidRPr="009E36C5" w:rsidRDefault="002F5635" w:rsidP="002F5635">
      <w:pPr>
        <w:rPr>
          <w:rFonts w:ascii="Calibri" w:hAnsi="Calibri" w:cs="Calibri"/>
          <w:b/>
          <w:bCs/>
        </w:rPr>
      </w:pPr>
      <w:r w:rsidRPr="009E36C5">
        <w:rPr>
          <w:rFonts w:ascii="Calibri" w:hAnsi="Calibri" w:cs="Calibri"/>
          <w:b/>
          <w:bCs/>
        </w:rPr>
        <w:t xml:space="preserve">            Essential Element:</w:t>
      </w:r>
      <w:r>
        <w:rPr>
          <w:rFonts w:ascii="Calibri" w:hAnsi="Calibri" w:cs="Calibri"/>
          <w:b/>
          <w:bCs/>
        </w:rPr>
        <w:t xml:space="preserve"> </w:t>
      </w:r>
      <w:r>
        <w:rPr>
          <w:rFonts w:ascii="Calibri" w:hAnsi="Calibri" w:cs="Calibri"/>
        </w:rPr>
        <w:t>This comment is associated with Faith-Learning Integration.</w:t>
      </w:r>
    </w:p>
    <w:p w14:paraId="6566E88E" w14:textId="77777777" w:rsidR="002F5635" w:rsidRPr="00E778C3" w:rsidRDefault="002F5635" w:rsidP="002F5635">
      <w:pPr>
        <w:rPr>
          <w:rFonts w:ascii="Calibri" w:hAnsi="Calibri" w:cs="Calibri"/>
        </w:rPr>
      </w:pPr>
    </w:p>
    <w:p w14:paraId="37F4781D" w14:textId="77777777" w:rsidR="002F5635" w:rsidRDefault="002F5635" w:rsidP="002F5635">
      <w:pPr>
        <w:ind w:left="720" w:firstLine="720"/>
        <w:rPr>
          <w:rFonts w:ascii="Calibri" w:hAnsi="Calibri" w:cs="Calibri"/>
          <w:b/>
          <w:bCs/>
        </w:rPr>
      </w:pPr>
    </w:p>
    <w:p w14:paraId="38B0B2EC" w14:textId="77777777" w:rsidR="002F5635" w:rsidRPr="00E778C3" w:rsidRDefault="002F5635" w:rsidP="002F5635">
      <w:pPr>
        <w:spacing w:line="480" w:lineRule="auto"/>
        <w:ind w:left="1296"/>
        <w:rPr>
          <w:rFonts w:ascii="Calibri" w:hAnsi="Calibri" w:cs="Calibri"/>
        </w:rPr>
      </w:pPr>
      <w:r w:rsidRPr="009E36C5">
        <w:rPr>
          <w:rFonts w:ascii="Calibri" w:hAnsi="Calibri" w:cs="Calibri"/>
          <w:b/>
          <w:bCs/>
        </w:rPr>
        <w:t>Additive/Variant Analysis:</w:t>
      </w:r>
      <w:r>
        <w:rPr>
          <w:rFonts w:ascii="Calibri" w:hAnsi="Calibri" w:cs="Calibri"/>
          <w:b/>
          <w:bCs/>
        </w:rPr>
        <w:t xml:space="preserve"> </w:t>
      </w:r>
      <w:r>
        <w:rPr>
          <w:rFonts w:ascii="Calibri" w:hAnsi="Calibri" w:cs="Calibri"/>
        </w:rPr>
        <w:t>The quote is additive to my research and understanding of faith-learning integration.  Faith-learning integration should do two things: build better individuals and build a better society for all to function in.  This will only be accomplished via applicable knowledge.</w:t>
      </w:r>
    </w:p>
    <w:p w14:paraId="6DCCDF06" w14:textId="77777777" w:rsidR="002F5635" w:rsidRPr="00E778C3" w:rsidRDefault="002F5635" w:rsidP="002F5635">
      <w:pPr>
        <w:ind w:left="720" w:firstLine="720"/>
        <w:rPr>
          <w:rFonts w:ascii="Calibri" w:hAnsi="Calibri" w:cs="Calibri"/>
        </w:rPr>
      </w:pPr>
    </w:p>
    <w:p w14:paraId="6794DA78" w14:textId="77777777" w:rsidR="002F5635" w:rsidRDefault="002F5635" w:rsidP="002F5635">
      <w:pPr>
        <w:spacing w:line="480" w:lineRule="auto"/>
        <w:ind w:left="1296"/>
        <w:rPr>
          <w:rFonts w:ascii="Calibri" w:hAnsi="Calibri" w:cs="Calibri"/>
        </w:rPr>
      </w:pPr>
      <w:r w:rsidRPr="009E36C5">
        <w:rPr>
          <w:rFonts w:ascii="Calibri" w:hAnsi="Calibri" w:cs="Calibri"/>
          <w:b/>
          <w:bCs/>
        </w:rPr>
        <w:t>Contextualization:</w:t>
      </w:r>
      <w:r>
        <w:rPr>
          <w:rFonts w:ascii="Calibri" w:hAnsi="Calibri" w:cs="Calibri"/>
          <w:b/>
          <w:bCs/>
        </w:rPr>
        <w:t xml:space="preserve"> </w:t>
      </w:r>
      <w:r>
        <w:rPr>
          <w:rFonts w:ascii="Calibri" w:hAnsi="Calibri" w:cs="Calibri"/>
        </w:rPr>
        <w:t xml:space="preserve">Using lectured-centered methods that students can relate to on an individual intimate level should be the standard of all teaching.  Collegiate teaching should be transferable to real-life situations.  If we want to change society to make things better truly, it </w:t>
      </w:r>
      <w:proofErr w:type="gramStart"/>
      <w:r>
        <w:rPr>
          <w:rFonts w:ascii="Calibri" w:hAnsi="Calibri" w:cs="Calibri"/>
        </w:rPr>
        <w:t>has to</w:t>
      </w:r>
      <w:proofErr w:type="gramEnd"/>
      <w:r>
        <w:rPr>
          <w:rFonts w:ascii="Calibri" w:hAnsi="Calibri" w:cs="Calibri"/>
        </w:rPr>
        <w:t xml:space="preserve"> start with people gaining value-center college (classroom) to the real world appropriate applicable knowledge.</w:t>
      </w:r>
    </w:p>
    <w:p w14:paraId="548E2002" w14:textId="77777777" w:rsidR="002F5635" w:rsidRDefault="002F5635" w:rsidP="002F5635">
      <w:pPr>
        <w:ind w:left="720" w:firstLine="720"/>
        <w:rPr>
          <w:rFonts w:ascii="Calibri" w:hAnsi="Calibri" w:cs="Calibri"/>
        </w:rPr>
      </w:pPr>
    </w:p>
    <w:p w14:paraId="6B6ED493" w14:textId="77777777" w:rsidR="002F5635" w:rsidRDefault="002F5635" w:rsidP="002F5635">
      <w:pPr>
        <w:rPr>
          <w:rFonts w:ascii="Calibri" w:hAnsi="Calibri" w:cs="Calibri"/>
          <w:color w:val="222222"/>
          <w:shd w:val="clear" w:color="auto" w:fill="FFFFFF"/>
        </w:rPr>
      </w:pPr>
      <w:r w:rsidRPr="009E36C5">
        <w:rPr>
          <w:rFonts w:ascii="Calibri" w:hAnsi="Calibri" w:cs="Calibri"/>
          <w:b/>
          <w:bCs/>
        </w:rPr>
        <w:t>Source</w:t>
      </w:r>
      <w:r>
        <w:rPr>
          <w:rFonts w:ascii="Calibri" w:hAnsi="Calibri" w:cs="Calibri"/>
          <w:b/>
          <w:bCs/>
        </w:rPr>
        <w:t xml:space="preserve"> 5</w:t>
      </w:r>
      <w:r w:rsidRPr="009E36C5">
        <w:rPr>
          <w:rFonts w:ascii="Calibri" w:hAnsi="Calibri" w:cs="Calibri"/>
          <w:b/>
          <w:bCs/>
        </w:rPr>
        <w:t>:</w:t>
      </w:r>
      <w:r>
        <w:rPr>
          <w:rFonts w:ascii="Calibri" w:hAnsi="Calibri" w:cs="Calibri"/>
        </w:rPr>
        <w:t xml:space="preserve"> </w:t>
      </w:r>
      <w:r w:rsidRPr="009E36C5">
        <w:rPr>
          <w:rFonts w:ascii="Calibri" w:hAnsi="Calibri" w:cs="Calibri"/>
          <w:color w:val="222222"/>
          <w:shd w:val="clear" w:color="auto" w:fill="FFFFFF"/>
        </w:rPr>
        <w:t xml:space="preserve">Hyun, </w:t>
      </w:r>
      <w:r>
        <w:rPr>
          <w:rFonts w:ascii="Calibri" w:hAnsi="Calibri" w:cs="Calibri"/>
          <w:color w:val="222222"/>
          <w:shd w:val="clear" w:color="auto" w:fill="FFFFFF"/>
        </w:rPr>
        <w:t xml:space="preserve">et al. </w:t>
      </w:r>
      <w:r w:rsidRPr="009E36C5">
        <w:rPr>
          <w:rFonts w:ascii="Calibri" w:hAnsi="Calibri" w:cs="Calibri"/>
          <w:color w:val="222222"/>
          <w:shd w:val="clear" w:color="auto" w:fill="FFFFFF"/>
        </w:rPr>
        <w:t xml:space="preserve">(2020). Implementation of contextual teaching and learning (CTL) to </w:t>
      </w:r>
      <w:r>
        <w:rPr>
          <w:rFonts w:ascii="Calibri" w:hAnsi="Calibri" w:cs="Calibri"/>
          <w:color w:val="222222"/>
          <w:shd w:val="clear" w:color="auto" w:fill="FFFFFF"/>
        </w:rPr>
        <w:t xml:space="preserve">   </w:t>
      </w:r>
    </w:p>
    <w:p w14:paraId="15DE022B" w14:textId="77777777" w:rsidR="002F5635" w:rsidRDefault="002F5635" w:rsidP="002F5635">
      <w:pPr>
        <w:rPr>
          <w:rFonts w:ascii="Calibri" w:hAnsi="Calibri" w:cs="Calibri"/>
          <w:i/>
          <w:iCs/>
          <w:color w:val="222222"/>
          <w:shd w:val="clear" w:color="auto" w:fill="FFFFFF"/>
        </w:rPr>
      </w:pPr>
      <w:r>
        <w:rPr>
          <w:rFonts w:ascii="Calibri" w:hAnsi="Calibri" w:cs="Calibri"/>
          <w:color w:val="222222"/>
          <w:shd w:val="clear" w:color="auto" w:fill="FFFFFF"/>
        </w:rPr>
        <w:t xml:space="preserve">                 </w:t>
      </w:r>
      <w:r w:rsidRPr="009E36C5">
        <w:rPr>
          <w:rFonts w:ascii="Calibri" w:hAnsi="Calibri" w:cs="Calibri"/>
          <w:color w:val="222222"/>
          <w:shd w:val="clear" w:color="auto" w:fill="FFFFFF"/>
        </w:rPr>
        <w:t>improve the concept and practice of love for faith-learning integration. </w:t>
      </w:r>
      <w:r w:rsidRPr="009E36C5">
        <w:rPr>
          <w:rFonts w:ascii="Calibri" w:hAnsi="Calibri" w:cs="Calibri"/>
          <w:i/>
          <w:iCs/>
          <w:color w:val="222222"/>
          <w:shd w:val="clear" w:color="auto" w:fill="FFFFFF"/>
        </w:rPr>
        <w:t xml:space="preserve">International </w:t>
      </w:r>
      <w:r>
        <w:rPr>
          <w:rFonts w:ascii="Calibri" w:hAnsi="Calibri" w:cs="Calibri"/>
          <w:i/>
          <w:iCs/>
          <w:color w:val="222222"/>
          <w:shd w:val="clear" w:color="auto" w:fill="FFFFFF"/>
        </w:rPr>
        <w:t xml:space="preserve"> </w:t>
      </w:r>
    </w:p>
    <w:p w14:paraId="0105DB5B" w14:textId="77777777" w:rsidR="002F5635" w:rsidRDefault="002F5635" w:rsidP="002F5635">
      <w:pPr>
        <w:rPr>
          <w:rFonts w:ascii="Calibri" w:hAnsi="Calibri" w:cs="Calibri"/>
          <w:color w:val="222222"/>
          <w:shd w:val="clear" w:color="auto" w:fill="FFFFFF"/>
        </w:rPr>
      </w:pPr>
      <w:r>
        <w:rPr>
          <w:rFonts w:ascii="Calibri" w:hAnsi="Calibri" w:cs="Calibri"/>
          <w:i/>
          <w:iCs/>
          <w:color w:val="222222"/>
          <w:shd w:val="clear" w:color="auto" w:fill="FFFFFF"/>
        </w:rPr>
        <w:t xml:space="preserve">                </w:t>
      </w:r>
      <w:r w:rsidRPr="009E36C5">
        <w:rPr>
          <w:rFonts w:ascii="Calibri" w:hAnsi="Calibri" w:cs="Calibri"/>
          <w:i/>
          <w:iCs/>
          <w:color w:val="222222"/>
          <w:shd w:val="clear" w:color="auto" w:fill="FFFFFF"/>
        </w:rPr>
        <w:t>Journal of Control and Automation</w:t>
      </w:r>
      <w:r w:rsidRPr="009E36C5">
        <w:rPr>
          <w:rFonts w:ascii="Calibri" w:hAnsi="Calibri" w:cs="Calibri"/>
          <w:color w:val="222222"/>
          <w:shd w:val="clear" w:color="auto" w:fill="FFFFFF"/>
        </w:rPr>
        <w:t>, </w:t>
      </w:r>
      <w:r w:rsidRPr="009E36C5">
        <w:rPr>
          <w:rFonts w:ascii="Calibri" w:hAnsi="Calibri" w:cs="Calibri"/>
          <w:i/>
          <w:iCs/>
          <w:color w:val="222222"/>
          <w:shd w:val="clear" w:color="auto" w:fill="FFFFFF"/>
        </w:rPr>
        <w:t>13</w:t>
      </w:r>
      <w:r w:rsidRPr="009E36C5">
        <w:rPr>
          <w:rFonts w:ascii="Calibri" w:hAnsi="Calibri" w:cs="Calibri"/>
          <w:color w:val="222222"/>
          <w:shd w:val="clear" w:color="auto" w:fill="FFFFFF"/>
        </w:rPr>
        <w:t>(1), 365-383.</w:t>
      </w:r>
    </w:p>
    <w:p w14:paraId="58BCDA38" w14:textId="77777777" w:rsidR="002F5635" w:rsidRDefault="002F5635" w:rsidP="002F5635">
      <w:pPr>
        <w:rPr>
          <w:rFonts w:ascii="Calibri" w:hAnsi="Calibri" w:cs="Calibri"/>
          <w:b/>
          <w:bCs/>
        </w:rPr>
      </w:pPr>
      <w:r w:rsidRPr="009E36C5">
        <w:rPr>
          <w:rFonts w:ascii="Calibri" w:hAnsi="Calibri" w:cs="Calibri"/>
          <w:b/>
          <w:bCs/>
        </w:rPr>
        <w:t xml:space="preserve">       </w:t>
      </w:r>
    </w:p>
    <w:p w14:paraId="600C7DF8" w14:textId="77777777" w:rsidR="002F5635" w:rsidRPr="009E36C5" w:rsidRDefault="002F5635" w:rsidP="002F5635">
      <w:pPr>
        <w:ind w:left="720"/>
        <w:rPr>
          <w:rFonts w:ascii="Calibri" w:hAnsi="Calibri" w:cs="Calibri"/>
          <w:b/>
          <w:bCs/>
        </w:rPr>
      </w:pPr>
      <w:r w:rsidRPr="009E36C5">
        <w:rPr>
          <w:rFonts w:ascii="Calibri" w:hAnsi="Calibri" w:cs="Calibri"/>
          <w:b/>
          <w:bCs/>
        </w:rPr>
        <w:t>Comment</w:t>
      </w:r>
      <w:r>
        <w:rPr>
          <w:rFonts w:ascii="Calibri" w:hAnsi="Calibri" w:cs="Calibri"/>
          <w:b/>
          <w:bCs/>
        </w:rPr>
        <w:t xml:space="preserve"> 5:</w:t>
      </w:r>
    </w:p>
    <w:p w14:paraId="5A49806A" w14:textId="77777777" w:rsidR="002F5635" w:rsidRPr="009E36C5" w:rsidRDefault="002F5635" w:rsidP="002F5635">
      <w:pPr>
        <w:spacing w:line="480" w:lineRule="auto"/>
        <w:ind w:left="1296"/>
        <w:rPr>
          <w:rFonts w:ascii="Calibri" w:hAnsi="Calibri" w:cs="Calibri"/>
        </w:rPr>
      </w:pPr>
      <w:r w:rsidRPr="009E36C5">
        <w:rPr>
          <w:rFonts w:ascii="Calibri" w:hAnsi="Calibri" w:cs="Calibri"/>
          <w:b/>
          <w:bCs/>
        </w:rPr>
        <w:lastRenderedPageBreak/>
        <w:t>Quote/Paraphrase</w:t>
      </w:r>
      <w:r w:rsidRPr="00E778C3">
        <w:rPr>
          <w:rFonts w:ascii="Calibri" w:hAnsi="Calibri" w:cs="Calibri"/>
        </w:rPr>
        <w:t>:</w:t>
      </w:r>
      <w:r>
        <w:rPr>
          <w:rFonts w:ascii="Calibri" w:hAnsi="Calibri" w:cs="Calibri"/>
        </w:rPr>
        <w:t xml:space="preserve"> “Faith-learning integration</w:t>
      </w:r>
      <w:r w:rsidRPr="009E36C5">
        <w:rPr>
          <w:rFonts w:ascii="Calibri" w:hAnsi="Calibri" w:cs="Calibri"/>
        </w:rPr>
        <w:t xml:space="preserve"> is one of the important factors for achieving Christian Education goals. </w:t>
      </w:r>
      <w:r>
        <w:rPr>
          <w:rFonts w:ascii="Calibri" w:hAnsi="Calibri" w:cs="Calibri"/>
        </w:rPr>
        <w:t>Faith-learning integration</w:t>
      </w:r>
      <w:r w:rsidRPr="009E36C5">
        <w:rPr>
          <w:rFonts w:ascii="Calibri" w:hAnsi="Calibri" w:cs="Calibri"/>
        </w:rPr>
        <w:t xml:space="preserve"> interacts holistically and consistently </w:t>
      </w:r>
      <w:proofErr w:type="gramStart"/>
      <w:r w:rsidRPr="009E36C5">
        <w:rPr>
          <w:rFonts w:ascii="Calibri" w:hAnsi="Calibri" w:cs="Calibri"/>
        </w:rPr>
        <w:t>in order to</w:t>
      </w:r>
      <w:proofErr w:type="gramEnd"/>
      <w:r w:rsidRPr="009E36C5">
        <w:rPr>
          <w:rFonts w:ascii="Calibri" w:hAnsi="Calibri" w:cs="Calibri"/>
        </w:rPr>
        <w:t xml:space="preserve"> create complete faith. Love is the essence of consistency because love is the subject of God's command. Love in the Bible has two directions, both to God vertically and to society</w:t>
      </w:r>
      <w:r>
        <w:rPr>
          <w:rFonts w:ascii="Calibri" w:hAnsi="Calibri" w:cs="Calibri"/>
        </w:rPr>
        <w:t xml:space="preserve"> “(365).</w:t>
      </w:r>
    </w:p>
    <w:p w14:paraId="50D03CDF" w14:textId="77777777" w:rsidR="002F5635" w:rsidRPr="009E36C5" w:rsidRDefault="002F5635" w:rsidP="002F5635">
      <w:pPr>
        <w:rPr>
          <w:rFonts w:ascii="Calibri" w:hAnsi="Calibri" w:cs="Calibri"/>
          <w:b/>
          <w:bCs/>
        </w:rPr>
      </w:pPr>
      <w:r w:rsidRPr="009E36C5">
        <w:rPr>
          <w:rFonts w:ascii="Calibri" w:hAnsi="Calibri" w:cs="Calibri"/>
          <w:b/>
          <w:bCs/>
        </w:rPr>
        <w:t xml:space="preserve">               Essential Element:</w:t>
      </w:r>
      <w:r w:rsidRPr="009E36C5">
        <w:rPr>
          <w:rFonts w:ascii="Calibri" w:hAnsi="Calibri" w:cs="Calibri"/>
        </w:rPr>
        <w:t xml:space="preserve"> </w:t>
      </w:r>
      <w:r>
        <w:rPr>
          <w:rFonts w:ascii="Calibri" w:hAnsi="Calibri" w:cs="Calibri"/>
        </w:rPr>
        <w:t>This comment is associated with Faith-Learning Integration.</w:t>
      </w:r>
    </w:p>
    <w:p w14:paraId="5FBC1319" w14:textId="77777777" w:rsidR="002F5635" w:rsidRPr="00E778C3" w:rsidRDefault="002F5635" w:rsidP="002F5635">
      <w:pPr>
        <w:ind w:left="720" w:firstLine="720"/>
        <w:rPr>
          <w:rFonts w:ascii="Calibri" w:hAnsi="Calibri" w:cs="Calibri"/>
        </w:rPr>
      </w:pPr>
    </w:p>
    <w:p w14:paraId="4D3588FD" w14:textId="77777777" w:rsidR="002F5635" w:rsidRPr="007F21D8" w:rsidRDefault="002F5635" w:rsidP="002F5635">
      <w:pPr>
        <w:spacing w:line="480" w:lineRule="auto"/>
        <w:ind w:left="1296"/>
        <w:rPr>
          <w:rFonts w:ascii="Calibri" w:hAnsi="Calibri" w:cs="Calibri"/>
        </w:rPr>
      </w:pPr>
      <w:r w:rsidRPr="009E36C5">
        <w:rPr>
          <w:rFonts w:ascii="Calibri" w:hAnsi="Calibri" w:cs="Calibri"/>
          <w:b/>
          <w:bCs/>
        </w:rPr>
        <w:t>Additive/Variant Analysis:</w:t>
      </w:r>
      <w:r>
        <w:rPr>
          <w:rFonts w:ascii="Calibri" w:hAnsi="Calibri" w:cs="Calibri"/>
          <w:b/>
          <w:bCs/>
        </w:rPr>
        <w:t xml:space="preserve"> </w:t>
      </w:r>
      <w:r>
        <w:rPr>
          <w:rFonts w:ascii="Calibri" w:hAnsi="Calibri" w:cs="Calibri"/>
        </w:rPr>
        <w:t>This quote is additive to my research and findings regarding faith-learning integration.  As stated by the researcher, “Faith-learning integration is one of the critical factors in achieving Christian Education Goals. At its core, faith-learning integration is a vehicle that ties secular and Christian education together seamlessly.</w:t>
      </w:r>
    </w:p>
    <w:p w14:paraId="19D522C3" w14:textId="77777777" w:rsidR="002F5635" w:rsidRDefault="002F5635" w:rsidP="002F5635">
      <w:pPr>
        <w:spacing w:line="480" w:lineRule="auto"/>
        <w:ind w:left="1296"/>
        <w:rPr>
          <w:rFonts w:ascii="Calibri" w:hAnsi="Calibri" w:cs="Calibri"/>
        </w:rPr>
      </w:pPr>
      <w:r w:rsidRPr="009E36C5">
        <w:rPr>
          <w:rFonts w:ascii="Calibri" w:hAnsi="Calibri" w:cs="Calibri"/>
          <w:b/>
          <w:bCs/>
        </w:rPr>
        <w:t>Contextualization:</w:t>
      </w:r>
      <w:r>
        <w:rPr>
          <w:rFonts w:ascii="Calibri" w:hAnsi="Calibri" w:cs="Calibri"/>
          <w:b/>
          <w:bCs/>
        </w:rPr>
        <w:t xml:space="preserve"> </w:t>
      </w:r>
      <w:r>
        <w:rPr>
          <w:rFonts w:ascii="Calibri" w:hAnsi="Calibri" w:cs="Calibri"/>
        </w:rPr>
        <w:t xml:space="preserve">Faith-learning integration should be a component of all educational institutions’ curricula.  Education should not be limited to math, history, English, and other courses that fall under the general education banner.  Education should consider applicable life lessons that can be learned or shared in a classroom or college lecture hall environment.  </w:t>
      </w:r>
    </w:p>
    <w:p w14:paraId="20A345F1" w14:textId="77777777" w:rsidR="002F5635" w:rsidRDefault="002F5635" w:rsidP="002F5635">
      <w:pPr>
        <w:spacing w:line="480" w:lineRule="auto"/>
        <w:ind w:left="1296" w:firstLine="720"/>
        <w:rPr>
          <w:rFonts w:ascii="Calibri" w:hAnsi="Calibri" w:cs="Calibri"/>
          <w:b/>
          <w:bCs/>
        </w:rPr>
      </w:pPr>
      <w:r>
        <w:rPr>
          <w:rFonts w:ascii="Calibri" w:hAnsi="Calibri" w:cs="Calibri"/>
        </w:rPr>
        <w:t>It’s been my experience that when we shared each other's life lessons, we learned that although we were different, we were the same in many ways.  Realizing we were the same opened the door to developing a deeper understanding and care for each other.  Faith-learning integration encourages the student to learn and care about God, naturally leading to higher experience and care for His creation.</w:t>
      </w:r>
    </w:p>
    <w:p w14:paraId="6E363B75" w14:textId="77777777" w:rsidR="002F5635" w:rsidRDefault="002F5635" w:rsidP="002F5635">
      <w:pPr>
        <w:ind w:left="720" w:firstLine="720"/>
        <w:rPr>
          <w:rFonts w:ascii="Calibri" w:hAnsi="Calibri" w:cs="Calibri"/>
          <w:b/>
          <w:bCs/>
        </w:rPr>
      </w:pPr>
    </w:p>
    <w:p w14:paraId="3193F562" w14:textId="77777777" w:rsidR="002F5635" w:rsidRDefault="002F5635" w:rsidP="002F5635">
      <w:pPr>
        <w:rPr>
          <w:rFonts w:ascii="Arial" w:hAnsi="Arial" w:cs="Arial"/>
          <w:color w:val="222222"/>
          <w:sz w:val="20"/>
          <w:szCs w:val="20"/>
          <w:shd w:val="clear" w:color="auto" w:fill="FFFFFF"/>
        </w:rPr>
      </w:pPr>
      <w:r>
        <w:rPr>
          <w:rFonts w:ascii="Calibri" w:hAnsi="Calibri" w:cs="Calibri"/>
          <w:b/>
          <w:bCs/>
        </w:rPr>
        <w:t xml:space="preserve">Source 6: </w:t>
      </w:r>
      <w:r>
        <w:rPr>
          <w:rFonts w:ascii="Arial" w:hAnsi="Arial" w:cs="Arial"/>
          <w:color w:val="222222"/>
          <w:sz w:val="20"/>
          <w:szCs w:val="20"/>
          <w:shd w:val="clear" w:color="auto" w:fill="FFFFFF"/>
        </w:rPr>
        <w:t>Saad, L. (2020). </w:t>
      </w:r>
      <w:r>
        <w:rPr>
          <w:rFonts w:ascii="Arial" w:hAnsi="Arial" w:cs="Arial"/>
          <w:i/>
          <w:iCs/>
          <w:color w:val="222222"/>
          <w:sz w:val="20"/>
          <w:szCs w:val="20"/>
          <w:shd w:val="clear" w:color="auto" w:fill="FFFFFF"/>
        </w:rPr>
        <w:t>Me and white supremacy: Combat racism, change the world, and become a good ancestor</w:t>
      </w:r>
      <w:r>
        <w:rPr>
          <w:rFonts w:ascii="Arial" w:hAnsi="Arial" w:cs="Arial"/>
          <w:color w:val="222222"/>
          <w:sz w:val="20"/>
          <w:szCs w:val="20"/>
          <w:shd w:val="clear" w:color="auto" w:fill="FFFFFF"/>
        </w:rPr>
        <w:t>. Sourcebooks, Inc.</w:t>
      </w:r>
    </w:p>
    <w:p w14:paraId="14399070" w14:textId="77777777" w:rsidR="002F5635" w:rsidRPr="006402F0" w:rsidRDefault="002F5635" w:rsidP="002F5635">
      <w:pPr>
        <w:ind w:left="720"/>
        <w:rPr>
          <w:rFonts w:ascii="Calibri" w:hAnsi="Calibri" w:cs="Calibri"/>
          <w:b/>
          <w:bCs/>
          <w:shd w:val="clear" w:color="auto" w:fill="FFFFFF"/>
        </w:rPr>
      </w:pPr>
      <w:r w:rsidRPr="006402F0">
        <w:rPr>
          <w:rFonts w:ascii="Calibri" w:hAnsi="Calibri" w:cs="Calibri"/>
          <w:b/>
          <w:bCs/>
          <w:shd w:val="clear" w:color="auto" w:fill="FFFFFF"/>
        </w:rPr>
        <w:t xml:space="preserve">Comment </w:t>
      </w:r>
      <w:r>
        <w:rPr>
          <w:rFonts w:ascii="Calibri" w:hAnsi="Calibri" w:cs="Calibri"/>
          <w:b/>
          <w:bCs/>
          <w:shd w:val="clear" w:color="auto" w:fill="FFFFFF"/>
        </w:rPr>
        <w:t>6:</w:t>
      </w:r>
    </w:p>
    <w:p w14:paraId="7F66D85F" w14:textId="77777777" w:rsidR="002F5635" w:rsidRDefault="002F5635" w:rsidP="002F5635">
      <w:pPr>
        <w:spacing w:line="480" w:lineRule="auto"/>
        <w:ind w:left="1296"/>
        <w:rPr>
          <w:rFonts w:ascii="Arial" w:hAnsi="Arial" w:cs="Arial"/>
          <w:color w:val="222222"/>
          <w:sz w:val="20"/>
          <w:szCs w:val="20"/>
          <w:shd w:val="clear" w:color="auto" w:fill="FFFFFF"/>
        </w:rPr>
      </w:pPr>
      <w:r w:rsidRPr="006402F0">
        <w:rPr>
          <w:rFonts w:ascii="Calibri" w:hAnsi="Calibri" w:cs="Calibri"/>
          <w:b/>
          <w:bCs/>
          <w:shd w:val="clear" w:color="auto" w:fill="FFFFFF"/>
        </w:rPr>
        <w:t>Quote/Paraphrase</w:t>
      </w:r>
      <w:r>
        <w:rPr>
          <w:rFonts w:ascii="Calibri" w:hAnsi="Calibri" w:cs="Calibri"/>
          <w:b/>
          <w:bCs/>
          <w:shd w:val="clear" w:color="auto" w:fill="FFFFFF"/>
        </w:rPr>
        <w:t xml:space="preserve">: </w:t>
      </w:r>
      <w:r>
        <w:rPr>
          <w:rFonts w:ascii="Arial" w:hAnsi="Arial" w:cs="Arial"/>
          <w:color w:val="222222"/>
          <w:sz w:val="20"/>
          <w:szCs w:val="20"/>
          <w:shd w:val="clear" w:color="auto" w:fill="FFFFFF"/>
        </w:rPr>
        <w:t>There is no greater reward than being in integrity with your values and living your life in such a way that makes the world a better place now and for the future (page unknown).</w:t>
      </w:r>
    </w:p>
    <w:p w14:paraId="2787C3DA" w14:textId="77777777" w:rsidR="002F5635" w:rsidRDefault="002F5635" w:rsidP="002F5635">
      <w:pPr>
        <w:spacing w:line="480" w:lineRule="auto"/>
        <w:ind w:left="720" w:firstLine="720"/>
        <w:rPr>
          <w:rFonts w:ascii="Calibri" w:hAnsi="Calibri" w:cs="Calibri"/>
          <w:b/>
          <w:bCs/>
        </w:rPr>
      </w:pPr>
    </w:p>
    <w:p w14:paraId="1E71481B" w14:textId="77777777" w:rsidR="002F5635" w:rsidRDefault="002F5635" w:rsidP="002F5635">
      <w:pPr>
        <w:ind w:left="576" w:firstLine="720"/>
        <w:rPr>
          <w:rFonts w:ascii="Calibri" w:hAnsi="Calibri" w:cs="Calibri"/>
          <w:b/>
          <w:bCs/>
        </w:rPr>
      </w:pPr>
      <w:r>
        <w:rPr>
          <w:rFonts w:ascii="Calibri" w:hAnsi="Calibri" w:cs="Calibri"/>
          <w:b/>
          <w:bCs/>
        </w:rPr>
        <w:t xml:space="preserve">Essential Element: </w:t>
      </w:r>
      <w:r w:rsidRPr="00E20E43">
        <w:rPr>
          <w:rFonts w:ascii="Calibri" w:hAnsi="Calibri" w:cs="Calibri"/>
        </w:rPr>
        <w:t>The comment is associated with</w:t>
      </w:r>
      <w:r>
        <w:rPr>
          <w:rFonts w:ascii="Calibri" w:hAnsi="Calibri" w:cs="Calibri"/>
          <w:b/>
          <w:bCs/>
        </w:rPr>
        <w:t xml:space="preserve"> </w:t>
      </w:r>
      <w:r w:rsidRPr="007F7919">
        <w:rPr>
          <w:rFonts w:ascii="Calibri" w:hAnsi="Calibri" w:cs="Calibri"/>
        </w:rPr>
        <w:t>Learning to change the world</w:t>
      </w:r>
      <w:r>
        <w:rPr>
          <w:rFonts w:ascii="Calibri" w:hAnsi="Calibri" w:cs="Calibri"/>
        </w:rPr>
        <w:t>.</w:t>
      </w:r>
    </w:p>
    <w:p w14:paraId="7AE7F957" w14:textId="77777777" w:rsidR="002F5635" w:rsidRDefault="002F5635" w:rsidP="002F5635">
      <w:pPr>
        <w:ind w:left="720" w:firstLine="720"/>
        <w:rPr>
          <w:rFonts w:ascii="Arial" w:hAnsi="Arial" w:cs="Arial"/>
          <w:color w:val="222222"/>
          <w:sz w:val="20"/>
          <w:szCs w:val="20"/>
          <w:shd w:val="clear" w:color="auto" w:fill="FFFFFF"/>
        </w:rPr>
      </w:pPr>
    </w:p>
    <w:p w14:paraId="30556E06" w14:textId="77777777" w:rsidR="002F5635" w:rsidRPr="00603B15" w:rsidRDefault="002F5635" w:rsidP="002F5635">
      <w:pPr>
        <w:spacing w:line="480" w:lineRule="auto"/>
        <w:ind w:left="1296"/>
        <w:rPr>
          <w:rFonts w:ascii="Calibri" w:hAnsi="Calibri" w:cs="Calibri"/>
          <w:color w:val="222222"/>
          <w:shd w:val="clear" w:color="auto" w:fill="FFFFFF"/>
        </w:rPr>
      </w:pPr>
      <w:r w:rsidRPr="006402F0">
        <w:rPr>
          <w:rFonts w:ascii="Calibri" w:hAnsi="Calibri" w:cs="Calibri"/>
          <w:b/>
          <w:bCs/>
          <w:color w:val="222222"/>
          <w:shd w:val="clear" w:color="auto" w:fill="FFFFFF"/>
        </w:rPr>
        <w:t>Additive/Variant Analysis:</w:t>
      </w:r>
      <w:r>
        <w:rPr>
          <w:rFonts w:ascii="Calibri" w:hAnsi="Calibri" w:cs="Calibri"/>
          <w:b/>
          <w:bCs/>
          <w:color w:val="222222"/>
          <w:shd w:val="clear" w:color="auto" w:fill="FFFFFF"/>
        </w:rPr>
        <w:t xml:space="preserve"> </w:t>
      </w:r>
      <w:r>
        <w:rPr>
          <w:rFonts w:ascii="Calibri" w:hAnsi="Calibri" w:cs="Calibri"/>
          <w:color w:val="222222"/>
          <w:shd w:val="clear" w:color="auto" w:fill="FFFFFF"/>
        </w:rPr>
        <w:t xml:space="preserve">The author's statement is additive and variant to the discussion of learning to change the world.  It is additive in that if a person’s values are Christ-centered or any other non-threatening value-based system that represents the rights of all others regardless of their beliefs.  This statement could be variant if a person’s values are biased and or are viewed through a racist lens because making this world a better place would be limited to their interpretation and biased point of view.   </w:t>
      </w:r>
    </w:p>
    <w:p w14:paraId="586AB9EA" w14:textId="77777777" w:rsidR="002F5635" w:rsidRDefault="002F5635" w:rsidP="002F5635">
      <w:pPr>
        <w:spacing w:line="480" w:lineRule="auto"/>
        <w:ind w:left="1296"/>
        <w:rPr>
          <w:rFonts w:ascii="Calibri" w:hAnsi="Calibri" w:cs="Calibri"/>
          <w:b/>
          <w:bCs/>
          <w:color w:val="222222"/>
          <w:shd w:val="clear" w:color="auto" w:fill="FFFFFF"/>
        </w:rPr>
      </w:pPr>
      <w:r>
        <w:rPr>
          <w:rFonts w:ascii="Calibri" w:hAnsi="Calibri" w:cs="Calibri"/>
          <w:b/>
          <w:bCs/>
          <w:color w:val="222222"/>
          <w:shd w:val="clear" w:color="auto" w:fill="FFFFFF"/>
        </w:rPr>
        <w:t xml:space="preserve">Contextualization: </w:t>
      </w:r>
      <w:r>
        <w:rPr>
          <w:rFonts w:ascii="Calibri" w:hAnsi="Calibri" w:cs="Calibri"/>
          <w:color w:val="222222"/>
          <w:shd w:val="clear" w:color="auto" w:fill="FFFFFF"/>
        </w:rPr>
        <w:t xml:space="preserve">Learning to change the world is a tall task.  Changing the world to make it a better place for now and the future means interpreting what is better and better for whom. A racist may (value) think that changing the world to be a better place is predicated on having more people who look like them occupy it while cleansing the world of people who don’t. </w:t>
      </w:r>
      <w:r>
        <w:rPr>
          <w:rFonts w:ascii="Calibri" w:hAnsi="Calibri" w:cs="Calibri"/>
          <w:b/>
          <w:bCs/>
          <w:color w:val="222222"/>
          <w:shd w:val="clear" w:color="auto" w:fill="FFFFFF"/>
        </w:rPr>
        <w:t xml:space="preserve"> </w:t>
      </w:r>
    </w:p>
    <w:p w14:paraId="116B28C4" w14:textId="77777777" w:rsidR="002F5635" w:rsidRPr="00E2182B" w:rsidRDefault="002F5635" w:rsidP="002F5635">
      <w:pPr>
        <w:spacing w:line="480" w:lineRule="auto"/>
        <w:ind w:left="1296" w:firstLine="720"/>
        <w:rPr>
          <w:rFonts w:ascii="Calibri" w:hAnsi="Calibri" w:cs="Calibri"/>
          <w:color w:val="222222"/>
          <w:shd w:val="clear" w:color="auto" w:fill="FFFFFF"/>
        </w:rPr>
      </w:pPr>
      <w:r w:rsidRPr="00E2182B">
        <w:rPr>
          <w:rFonts w:ascii="Calibri" w:hAnsi="Calibri" w:cs="Calibri"/>
          <w:color w:val="222222"/>
          <w:shd w:val="clear" w:color="auto" w:fill="FFFFFF"/>
        </w:rPr>
        <w:t>In looking through a Christian lens to change the world, all people</w:t>
      </w:r>
      <w:r>
        <w:rPr>
          <w:rFonts w:ascii="Calibri" w:hAnsi="Calibri" w:cs="Calibri"/>
          <w:color w:val="222222"/>
          <w:shd w:val="clear" w:color="auto" w:fill="FFFFFF"/>
        </w:rPr>
        <w:t xml:space="preserve">, especially those who profess to be Christians, should read and </w:t>
      </w:r>
      <w:r w:rsidRPr="00E2182B">
        <w:rPr>
          <w:rFonts w:ascii="Calibri" w:hAnsi="Calibri" w:cs="Calibri"/>
          <w:color w:val="222222"/>
          <w:shd w:val="clear" w:color="auto" w:fill="FFFFFF"/>
        </w:rPr>
        <w:t>apply biblical principles; starting with Matthew 22:37-40 would be ideal.</w:t>
      </w:r>
    </w:p>
    <w:p w14:paraId="5707AA1D" w14:textId="77777777" w:rsidR="002F5635" w:rsidRDefault="002F5635" w:rsidP="002F5635">
      <w:pPr>
        <w:rPr>
          <w:rFonts w:ascii="Arial" w:hAnsi="Arial" w:cs="Arial"/>
          <w:i/>
          <w:iCs/>
          <w:color w:val="222222"/>
          <w:sz w:val="20"/>
          <w:szCs w:val="20"/>
          <w:shd w:val="clear" w:color="auto" w:fill="FFFFFF"/>
        </w:rPr>
      </w:pPr>
      <w:r>
        <w:rPr>
          <w:rFonts w:ascii="Calibri" w:hAnsi="Calibri" w:cs="Calibri"/>
          <w:b/>
          <w:bCs/>
        </w:rPr>
        <w:t xml:space="preserve">Source 7: </w:t>
      </w:r>
      <w:r>
        <w:rPr>
          <w:rFonts w:ascii="Arial" w:hAnsi="Arial" w:cs="Arial"/>
          <w:color w:val="222222"/>
          <w:sz w:val="20"/>
          <w:szCs w:val="20"/>
          <w:shd w:val="clear" w:color="auto" w:fill="FFFFFF"/>
        </w:rPr>
        <w:t>Saad, L. (2020). </w:t>
      </w:r>
      <w:r>
        <w:rPr>
          <w:rFonts w:ascii="Arial" w:hAnsi="Arial" w:cs="Arial"/>
          <w:i/>
          <w:iCs/>
          <w:color w:val="222222"/>
          <w:sz w:val="20"/>
          <w:szCs w:val="20"/>
          <w:shd w:val="clear" w:color="auto" w:fill="FFFFFF"/>
        </w:rPr>
        <w:t xml:space="preserve">Me and white supremacy: Combat racism, change the world, and become a </w:t>
      </w:r>
    </w:p>
    <w:p w14:paraId="5C15FC3E" w14:textId="77777777" w:rsidR="002F5635" w:rsidRDefault="002F5635" w:rsidP="002F5635">
      <w:pPr>
        <w:rPr>
          <w:rFonts w:ascii="Arial" w:hAnsi="Arial" w:cs="Arial"/>
          <w:color w:val="222222"/>
          <w:sz w:val="20"/>
          <w:szCs w:val="20"/>
          <w:shd w:val="clear" w:color="auto" w:fill="FFFFFF"/>
        </w:rPr>
      </w:pPr>
      <w:r>
        <w:rPr>
          <w:rFonts w:ascii="Arial" w:hAnsi="Arial" w:cs="Arial"/>
          <w:i/>
          <w:iCs/>
          <w:color w:val="222222"/>
          <w:sz w:val="20"/>
          <w:szCs w:val="20"/>
          <w:shd w:val="clear" w:color="auto" w:fill="FFFFFF"/>
        </w:rPr>
        <w:lastRenderedPageBreak/>
        <w:t xml:space="preserve">                  good ancestor</w:t>
      </w:r>
      <w:r>
        <w:rPr>
          <w:rFonts w:ascii="Arial" w:hAnsi="Arial" w:cs="Arial"/>
          <w:color w:val="222222"/>
          <w:sz w:val="20"/>
          <w:szCs w:val="20"/>
          <w:shd w:val="clear" w:color="auto" w:fill="FFFFFF"/>
        </w:rPr>
        <w:t>. Sourcebooks, Inc.</w:t>
      </w:r>
    </w:p>
    <w:p w14:paraId="527AAAF8" w14:textId="77777777" w:rsidR="002F5635" w:rsidRDefault="002F5635" w:rsidP="002F5635">
      <w:pPr>
        <w:rPr>
          <w:rFonts w:ascii="Arial" w:hAnsi="Arial" w:cs="Arial"/>
          <w:color w:val="222222"/>
          <w:sz w:val="20"/>
          <w:szCs w:val="20"/>
          <w:shd w:val="clear" w:color="auto" w:fill="FFFFFF"/>
        </w:rPr>
      </w:pPr>
    </w:p>
    <w:p w14:paraId="46FDBAC5" w14:textId="77777777" w:rsidR="002F5635" w:rsidRDefault="002F5635" w:rsidP="002F5635">
      <w:pPr>
        <w:ind w:left="720" w:firstLine="720"/>
        <w:rPr>
          <w:rFonts w:ascii="Calibri" w:hAnsi="Calibri" w:cs="Calibri"/>
          <w:b/>
          <w:bCs/>
        </w:rPr>
      </w:pPr>
      <w:r>
        <w:rPr>
          <w:rFonts w:ascii="Calibri" w:hAnsi="Calibri" w:cs="Calibri"/>
          <w:b/>
          <w:bCs/>
        </w:rPr>
        <w:t xml:space="preserve">Comment 7: </w:t>
      </w:r>
    </w:p>
    <w:p w14:paraId="0EF2E6C5" w14:textId="77777777" w:rsidR="002F5635" w:rsidRDefault="002F5635" w:rsidP="002F5635">
      <w:pPr>
        <w:ind w:left="720" w:firstLine="720"/>
        <w:rPr>
          <w:rFonts w:ascii="Calibri" w:hAnsi="Calibri" w:cs="Calibri"/>
          <w:b/>
          <w:bCs/>
        </w:rPr>
      </w:pPr>
    </w:p>
    <w:p w14:paraId="178BC6D2" w14:textId="77777777" w:rsidR="002F5635" w:rsidRDefault="002F5635" w:rsidP="002F5635">
      <w:pPr>
        <w:spacing w:line="480" w:lineRule="auto"/>
        <w:ind w:left="1296"/>
        <w:rPr>
          <w:rFonts w:ascii="Calibri" w:hAnsi="Calibri" w:cs="Calibri"/>
        </w:rPr>
      </w:pPr>
      <w:r>
        <w:rPr>
          <w:rFonts w:ascii="Calibri" w:hAnsi="Calibri" w:cs="Calibri"/>
          <w:b/>
          <w:bCs/>
        </w:rPr>
        <w:t xml:space="preserve">Quote/Paraphrase: </w:t>
      </w:r>
      <w:r w:rsidRPr="00AF6154">
        <w:rPr>
          <w:rFonts w:ascii="Calibri" w:hAnsi="Calibri" w:cs="Calibri"/>
        </w:rPr>
        <w:t xml:space="preserve">Audre Lorde said, “Revolution is not a one-time event.” Antiracism work </w:t>
      </w:r>
      <w:r>
        <w:rPr>
          <w:rFonts w:ascii="Calibri" w:hAnsi="Calibri" w:cs="Calibri"/>
        </w:rPr>
        <w:t>is</w:t>
      </w:r>
      <w:r w:rsidRPr="00AF6154">
        <w:rPr>
          <w:rFonts w:ascii="Calibri" w:hAnsi="Calibri" w:cs="Calibri"/>
        </w:rPr>
        <w:t xml:space="preserve"> not a twenty-eight-day journey.  It is a lifelong practice.</w:t>
      </w:r>
    </w:p>
    <w:p w14:paraId="6857230E" w14:textId="77777777" w:rsidR="002F5635" w:rsidRDefault="002F5635" w:rsidP="002F5635">
      <w:pPr>
        <w:ind w:left="720" w:firstLine="720"/>
        <w:rPr>
          <w:rFonts w:ascii="Calibri" w:hAnsi="Calibri" w:cs="Calibri"/>
        </w:rPr>
      </w:pPr>
    </w:p>
    <w:p w14:paraId="71E8B5D6" w14:textId="77777777" w:rsidR="002F5635" w:rsidRDefault="002F5635" w:rsidP="002F5635">
      <w:pPr>
        <w:ind w:left="720" w:firstLine="720"/>
        <w:rPr>
          <w:rFonts w:ascii="Calibri" w:hAnsi="Calibri" w:cs="Calibri"/>
          <w:b/>
          <w:bCs/>
        </w:rPr>
      </w:pPr>
      <w:r>
        <w:rPr>
          <w:rFonts w:ascii="Calibri" w:hAnsi="Calibri" w:cs="Calibri"/>
          <w:b/>
          <w:bCs/>
        </w:rPr>
        <w:t xml:space="preserve">Essential Element: </w:t>
      </w:r>
      <w:r w:rsidRPr="00F27C53">
        <w:rPr>
          <w:rFonts w:ascii="Calibri" w:hAnsi="Calibri" w:cs="Calibri"/>
        </w:rPr>
        <w:t xml:space="preserve">This subject is </w:t>
      </w:r>
      <w:r>
        <w:rPr>
          <w:rFonts w:ascii="Calibri" w:hAnsi="Calibri" w:cs="Calibri"/>
        </w:rPr>
        <w:t>affiliated</w:t>
      </w:r>
      <w:r>
        <w:rPr>
          <w:rFonts w:ascii="Calibri" w:hAnsi="Calibri" w:cs="Calibri"/>
          <w:b/>
          <w:bCs/>
        </w:rPr>
        <w:t xml:space="preserve"> </w:t>
      </w:r>
      <w:r w:rsidRPr="00F27C53">
        <w:rPr>
          <w:rFonts w:ascii="Calibri" w:hAnsi="Calibri" w:cs="Calibri"/>
        </w:rPr>
        <w:t>with</w:t>
      </w:r>
      <w:r>
        <w:rPr>
          <w:rFonts w:ascii="Calibri" w:hAnsi="Calibri" w:cs="Calibri"/>
          <w:b/>
          <w:bCs/>
        </w:rPr>
        <w:t xml:space="preserve"> </w:t>
      </w:r>
      <w:r w:rsidRPr="007F7919">
        <w:rPr>
          <w:rFonts w:ascii="Calibri" w:hAnsi="Calibri" w:cs="Calibri"/>
        </w:rPr>
        <w:t>Learning to change the world.</w:t>
      </w:r>
    </w:p>
    <w:p w14:paraId="0794C636" w14:textId="77777777" w:rsidR="002F5635" w:rsidRDefault="002F5635" w:rsidP="002F5635">
      <w:pPr>
        <w:ind w:left="720" w:firstLine="720"/>
        <w:rPr>
          <w:rFonts w:ascii="Arial" w:hAnsi="Arial" w:cs="Arial"/>
          <w:color w:val="222222"/>
          <w:sz w:val="20"/>
          <w:szCs w:val="20"/>
          <w:shd w:val="clear" w:color="auto" w:fill="FFFFFF"/>
        </w:rPr>
      </w:pPr>
    </w:p>
    <w:p w14:paraId="7184B5A5" w14:textId="77777777" w:rsidR="002F5635" w:rsidRDefault="002F5635" w:rsidP="002F5635">
      <w:pPr>
        <w:spacing w:line="480" w:lineRule="auto"/>
        <w:ind w:left="1296"/>
        <w:rPr>
          <w:rFonts w:ascii="Calibri" w:hAnsi="Calibri" w:cs="Calibri"/>
        </w:rPr>
      </w:pPr>
      <w:r w:rsidRPr="00AF6154">
        <w:rPr>
          <w:rFonts w:ascii="Calibri" w:hAnsi="Calibri" w:cs="Calibri"/>
          <w:b/>
          <w:bCs/>
        </w:rPr>
        <w:t xml:space="preserve">Additive/Variant Analysis: </w:t>
      </w:r>
      <w:r>
        <w:rPr>
          <w:rFonts w:ascii="Calibri" w:hAnsi="Calibri" w:cs="Calibri"/>
        </w:rPr>
        <w:t xml:space="preserve">This comment is additive to the discussion of learning to change the world.  Learning to change the world requires a leader (reformer) with confidence, ambition, and the drive to dare to make a difference. Making a notable contribution is impossible in a one-time event; however, embarking on a long-term and well-constructed process will lead to a desirable outcome. </w:t>
      </w:r>
    </w:p>
    <w:p w14:paraId="0B396558" w14:textId="77777777" w:rsidR="002F5635" w:rsidRPr="00195190" w:rsidRDefault="002F5635" w:rsidP="002F5635">
      <w:pPr>
        <w:ind w:left="720" w:firstLine="720"/>
        <w:rPr>
          <w:rFonts w:ascii="Calibri" w:hAnsi="Calibri" w:cs="Calibri"/>
        </w:rPr>
      </w:pPr>
    </w:p>
    <w:p w14:paraId="33F191C0" w14:textId="77777777" w:rsidR="002F5635" w:rsidRPr="00195190" w:rsidRDefault="002F5635" w:rsidP="002F5635">
      <w:pPr>
        <w:spacing w:line="480" w:lineRule="auto"/>
        <w:ind w:left="1296"/>
        <w:rPr>
          <w:rFonts w:ascii="Calibri" w:hAnsi="Calibri" w:cs="Calibri"/>
        </w:rPr>
      </w:pPr>
      <w:r w:rsidRPr="00AF6154">
        <w:rPr>
          <w:rFonts w:ascii="Calibri" w:hAnsi="Calibri" w:cs="Calibri"/>
          <w:b/>
          <w:bCs/>
        </w:rPr>
        <w:t>Contextualization:</w:t>
      </w:r>
      <w:r>
        <w:rPr>
          <w:rFonts w:ascii="Calibri" w:hAnsi="Calibri" w:cs="Calibri"/>
          <w:b/>
          <w:bCs/>
        </w:rPr>
        <w:t xml:space="preserve"> </w:t>
      </w:r>
      <w:r>
        <w:rPr>
          <w:rFonts w:ascii="Calibri" w:hAnsi="Calibri" w:cs="Calibri"/>
        </w:rPr>
        <w:t>Learning to change the world, followed by putting that learning into action, is not easy!  During many years leading a sizable organization, I realized that change is challenging to implement.  Change is quickly and openly discussed, but the application of change takes things to an entirely different level.  The work required to change is often arduous, daunting, and filled with roadblocks.  The success of implementing change is a slow grind that takes years to be woven into the fabric culture of an organization, which indicates that worldwide change can take even longer.</w:t>
      </w:r>
    </w:p>
    <w:p w14:paraId="55712FBE" w14:textId="77777777" w:rsidR="002F5635" w:rsidRDefault="002F5635" w:rsidP="002F5635">
      <w:pPr>
        <w:ind w:left="720" w:firstLine="720"/>
        <w:rPr>
          <w:rFonts w:ascii="Calibri" w:hAnsi="Calibri" w:cs="Calibri"/>
          <w:b/>
          <w:bCs/>
        </w:rPr>
      </w:pPr>
    </w:p>
    <w:p w14:paraId="72416051" w14:textId="77777777" w:rsidR="002F5635" w:rsidRDefault="002F5635" w:rsidP="002F5635">
      <w:pPr>
        <w:ind w:left="720"/>
        <w:rPr>
          <w:rFonts w:ascii="Calibri" w:hAnsi="Calibri" w:cs="Calibri"/>
          <w:i/>
          <w:iCs/>
          <w:color w:val="222222"/>
          <w:shd w:val="clear" w:color="auto" w:fill="FFFFFF"/>
        </w:rPr>
      </w:pPr>
      <w:r w:rsidRPr="00164CA0">
        <w:rPr>
          <w:rFonts w:ascii="Calibri" w:hAnsi="Calibri" w:cs="Calibri"/>
          <w:b/>
          <w:bCs/>
        </w:rPr>
        <w:t xml:space="preserve">Source 8: </w:t>
      </w:r>
      <w:r w:rsidRPr="00164CA0">
        <w:rPr>
          <w:rFonts w:ascii="Calibri" w:hAnsi="Calibri" w:cs="Calibri"/>
          <w:color w:val="222222"/>
          <w:shd w:val="clear" w:color="auto" w:fill="FFFFFF"/>
        </w:rPr>
        <w:t>Saad, L. (2020). </w:t>
      </w:r>
      <w:r w:rsidRPr="00164CA0">
        <w:rPr>
          <w:rFonts w:ascii="Calibri" w:hAnsi="Calibri" w:cs="Calibri"/>
          <w:i/>
          <w:iCs/>
          <w:color w:val="222222"/>
          <w:shd w:val="clear" w:color="auto" w:fill="FFFFFF"/>
        </w:rPr>
        <w:t xml:space="preserve">Me and white supremacy: Combat racism, change the world, </w:t>
      </w:r>
    </w:p>
    <w:p w14:paraId="5118EA87" w14:textId="77777777" w:rsidR="002F5635" w:rsidRPr="00164CA0" w:rsidRDefault="002F5635" w:rsidP="002F5635">
      <w:pPr>
        <w:ind w:left="720"/>
        <w:rPr>
          <w:rFonts w:ascii="Calibri" w:hAnsi="Calibri" w:cs="Calibri"/>
          <w:color w:val="222222"/>
          <w:shd w:val="clear" w:color="auto" w:fill="FFFFFF"/>
        </w:rPr>
      </w:pPr>
      <w:r>
        <w:rPr>
          <w:rFonts w:ascii="Calibri" w:hAnsi="Calibri" w:cs="Calibri"/>
          <w:b/>
          <w:bCs/>
        </w:rPr>
        <w:t xml:space="preserve">                 </w:t>
      </w:r>
      <w:r w:rsidRPr="00164CA0">
        <w:rPr>
          <w:rFonts w:ascii="Calibri" w:hAnsi="Calibri" w:cs="Calibri"/>
          <w:i/>
          <w:iCs/>
          <w:color w:val="222222"/>
          <w:shd w:val="clear" w:color="auto" w:fill="FFFFFF"/>
        </w:rPr>
        <w:t>and become a good ancestor</w:t>
      </w:r>
      <w:r w:rsidRPr="00164CA0">
        <w:rPr>
          <w:rFonts w:ascii="Calibri" w:hAnsi="Calibri" w:cs="Calibri"/>
          <w:color w:val="222222"/>
          <w:shd w:val="clear" w:color="auto" w:fill="FFFFFF"/>
        </w:rPr>
        <w:t>. Sourcebooks, Inc.</w:t>
      </w:r>
    </w:p>
    <w:p w14:paraId="43EA147C" w14:textId="77777777" w:rsidR="002F5635" w:rsidRDefault="002F5635" w:rsidP="002F5635">
      <w:pPr>
        <w:ind w:left="720" w:firstLine="720"/>
        <w:rPr>
          <w:rFonts w:ascii="Calibri" w:hAnsi="Calibri" w:cs="Calibri"/>
          <w:b/>
          <w:bCs/>
        </w:rPr>
      </w:pPr>
    </w:p>
    <w:p w14:paraId="0620B1EA" w14:textId="77777777" w:rsidR="002F5635" w:rsidRDefault="002F5635" w:rsidP="002F5635">
      <w:pPr>
        <w:ind w:left="720"/>
        <w:rPr>
          <w:rFonts w:ascii="Calibri" w:hAnsi="Calibri" w:cs="Calibri"/>
          <w:b/>
          <w:bCs/>
        </w:rPr>
      </w:pPr>
      <w:r>
        <w:rPr>
          <w:rFonts w:ascii="Calibri" w:hAnsi="Calibri" w:cs="Calibri"/>
          <w:b/>
          <w:bCs/>
        </w:rPr>
        <w:t>Comment 8</w:t>
      </w:r>
    </w:p>
    <w:p w14:paraId="2F5621D2" w14:textId="77777777" w:rsidR="002F5635" w:rsidRDefault="002F5635" w:rsidP="002F5635">
      <w:pPr>
        <w:spacing w:line="480" w:lineRule="auto"/>
        <w:ind w:left="1296"/>
      </w:pPr>
      <w:r>
        <w:rPr>
          <w:rFonts w:ascii="Calibri" w:hAnsi="Calibri" w:cs="Calibri"/>
          <w:b/>
          <w:bCs/>
        </w:rPr>
        <w:lastRenderedPageBreak/>
        <w:t>Quote/Paraphrase:</w:t>
      </w:r>
      <w:r>
        <w:t xml:space="preserve">  The author of the book wrote various messages to people of different races; this is what she wrote to Caucasians. “White supremacy is a system you have been born into.  Whether or not you have known it, is a system that has granted you unearned privileges, protection, and power. I invite you to challenge your complicity in this system and work to dismantle it within yourself and with your communities” (page unknown).</w:t>
      </w:r>
    </w:p>
    <w:p w14:paraId="165C3787" w14:textId="77777777" w:rsidR="002F5635" w:rsidRDefault="002F5635" w:rsidP="002F5635">
      <w:pPr>
        <w:pStyle w:val="PlainText"/>
      </w:pPr>
    </w:p>
    <w:p w14:paraId="6ACAFF65" w14:textId="77777777" w:rsidR="002F5635" w:rsidRDefault="002F5635" w:rsidP="002F5635">
      <w:pPr>
        <w:ind w:left="1296"/>
        <w:rPr>
          <w:rFonts w:ascii="Calibri" w:hAnsi="Calibri" w:cs="Calibri"/>
          <w:b/>
          <w:bCs/>
        </w:rPr>
      </w:pPr>
      <w:r>
        <w:rPr>
          <w:rFonts w:ascii="Calibri" w:hAnsi="Calibri" w:cs="Calibri"/>
          <w:b/>
          <w:bCs/>
        </w:rPr>
        <w:t xml:space="preserve">Essential Element: </w:t>
      </w:r>
      <w:r w:rsidRPr="00316CF8">
        <w:rPr>
          <w:rFonts w:ascii="Calibri" w:hAnsi="Calibri" w:cs="Calibri"/>
        </w:rPr>
        <w:t>This subject is associated with</w:t>
      </w:r>
      <w:r>
        <w:rPr>
          <w:rFonts w:ascii="Calibri" w:hAnsi="Calibri" w:cs="Calibri"/>
          <w:b/>
          <w:bCs/>
        </w:rPr>
        <w:t xml:space="preserve"> </w:t>
      </w:r>
      <w:r w:rsidRPr="007F7919">
        <w:rPr>
          <w:rFonts w:ascii="Calibri" w:hAnsi="Calibri" w:cs="Calibri"/>
        </w:rPr>
        <w:t>Learning to change the world</w:t>
      </w:r>
      <w:r>
        <w:rPr>
          <w:rFonts w:ascii="Calibri" w:hAnsi="Calibri" w:cs="Calibri"/>
        </w:rPr>
        <w:t>.</w:t>
      </w:r>
    </w:p>
    <w:p w14:paraId="08B4BF3B" w14:textId="77777777" w:rsidR="002F5635" w:rsidRDefault="002F5635" w:rsidP="002F5635">
      <w:pPr>
        <w:ind w:left="1296" w:firstLine="720"/>
        <w:rPr>
          <w:rFonts w:ascii="Calibri" w:hAnsi="Calibri" w:cs="Calibri"/>
          <w:b/>
          <w:bCs/>
        </w:rPr>
      </w:pPr>
    </w:p>
    <w:p w14:paraId="1918DF87" w14:textId="77777777" w:rsidR="002F5635" w:rsidRDefault="002F5635" w:rsidP="002F5635">
      <w:pPr>
        <w:spacing w:line="480" w:lineRule="auto"/>
        <w:ind w:left="1296"/>
        <w:rPr>
          <w:rFonts w:ascii="Calibri" w:hAnsi="Calibri" w:cs="Calibri"/>
        </w:rPr>
      </w:pPr>
      <w:r w:rsidRPr="00AF6154">
        <w:rPr>
          <w:rFonts w:ascii="Calibri" w:hAnsi="Calibri" w:cs="Calibri"/>
          <w:b/>
          <w:bCs/>
        </w:rPr>
        <w:t>Additive/Variant Analysis:</w:t>
      </w:r>
      <w:r>
        <w:rPr>
          <w:rFonts w:ascii="Calibri" w:hAnsi="Calibri" w:cs="Calibri"/>
          <w:b/>
          <w:bCs/>
        </w:rPr>
        <w:t xml:space="preserve"> </w:t>
      </w:r>
      <w:r>
        <w:rPr>
          <w:rFonts w:ascii="Calibri" w:hAnsi="Calibri" w:cs="Calibri"/>
        </w:rPr>
        <w:t xml:space="preserve">This comment is variant of my discussion regarding learning to change the world in that it looks at things through a narrow, myopic lens.  Although it may be true that the system needs refining, addressing white supremacy is just the tip of the iceberg. Changing the world will require two significant things: individual and collective growth. </w:t>
      </w:r>
    </w:p>
    <w:p w14:paraId="6A43EE25" w14:textId="77777777" w:rsidR="002F5635" w:rsidRDefault="002F5635" w:rsidP="002F5635">
      <w:pPr>
        <w:spacing w:line="480" w:lineRule="auto"/>
        <w:ind w:left="1296"/>
        <w:rPr>
          <w:rFonts w:ascii="Calibri" w:hAnsi="Calibri" w:cs="Calibri"/>
        </w:rPr>
      </w:pPr>
      <w:r w:rsidRPr="00AF6154">
        <w:rPr>
          <w:rFonts w:ascii="Calibri" w:hAnsi="Calibri" w:cs="Calibri"/>
          <w:b/>
          <w:bCs/>
        </w:rPr>
        <w:t>Contextualization:</w:t>
      </w:r>
      <w:r>
        <w:rPr>
          <w:rFonts w:ascii="Calibri" w:hAnsi="Calibri" w:cs="Calibri"/>
          <w:b/>
          <w:bCs/>
        </w:rPr>
        <w:t xml:space="preserve"> </w:t>
      </w:r>
      <w:r>
        <w:rPr>
          <w:rFonts w:ascii="Calibri" w:hAnsi="Calibri" w:cs="Calibri"/>
        </w:rPr>
        <w:t xml:space="preserve">Changing the world will require two significant things: individual and collective growth. Personal growth starts with a mindset and willingness to change.  Collective growth usually begins with a small group with a meaningful message/mission that can be echoed and amplified.  </w:t>
      </w:r>
    </w:p>
    <w:p w14:paraId="4B13F2CF" w14:textId="77777777" w:rsidR="002F5635" w:rsidRDefault="002F5635" w:rsidP="002F5635">
      <w:pPr>
        <w:spacing w:line="480" w:lineRule="auto"/>
        <w:ind w:left="1296"/>
        <w:rPr>
          <w:rFonts w:ascii="Calibri" w:hAnsi="Calibri" w:cs="Calibri"/>
        </w:rPr>
      </w:pPr>
      <w:r>
        <w:rPr>
          <w:rFonts w:ascii="Calibri" w:hAnsi="Calibri" w:cs="Calibri"/>
        </w:rPr>
        <w:t xml:space="preserve">Changing the world takes leaders who are sure of who they are and are confident of where they want to go.  Learning to be a world changer will require dismantling specific systems and replacing them with something better.  Changing the world doesn’t simply require change; it requires appropriate, well-thought “good” change!  Good change is good. </w:t>
      </w:r>
    </w:p>
    <w:p w14:paraId="5756C238" w14:textId="77777777" w:rsidR="002F5635" w:rsidRDefault="002F5635" w:rsidP="002F5635">
      <w:pPr>
        <w:rPr>
          <w:rFonts w:ascii="Calibri" w:hAnsi="Calibri" w:cs="Calibri"/>
          <w:b/>
          <w:bCs/>
        </w:rPr>
      </w:pPr>
    </w:p>
    <w:p w14:paraId="3665C213" w14:textId="77777777" w:rsidR="002F5635" w:rsidRPr="000C5DFD" w:rsidRDefault="002F5635" w:rsidP="002F5635">
      <w:pPr>
        <w:rPr>
          <w:rFonts w:cstheme="minorHAnsi"/>
          <w:shd w:val="clear" w:color="auto" w:fill="FFFFFF"/>
        </w:rPr>
      </w:pPr>
      <w:r w:rsidRPr="003039E7">
        <w:rPr>
          <w:rFonts w:ascii="Calibri" w:hAnsi="Calibri" w:cs="Calibri"/>
          <w:b/>
          <w:bCs/>
        </w:rPr>
        <w:lastRenderedPageBreak/>
        <w:t xml:space="preserve">Source </w:t>
      </w:r>
      <w:r>
        <w:rPr>
          <w:rFonts w:ascii="Calibri" w:hAnsi="Calibri" w:cs="Calibri"/>
          <w:b/>
          <w:bCs/>
        </w:rPr>
        <w:t>9</w:t>
      </w:r>
      <w:r w:rsidRPr="003039E7">
        <w:rPr>
          <w:rFonts w:asciiTheme="minorHAnsi" w:hAnsiTheme="minorHAnsi" w:cstheme="minorHAnsi"/>
          <w:b/>
          <w:bCs/>
        </w:rPr>
        <w:t xml:space="preserve">:  </w:t>
      </w:r>
      <w:r w:rsidRPr="000C5DFD">
        <w:rPr>
          <w:rFonts w:asciiTheme="minorHAnsi" w:hAnsiTheme="minorHAnsi" w:cstheme="minorHAnsi"/>
          <w:shd w:val="clear" w:color="auto" w:fill="FFFFFF"/>
        </w:rPr>
        <w:t xml:space="preserve">Papen, U. (2023). Literacy research and its relationship with policy: What and who </w:t>
      </w:r>
    </w:p>
    <w:p w14:paraId="78D323AC" w14:textId="77777777" w:rsidR="002F5635" w:rsidRPr="000C5DFD" w:rsidRDefault="002F5635" w:rsidP="002F5635">
      <w:pPr>
        <w:rPr>
          <w:rFonts w:cstheme="minorHAnsi"/>
          <w:i/>
          <w:iCs/>
          <w:shd w:val="clear" w:color="auto" w:fill="FFFFFF"/>
        </w:rPr>
      </w:pPr>
      <w:r w:rsidRPr="000C5DFD">
        <w:rPr>
          <w:rFonts w:cstheme="minorHAnsi"/>
          <w:shd w:val="clear" w:color="auto" w:fill="FFFFFF"/>
        </w:rPr>
        <w:t xml:space="preserve">                     </w:t>
      </w:r>
      <w:r w:rsidRPr="000C5DFD">
        <w:rPr>
          <w:rFonts w:asciiTheme="minorHAnsi" w:hAnsiTheme="minorHAnsi" w:cstheme="minorHAnsi"/>
          <w:shd w:val="clear" w:color="auto" w:fill="FFFFFF"/>
        </w:rPr>
        <w:t>informs policy and why is some research ignored?</w:t>
      </w:r>
      <w:r w:rsidRPr="000C5DFD">
        <w:rPr>
          <w:rFonts w:asciiTheme="minorHAnsi" w:hAnsiTheme="minorHAnsi" w:cstheme="minorHAnsi"/>
          <w:i/>
          <w:iCs/>
          <w:shd w:val="clear" w:color="auto" w:fill="FFFFFF"/>
        </w:rPr>
        <w:t xml:space="preserve"> Research in Teaching </w:t>
      </w:r>
    </w:p>
    <w:p w14:paraId="570C7658" w14:textId="77777777" w:rsidR="002F5635" w:rsidRDefault="002F5635" w:rsidP="002F5635">
      <w:pPr>
        <w:rPr>
          <w:rFonts w:ascii="Verdana" w:hAnsi="Verdana"/>
          <w:color w:val="555555"/>
          <w:sz w:val="18"/>
          <w:szCs w:val="18"/>
          <w:shd w:val="clear" w:color="auto" w:fill="FFFFFF"/>
        </w:rPr>
      </w:pPr>
      <w:r w:rsidRPr="000C5DFD">
        <w:rPr>
          <w:rFonts w:cstheme="minorHAnsi"/>
          <w:i/>
          <w:iCs/>
          <w:shd w:val="clear" w:color="auto" w:fill="FFFFFF"/>
        </w:rPr>
        <w:t xml:space="preserve">                     </w:t>
      </w:r>
      <w:r w:rsidRPr="000C5DFD">
        <w:rPr>
          <w:rFonts w:asciiTheme="minorHAnsi" w:hAnsiTheme="minorHAnsi" w:cstheme="minorHAnsi"/>
          <w:i/>
          <w:iCs/>
          <w:shd w:val="clear" w:color="auto" w:fill="FFFFFF"/>
        </w:rPr>
        <w:t>English, 58</w:t>
      </w:r>
      <w:r w:rsidRPr="000C5DFD">
        <w:rPr>
          <w:rFonts w:asciiTheme="minorHAnsi" w:hAnsiTheme="minorHAnsi" w:cstheme="minorHAnsi"/>
          <w:shd w:val="clear" w:color="auto" w:fill="FFFFFF"/>
        </w:rPr>
        <w:t>(1), 63-80</w:t>
      </w:r>
      <w:r w:rsidRPr="003039E7">
        <w:rPr>
          <w:rFonts w:asciiTheme="minorHAnsi" w:hAnsiTheme="minorHAnsi" w:cstheme="minorHAnsi"/>
          <w:color w:val="555555"/>
          <w:shd w:val="clear" w:color="auto" w:fill="FFFFFF"/>
        </w:rPr>
        <w:t>.</w:t>
      </w:r>
    </w:p>
    <w:p w14:paraId="1424E75C" w14:textId="77777777" w:rsidR="002F5635" w:rsidRDefault="002F5635" w:rsidP="002F5635">
      <w:pPr>
        <w:rPr>
          <w:rFonts w:ascii="Verdana" w:hAnsi="Verdana"/>
          <w:color w:val="555555"/>
          <w:sz w:val="18"/>
          <w:szCs w:val="18"/>
          <w:shd w:val="clear" w:color="auto" w:fill="FFFFFF"/>
        </w:rPr>
      </w:pPr>
    </w:p>
    <w:p w14:paraId="66CC82A5" w14:textId="77777777" w:rsidR="002F5635" w:rsidRPr="00316CF8" w:rsidRDefault="002F5635" w:rsidP="002F5635">
      <w:pPr>
        <w:ind w:left="720"/>
        <w:rPr>
          <w:rFonts w:asciiTheme="minorHAnsi" w:hAnsiTheme="minorHAnsi" w:cstheme="minorHAnsi"/>
          <w:b/>
          <w:bCs/>
          <w:color w:val="555555"/>
          <w:shd w:val="clear" w:color="auto" w:fill="FFFFFF"/>
        </w:rPr>
      </w:pPr>
      <w:r w:rsidRPr="00316CF8">
        <w:rPr>
          <w:rFonts w:asciiTheme="minorHAnsi" w:hAnsiTheme="minorHAnsi" w:cstheme="minorHAnsi"/>
          <w:b/>
          <w:bCs/>
          <w:color w:val="555555"/>
          <w:shd w:val="clear" w:color="auto" w:fill="FFFFFF"/>
        </w:rPr>
        <w:t xml:space="preserve">Comment </w:t>
      </w:r>
      <w:r>
        <w:rPr>
          <w:rFonts w:cstheme="minorHAnsi"/>
          <w:b/>
          <w:bCs/>
          <w:color w:val="555555"/>
          <w:shd w:val="clear" w:color="auto" w:fill="FFFFFF"/>
        </w:rPr>
        <w:t>9</w:t>
      </w:r>
      <w:r w:rsidRPr="00316CF8">
        <w:rPr>
          <w:rFonts w:asciiTheme="minorHAnsi" w:hAnsiTheme="minorHAnsi" w:cstheme="minorHAnsi"/>
          <w:b/>
          <w:bCs/>
          <w:color w:val="555555"/>
          <w:shd w:val="clear" w:color="auto" w:fill="FFFFFF"/>
        </w:rPr>
        <w:t>:</w:t>
      </w:r>
    </w:p>
    <w:p w14:paraId="4EBCE60E" w14:textId="77777777" w:rsidR="002F5635" w:rsidRPr="002076C5" w:rsidRDefault="002F5635" w:rsidP="002F5635">
      <w:pPr>
        <w:rPr>
          <w:rFonts w:ascii="Verdana" w:hAnsi="Verdana"/>
          <w:b/>
          <w:bCs/>
          <w:color w:val="555555"/>
          <w:sz w:val="18"/>
          <w:szCs w:val="18"/>
          <w:shd w:val="clear" w:color="auto" w:fill="FFFFFF"/>
        </w:rPr>
      </w:pPr>
    </w:p>
    <w:p w14:paraId="3FD2996D" w14:textId="77777777" w:rsidR="002F5635" w:rsidRPr="00316CF8" w:rsidRDefault="002F5635" w:rsidP="002F5635">
      <w:pPr>
        <w:spacing w:line="480" w:lineRule="auto"/>
        <w:ind w:left="1296"/>
        <w:rPr>
          <w:rFonts w:asciiTheme="minorHAnsi" w:hAnsiTheme="minorHAnsi" w:cstheme="minorHAnsi"/>
        </w:rPr>
      </w:pPr>
      <w:r w:rsidRPr="00316CF8">
        <w:rPr>
          <w:rFonts w:asciiTheme="minorHAnsi" w:hAnsiTheme="minorHAnsi" w:cstheme="minorHAnsi"/>
          <w:b/>
          <w:bCs/>
          <w:color w:val="555555"/>
          <w:shd w:val="clear" w:color="auto" w:fill="FFFFFF"/>
        </w:rPr>
        <w:t>Quote/Paraphrase: “</w:t>
      </w:r>
      <w:r w:rsidRPr="00316CF8">
        <w:rPr>
          <w:rFonts w:asciiTheme="minorHAnsi" w:hAnsiTheme="minorHAnsi" w:cstheme="minorHAnsi"/>
        </w:rPr>
        <w:t>Two narratives have been persistent in the media’s literacy and literacy education coverage. The first is the already mentioned idea of a “literacy crisis” regularly being brandished in prominent news articles. The second is the narrative of the “reading wars,” provoking “fierce” (Wyse &amp; Bradbury, 2022a) debates in mainstream and social media. The literacy crisis is anything but new. Nor is it a mainly English phenomenon. In the US, for example, in the 1950s, when a book titled Why Johnny Can’t Read (Flesch, 1955) became a bestseller, talk of a literacy crisis began to be heard” (page 72).</w:t>
      </w:r>
    </w:p>
    <w:p w14:paraId="0D54CB7C" w14:textId="77777777" w:rsidR="002F5635" w:rsidRDefault="002F5635" w:rsidP="002F5635">
      <w:pPr>
        <w:rPr>
          <w:rFonts w:ascii="Calibri" w:hAnsi="Calibri" w:cs="Calibri"/>
          <w:b/>
          <w:bCs/>
        </w:rPr>
      </w:pPr>
    </w:p>
    <w:p w14:paraId="090F0235" w14:textId="77777777" w:rsidR="002F5635" w:rsidRDefault="002F5635" w:rsidP="002F5635">
      <w:pPr>
        <w:ind w:left="1296"/>
        <w:rPr>
          <w:rFonts w:ascii="Calibri" w:hAnsi="Calibri" w:cs="Calibri"/>
        </w:rPr>
      </w:pPr>
      <w:r w:rsidRPr="00316CF8">
        <w:rPr>
          <w:rFonts w:ascii="Calibri" w:hAnsi="Calibri" w:cs="Calibri"/>
          <w:b/>
          <w:bCs/>
        </w:rPr>
        <w:t>Essential Element</w:t>
      </w:r>
      <w:r w:rsidRPr="00316CF8">
        <w:rPr>
          <w:rFonts w:ascii="Calibri" w:hAnsi="Calibri" w:cs="Calibri"/>
        </w:rPr>
        <w:t xml:space="preserve">:  This comment is associated with Worldview Literacy in </w:t>
      </w:r>
    </w:p>
    <w:p w14:paraId="1FD45A89" w14:textId="77777777" w:rsidR="002F5635" w:rsidRPr="00316CF8" w:rsidRDefault="002F5635" w:rsidP="002F5635">
      <w:pPr>
        <w:ind w:left="1296"/>
        <w:rPr>
          <w:rFonts w:ascii="Calibri" w:hAnsi="Calibri" w:cs="Calibri"/>
        </w:rPr>
      </w:pPr>
      <w:r w:rsidRPr="00316CF8">
        <w:rPr>
          <w:rFonts w:ascii="Calibri" w:hAnsi="Calibri" w:cs="Calibri"/>
        </w:rPr>
        <w:t>Research.</w:t>
      </w:r>
    </w:p>
    <w:p w14:paraId="30A204D9" w14:textId="77777777" w:rsidR="002F5635" w:rsidRDefault="002F5635" w:rsidP="002F5635">
      <w:pPr>
        <w:rPr>
          <w:rFonts w:ascii="Calibri" w:hAnsi="Calibri" w:cs="Calibri"/>
          <w:b/>
          <w:bCs/>
        </w:rPr>
      </w:pPr>
    </w:p>
    <w:p w14:paraId="52A0D2D2" w14:textId="77777777" w:rsidR="002F5635" w:rsidRPr="002076C5" w:rsidRDefault="002F5635" w:rsidP="002F5635">
      <w:pPr>
        <w:spacing w:line="480" w:lineRule="auto"/>
        <w:ind w:left="1296"/>
        <w:rPr>
          <w:rFonts w:ascii="Calibri" w:hAnsi="Calibri" w:cs="Calibri"/>
          <w:b/>
          <w:bCs/>
        </w:rPr>
      </w:pPr>
      <w:r w:rsidRPr="002076C5">
        <w:rPr>
          <w:rFonts w:ascii="Calibri" w:hAnsi="Calibri" w:cs="Calibri"/>
          <w:b/>
          <w:bCs/>
        </w:rPr>
        <w:t>Additive/Variant Analysis</w:t>
      </w:r>
      <w:r>
        <w:rPr>
          <w:rFonts w:ascii="Calibri" w:hAnsi="Calibri" w:cs="Calibri"/>
          <w:b/>
          <w:bCs/>
        </w:rPr>
        <w:t xml:space="preserve">: </w:t>
      </w:r>
      <w:r w:rsidRPr="00725185">
        <w:rPr>
          <w:rFonts w:ascii="Calibri" w:hAnsi="Calibri" w:cs="Calibri"/>
        </w:rPr>
        <w:t>This comment is additive to the discussion regarding worldview literacy research.  Nowadays</w:t>
      </w:r>
      <w:r>
        <w:rPr>
          <w:rFonts w:ascii="Calibri" w:hAnsi="Calibri" w:cs="Calibri"/>
        </w:rPr>
        <w:t>, students/people worldwide can easily access information, making the need to understand written literature more prevalent</w:t>
      </w:r>
      <w:r w:rsidRPr="00725185">
        <w:rPr>
          <w:rFonts w:ascii="Calibri" w:hAnsi="Calibri" w:cs="Calibri"/>
        </w:rPr>
        <w:t xml:space="preserve">.  Reading is </w:t>
      </w:r>
      <w:r>
        <w:rPr>
          <w:rFonts w:ascii="Calibri" w:hAnsi="Calibri" w:cs="Calibri"/>
        </w:rPr>
        <w:t>essential to literacy research, and bridging</w:t>
      </w:r>
      <w:r w:rsidRPr="00725185">
        <w:rPr>
          <w:rFonts w:ascii="Calibri" w:hAnsi="Calibri" w:cs="Calibri"/>
        </w:rPr>
        <w:t xml:space="preserve"> that gap isn’t a single country’s responsibility</w:t>
      </w:r>
      <w:r>
        <w:rPr>
          <w:rFonts w:ascii="Calibri" w:hAnsi="Calibri" w:cs="Calibri"/>
        </w:rPr>
        <w:t xml:space="preserve">; each country should be willing to work together to address (the lack of being able to read) global crisis. The need to address academic shortfalls, especially reading, </w:t>
      </w:r>
      <w:r w:rsidRPr="00725185">
        <w:rPr>
          <w:rFonts w:ascii="Calibri" w:hAnsi="Calibri" w:cs="Calibri"/>
        </w:rPr>
        <w:t>should be a call to action for everyone everywhere</w:t>
      </w:r>
      <w:r>
        <w:rPr>
          <w:rFonts w:ascii="Calibri" w:hAnsi="Calibri" w:cs="Calibri"/>
          <w:b/>
          <w:bCs/>
        </w:rPr>
        <w:t xml:space="preserve">. </w:t>
      </w:r>
    </w:p>
    <w:p w14:paraId="7EC4A1E5" w14:textId="77777777" w:rsidR="002F5635" w:rsidRDefault="002F5635" w:rsidP="002F5635">
      <w:pPr>
        <w:spacing w:line="480" w:lineRule="auto"/>
        <w:ind w:left="1296"/>
        <w:rPr>
          <w:rFonts w:ascii="Calibri" w:hAnsi="Calibri" w:cs="Calibri"/>
        </w:rPr>
      </w:pPr>
      <w:r w:rsidRPr="002076C5">
        <w:rPr>
          <w:rFonts w:ascii="Calibri" w:hAnsi="Calibri" w:cs="Calibri"/>
          <w:b/>
          <w:bCs/>
        </w:rPr>
        <w:t>Contextualization:</w:t>
      </w:r>
      <w:r>
        <w:rPr>
          <w:rFonts w:ascii="Calibri" w:hAnsi="Calibri" w:cs="Calibri"/>
          <w:b/>
          <w:bCs/>
        </w:rPr>
        <w:t xml:space="preserve"> </w:t>
      </w:r>
      <w:r>
        <w:rPr>
          <w:rFonts w:ascii="Calibri" w:hAnsi="Calibri" w:cs="Calibri"/>
        </w:rPr>
        <w:t xml:space="preserve">Reading is essential, which is a vast understatement.  While attending a youth development conference several years ago, the presenter said something that will always resonate with me.  She said something to the effect: " </w:t>
      </w:r>
      <w:r>
        <w:rPr>
          <w:rFonts w:ascii="Calibri" w:hAnsi="Calibri" w:cs="Calibri"/>
        </w:rPr>
        <w:lastRenderedPageBreak/>
        <w:t>If kids can’t read by the 4</w:t>
      </w:r>
      <w:r w:rsidRPr="004808A9">
        <w:rPr>
          <w:rFonts w:ascii="Calibri" w:hAnsi="Calibri" w:cs="Calibri"/>
          <w:vertAlign w:val="superscript"/>
        </w:rPr>
        <w:t>th</w:t>
      </w:r>
      <w:r>
        <w:rPr>
          <w:rFonts w:ascii="Calibri" w:hAnsi="Calibri" w:cs="Calibri"/>
        </w:rPr>
        <w:t xml:space="preserve"> or 5</w:t>
      </w:r>
      <w:r w:rsidRPr="004808A9">
        <w:rPr>
          <w:rFonts w:ascii="Calibri" w:hAnsi="Calibri" w:cs="Calibri"/>
          <w:vertAlign w:val="superscript"/>
        </w:rPr>
        <w:t>th</w:t>
      </w:r>
      <w:r>
        <w:rPr>
          <w:rFonts w:ascii="Calibri" w:hAnsi="Calibri" w:cs="Calibri"/>
        </w:rPr>
        <w:t xml:space="preserve"> grade, they are making room for him in a prison cell.”  That was so harsh that I met with her afterward, and she assured me that studies suggest there is a correlation between kids not being able to read and increasing the incarceration rate.</w:t>
      </w:r>
    </w:p>
    <w:p w14:paraId="52445970" w14:textId="77777777" w:rsidR="002F5635" w:rsidRDefault="002F5635" w:rsidP="002F5635">
      <w:pPr>
        <w:rPr>
          <w:rFonts w:ascii="Calibri" w:hAnsi="Calibri" w:cs="Calibri"/>
        </w:rPr>
      </w:pPr>
    </w:p>
    <w:p w14:paraId="23280FBB" w14:textId="77777777" w:rsidR="002F5635" w:rsidRPr="000C5DFD" w:rsidRDefault="002F5635" w:rsidP="002F5635">
      <w:pPr>
        <w:rPr>
          <w:rFonts w:asciiTheme="minorHAnsi" w:hAnsiTheme="minorHAnsi" w:cstheme="minorHAnsi"/>
          <w:shd w:val="clear" w:color="auto" w:fill="FFFFFF"/>
        </w:rPr>
      </w:pPr>
      <w:r w:rsidRPr="003039E7">
        <w:rPr>
          <w:rFonts w:ascii="Calibri" w:hAnsi="Calibri" w:cs="Calibri"/>
          <w:b/>
          <w:bCs/>
        </w:rPr>
        <w:t>Source 1</w:t>
      </w:r>
      <w:r>
        <w:rPr>
          <w:rFonts w:ascii="Calibri" w:hAnsi="Calibri" w:cs="Calibri"/>
          <w:b/>
          <w:bCs/>
        </w:rPr>
        <w:t>0</w:t>
      </w:r>
      <w:r w:rsidRPr="003039E7">
        <w:rPr>
          <w:rFonts w:ascii="Calibri" w:hAnsi="Calibri" w:cs="Calibri"/>
          <w:b/>
          <w:bCs/>
        </w:rPr>
        <w:t>:</w:t>
      </w:r>
      <w:r>
        <w:rPr>
          <w:rFonts w:ascii="Calibri" w:hAnsi="Calibri" w:cs="Calibri"/>
        </w:rPr>
        <w:t xml:space="preserve"> </w:t>
      </w:r>
      <w:r w:rsidRPr="000C5DFD">
        <w:rPr>
          <w:rFonts w:asciiTheme="minorHAnsi" w:hAnsiTheme="minorHAnsi" w:cstheme="minorHAnsi"/>
          <w:shd w:val="clear" w:color="auto" w:fill="FFFFFF"/>
        </w:rPr>
        <w:t xml:space="preserve">Liu, et al. (2023). Female early-career scientists have conducted less interdisciplinary </w:t>
      </w:r>
    </w:p>
    <w:p w14:paraId="52F03DF1" w14:textId="77777777" w:rsidR="002F5635" w:rsidRPr="000C5DFD" w:rsidRDefault="002F5635" w:rsidP="002F5635">
      <w:pPr>
        <w:rPr>
          <w:rFonts w:asciiTheme="minorHAnsi" w:hAnsiTheme="minorHAnsi" w:cstheme="minorHAnsi"/>
          <w:i/>
          <w:iCs/>
          <w:shd w:val="clear" w:color="auto" w:fill="FFFFFF"/>
        </w:rPr>
      </w:pPr>
      <w:r w:rsidRPr="000C5DFD">
        <w:rPr>
          <w:rFonts w:asciiTheme="minorHAnsi" w:hAnsiTheme="minorHAnsi" w:cstheme="minorHAnsi"/>
          <w:shd w:val="clear" w:color="auto" w:fill="FFFFFF"/>
        </w:rPr>
        <w:t xml:space="preserve">                     research in the past six decades: Evidence from doctoral theses.</w:t>
      </w:r>
      <w:r w:rsidRPr="000C5DFD">
        <w:rPr>
          <w:rFonts w:asciiTheme="minorHAnsi" w:hAnsiTheme="minorHAnsi" w:cstheme="minorHAnsi"/>
          <w:i/>
          <w:iCs/>
          <w:shd w:val="clear" w:color="auto" w:fill="FFFFFF"/>
        </w:rPr>
        <w:t xml:space="preserve"> Humanities &amp; </w:t>
      </w:r>
    </w:p>
    <w:p w14:paraId="65852B8D" w14:textId="77777777" w:rsidR="002F5635" w:rsidRPr="000C5DFD" w:rsidRDefault="002F5635" w:rsidP="002F5635">
      <w:pPr>
        <w:rPr>
          <w:rFonts w:asciiTheme="minorHAnsi" w:hAnsiTheme="minorHAnsi" w:cstheme="minorHAnsi"/>
          <w:shd w:val="clear" w:color="auto" w:fill="FFFFFF"/>
        </w:rPr>
      </w:pPr>
      <w:r w:rsidRPr="000C5DFD">
        <w:rPr>
          <w:rFonts w:asciiTheme="minorHAnsi" w:hAnsiTheme="minorHAnsi" w:cstheme="minorHAnsi"/>
          <w:i/>
          <w:iCs/>
          <w:shd w:val="clear" w:color="auto" w:fill="FFFFFF"/>
        </w:rPr>
        <w:t xml:space="preserve">                      Social Sciences Communications, 10</w:t>
      </w:r>
      <w:r w:rsidRPr="000C5DFD">
        <w:rPr>
          <w:rFonts w:asciiTheme="minorHAnsi" w:hAnsiTheme="minorHAnsi" w:cstheme="minorHAnsi"/>
          <w:shd w:val="clear" w:color="auto" w:fill="FFFFFF"/>
        </w:rPr>
        <w:t xml:space="preserve">(1), 918. </w:t>
      </w:r>
    </w:p>
    <w:p w14:paraId="40E4BABB" w14:textId="77777777" w:rsidR="002F5635" w:rsidRPr="000C5DFD" w:rsidRDefault="002F5635" w:rsidP="002F5635">
      <w:pPr>
        <w:rPr>
          <w:rFonts w:asciiTheme="minorHAnsi" w:hAnsiTheme="minorHAnsi" w:cstheme="minorHAnsi"/>
          <w:shd w:val="clear" w:color="auto" w:fill="FFFFFF"/>
        </w:rPr>
      </w:pPr>
      <w:r w:rsidRPr="000C5DFD">
        <w:rPr>
          <w:rFonts w:asciiTheme="minorHAnsi" w:hAnsiTheme="minorHAnsi" w:cstheme="minorHAnsi"/>
          <w:shd w:val="clear" w:color="auto" w:fill="FFFFFF"/>
        </w:rPr>
        <w:t xml:space="preserve">                   doi:https://doi.org/10.1057/s41599-023-02392-5</w:t>
      </w:r>
    </w:p>
    <w:p w14:paraId="21DC711A" w14:textId="77777777" w:rsidR="002F5635" w:rsidRDefault="002F5635" w:rsidP="002F5635">
      <w:pPr>
        <w:rPr>
          <w:rFonts w:ascii="Calibri" w:hAnsi="Calibri" w:cs="Calibri"/>
        </w:rPr>
      </w:pPr>
    </w:p>
    <w:p w14:paraId="20EBABC5" w14:textId="77777777" w:rsidR="002F5635" w:rsidRPr="003039E7" w:rsidRDefault="002F5635" w:rsidP="002F5635">
      <w:pPr>
        <w:ind w:left="720"/>
        <w:rPr>
          <w:rFonts w:ascii="Calibri" w:hAnsi="Calibri" w:cs="Calibri"/>
          <w:b/>
          <w:bCs/>
        </w:rPr>
      </w:pPr>
      <w:r w:rsidRPr="003039E7">
        <w:rPr>
          <w:rFonts w:ascii="Calibri" w:hAnsi="Calibri" w:cs="Calibri"/>
          <w:b/>
          <w:bCs/>
        </w:rPr>
        <w:t>Comment 1</w:t>
      </w:r>
      <w:r>
        <w:rPr>
          <w:rFonts w:ascii="Calibri" w:hAnsi="Calibri" w:cs="Calibri"/>
          <w:b/>
          <w:bCs/>
        </w:rPr>
        <w:t>0</w:t>
      </w:r>
      <w:r w:rsidRPr="003039E7">
        <w:rPr>
          <w:rFonts w:ascii="Calibri" w:hAnsi="Calibri" w:cs="Calibri"/>
          <w:b/>
          <w:bCs/>
        </w:rPr>
        <w:t>:</w:t>
      </w:r>
    </w:p>
    <w:p w14:paraId="0C295653" w14:textId="77777777" w:rsidR="002F5635" w:rsidRDefault="002F5635" w:rsidP="002F5635">
      <w:pPr>
        <w:rPr>
          <w:rFonts w:ascii="Calibri" w:hAnsi="Calibri" w:cs="Calibri"/>
          <w:b/>
          <w:bCs/>
        </w:rPr>
      </w:pPr>
    </w:p>
    <w:p w14:paraId="28E152A5" w14:textId="77777777" w:rsidR="002F5635" w:rsidRDefault="002F5635" w:rsidP="002F5635">
      <w:pPr>
        <w:spacing w:line="480" w:lineRule="auto"/>
        <w:ind w:left="1296"/>
        <w:rPr>
          <w:rFonts w:ascii="Calibri" w:hAnsi="Calibri" w:cs="Calibri"/>
        </w:rPr>
      </w:pPr>
      <w:r w:rsidRPr="002076C5">
        <w:rPr>
          <w:rFonts w:ascii="Calibri" w:hAnsi="Calibri" w:cs="Calibri"/>
          <w:b/>
          <w:bCs/>
        </w:rPr>
        <w:t>Quote/Paraphrase:</w:t>
      </w:r>
      <w:r>
        <w:rPr>
          <w:rFonts w:ascii="Calibri" w:hAnsi="Calibri" w:cs="Calibri"/>
          <w:b/>
          <w:bCs/>
        </w:rPr>
        <w:t xml:space="preserve"> “</w:t>
      </w:r>
      <w:r w:rsidRPr="00A66A0F">
        <w:rPr>
          <w:rFonts w:ascii="Calibri" w:hAnsi="Calibri" w:cs="Calibri"/>
        </w:rPr>
        <w:t xml:space="preserve">Interdisciplinary research </w:t>
      </w:r>
      <w:r>
        <w:rPr>
          <w:rFonts w:ascii="Calibri" w:hAnsi="Calibri" w:cs="Calibri"/>
        </w:rPr>
        <w:t>drives</w:t>
      </w:r>
      <w:r w:rsidRPr="00A66A0F">
        <w:rPr>
          <w:rFonts w:ascii="Calibri" w:hAnsi="Calibri" w:cs="Calibri"/>
        </w:rPr>
        <w:t xml:space="preserve"> transformative and innovative science, yet it remains unclear how early-career scientists pursue interdisciplinary research paths.</w:t>
      </w:r>
      <w:r>
        <w:rPr>
          <w:rFonts w:ascii="Calibri" w:hAnsi="Calibri" w:cs="Calibri"/>
        </w:rPr>
        <w:t xml:space="preserve"> </w:t>
      </w:r>
      <w:r w:rsidRPr="00A66A0F">
        <w:rPr>
          <w:rFonts w:ascii="Calibri" w:hAnsi="Calibri" w:cs="Calibri"/>
        </w:rPr>
        <w:t xml:space="preserve">This study finds that interdisciplinary doctoral theses have </w:t>
      </w:r>
      <w:r>
        <w:rPr>
          <w:rFonts w:ascii="Calibri" w:hAnsi="Calibri" w:cs="Calibri"/>
        </w:rPr>
        <w:t>grown</w:t>
      </w:r>
      <w:r w:rsidRPr="00A66A0F">
        <w:rPr>
          <w:rFonts w:ascii="Calibri" w:hAnsi="Calibri" w:cs="Calibri"/>
        </w:rPr>
        <w:t xml:space="preserve"> across different scientific domains and universities of varying research intensity. Since the 1990s, </w:t>
      </w:r>
      <w:r>
        <w:rPr>
          <w:rFonts w:ascii="Calibri" w:hAnsi="Calibri" w:cs="Calibri"/>
        </w:rPr>
        <w:t>multidisciplinary</w:t>
      </w:r>
      <w:r w:rsidRPr="00A66A0F">
        <w:rPr>
          <w:rFonts w:ascii="Calibri" w:hAnsi="Calibri" w:cs="Calibri"/>
        </w:rPr>
        <w:t xml:space="preserve"> research has </w:t>
      </w:r>
      <w:r>
        <w:rPr>
          <w:rFonts w:ascii="Calibri" w:hAnsi="Calibri" w:cs="Calibri"/>
        </w:rPr>
        <w:t>dominated</w:t>
      </w:r>
      <w:r w:rsidRPr="00A66A0F">
        <w:rPr>
          <w:rFonts w:ascii="Calibri" w:hAnsi="Calibri" w:cs="Calibri"/>
        </w:rPr>
        <w:t xml:space="preserve"> </w:t>
      </w:r>
      <w:r>
        <w:rPr>
          <w:rFonts w:ascii="Calibri" w:hAnsi="Calibri" w:cs="Calibri"/>
        </w:rPr>
        <w:t>postgraduate</w:t>
      </w:r>
      <w:r w:rsidRPr="00A66A0F">
        <w:rPr>
          <w:rFonts w:ascii="Calibri" w:hAnsi="Calibri" w:cs="Calibri"/>
        </w:rPr>
        <w:t xml:space="preserve"> theses within the five scientific</w:t>
      </w:r>
      <w:r>
        <w:rPr>
          <w:rFonts w:ascii="Calibri" w:hAnsi="Calibri" w:cs="Calibri"/>
        </w:rPr>
        <w:t xml:space="preserve"> </w:t>
      </w:r>
      <w:r w:rsidRPr="00A66A0F">
        <w:rPr>
          <w:rFonts w:ascii="Calibri" w:hAnsi="Calibri" w:cs="Calibri"/>
        </w:rPr>
        <w:t>domains</w:t>
      </w:r>
      <w:r>
        <w:rPr>
          <w:rFonts w:ascii="Calibri" w:hAnsi="Calibri" w:cs="Calibri"/>
        </w:rPr>
        <w:t>”</w:t>
      </w:r>
      <w:r w:rsidRPr="00A66A0F">
        <w:rPr>
          <w:rFonts w:ascii="Calibri" w:hAnsi="Calibri" w:cs="Calibri"/>
        </w:rPr>
        <w:t xml:space="preserve"> </w:t>
      </w:r>
      <w:r>
        <w:rPr>
          <w:rFonts w:ascii="Calibri" w:hAnsi="Calibri" w:cs="Calibri"/>
        </w:rPr>
        <w:t>(page 1).</w:t>
      </w:r>
    </w:p>
    <w:p w14:paraId="672C4906" w14:textId="77777777" w:rsidR="002F5635" w:rsidRDefault="002F5635" w:rsidP="002F5635">
      <w:pPr>
        <w:rPr>
          <w:rFonts w:ascii="Calibri" w:hAnsi="Calibri" w:cs="Calibri"/>
        </w:rPr>
      </w:pPr>
    </w:p>
    <w:p w14:paraId="28FA5727" w14:textId="77777777" w:rsidR="002F5635" w:rsidRDefault="002F5635" w:rsidP="002F5635">
      <w:pPr>
        <w:ind w:left="1296"/>
        <w:rPr>
          <w:rFonts w:ascii="Calibri" w:hAnsi="Calibri" w:cs="Calibri"/>
        </w:rPr>
      </w:pPr>
      <w:r w:rsidRPr="003039E7">
        <w:rPr>
          <w:rFonts w:ascii="Calibri" w:hAnsi="Calibri" w:cs="Calibri"/>
          <w:b/>
          <w:bCs/>
        </w:rPr>
        <w:t>Essential Element:</w:t>
      </w:r>
      <w:r>
        <w:rPr>
          <w:rFonts w:ascii="Calibri" w:hAnsi="Calibri" w:cs="Calibri"/>
        </w:rPr>
        <w:t xml:space="preserve">  </w:t>
      </w:r>
      <w:r w:rsidRPr="003039E7">
        <w:rPr>
          <w:rFonts w:ascii="Calibri" w:hAnsi="Calibri" w:cs="Calibri"/>
        </w:rPr>
        <w:t>This subject is associated with Interdisciplinary Research</w:t>
      </w:r>
      <w:r>
        <w:rPr>
          <w:rFonts w:ascii="Calibri" w:hAnsi="Calibri" w:cs="Calibri"/>
        </w:rPr>
        <w:t>.</w:t>
      </w:r>
    </w:p>
    <w:p w14:paraId="26EE4331" w14:textId="77777777" w:rsidR="002F5635" w:rsidRPr="002076C5" w:rsidRDefault="002F5635" w:rsidP="002F5635">
      <w:pPr>
        <w:rPr>
          <w:rFonts w:ascii="Calibri" w:hAnsi="Calibri" w:cs="Calibri"/>
          <w:b/>
          <w:bCs/>
        </w:rPr>
      </w:pPr>
    </w:p>
    <w:p w14:paraId="1D948858" w14:textId="77777777" w:rsidR="002F5635" w:rsidRPr="003039E7" w:rsidRDefault="002F5635" w:rsidP="002F5635">
      <w:pPr>
        <w:spacing w:line="480" w:lineRule="auto"/>
        <w:ind w:left="1296"/>
        <w:rPr>
          <w:rFonts w:ascii="Calibri" w:hAnsi="Calibri" w:cs="Calibri"/>
        </w:rPr>
      </w:pPr>
      <w:r w:rsidRPr="003039E7">
        <w:rPr>
          <w:rFonts w:ascii="Calibri" w:hAnsi="Calibri" w:cs="Calibri"/>
          <w:b/>
          <w:bCs/>
        </w:rPr>
        <w:t xml:space="preserve">Additive/Variant Analysis: </w:t>
      </w:r>
      <w:r w:rsidRPr="003039E7">
        <w:rPr>
          <w:rFonts w:ascii="Calibri" w:hAnsi="Calibri" w:cs="Calibri"/>
        </w:rPr>
        <w:t xml:space="preserve">The researcher’s quote regarding interdisciplinary research is additive to the discussion as it substantiates the benefit of researching various subject matters and tying them together to make sense and build a solid framework around them. Interdisciplinary research is the wave of the future, and the many benefits of this </w:t>
      </w:r>
      <w:proofErr w:type="gramStart"/>
      <w:r w:rsidRPr="003039E7">
        <w:rPr>
          <w:rFonts w:ascii="Calibri" w:hAnsi="Calibri" w:cs="Calibri"/>
        </w:rPr>
        <w:t>particular approach</w:t>
      </w:r>
      <w:proofErr w:type="gramEnd"/>
      <w:r w:rsidRPr="003039E7">
        <w:rPr>
          <w:rFonts w:ascii="Calibri" w:hAnsi="Calibri" w:cs="Calibri"/>
        </w:rPr>
        <w:t xml:space="preserve"> to research are cutting-edge. </w:t>
      </w:r>
    </w:p>
    <w:p w14:paraId="663F4DC4" w14:textId="77777777" w:rsidR="002F5635" w:rsidRPr="003039E7" w:rsidRDefault="002F5635" w:rsidP="002F5635">
      <w:pPr>
        <w:spacing w:line="480" w:lineRule="auto"/>
        <w:ind w:left="1296"/>
        <w:rPr>
          <w:rFonts w:ascii="Calibri" w:hAnsi="Calibri" w:cs="Calibri"/>
        </w:rPr>
      </w:pPr>
      <w:r w:rsidRPr="003039E7">
        <w:rPr>
          <w:rFonts w:ascii="Calibri" w:hAnsi="Calibri" w:cs="Calibri"/>
          <w:b/>
          <w:bCs/>
        </w:rPr>
        <w:t xml:space="preserve">Contextualization: </w:t>
      </w:r>
      <w:r w:rsidRPr="003039E7">
        <w:rPr>
          <w:rFonts w:ascii="Calibri" w:hAnsi="Calibri" w:cs="Calibri"/>
        </w:rPr>
        <w:t xml:space="preserve">When researching any subject matter, it’s almost impossible not to utilize an interdisciplinary research method.  The best research strategy </w:t>
      </w:r>
      <w:r w:rsidRPr="003039E7">
        <w:rPr>
          <w:rFonts w:ascii="Calibri" w:hAnsi="Calibri" w:cs="Calibri"/>
        </w:rPr>
        <w:lastRenderedPageBreak/>
        <w:t>that has proven effective for me includes exploring various subjects and extracting the key elements that bridge them.  The key elements are both additive and variant, but they are affiliated with the subject matter, making them viable for the research.</w:t>
      </w:r>
    </w:p>
    <w:p w14:paraId="25974214" w14:textId="77777777" w:rsidR="002F5635" w:rsidRDefault="002F5635" w:rsidP="002F5635">
      <w:pPr>
        <w:rPr>
          <w:rFonts w:ascii="Calibri" w:hAnsi="Calibri" w:cs="Calibri"/>
        </w:rPr>
      </w:pPr>
    </w:p>
    <w:p w14:paraId="36CEC5FE" w14:textId="77777777" w:rsidR="002F5635" w:rsidRPr="005D0FFC" w:rsidRDefault="002F5635" w:rsidP="002F5635">
      <w:pPr>
        <w:rPr>
          <w:rFonts w:ascii="Calibri" w:hAnsi="Calibri" w:cs="Calibri"/>
          <w:shd w:val="clear" w:color="auto" w:fill="FFFFFF"/>
        </w:rPr>
      </w:pPr>
      <w:r w:rsidRPr="003039E7">
        <w:rPr>
          <w:rFonts w:asciiTheme="minorHAnsi" w:hAnsiTheme="minorHAnsi" w:cstheme="minorHAnsi"/>
          <w:b/>
          <w:bCs/>
        </w:rPr>
        <w:t>Source 1</w:t>
      </w:r>
      <w:r>
        <w:rPr>
          <w:rFonts w:cstheme="minorHAnsi"/>
          <w:b/>
          <w:bCs/>
        </w:rPr>
        <w:t>1</w:t>
      </w:r>
      <w:r w:rsidRPr="003039E7">
        <w:rPr>
          <w:rFonts w:asciiTheme="minorHAnsi" w:hAnsiTheme="minorHAnsi" w:cstheme="minorHAnsi"/>
          <w:b/>
          <w:bCs/>
        </w:rPr>
        <w:t xml:space="preserve">:  </w:t>
      </w:r>
      <w:r w:rsidRPr="005D0FFC">
        <w:rPr>
          <w:rFonts w:ascii="Calibri" w:hAnsi="Calibri" w:cs="Calibri"/>
          <w:shd w:val="clear" w:color="auto" w:fill="FFFFFF"/>
        </w:rPr>
        <w:t xml:space="preserve">Wiedemann, R., &amp; Inauen, J. (2023). Identifying determinants of pesticide use </w:t>
      </w:r>
    </w:p>
    <w:p w14:paraId="358E7B1D" w14:textId="77777777" w:rsidR="002F5635" w:rsidRPr="005D0FFC" w:rsidRDefault="002F5635" w:rsidP="002F5635">
      <w:pPr>
        <w:rPr>
          <w:rFonts w:ascii="Calibri" w:hAnsi="Calibri" w:cs="Calibri"/>
          <w:shd w:val="clear" w:color="auto" w:fill="FFFFFF"/>
        </w:rPr>
      </w:pPr>
      <w:r w:rsidRPr="005D0FFC">
        <w:rPr>
          <w:rFonts w:ascii="Calibri" w:hAnsi="Calibri" w:cs="Calibri"/>
          <w:shd w:val="clear" w:color="auto" w:fill="FFFFFF"/>
        </w:rPr>
        <w:t xml:space="preserve">                     behaviors for effective agri-environmental policies: A systematic review.</w:t>
      </w:r>
    </w:p>
    <w:p w14:paraId="3615D935" w14:textId="77777777" w:rsidR="002F5635" w:rsidRPr="005D0FFC" w:rsidRDefault="002F5635" w:rsidP="002F5635">
      <w:pPr>
        <w:rPr>
          <w:rFonts w:ascii="Calibri" w:hAnsi="Calibri" w:cs="Calibri"/>
          <w:shd w:val="clear" w:color="auto" w:fill="FFFFFF"/>
        </w:rPr>
      </w:pPr>
      <w:r w:rsidRPr="005D0FFC">
        <w:rPr>
          <w:rFonts w:ascii="Calibri" w:hAnsi="Calibri" w:cs="Calibri"/>
          <w:shd w:val="clear" w:color="auto" w:fill="FFFFFF"/>
        </w:rPr>
        <w:t xml:space="preserve">                     </w:t>
      </w:r>
      <w:r w:rsidRPr="005D0FFC">
        <w:rPr>
          <w:rFonts w:ascii="Calibri" w:hAnsi="Calibri" w:cs="Calibri"/>
          <w:i/>
          <w:iCs/>
          <w:shd w:val="clear" w:color="auto" w:fill="FFFFFF"/>
        </w:rPr>
        <w:t>Environmental Research Letters, 18</w:t>
      </w:r>
      <w:r w:rsidRPr="005D0FFC">
        <w:rPr>
          <w:rFonts w:ascii="Calibri" w:hAnsi="Calibri" w:cs="Calibri"/>
          <w:shd w:val="clear" w:color="auto" w:fill="FFFFFF"/>
        </w:rPr>
        <w:t xml:space="preserve">(4), 043001.            </w:t>
      </w:r>
    </w:p>
    <w:p w14:paraId="7F3A9FA4" w14:textId="77777777" w:rsidR="002F5635" w:rsidRPr="005D0FFC" w:rsidRDefault="002F5635" w:rsidP="002F5635">
      <w:pPr>
        <w:rPr>
          <w:rFonts w:ascii="Calibri" w:hAnsi="Calibri" w:cs="Calibri"/>
        </w:rPr>
      </w:pPr>
      <w:r w:rsidRPr="005D0FFC">
        <w:rPr>
          <w:rFonts w:ascii="Calibri" w:hAnsi="Calibri" w:cs="Calibri"/>
          <w:shd w:val="clear" w:color="auto" w:fill="FFFFFF"/>
        </w:rPr>
        <w:t xml:space="preserve">                     doi:https://doi.org/10.1088/1748-9326/acbe51</w:t>
      </w:r>
    </w:p>
    <w:p w14:paraId="070B4B2C" w14:textId="77777777" w:rsidR="002F5635" w:rsidRPr="005D0FFC" w:rsidRDefault="002F5635" w:rsidP="002F5635">
      <w:pPr>
        <w:rPr>
          <w:rFonts w:ascii="Calibri" w:hAnsi="Calibri" w:cs="Calibri"/>
        </w:rPr>
      </w:pPr>
    </w:p>
    <w:p w14:paraId="574F7C5F" w14:textId="77777777" w:rsidR="002F5635" w:rsidRPr="00DC506F" w:rsidRDefault="002F5635" w:rsidP="002F5635">
      <w:pPr>
        <w:ind w:left="720"/>
        <w:rPr>
          <w:rFonts w:ascii="Calibri" w:hAnsi="Calibri" w:cs="Calibri"/>
          <w:b/>
          <w:bCs/>
        </w:rPr>
      </w:pPr>
      <w:r w:rsidRPr="00DC506F">
        <w:rPr>
          <w:rFonts w:ascii="Calibri" w:hAnsi="Calibri" w:cs="Calibri"/>
          <w:b/>
          <w:bCs/>
        </w:rPr>
        <w:t>Comment 1</w:t>
      </w:r>
      <w:r>
        <w:rPr>
          <w:rFonts w:ascii="Calibri" w:hAnsi="Calibri" w:cs="Calibri"/>
          <w:b/>
          <w:bCs/>
        </w:rPr>
        <w:t>1</w:t>
      </w:r>
      <w:r w:rsidRPr="00DC506F">
        <w:rPr>
          <w:rFonts w:ascii="Calibri" w:hAnsi="Calibri" w:cs="Calibri"/>
          <w:b/>
          <w:bCs/>
        </w:rPr>
        <w:t>:</w:t>
      </w:r>
    </w:p>
    <w:p w14:paraId="1F633ADB" w14:textId="77777777" w:rsidR="002F5635" w:rsidRDefault="002F5635" w:rsidP="002F5635">
      <w:pPr>
        <w:rPr>
          <w:rFonts w:ascii="Calibri" w:hAnsi="Calibri" w:cs="Calibri"/>
        </w:rPr>
      </w:pPr>
    </w:p>
    <w:p w14:paraId="3CD59E14" w14:textId="77777777" w:rsidR="002F5635" w:rsidRPr="00DC506F" w:rsidRDefault="002F5635" w:rsidP="002F5635">
      <w:pPr>
        <w:spacing w:line="480" w:lineRule="auto"/>
        <w:ind w:left="1296"/>
        <w:rPr>
          <w:rFonts w:ascii="Calibri" w:hAnsi="Calibri" w:cs="Calibri"/>
        </w:rPr>
      </w:pPr>
      <w:r w:rsidRPr="00DC506F">
        <w:rPr>
          <w:rFonts w:ascii="Calibri" w:hAnsi="Calibri" w:cs="Calibri"/>
          <w:b/>
          <w:bCs/>
        </w:rPr>
        <w:t>Quote/Paraphrase: “</w:t>
      </w:r>
      <w:r w:rsidRPr="00DC506F">
        <w:rPr>
          <w:rFonts w:ascii="Calibri" w:hAnsi="Calibri" w:cs="Calibri"/>
        </w:rPr>
        <w:t>Environmental problems demand innovative interdisciplinary research to tackle problem complexity and provide insights for problem-solving. Along these lines, behavioral insights can potentially improve policies' effectiveness by identifying which behaviors are best tackled and how” (Abstract).</w:t>
      </w:r>
    </w:p>
    <w:p w14:paraId="6A1E39C8" w14:textId="77777777" w:rsidR="002F5635" w:rsidRDefault="002F5635" w:rsidP="002F5635">
      <w:pPr>
        <w:ind w:left="1296"/>
        <w:rPr>
          <w:rFonts w:ascii="Calibri" w:hAnsi="Calibri" w:cs="Calibri"/>
        </w:rPr>
      </w:pPr>
      <w:r w:rsidRPr="007C355A">
        <w:rPr>
          <w:rFonts w:ascii="Calibri" w:hAnsi="Calibri" w:cs="Calibri"/>
          <w:b/>
          <w:bCs/>
        </w:rPr>
        <w:t>Essential Element:</w:t>
      </w:r>
      <w:r>
        <w:rPr>
          <w:rFonts w:ascii="Calibri" w:hAnsi="Calibri" w:cs="Calibri"/>
        </w:rPr>
        <w:t xml:space="preserve">  This comment is affiliated with Interdisciplinary Research.</w:t>
      </w:r>
    </w:p>
    <w:p w14:paraId="249BA9AA" w14:textId="77777777" w:rsidR="002F5635" w:rsidRDefault="002F5635" w:rsidP="002F5635">
      <w:pPr>
        <w:ind w:left="1296"/>
        <w:rPr>
          <w:rFonts w:ascii="Calibri" w:hAnsi="Calibri" w:cs="Calibri"/>
        </w:rPr>
      </w:pPr>
    </w:p>
    <w:p w14:paraId="02C8A9D7" w14:textId="77777777" w:rsidR="002F5635" w:rsidRPr="00DC506F" w:rsidRDefault="002F5635" w:rsidP="002F5635">
      <w:pPr>
        <w:spacing w:line="480" w:lineRule="auto"/>
        <w:ind w:left="1296"/>
        <w:rPr>
          <w:rFonts w:ascii="Calibri" w:hAnsi="Calibri" w:cs="Calibri"/>
        </w:rPr>
      </w:pPr>
      <w:r w:rsidRPr="00DC506F">
        <w:rPr>
          <w:rFonts w:ascii="Calibri" w:hAnsi="Calibri" w:cs="Calibri"/>
          <w:b/>
          <w:bCs/>
        </w:rPr>
        <w:t xml:space="preserve">Additive/Variant Analysis: </w:t>
      </w:r>
      <w:r w:rsidRPr="00DC506F">
        <w:rPr>
          <w:rFonts w:ascii="Calibri" w:hAnsi="Calibri" w:cs="Calibri"/>
        </w:rPr>
        <w:t xml:space="preserve">The researcher’s comment is additive to the discussion.  Environmental problems are complex and, therefore, need to be addressed in a </w:t>
      </w:r>
      <w:r>
        <w:rPr>
          <w:rFonts w:ascii="Calibri" w:hAnsi="Calibri" w:cs="Calibri"/>
        </w:rPr>
        <w:t>360-degree</w:t>
      </w:r>
      <w:r w:rsidRPr="00DC506F">
        <w:rPr>
          <w:rFonts w:ascii="Calibri" w:hAnsi="Calibri" w:cs="Calibri"/>
        </w:rPr>
        <w:t>, well-thought-out fashion. Interdisciplinary research pulls various approaches from various sources to tackle challenging issues</w:t>
      </w:r>
      <w:r>
        <w:rPr>
          <w:rFonts w:ascii="Calibri" w:hAnsi="Calibri" w:cs="Calibri"/>
        </w:rPr>
        <w:t>; this is</w:t>
      </w:r>
      <w:r w:rsidRPr="00DC506F">
        <w:rPr>
          <w:rFonts w:ascii="Calibri" w:hAnsi="Calibri" w:cs="Calibri"/>
        </w:rPr>
        <w:t xml:space="preserve"> not the only way, but arguably the most effective way to tackle complex problems.  </w:t>
      </w:r>
    </w:p>
    <w:p w14:paraId="672850BB" w14:textId="77777777" w:rsidR="002F5635" w:rsidRDefault="002F5635" w:rsidP="002F5635">
      <w:pPr>
        <w:rPr>
          <w:rFonts w:ascii="Calibri" w:hAnsi="Calibri" w:cs="Calibri"/>
        </w:rPr>
      </w:pPr>
    </w:p>
    <w:p w14:paraId="10ADF58C" w14:textId="77777777" w:rsidR="002F5635" w:rsidRPr="00DC506F" w:rsidRDefault="002F5635" w:rsidP="002F5635">
      <w:pPr>
        <w:spacing w:line="480" w:lineRule="auto"/>
        <w:ind w:left="1296"/>
        <w:rPr>
          <w:rFonts w:ascii="Calibri" w:hAnsi="Calibri" w:cs="Calibri"/>
        </w:rPr>
      </w:pPr>
      <w:r w:rsidRPr="00DC506F">
        <w:rPr>
          <w:rFonts w:ascii="Calibri" w:hAnsi="Calibri" w:cs="Calibri"/>
          <w:b/>
          <w:bCs/>
        </w:rPr>
        <w:t xml:space="preserve">Contextualization: </w:t>
      </w:r>
      <w:r w:rsidRPr="00DC506F">
        <w:rPr>
          <w:rFonts w:ascii="Calibri" w:hAnsi="Calibri" w:cs="Calibri"/>
        </w:rPr>
        <w:t xml:space="preserve">According to my research and understanding, interdisciplinary research </w:t>
      </w:r>
      <w:r>
        <w:rPr>
          <w:rFonts w:ascii="Calibri" w:hAnsi="Calibri" w:cs="Calibri"/>
        </w:rPr>
        <w:t>was</w:t>
      </w:r>
      <w:r w:rsidRPr="00DC506F">
        <w:rPr>
          <w:rFonts w:ascii="Calibri" w:hAnsi="Calibri" w:cs="Calibri"/>
        </w:rPr>
        <w:t xml:space="preserve"> the exception and, in some cases, was even frowned upon.  To date, with the natural progression of study and the ability to gather information from </w:t>
      </w:r>
      <w:r w:rsidRPr="00DC506F">
        <w:rPr>
          <w:rFonts w:ascii="Calibri" w:hAnsi="Calibri" w:cs="Calibri"/>
        </w:rPr>
        <w:lastRenderedPageBreak/>
        <w:t xml:space="preserve">various sources via the World Wide Web, interdisciplinary is no longer the exception but the norm. The ability to cross-reference and connect sources, </w:t>
      </w:r>
      <w:r>
        <w:rPr>
          <w:rFonts w:ascii="Calibri" w:hAnsi="Calibri" w:cs="Calibri"/>
        </w:rPr>
        <w:t xml:space="preserve">which is </w:t>
      </w:r>
      <w:proofErr w:type="gramStart"/>
      <w:r>
        <w:rPr>
          <w:rFonts w:ascii="Calibri" w:hAnsi="Calibri" w:cs="Calibri"/>
        </w:rPr>
        <w:t>similar to</w:t>
      </w:r>
      <w:proofErr w:type="gramEnd"/>
      <w:r>
        <w:rPr>
          <w:rFonts w:ascii="Calibri" w:hAnsi="Calibri" w:cs="Calibri"/>
        </w:rPr>
        <w:t xml:space="preserve"> assembling a </w:t>
      </w:r>
      <w:r w:rsidRPr="00DC506F">
        <w:rPr>
          <w:rFonts w:ascii="Calibri" w:hAnsi="Calibri" w:cs="Calibri"/>
        </w:rPr>
        <w:t>puzzle</w:t>
      </w:r>
      <w:r>
        <w:rPr>
          <w:rFonts w:ascii="Calibri" w:hAnsi="Calibri" w:cs="Calibri"/>
        </w:rPr>
        <w:t>,</w:t>
      </w:r>
      <w:r w:rsidRPr="00DC506F">
        <w:rPr>
          <w:rFonts w:ascii="Calibri" w:hAnsi="Calibri" w:cs="Calibri"/>
        </w:rPr>
        <w:t xml:space="preserve"> makes research efforts more scrupulous and fruitful.</w:t>
      </w:r>
    </w:p>
    <w:p w14:paraId="7CB1BDA5" w14:textId="77777777" w:rsidR="002F5635" w:rsidRDefault="002F5635" w:rsidP="002F5635">
      <w:pPr>
        <w:rPr>
          <w:rFonts w:ascii="Calibri" w:hAnsi="Calibri" w:cs="Calibri"/>
          <w:i/>
          <w:iCs/>
          <w:color w:val="212121"/>
          <w:shd w:val="clear" w:color="auto" w:fill="FFFFFF"/>
        </w:rPr>
      </w:pPr>
      <w:r w:rsidRPr="00DA04D7">
        <w:rPr>
          <w:rFonts w:ascii="Calibri" w:hAnsi="Calibri" w:cs="Calibri"/>
          <w:b/>
          <w:bCs/>
          <w:color w:val="212121"/>
          <w:shd w:val="clear" w:color="auto" w:fill="FFFFFF"/>
        </w:rPr>
        <w:t>Source 12:</w:t>
      </w:r>
      <w:r>
        <w:rPr>
          <w:rFonts w:ascii="Calibri" w:hAnsi="Calibri" w:cs="Calibri"/>
          <w:b/>
          <w:bCs/>
          <w:color w:val="212121"/>
          <w:shd w:val="clear" w:color="auto" w:fill="FFFFFF"/>
        </w:rPr>
        <w:t xml:space="preserve"> </w:t>
      </w:r>
      <w:r>
        <w:rPr>
          <w:rFonts w:ascii="Calibri" w:hAnsi="Calibri" w:cs="Calibri"/>
          <w:color w:val="212121"/>
          <w:shd w:val="clear" w:color="auto" w:fill="FFFFFF"/>
        </w:rPr>
        <w:t xml:space="preserve">Rourke et al. (2014). </w:t>
      </w:r>
      <w:r w:rsidRPr="00DC506F">
        <w:rPr>
          <w:rFonts w:ascii="Calibri" w:hAnsi="Calibri" w:cs="Calibri"/>
          <w:i/>
          <w:iCs/>
          <w:color w:val="212121"/>
          <w:shd w:val="clear" w:color="auto" w:fill="FFFFFF"/>
        </w:rPr>
        <w:t xml:space="preserve">Enhancing Communications &amp; Collaborations in Interdisciplinary </w:t>
      </w:r>
    </w:p>
    <w:p w14:paraId="49C54F36" w14:textId="77777777" w:rsidR="002F5635" w:rsidRDefault="002F5635" w:rsidP="002F5635">
      <w:pPr>
        <w:rPr>
          <w:rFonts w:ascii="Calibri" w:hAnsi="Calibri" w:cs="Calibri"/>
          <w:color w:val="212121"/>
          <w:shd w:val="clear" w:color="auto" w:fill="FFFFFF"/>
        </w:rPr>
      </w:pPr>
      <w:r>
        <w:rPr>
          <w:rFonts w:ascii="Calibri" w:hAnsi="Calibri" w:cs="Calibri"/>
          <w:i/>
          <w:iCs/>
          <w:color w:val="212121"/>
          <w:shd w:val="clear" w:color="auto" w:fill="FFFFFF"/>
        </w:rPr>
        <w:t xml:space="preserve">                    </w:t>
      </w:r>
      <w:r w:rsidRPr="00DC506F">
        <w:rPr>
          <w:rFonts w:ascii="Calibri" w:hAnsi="Calibri" w:cs="Calibri"/>
          <w:i/>
          <w:iCs/>
          <w:color w:val="212121"/>
          <w:shd w:val="clear" w:color="auto" w:fill="FFFFFF"/>
        </w:rPr>
        <w:t>Research.</w:t>
      </w:r>
      <w:r>
        <w:rPr>
          <w:rFonts w:ascii="Calibri" w:hAnsi="Calibri" w:cs="Calibri"/>
          <w:color w:val="212121"/>
          <w:shd w:val="clear" w:color="auto" w:fill="FFFFFF"/>
        </w:rPr>
        <w:t xml:space="preserve"> Sage Publishing pp. 418</w:t>
      </w:r>
    </w:p>
    <w:p w14:paraId="317CB697" w14:textId="77777777" w:rsidR="002F5635" w:rsidRDefault="002F5635" w:rsidP="002F5635">
      <w:pPr>
        <w:rPr>
          <w:color w:val="0000FF"/>
          <w:u w:val="single"/>
        </w:rPr>
      </w:pPr>
    </w:p>
    <w:p w14:paraId="18758EE2" w14:textId="77777777" w:rsidR="002F5635" w:rsidRPr="008B48CE" w:rsidRDefault="002F5635" w:rsidP="002F5635">
      <w:pPr>
        <w:ind w:left="720"/>
        <w:rPr>
          <w:rFonts w:ascii="Calibri" w:hAnsi="Calibri" w:cs="Calibri"/>
          <w:b/>
          <w:bCs/>
        </w:rPr>
      </w:pPr>
      <w:r w:rsidRPr="008B48CE">
        <w:rPr>
          <w:rFonts w:ascii="Calibri" w:hAnsi="Calibri" w:cs="Calibri"/>
          <w:b/>
          <w:bCs/>
        </w:rPr>
        <w:t xml:space="preserve">Comment </w:t>
      </w:r>
      <w:r>
        <w:rPr>
          <w:rFonts w:ascii="Calibri" w:hAnsi="Calibri" w:cs="Calibri"/>
          <w:b/>
          <w:bCs/>
        </w:rPr>
        <w:t>12</w:t>
      </w:r>
      <w:r w:rsidRPr="008B48CE">
        <w:rPr>
          <w:rFonts w:ascii="Calibri" w:hAnsi="Calibri" w:cs="Calibri"/>
          <w:b/>
          <w:bCs/>
        </w:rPr>
        <w:t xml:space="preserve">: </w:t>
      </w:r>
    </w:p>
    <w:p w14:paraId="70F72746" w14:textId="77777777" w:rsidR="002F5635" w:rsidRDefault="002F5635" w:rsidP="002F5635">
      <w:pPr>
        <w:rPr>
          <w:rFonts w:ascii="Calibri" w:hAnsi="Calibri" w:cs="Calibri"/>
          <w:b/>
          <w:bCs/>
        </w:rPr>
      </w:pPr>
    </w:p>
    <w:p w14:paraId="54AAAAF4" w14:textId="77777777" w:rsidR="002F5635" w:rsidRDefault="002F5635" w:rsidP="002F5635">
      <w:pPr>
        <w:spacing w:line="480" w:lineRule="auto"/>
        <w:ind w:left="1296"/>
      </w:pPr>
      <w:r w:rsidRPr="008B48CE">
        <w:rPr>
          <w:rFonts w:ascii="Calibri" w:hAnsi="Calibri" w:cs="Calibri"/>
          <w:b/>
          <w:bCs/>
        </w:rPr>
        <w:t>Quote/Paraphrase:</w:t>
      </w:r>
      <w:r>
        <w:rPr>
          <w:rFonts w:ascii="Calibri" w:hAnsi="Calibri" w:cs="Calibri"/>
          <w:b/>
          <w:bCs/>
        </w:rPr>
        <w:t xml:space="preserve"> “</w:t>
      </w:r>
      <w:r>
        <w:t>Successful discovery through research requires creativity by individuals and increasingly by groups of collaborators.  To create collaboratively, researchers must combine their individual and sometimes distinct creative processes. This type of collaboration, which is a key attribute of interdisciplinary research, can be challenging and enormously rewarding” (Page 1).</w:t>
      </w:r>
    </w:p>
    <w:p w14:paraId="326D3CAA" w14:textId="77777777" w:rsidR="002F5635" w:rsidRDefault="002F5635" w:rsidP="002F5635">
      <w:pPr>
        <w:ind w:left="1296"/>
        <w:rPr>
          <w:rFonts w:ascii="Calibri" w:hAnsi="Calibri" w:cs="Calibri"/>
        </w:rPr>
      </w:pPr>
      <w:r w:rsidRPr="00DC506F">
        <w:rPr>
          <w:rFonts w:ascii="Calibri" w:hAnsi="Calibri" w:cs="Calibri"/>
          <w:b/>
          <w:bCs/>
        </w:rPr>
        <w:t>Essential Element:</w:t>
      </w:r>
      <w:r>
        <w:rPr>
          <w:rFonts w:ascii="Calibri" w:hAnsi="Calibri" w:cs="Calibri"/>
        </w:rPr>
        <w:t xml:space="preserve"> This subject is associated with Interdisciplinary Research.</w:t>
      </w:r>
    </w:p>
    <w:p w14:paraId="23BD206C" w14:textId="77777777" w:rsidR="002F5635" w:rsidRDefault="002F5635" w:rsidP="002F5635">
      <w:pPr>
        <w:rPr>
          <w:rFonts w:ascii="Calibri" w:hAnsi="Calibri" w:cs="Calibri"/>
        </w:rPr>
      </w:pPr>
    </w:p>
    <w:p w14:paraId="2991A0D5" w14:textId="77777777" w:rsidR="002F5635" w:rsidRDefault="002F5635" w:rsidP="002F5635">
      <w:pPr>
        <w:spacing w:line="480" w:lineRule="auto"/>
        <w:ind w:left="1296"/>
        <w:rPr>
          <w:rFonts w:ascii="Calibri" w:hAnsi="Calibri" w:cs="Calibri"/>
        </w:rPr>
      </w:pPr>
      <w:r w:rsidRPr="008B48CE">
        <w:rPr>
          <w:rFonts w:ascii="Calibri" w:hAnsi="Calibri" w:cs="Calibri"/>
          <w:b/>
          <w:bCs/>
        </w:rPr>
        <w:t>Additive/Variant Analysis:</w:t>
      </w:r>
      <w:r>
        <w:rPr>
          <w:rFonts w:ascii="Calibri" w:hAnsi="Calibri" w:cs="Calibri"/>
          <w:b/>
          <w:bCs/>
        </w:rPr>
        <w:t xml:space="preserve"> </w:t>
      </w:r>
      <w:r>
        <w:rPr>
          <w:rFonts w:ascii="Calibri" w:hAnsi="Calibri" w:cs="Calibri"/>
        </w:rPr>
        <w:t xml:space="preserve">This quote is additive to the discussion of interdisciplinary research; the researcher's comment was spot on in mentioning that collaborative multidisciplinary research can be challenging and enormously rewarding. This is challenging because each researcher has a methodology in their approach to collecting and logging information that may be personalized and suit their </w:t>
      </w:r>
      <w:proofErr w:type="gramStart"/>
      <w:r>
        <w:rPr>
          <w:rFonts w:ascii="Calibri" w:hAnsi="Calibri" w:cs="Calibri"/>
        </w:rPr>
        <w:t>particular research</w:t>
      </w:r>
      <w:proofErr w:type="gramEnd"/>
      <w:r>
        <w:rPr>
          <w:rFonts w:ascii="Calibri" w:hAnsi="Calibri" w:cs="Calibri"/>
        </w:rPr>
        <w:t xml:space="preserve"> style.  Collaborating can be highly rewarding due to the contribution of other researchers approaching the same subject matter with their style (gathering their information), making the overall research more thorough. </w:t>
      </w:r>
    </w:p>
    <w:p w14:paraId="52D3DDCD" w14:textId="77777777" w:rsidR="002F5635" w:rsidRDefault="002F5635" w:rsidP="002F5635">
      <w:pPr>
        <w:rPr>
          <w:rFonts w:ascii="Calibri" w:hAnsi="Calibri" w:cs="Calibri"/>
        </w:rPr>
      </w:pPr>
    </w:p>
    <w:p w14:paraId="24F0D3D2" w14:textId="77777777" w:rsidR="002F5635" w:rsidRDefault="002F5635" w:rsidP="002F5635">
      <w:pPr>
        <w:spacing w:line="480" w:lineRule="auto"/>
        <w:ind w:left="1296"/>
        <w:rPr>
          <w:rFonts w:ascii="Calibri" w:hAnsi="Calibri" w:cs="Calibri"/>
        </w:rPr>
      </w:pPr>
      <w:r w:rsidRPr="00887DA4">
        <w:rPr>
          <w:rFonts w:ascii="Calibri" w:hAnsi="Calibri" w:cs="Calibri"/>
          <w:b/>
          <w:bCs/>
        </w:rPr>
        <w:lastRenderedPageBreak/>
        <w:t>Contextualization:</w:t>
      </w:r>
      <w:r>
        <w:rPr>
          <w:rFonts w:ascii="Calibri" w:hAnsi="Calibri" w:cs="Calibri"/>
          <w:b/>
          <w:bCs/>
        </w:rPr>
        <w:t xml:space="preserve"> </w:t>
      </w:r>
      <w:r>
        <w:rPr>
          <w:rFonts w:ascii="Calibri" w:hAnsi="Calibri" w:cs="Calibri"/>
        </w:rPr>
        <w:t>While working with a large community group called “Building Healthy Communities,” we were tasked with researching many things that contribute to constructing a healthy community. This led to several people doing research independently; finally, we got smart and formed a small coalition of people with various worldviews to work together and conduct research for the entire group.  Individuals conducting research and reporting on it at the meetings was good; however, having a concerted effort and a small group presenting research from a group of people in a concerted fashion was much better.</w:t>
      </w:r>
    </w:p>
    <w:p w14:paraId="45FAEAAB" w14:textId="77777777" w:rsidR="002F5635" w:rsidRDefault="002F5635" w:rsidP="002F5635">
      <w:pPr>
        <w:rPr>
          <w:rFonts w:ascii="Calibri" w:hAnsi="Calibri" w:cs="Calibri"/>
        </w:rPr>
      </w:pPr>
    </w:p>
    <w:p w14:paraId="4609719F" w14:textId="77777777" w:rsidR="002F5635" w:rsidRPr="005D0FFC" w:rsidRDefault="002F5635" w:rsidP="002F5635">
      <w:pPr>
        <w:rPr>
          <w:rFonts w:ascii="Calibri" w:hAnsi="Calibri" w:cs="Calibri"/>
        </w:rPr>
      </w:pPr>
      <w:r w:rsidRPr="00164CA0">
        <w:rPr>
          <w:b/>
          <w:bCs/>
        </w:rPr>
        <w:t xml:space="preserve">Source 13:  </w:t>
      </w:r>
      <w:r w:rsidRPr="005D0FFC">
        <w:rPr>
          <w:rFonts w:ascii="Calibri" w:hAnsi="Calibri" w:cs="Calibri"/>
        </w:rPr>
        <w:t xml:space="preserve">Shaw, M. (2022). Worldview literacy as intercultural citizenship education: A           </w:t>
      </w:r>
    </w:p>
    <w:p w14:paraId="7358AFE2" w14:textId="77777777" w:rsidR="002F5635" w:rsidRPr="005D0FFC" w:rsidRDefault="002F5635" w:rsidP="002F5635">
      <w:pPr>
        <w:rPr>
          <w:rFonts w:ascii="Calibri" w:hAnsi="Calibri" w:cs="Calibri"/>
          <w:i/>
          <w:iCs/>
        </w:rPr>
      </w:pPr>
      <w:r w:rsidRPr="005D0FFC">
        <w:rPr>
          <w:rFonts w:ascii="Calibri" w:hAnsi="Calibri" w:cs="Calibri"/>
        </w:rPr>
        <w:t xml:space="preserve">                      framework for critical, reflexive engagement in plural democracy. </w:t>
      </w:r>
      <w:r w:rsidRPr="005D0FFC">
        <w:rPr>
          <w:rFonts w:ascii="Calibri" w:hAnsi="Calibri" w:cs="Calibri"/>
          <w:i/>
          <w:iCs/>
        </w:rPr>
        <w:t xml:space="preserve">Education, </w:t>
      </w:r>
    </w:p>
    <w:p w14:paraId="2C606A1D" w14:textId="77777777" w:rsidR="002F5635" w:rsidRPr="005D0FFC" w:rsidRDefault="002F5635" w:rsidP="002F5635">
      <w:pPr>
        <w:rPr>
          <w:rFonts w:ascii="Calibri" w:hAnsi="Calibri" w:cs="Calibri"/>
        </w:rPr>
      </w:pPr>
      <w:r w:rsidRPr="005D0FFC">
        <w:rPr>
          <w:rFonts w:ascii="Calibri" w:hAnsi="Calibri" w:cs="Calibri"/>
          <w:i/>
          <w:iCs/>
        </w:rPr>
        <w:t xml:space="preserve">                      Citizenship and Social Justice</w:t>
      </w:r>
      <w:r w:rsidRPr="005D0FFC">
        <w:rPr>
          <w:rFonts w:ascii="Calibri" w:hAnsi="Calibri" w:cs="Calibri"/>
        </w:rPr>
        <w:t xml:space="preserve">.  pp. 1-17.   </w:t>
      </w:r>
    </w:p>
    <w:p w14:paraId="09D39B80" w14:textId="77777777" w:rsidR="002F5635" w:rsidRPr="005D0FFC" w:rsidRDefault="002F5635" w:rsidP="002F5635">
      <w:pPr>
        <w:rPr>
          <w:rFonts w:ascii="Calibri" w:hAnsi="Calibri" w:cs="Calibri"/>
        </w:rPr>
      </w:pPr>
      <w:r w:rsidRPr="005D0FFC">
        <w:rPr>
          <w:rFonts w:ascii="Calibri" w:hAnsi="Calibri" w:cs="Calibri"/>
        </w:rPr>
        <w:t xml:space="preserve">                       </w:t>
      </w:r>
      <w:hyperlink r:id="rId13" w:history="1">
        <w:r w:rsidRPr="005D0FFC">
          <w:rPr>
            <w:rStyle w:val="Hyperlink"/>
            <w:rFonts w:ascii="Calibri" w:hAnsi="Calibri" w:cs="Calibri"/>
          </w:rPr>
          <w:t>https://doi.org/10.1177/17461979211062125</w:t>
        </w:r>
      </w:hyperlink>
      <w:r w:rsidRPr="005D0FFC">
        <w:rPr>
          <w:rFonts w:ascii="Calibri" w:hAnsi="Calibri" w:cs="Calibri"/>
        </w:rPr>
        <w:t xml:space="preserve"> </w:t>
      </w:r>
    </w:p>
    <w:p w14:paraId="1601437C" w14:textId="77777777" w:rsidR="002F5635" w:rsidRPr="005D0FFC" w:rsidRDefault="002F5635" w:rsidP="002F5635">
      <w:pPr>
        <w:rPr>
          <w:rFonts w:ascii="Calibri" w:hAnsi="Calibri" w:cs="Calibri"/>
        </w:rPr>
      </w:pPr>
    </w:p>
    <w:p w14:paraId="4986B88C" w14:textId="77777777" w:rsidR="002F5635" w:rsidRDefault="002F5635" w:rsidP="002F5635">
      <w:pPr>
        <w:ind w:left="720"/>
        <w:rPr>
          <w:b/>
          <w:bCs/>
        </w:rPr>
      </w:pPr>
      <w:r w:rsidRPr="00164CA0">
        <w:rPr>
          <w:b/>
          <w:bCs/>
        </w:rPr>
        <w:t>Comment 13:</w:t>
      </w:r>
    </w:p>
    <w:p w14:paraId="5062BE28" w14:textId="77777777" w:rsidR="002F5635" w:rsidRPr="00164CA0" w:rsidRDefault="002F5635" w:rsidP="002F5635">
      <w:pPr>
        <w:ind w:left="720"/>
        <w:rPr>
          <w:b/>
          <w:bCs/>
        </w:rPr>
      </w:pPr>
    </w:p>
    <w:p w14:paraId="7725E290" w14:textId="77777777" w:rsidR="002F5635" w:rsidRPr="006368BD" w:rsidRDefault="002F5635" w:rsidP="002F5635">
      <w:pPr>
        <w:spacing w:line="480" w:lineRule="auto"/>
        <w:ind w:left="1296"/>
        <w:rPr>
          <w:rFonts w:ascii="Calibri" w:hAnsi="Calibri" w:cs="Calibri"/>
        </w:rPr>
      </w:pPr>
      <w:r w:rsidRPr="006368BD">
        <w:rPr>
          <w:b/>
          <w:bCs/>
        </w:rPr>
        <w:t>Quote/Paraphrase: “</w:t>
      </w:r>
      <w:r w:rsidRPr="006368BD">
        <w:t>With a focus on encounters, learning about worldviews and developing the skills to engage in worldview diversity are inseparable from interpretation of others’ and one’s own worldview. Worldview literacy can then be understood as engagement with difference and different ways of understanding the world through which one’s own self is put into question and ultimately transformed” (page 8).</w:t>
      </w:r>
    </w:p>
    <w:p w14:paraId="0371ACF2" w14:textId="77777777" w:rsidR="002F5635" w:rsidRDefault="002F5635" w:rsidP="002F5635">
      <w:pPr>
        <w:ind w:left="1296"/>
        <w:rPr>
          <w:rFonts w:ascii="Calibri" w:hAnsi="Calibri" w:cs="Calibri"/>
        </w:rPr>
      </w:pPr>
      <w:r w:rsidRPr="006368BD">
        <w:rPr>
          <w:rFonts w:ascii="Calibri" w:hAnsi="Calibri" w:cs="Calibri"/>
          <w:b/>
          <w:bCs/>
        </w:rPr>
        <w:t>Course Essential Element</w:t>
      </w:r>
      <w:r w:rsidRPr="006368BD">
        <w:rPr>
          <w:rFonts w:ascii="Calibri" w:hAnsi="Calibri" w:cs="Calibri"/>
        </w:rPr>
        <w:t>: This</w:t>
      </w:r>
      <w:r>
        <w:rPr>
          <w:rFonts w:ascii="Calibri" w:hAnsi="Calibri" w:cs="Calibri"/>
        </w:rPr>
        <w:t xml:space="preserve"> </w:t>
      </w:r>
      <w:r w:rsidRPr="006368BD">
        <w:rPr>
          <w:rFonts w:ascii="Calibri" w:hAnsi="Calibri" w:cs="Calibri"/>
        </w:rPr>
        <w:t xml:space="preserve">subject is affiliated with Worldview Literacy in </w:t>
      </w:r>
    </w:p>
    <w:p w14:paraId="3B04727E" w14:textId="77777777" w:rsidR="002F5635" w:rsidRDefault="002F5635" w:rsidP="002F5635">
      <w:pPr>
        <w:ind w:left="1296"/>
        <w:rPr>
          <w:rFonts w:ascii="Calibri" w:hAnsi="Calibri" w:cs="Calibri"/>
        </w:rPr>
      </w:pPr>
      <w:r>
        <w:rPr>
          <w:rFonts w:ascii="Calibri" w:hAnsi="Calibri" w:cs="Calibri"/>
          <w:b/>
          <w:bCs/>
        </w:rPr>
        <w:t xml:space="preserve">                                                 </w:t>
      </w:r>
      <w:r w:rsidRPr="006368BD">
        <w:rPr>
          <w:rFonts w:ascii="Calibri" w:hAnsi="Calibri" w:cs="Calibri"/>
        </w:rPr>
        <w:t>Research.</w:t>
      </w:r>
    </w:p>
    <w:p w14:paraId="34A9168E" w14:textId="77777777" w:rsidR="002F5635" w:rsidRPr="006368BD" w:rsidRDefault="002F5635" w:rsidP="002F5635">
      <w:pPr>
        <w:ind w:left="1296"/>
        <w:rPr>
          <w:rFonts w:ascii="Calibri" w:hAnsi="Calibri" w:cs="Calibri"/>
        </w:rPr>
      </w:pPr>
    </w:p>
    <w:p w14:paraId="55D303B3" w14:textId="77777777" w:rsidR="002F5635" w:rsidRDefault="002F5635" w:rsidP="002F5635">
      <w:pPr>
        <w:spacing w:line="480" w:lineRule="auto"/>
        <w:ind w:left="1296"/>
        <w:rPr>
          <w:rFonts w:ascii="Calibri" w:hAnsi="Calibri" w:cs="Calibri"/>
        </w:rPr>
      </w:pPr>
      <w:r w:rsidRPr="00887DA4">
        <w:rPr>
          <w:rFonts w:ascii="Calibri" w:hAnsi="Calibri" w:cs="Calibri"/>
          <w:b/>
          <w:bCs/>
        </w:rPr>
        <w:t>Additive/Variant Analysis:</w:t>
      </w:r>
      <w:r>
        <w:rPr>
          <w:rFonts w:ascii="Calibri" w:hAnsi="Calibri" w:cs="Calibri"/>
          <w:b/>
          <w:bCs/>
        </w:rPr>
        <w:t xml:space="preserve"> </w:t>
      </w:r>
      <w:r>
        <w:rPr>
          <w:rFonts w:ascii="Calibri" w:hAnsi="Calibri" w:cs="Calibri"/>
        </w:rPr>
        <w:t xml:space="preserve">This research is additive to the discussion. Worldview Literacy, which can be understood as engagement with different viewing and, therefore, a “different” understanding of the world, speaks to both the challenge </w:t>
      </w:r>
      <w:r>
        <w:rPr>
          <w:rFonts w:ascii="Calibri" w:hAnsi="Calibri" w:cs="Calibri"/>
        </w:rPr>
        <w:lastRenderedPageBreak/>
        <w:t>and importance of worldview literacy.  The challenge of seeing the world through a lens foreign to an individual’s belief and value system is almost unfathomable. Seeing the world beyond our limited barriers and understanding is crucial to building bridges to make this world a better place for all of us.</w:t>
      </w:r>
    </w:p>
    <w:p w14:paraId="1B41DA1F" w14:textId="77777777" w:rsidR="002F5635" w:rsidRDefault="002F5635" w:rsidP="002F5635">
      <w:pPr>
        <w:spacing w:line="480" w:lineRule="auto"/>
        <w:ind w:left="1296"/>
        <w:rPr>
          <w:rFonts w:ascii="Calibri" w:hAnsi="Calibri" w:cs="Calibri"/>
        </w:rPr>
      </w:pPr>
      <w:r w:rsidRPr="00887DA4">
        <w:rPr>
          <w:rFonts w:ascii="Calibri" w:hAnsi="Calibri" w:cs="Calibri"/>
          <w:b/>
          <w:bCs/>
        </w:rPr>
        <w:t>Contextualization:</w:t>
      </w:r>
      <w:r>
        <w:rPr>
          <w:rFonts w:ascii="Calibri" w:hAnsi="Calibri" w:cs="Calibri"/>
          <w:b/>
          <w:bCs/>
        </w:rPr>
        <w:t xml:space="preserve"> </w:t>
      </w:r>
      <w:r>
        <w:rPr>
          <w:rFonts w:ascii="Calibri" w:hAnsi="Calibri" w:cs="Calibri"/>
        </w:rPr>
        <w:t xml:space="preserve">My wife attended college in Los Angeles, California, 125 miles west of the Palm Springs area where I was raised.  When we were dating, I used to visit her and became fascinated with the people there who were from all over the world. During that time, I realized that we were all different but, for the most part, all the same. This hands-on, life experience didn’t happen in a traditional educational setting; and although, my education regarding worldview literacy wasn’t so much in the classroom or a traditional learning environment.  My experience opened my eyes and, more importantly, my understanding of the need to embrace and understand other cultures worldwide.  It was beneficial to learn what they thought, how they acted, and why. </w:t>
      </w:r>
    </w:p>
    <w:p w14:paraId="4859A6E9" w14:textId="77777777" w:rsidR="002F5635" w:rsidRDefault="002F5635" w:rsidP="002F5635">
      <w:pPr>
        <w:rPr>
          <w:rFonts w:ascii="Calibri" w:hAnsi="Calibri" w:cs="Calibri"/>
        </w:rPr>
      </w:pPr>
    </w:p>
    <w:p w14:paraId="326515B5" w14:textId="77777777" w:rsidR="002F5635" w:rsidRDefault="002F5635" w:rsidP="002F5635">
      <w:pPr>
        <w:rPr>
          <w:rFonts w:ascii="Calibri" w:hAnsi="Calibri" w:cs="Calibri"/>
        </w:rPr>
      </w:pPr>
      <w:r w:rsidRPr="0071397F">
        <w:rPr>
          <w:rFonts w:ascii="Calibri" w:hAnsi="Calibri" w:cs="Calibri"/>
          <w:b/>
          <w:bCs/>
        </w:rPr>
        <w:t>Source 1</w:t>
      </w:r>
      <w:r>
        <w:rPr>
          <w:rFonts w:ascii="Calibri" w:hAnsi="Calibri" w:cs="Calibri"/>
          <w:b/>
          <w:bCs/>
        </w:rPr>
        <w:t xml:space="preserve">4: </w:t>
      </w:r>
      <w:commentRangeStart w:id="3"/>
      <w:r>
        <w:rPr>
          <w:rFonts w:ascii="Calibri" w:hAnsi="Calibri" w:cs="Calibri"/>
        </w:rPr>
        <w:t xml:space="preserve">Ward, D. (2014) Interdisciplinary faith-learning Integration for social change. 26, 1/5. </w:t>
      </w:r>
    </w:p>
    <w:p w14:paraId="6AFE8B28" w14:textId="77777777" w:rsidR="002F5635" w:rsidRDefault="002F5635" w:rsidP="002F5635">
      <w:pPr>
        <w:rPr>
          <w:rFonts w:ascii="Calibri" w:hAnsi="Calibri" w:cs="Calibri"/>
        </w:rPr>
      </w:pPr>
      <w:r>
        <w:rPr>
          <w:rFonts w:ascii="Calibri" w:hAnsi="Calibri" w:cs="Calibri"/>
        </w:rPr>
        <w:t xml:space="preserve">                     Journal of Interdisciplinary Studies. Pp 30-56.</w:t>
      </w:r>
      <w:commentRangeEnd w:id="3"/>
      <w:r w:rsidR="004914D2">
        <w:rPr>
          <w:rStyle w:val="CommentReference"/>
        </w:rPr>
        <w:commentReference w:id="3"/>
      </w:r>
    </w:p>
    <w:p w14:paraId="422D6588" w14:textId="77777777" w:rsidR="002F5635" w:rsidRPr="0071397F" w:rsidRDefault="002F5635" w:rsidP="002F5635">
      <w:pPr>
        <w:rPr>
          <w:rFonts w:ascii="Calibri" w:hAnsi="Calibri" w:cs="Calibri"/>
          <w:b/>
          <w:bCs/>
        </w:rPr>
      </w:pPr>
      <w:r w:rsidRPr="0071397F">
        <w:rPr>
          <w:rFonts w:ascii="Calibri" w:hAnsi="Calibri" w:cs="Calibri"/>
          <w:b/>
          <w:bCs/>
        </w:rPr>
        <w:t>Comment 1</w:t>
      </w:r>
      <w:r>
        <w:rPr>
          <w:rFonts w:ascii="Calibri" w:hAnsi="Calibri" w:cs="Calibri"/>
          <w:b/>
          <w:bCs/>
        </w:rPr>
        <w:t>4</w:t>
      </w:r>
      <w:r w:rsidRPr="0071397F">
        <w:rPr>
          <w:rFonts w:ascii="Calibri" w:hAnsi="Calibri" w:cs="Calibri"/>
          <w:b/>
          <w:bCs/>
        </w:rPr>
        <w:t>:</w:t>
      </w:r>
    </w:p>
    <w:p w14:paraId="629CF0BD" w14:textId="77777777" w:rsidR="002F5635" w:rsidRDefault="002F5635" w:rsidP="002F5635">
      <w:pPr>
        <w:spacing w:line="480" w:lineRule="auto"/>
        <w:ind w:left="1296"/>
        <w:rPr>
          <w:rFonts w:ascii="Calibri" w:hAnsi="Calibri" w:cs="Calibri"/>
        </w:rPr>
      </w:pPr>
      <w:r w:rsidRPr="0071397F">
        <w:rPr>
          <w:rFonts w:ascii="Calibri" w:hAnsi="Calibri" w:cs="Calibri"/>
          <w:b/>
          <w:bCs/>
        </w:rPr>
        <w:t>Quote/Paraphrase:</w:t>
      </w:r>
      <w:r>
        <w:rPr>
          <w:rFonts w:ascii="Calibri" w:hAnsi="Calibri" w:cs="Calibri"/>
          <w:b/>
          <w:bCs/>
        </w:rPr>
        <w:t xml:space="preserve"> “</w:t>
      </w:r>
      <w:r>
        <w:rPr>
          <w:rFonts w:ascii="Calibri" w:hAnsi="Calibri" w:cs="Calibri"/>
        </w:rPr>
        <w:t>Framing a good question, as Socrates might say, is the birth of learning and insight.  But good questions require labor.  The learning process defines clearly a significant problem or question that requires interdisciplinary faith integrative research” (P. 33).</w:t>
      </w:r>
    </w:p>
    <w:p w14:paraId="39CC76CD" w14:textId="77777777" w:rsidR="002F5635" w:rsidRDefault="002F5635" w:rsidP="002F5635">
      <w:pPr>
        <w:ind w:left="1296"/>
        <w:rPr>
          <w:rFonts w:ascii="Calibri" w:hAnsi="Calibri" w:cs="Calibri"/>
        </w:rPr>
      </w:pPr>
      <w:r w:rsidRPr="0071397F">
        <w:rPr>
          <w:rFonts w:ascii="Calibri" w:hAnsi="Calibri" w:cs="Calibri"/>
          <w:b/>
          <w:bCs/>
        </w:rPr>
        <w:t>Essential Element</w:t>
      </w:r>
      <w:r>
        <w:rPr>
          <w:rFonts w:ascii="Calibri" w:hAnsi="Calibri" w:cs="Calibri"/>
        </w:rPr>
        <w:t xml:space="preserve">: This subject covers two elements: Faith-Learning </w:t>
      </w:r>
    </w:p>
    <w:p w14:paraId="73F65EC7" w14:textId="77777777" w:rsidR="002F5635" w:rsidRDefault="002F5635" w:rsidP="002F5635">
      <w:pPr>
        <w:ind w:left="1296"/>
        <w:rPr>
          <w:rFonts w:ascii="Calibri" w:hAnsi="Calibri" w:cs="Calibri"/>
        </w:rPr>
      </w:pPr>
      <w:r>
        <w:rPr>
          <w:rFonts w:ascii="Calibri" w:hAnsi="Calibri" w:cs="Calibri"/>
          <w:b/>
          <w:bCs/>
        </w:rPr>
        <w:t xml:space="preserve">                                   </w:t>
      </w:r>
      <w:r>
        <w:rPr>
          <w:rFonts w:ascii="Calibri" w:hAnsi="Calibri" w:cs="Calibri"/>
        </w:rPr>
        <w:t>integration/Interdisciplinary Research.</w:t>
      </w:r>
    </w:p>
    <w:p w14:paraId="4D9EDCFF" w14:textId="77777777" w:rsidR="002F5635" w:rsidRDefault="002F5635" w:rsidP="002F5635">
      <w:pPr>
        <w:ind w:left="1296"/>
        <w:rPr>
          <w:rFonts w:ascii="Calibri" w:hAnsi="Calibri" w:cs="Calibri"/>
        </w:rPr>
      </w:pPr>
    </w:p>
    <w:p w14:paraId="62910145" w14:textId="77777777" w:rsidR="002F5635" w:rsidRDefault="002F5635" w:rsidP="002F5635">
      <w:pPr>
        <w:spacing w:line="480" w:lineRule="auto"/>
        <w:ind w:left="1296"/>
        <w:rPr>
          <w:rFonts w:ascii="Calibri" w:hAnsi="Calibri" w:cs="Calibri"/>
        </w:rPr>
      </w:pPr>
      <w:r w:rsidRPr="0071397F">
        <w:rPr>
          <w:rFonts w:ascii="Calibri" w:hAnsi="Calibri" w:cs="Calibri"/>
          <w:b/>
          <w:bCs/>
        </w:rPr>
        <w:lastRenderedPageBreak/>
        <w:t>Additive/Variant Analysis:</w:t>
      </w:r>
      <w:r>
        <w:rPr>
          <w:rFonts w:ascii="Calibri" w:hAnsi="Calibri" w:cs="Calibri"/>
          <w:b/>
          <w:bCs/>
        </w:rPr>
        <w:t xml:space="preserve"> </w:t>
      </w:r>
      <w:r>
        <w:rPr>
          <w:rFonts w:ascii="Calibri" w:hAnsi="Calibri" w:cs="Calibri"/>
        </w:rPr>
        <w:t xml:space="preserve">This quote is additive to my research, discussion, and understanding regarding the two essential elements listed above. However, I will focus on faith integration. The need for faith-integrative research is at an all-time high because faith must be integrated (strategically inserted) into the fabric of society in a timely manner before things move from bad to worse. The need for people to develop and live by a moral compass is missing and quickly contributes to society's decay. </w:t>
      </w:r>
    </w:p>
    <w:p w14:paraId="6FEA9DB6" w14:textId="77777777" w:rsidR="002F5635" w:rsidRDefault="002F5635" w:rsidP="002F5635">
      <w:pPr>
        <w:spacing w:line="480" w:lineRule="auto"/>
        <w:ind w:left="1296"/>
        <w:rPr>
          <w:rFonts w:ascii="Calibri" w:hAnsi="Calibri" w:cs="Calibri"/>
        </w:rPr>
      </w:pPr>
      <w:r w:rsidRPr="0071397F">
        <w:rPr>
          <w:rFonts w:ascii="Calibri" w:hAnsi="Calibri" w:cs="Calibri"/>
          <w:b/>
          <w:bCs/>
        </w:rPr>
        <w:t>Contextualization</w:t>
      </w:r>
      <w:r>
        <w:rPr>
          <w:rFonts w:ascii="Calibri" w:hAnsi="Calibri" w:cs="Calibri"/>
        </w:rPr>
        <w:t xml:space="preserve">: Faith-leaning integration is essential to building a better and possibly sustainable world.  During my tenure as a teacher, counselor, and minister, it’s apparent that a value-based worldview leads to a more tolerant person who is comfortable with himself and others.  Although many of the people mentored, counseled, or advised weren’t Christian, they had beliefs and value systems that called for them to be kind, loving, and considerate of others who didn’t embrace their religious worldview.  To that end, although I am a devout Christian, I can respect their belief system while holding on tight and being guided by mine. </w:t>
      </w:r>
    </w:p>
    <w:p w14:paraId="16B153AB" w14:textId="77777777" w:rsidR="002F5635" w:rsidRPr="006368BD" w:rsidRDefault="002F5635" w:rsidP="002F5635">
      <w:r w:rsidRPr="006368BD">
        <w:rPr>
          <w:rFonts w:ascii="Calibri" w:hAnsi="Calibri" w:cs="Calibri"/>
          <w:b/>
          <w:bCs/>
        </w:rPr>
        <w:t xml:space="preserve">Source 15: </w:t>
      </w:r>
      <w:r w:rsidRPr="006368BD">
        <w:t xml:space="preserve">Reimers, F. 2020.  </w:t>
      </w:r>
      <w:r w:rsidRPr="006368BD">
        <w:rPr>
          <w:i/>
          <w:iCs/>
        </w:rPr>
        <w:t>Educating students to improve the world</w:t>
      </w:r>
      <w:r w:rsidRPr="006368BD">
        <w:t>. Springer Nature 41 pp.</w:t>
      </w:r>
    </w:p>
    <w:p w14:paraId="2BE38709" w14:textId="77777777" w:rsidR="002F5635" w:rsidRPr="006368BD" w:rsidRDefault="002F5635" w:rsidP="002F5635">
      <w:pPr>
        <w:pStyle w:val="PlainText"/>
        <w:rPr>
          <w:sz w:val="24"/>
          <w:szCs w:val="24"/>
        </w:rPr>
      </w:pPr>
    </w:p>
    <w:p w14:paraId="52C03BC9" w14:textId="77777777" w:rsidR="002F5635" w:rsidRPr="006368BD" w:rsidRDefault="002F5635" w:rsidP="002F5635">
      <w:pPr>
        <w:pStyle w:val="PlainText"/>
        <w:ind w:left="720"/>
        <w:rPr>
          <w:sz w:val="24"/>
          <w:szCs w:val="24"/>
        </w:rPr>
      </w:pPr>
      <w:r w:rsidRPr="006368BD">
        <w:rPr>
          <w:b/>
          <w:bCs/>
          <w:sz w:val="24"/>
          <w:szCs w:val="24"/>
        </w:rPr>
        <w:t>Comment 15</w:t>
      </w:r>
      <w:r w:rsidRPr="006368BD">
        <w:rPr>
          <w:sz w:val="24"/>
          <w:szCs w:val="24"/>
        </w:rPr>
        <w:t>:</w:t>
      </w:r>
    </w:p>
    <w:p w14:paraId="33C26DDB" w14:textId="77777777" w:rsidR="002F5635" w:rsidRDefault="002F5635" w:rsidP="002F5635">
      <w:pPr>
        <w:pStyle w:val="PlainText"/>
      </w:pPr>
    </w:p>
    <w:p w14:paraId="44FD2A3F" w14:textId="77777777" w:rsidR="002F5635" w:rsidRPr="009C11AB" w:rsidRDefault="002F5635" w:rsidP="002F5635">
      <w:pPr>
        <w:pStyle w:val="PlainText"/>
        <w:spacing w:line="480" w:lineRule="auto"/>
        <w:ind w:left="1296"/>
        <w:rPr>
          <w:sz w:val="24"/>
          <w:szCs w:val="24"/>
        </w:rPr>
      </w:pPr>
      <w:r w:rsidRPr="009C11AB">
        <w:rPr>
          <w:b/>
          <w:bCs/>
          <w:sz w:val="24"/>
          <w:szCs w:val="24"/>
        </w:rPr>
        <w:t>Quote/Paraphrase: “</w:t>
      </w:r>
      <w:r w:rsidRPr="009C11AB">
        <w:rPr>
          <w:sz w:val="24"/>
          <w:szCs w:val="24"/>
        </w:rPr>
        <w:t xml:space="preserve">One reason many past attempts to include global education in the curriculum and to translate those broadened aspirations into actual instructional practice have failed is that they have been short on details that could </w:t>
      </w:r>
      <w:r w:rsidRPr="009C11AB">
        <w:rPr>
          <w:sz w:val="24"/>
          <w:szCs w:val="24"/>
        </w:rPr>
        <w:lastRenderedPageBreak/>
        <w:t>guide implementation as if simply by wishing that education was more global it would become so” (page 7).</w:t>
      </w:r>
    </w:p>
    <w:p w14:paraId="3F4A9BDD" w14:textId="77777777" w:rsidR="002F5635" w:rsidRDefault="002F5635" w:rsidP="002F5635">
      <w:pPr>
        <w:pStyle w:val="PlainText"/>
      </w:pPr>
    </w:p>
    <w:p w14:paraId="2C4A331F" w14:textId="77777777" w:rsidR="002F5635" w:rsidRDefault="002F5635" w:rsidP="002F5635">
      <w:pPr>
        <w:ind w:left="1296"/>
        <w:rPr>
          <w:rFonts w:ascii="Calibri" w:hAnsi="Calibri" w:cs="Calibri"/>
        </w:rPr>
      </w:pPr>
      <w:r w:rsidRPr="0048498F">
        <w:rPr>
          <w:rFonts w:ascii="Calibri" w:hAnsi="Calibri" w:cs="Calibri"/>
          <w:b/>
          <w:bCs/>
        </w:rPr>
        <w:t>Course Essential Element</w:t>
      </w:r>
      <w:r>
        <w:rPr>
          <w:rFonts w:ascii="Calibri" w:hAnsi="Calibri" w:cs="Calibri"/>
        </w:rPr>
        <w:t xml:space="preserve">:  This subject is associated with Faith-Learning </w:t>
      </w:r>
    </w:p>
    <w:p w14:paraId="3597EAD4" w14:textId="77777777" w:rsidR="002F5635" w:rsidRDefault="002F5635" w:rsidP="002F5635">
      <w:pPr>
        <w:ind w:left="1296"/>
        <w:rPr>
          <w:rFonts w:ascii="Calibri" w:hAnsi="Calibri" w:cs="Calibri"/>
        </w:rPr>
      </w:pPr>
      <w:r>
        <w:rPr>
          <w:rFonts w:ascii="Calibri" w:hAnsi="Calibri" w:cs="Calibri"/>
        </w:rPr>
        <w:t xml:space="preserve">                                                  Integration.</w:t>
      </w:r>
    </w:p>
    <w:p w14:paraId="20189432" w14:textId="77777777" w:rsidR="002F5635" w:rsidRDefault="002F5635" w:rsidP="002F5635">
      <w:pPr>
        <w:ind w:left="1296"/>
        <w:rPr>
          <w:rFonts w:ascii="Calibri" w:hAnsi="Calibri" w:cs="Calibri"/>
        </w:rPr>
      </w:pPr>
    </w:p>
    <w:p w14:paraId="69F9F916" w14:textId="77777777" w:rsidR="002F5635" w:rsidRPr="00B07CE5" w:rsidRDefault="002F5635" w:rsidP="002F5635">
      <w:pPr>
        <w:spacing w:line="480" w:lineRule="auto"/>
        <w:ind w:left="1296"/>
        <w:rPr>
          <w:rFonts w:ascii="Calibri" w:hAnsi="Calibri" w:cs="Calibri"/>
        </w:rPr>
      </w:pPr>
      <w:r w:rsidRPr="0048498F">
        <w:rPr>
          <w:rFonts w:ascii="Calibri" w:hAnsi="Calibri" w:cs="Calibri"/>
          <w:b/>
          <w:bCs/>
        </w:rPr>
        <w:t>Additive/Variant Analysis:</w:t>
      </w:r>
      <w:r>
        <w:rPr>
          <w:rFonts w:ascii="Calibri" w:hAnsi="Calibri" w:cs="Calibri"/>
          <w:b/>
          <w:bCs/>
        </w:rPr>
        <w:t xml:space="preserve"> </w:t>
      </w:r>
      <w:r w:rsidRPr="00B07CE5">
        <w:rPr>
          <w:rFonts w:ascii="Calibri" w:hAnsi="Calibri" w:cs="Calibri"/>
        </w:rPr>
        <w:t xml:space="preserve">This quote is additive to the discussion on faith-learning integration.  Faith-learning integration consists of developing a process that will take time to be woven into the fabric of the identified educational systems. The </w:t>
      </w:r>
      <w:r>
        <w:rPr>
          <w:rFonts w:ascii="Calibri" w:hAnsi="Calibri" w:cs="Calibri"/>
        </w:rPr>
        <w:t>method</w:t>
      </w:r>
      <w:r w:rsidRPr="00B07CE5">
        <w:rPr>
          <w:rFonts w:ascii="Calibri" w:hAnsi="Calibri" w:cs="Calibri"/>
        </w:rPr>
        <w:t xml:space="preserve"> of faith-learning integration would have a better chance of taking hold if there were </w:t>
      </w:r>
      <w:r>
        <w:rPr>
          <w:rFonts w:ascii="Calibri" w:hAnsi="Calibri" w:cs="Calibri"/>
        </w:rPr>
        <w:t>champions to consistently oversee the process of embedding</w:t>
      </w:r>
      <w:r w:rsidRPr="00B07CE5">
        <w:rPr>
          <w:rFonts w:ascii="Calibri" w:hAnsi="Calibri" w:cs="Calibri"/>
        </w:rPr>
        <w:t xml:space="preserve"> it into our global educational systems.</w:t>
      </w:r>
    </w:p>
    <w:p w14:paraId="35D5A04D" w14:textId="77777777" w:rsidR="002F5635" w:rsidRPr="0075116B" w:rsidRDefault="002F5635" w:rsidP="002F5635">
      <w:pPr>
        <w:spacing w:line="480" w:lineRule="auto"/>
        <w:ind w:left="1296"/>
        <w:rPr>
          <w:rFonts w:ascii="Calibri" w:hAnsi="Calibri" w:cs="Calibri"/>
        </w:rPr>
      </w:pPr>
      <w:r w:rsidRPr="0048498F">
        <w:rPr>
          <w:rFonts w:ascii="Calibri" w:hAnsi="Calibri" w:cs="Calibri"/>
          <w:b/>
          <w:bCs/>
        </w:rPr>
        <w:t>Contextualization:</w:t>
      </w:r>
      <w:r>
        <w:rPr>
          <w:rFonts w:ascii="Calibri" w:hAnsi="Calibri" w:cs="Calibri"/>
          <w:b/>
          <w:bCs/>
        </w:rPr>
        <w:t xml:space="preserve"> </w:t>
      </w:r>
      <w:r w:rsidRPr="009C11AB">
        <w:rPr>
          <w:rFonts w:ascii="Calibri" w:hAnsi="Calibri" w:cs="Calibri"/>
        </w:rPr>
        <w:t>Faith-learning integration was a focal point and vital component of the curriculum while attending seminary</w:t>
      </w:r>
      <w:r w:rsidRPr="0075116B">
        <w:rPr>
          <w:rFonts w:ascii="Calibri" w:hAnsi="Calibri" w:cs="Calibri"/>
        </w:rPr>
        <w:t>.  While attending secular institutions, faith-learning integration was avoided without hesitation.</w:t>
      </w:r>
      <w:r>
        <w:rPr>
          <w:rFonts w:ascii="Calibri" w:hAnsi="Calibri" w:cs="Calibri"/>
        </w:rPr>
        <w:t xml:space="preserve"> </w:t>
      </w:r>
      <w:r w:rsidRPr="0075116B">
        <w:rPr>
          <w:rFonts w:ascii="Calibri" w:hAnsi="Calibri" w:cs="Calibri"/>
        </w:rPr>
        <w:t xml:space="preserve">Faith-learning integration can come in all makes and sizes.  I realize that people tie “faith” to religion (as do I), but it doesn't have to be limited to only religion.  Faith-learning integration can be built on a universal value system that all or at least most people can embrace.  The value system could be </w:t>
      </w:r>
      <w:r>
        <w:rPr>
          <w:rFonts w:ascii="Calibri" w:hAnsi="Calibri" w:cs="Calibri"/>
        </w:rPr>
        <w:t xml:space="preserve">as </w:t>
      </w:r>
      <w:r w:rsidRPr="0075116B">
        <w:rPr>
          <w:rFonts w:ascii="Calibri" w:hAnsi="Calibri" w:cs="Calibri"/>
        </w:rPr>
        <w:t>simpl</w:t>
      </w:r>
      <w:r>
        <w:rPr>
          <w:rFonts w:ascii="Calibri" w:hAnsi="Calibri" w:cs="Calibri"/>
        </w:rPr>
        <w:t>e as believing what you want and treating people how you want to be treated regardless of race, creed, color, education, religion,</w:t>
      </w:r>
      <w:r w:rsidRPr="0075116B">
        <w:rPr>
          <w:rFonts w:ascii="Calibri" w:hAnsi="Calibri" w:cs="Calibri"/>
        </w:rPr>
        <w:t xml:space="preserve"> and social status.</w:t>
      </w:r>
    </w:p>
    <w:p w14:paraId="5F73859C" w14:textId="77777777" w:rsidR="002F5635" w:rsidRDefault="002F5635" w:rsidP="002F5635">
      <w:pPr>
        <w:rPr>
          <w:rFonts w:ascii="Calibri" w:hAnsi="Calibri" w:cs="Calibri"/>
          <w:b/>
          <w:bCs/>
        </w:rPr>
      </w:pPr>
    </w:p>
    <w:p w14:paraId="6DD99121" w14:textId="77777777" w:rsidR="002F5635" w:rsidRPr="009C11AB" w:rsidRDefault="002F5635" w:rsidP="002F5635">
      <w:pPr>
        <w:rPr>
          <w:rFonts w:ascii="Calibri" w:hAnsi="Calibri" w:cs="Calibri"/>
          <w:i/>
          <w:iCs/>
        </w:rPr>
      </w:pPr>
      <w:r w:rsidRPr="00F56A44">
        <w:rPr>
          <w:rFonts w:ascii="Calibri" w:hAnsi="Calibri" w:cs="Calibri"/>
          <w:b/>
          <w:bCs/>
        </w:rPr>
        <w:t xml:space="preserve">Source </w:t>
      </w:r>
      <w:r>
        <w:rPr>
          <w:rFonts w:ascii="Calibri" w:hAnsi="Calibri" w:cs="Calibri"/>
          <w:b/>
          <w:bCs/>
        </w:rPr>
        <w:t>16</w:t>
      </w:r>
      <w:r w:rsidRPr="00F56A44">
        <w:rPr>
          <w:rFonts w:ascii="Calibri" w:hAnsi="Calibri" w:cs="Calibri"/>
          <w:b/>
          <w:bCs/>
        </w:rPr>
        <w:t>:</w:t>
      </w:r>
      <w:r>
        <w:rPr>
          <w:rFonts w:ascii="Calibri" w:hAnsi="Calibri" w:cs="Calibri"/>
          <w:b/>
          <w:bCs/>
        </w:rPr>
        <w:t xml:space="preserve">  </w:t>
      </w:r>
      <w:r>
        <w:rPr>
          <w:rFonts w:ascii="Calibri" w:hAnsi="Calibri" w:cs="Calibri"/>
        </w:rPr>
        <w:t xml:space="preserve">Meyers, J &amp; Noebel, A.  (2015). </w:t>
      </w:r>
      <w:r w:rsidRPr="009C11AB">
        <w:rPr>
          <w:rFonts w:ascii="Calibri" w:hAnsi="Calibri" w:cs="Calibri"/>
          <w:i/>
          <w:iCs/>
        </w:rPr>
        <w:t>Understanding the Times:  A Survey of competing</w:t>
      </w:r>
    </w:p>
    <w:p w14:paraId="4EA18890" w14:textId="77777777" w:rsidR="002F5635" w:rsidRDefault="002F5635" w:rsidP="002F5635">
      <w:pPr>
        <w:rPr>
          <w:rFonts w:ascii="Calibri" w:hAnsi="Calibri" w:cs="Calibri"/>
        </w:rPr>
      </w:pPr>
      <w:r w:rsidRPr="009C11AB">
        <w:rPr>
          <w:rFonts w:ascii="Calibri" w:hAnsi="Calibri" w:cs="Calibri"/>
          <w:i/>
          <w:iCs/>
        </w:rPr>
        <w:t xml:space="preserve">                     worldviews</w:t>
      </w:r>
      <w:r>
        <w:rPr>
          <w:rFonts w:ascii="Calibri" w:hAnsi="Calibri" w:cs="Calibri"/>
        </w:rPr>
        <w:t>. Summit Ministries Publishing.  499pp.</w:t>
      </w:r>
    </w:p>
    <w:p w14:paraId="2600D39B" w14:textId="77777777" w:rsidR="002F5635" w:rsidRDefault="002F5635" w:rsidP="002F5635">
      <w:pPr>
        <w:rPr>
          <w:rFonts w:ascii="Calibri" w:hAnsi="Calibri" w:cs="Calibri"/>
        </w:rPr>
      </w:pPr>
    </w:p>
    <w:p w14:paraId="08C2AC3E" w14:textId="77777777" w:rsidR="002F5635" w:rsidRPr="009C11AB" w:rsidRDefault="002F5635" w:rsidP="002F5635">
      <w:pPr>
        <w:ind w:left="720"/>
        <w:rPr>
          <w:rFonts w:ascii="Calibri" w:hAnsi="Calibri" w:cs="Calibri"/>
          <w:b/>
          <w:bCs/>
        </w:rPr>
      </w:pPr>
      <w:r w:rsidRPr="009C11AB">
        <w:rPr>
          <w:rFonts w:ascii="Calibri" w:hAnsi="Calibri" w:cs="Calibri"/>
          <w:b/>
          <w:bCs/>
        </w:rPr>
        <w:t>Source 16:</w:t>
      </w:r>
    </w:p>
    <w:p w14:paraId="2F566C37" w14:textId="77777777" w:rsidR="002F5635" w:rsidRDefault="002F5635" w:rsidP="002F5635">
      <w:pPr>
        <w:rPr>
          <w:rFonts w:ascii="Calibri" w:hAnsi="Calibri" w:cs="Calibri"/>
          <w:b/>
          <w:bCs/>
        </w:rPr>
      </w:pPr>
    </w:p>
    <w:p w14:paraId="21823B78" w14:textId="77777777" w:rsidR="002F5635" w:rsidRPr="009C11AB" w:rsidRDefault="002F5635" w:rsidP="002F5635">
      <w:pPr>
        <w:spacing w:line="480" w:lineRule="auto"/>
        <w:ind w:left="1296"/>
      </w:pPr>
      <w:r w:rsidRPr="009C11AB">
        <w:rPr>
          <w:rFonts w:ascii="Calibri" w:hAnsi="Calibri" w:cs="Calibri"/>
          <w:b/>
          <w:bCs/>
        </w:rPr>
        <w:lastRenderedPageBreak/>
        <w:t>Quote/Paraphrase: “</w:t>
      </w:r>
      <w:r w:rsidRPr="009C11AB">
        <w:t xml:space="preserve">We call a pattern of ideas a worldview.  A worldview answers </w:t>
      </w:r>
      <w:proofErr w:type="gramStart"/>
      <w:r w:rsidRPr="009C11AB">
        <w:t>fundamental questions</w:t>
      </w:r>
      <w:proofErr w:type="gramEnd"/>
      <w:r w:rsidRPr="009C11AB">
        <w:t xml:space="preserve"> such as </w:t>
      </w:r>
      <w:r w:rsidRPr="009C11AB">
        <w:rPr>
          <w:i/>
          <w:iCs/>
        </w:rPr>
        <w:t>why are we here?</w:t>
      </w:r>
      <w:r w:rsidRPr="009C11AB">
        <w:t xml:space="preserve"> What is the meaning and purpose of life? Is there a difference between right and wrong? Is there a God? We all developed ideas in our attempt to answer these questions, and our ideas naturally give us system of beliefs that becomes a basis for decisions and actions.  Our worldview is like a map.  It helps us know where we are, where we need to go, and the best route to get there.  Our worldview does not barely reflect what we think the world is like; it directs what we think the world should be like. In other words, our worldview not only describes reality it prescribes how we act and respond to every aspect of life. Because our ideas do determine how we behave,  the bottom line is that  our ideas have consequences</w:t>
      </w:r>
      <w:r>
        <w:t>.</w:t>
      </w:r>
      <w:r w:rsidRPr="009C11AB">
        <w:t>” (page 6).</w:t>
      </w:r>
    </w:p>
    <w:p w14:paraId="1C303AFF" w14:textId="77777777" w:rsidR="002F5635" w:rsidRDefault="002F5635" w:rsidP="002F5635">
      <w:pPr>
        <w:rPr>
          <w:rFonts w:ascii="Calibri" w:hAnsi="Calibri" w:cs="Calibri"/>
        </w:rPr>
      </w:pPr>
    </w:p>
    <w:p w14:paraId="0153F84C" w14:textId="77777777" w:rsidR="002F5635" w:rsidRDefault="002F5635" w:rsidP="002F5635">
      <w:pPr>
        <w:ind w:left="1296"/>
        <w:rPr>
          <w:rFonts w:ascii="Calibri" w:hAnsi="Calibri" w:cs="Calibri"/>
        </w:rPr>
      </w:pPr>
      <w:r w:rsidRPr="00F56A44">
        <w:rPr>
          <w:rFonts w:ascii="Calibri" w:hAnsi="Calibri" w:cs="Calibri"/>
          <w:b/>
          <w:bCs/>
        </w:rPr>
        <w:t>Course essential elements:</w:t>
      </w:r>
      <w:r>
        <w:rPr>
          <w:rFonts w:ascii="Calibri" w:hAnsi="Calibri" w:cs="Calibri"/>
        </w:rPr>
        <w:t xml:space="preserve">  This subject is associated with Learning to Change the </w:t>
      </w:r>
    </w:p>
    <w:p w14:paraId="0D691CCE" w14:textId="77777777" w:rsidR="002F5635" w:rsidRDefault="002F5635" w:rsidP="002F5635">
      <w:pPr>
        <w:ind w:left="1296"/>
        <w:rPr>
          <w:rFonts w:ascii="Calibri" w:hAnsi="Calibri" w:cs="Calibri"/>
        </w:rPr>
      </w:pPr>
      <w:r>
        <w:rPr>
          <w:rFonts w:ascii="Calibri" w:hAnsi="Calibri" w:cs="Calibri"/>
        </w:rPr>
        <w:t xml:space="preserve">                                                    World.</w:t>
      </w:r>
    </w:p>
    <w:p w14:paraId="1482D039" w14:textId="77777777" w:rsidR="002F5635" w:rsidRDefault="002F5635" w:rsidP="002F5635">
      <w:pPr>
        <w:rPr>
          <w:rFonts w:ascii="Calibri" w:hAnsi="Calibri" w:cs="Calibri"/>
          <w:b/>
          <w:bCs/>
        </w:rPr>
      </w:pPr>
    </w:p>
    <w:p w14:paraId="797AE153" w14:textId="6541A821" w:rsidR="002F5635" w:rsidRDefault="002F5635" w:rsidP="002F5635">
      <w:pPr>
        <w:spacing w:line="480" w:lineRule="auto"/>
        <w:ind w:left="1296"/>
        <w:rPr>
          <w:rFonts w:ascii="Calibri" w:hAnsi="Calibri" w:cs="Calibri"/>
        </w:rPr>
      </w:pPr>
      <w:r w:rsidRPr="0075116B">
        <w:rPr>
          <w:rFonts w:ascii="Calibri" w:hAnsi="Calibri" w:cs="Calibri"/>
          <w:b/>
          <w:bCs/>
        </w:rPr>
        <w:t>Additive/Variant Analysis:</w:t>
      </w:r>
      <w:r>
        <w:rPr>
          <w:rFonts w:ascii="Calibri" w:hAnsi="Calibri" w:cs="Calibri"/>
          <w:b/>
          <w:bCs/>
        </w:rPr>
        <w:t xml:space="preserve"> </w:t>
      </w:r>
      <w:r>
        <w:rPr>
          <w:rFonts w:ascii="Calibri" w:hAnsi="Calibri" w:cs="Calibri"/>
        </w:rPr>
        <w:t>Depending on the researcher's perspective, this statement could be additive or variant to the discussion.  Although most of it is additive, when looking at a prominent statement in the second paragraph, my position is that this statement is variant to my analysis.  Learning to change the world requires multiple small steps that could lead to substantial changes. Steps is the keyword there.  Ideas will come and go, and probably most of them will never lead to action, so although I understand and fully respect the researcher's point of view, I would like to debate their comment stating that our ideas have consequences.</w:t>
      </w:r>
    </w:p>
    <w:p w14:paraId="7A2321B3" w14:textId="77777777" w:rsidR="002F5635" w:rsidRDefault="002F5635" w:rsidP="002F5635">
      <w:pPr>
        <w:spacing w:line="480" w:lineRule="auto"/>
        <w:ind w:left="1296"/>
        <w:rPr>
          <w:rFonts w:ascii="Calibri" w:hAnsi="Calibri" w:cs="Calibri"/>
        </w:rPr>
      </w:pPr>
      <w:r w:rsidRPr="006B1FED">
        <w:rPr>
          <w:rFonts w:ascii="Calibri" w:hAnsi="Calibri" w:cs="Calibri"/>
          <w:b/>
          <w:bCs/>
        </w:rPr>
        <w:lastRenderedPageBreak/>
        <w:t>Contextualization</w:t>
      </w:r>
      <w:r>
        <w:rPr>
          <w:rFonts w:ascii="Calibri" w:hAnsi="Calibri" w:cs="Calibri"/>
        </w:rPr>
        <w:t xml:space="preserve">: During my tenure as a consultant, my initial session often included a brainstorming exercise. During the session, many ideas surfaced, but only a few were captured and acted upon.  Although I told the group there were no bad ideas, some bad ideas sometimes emerged. Ideas that are acted upon can and probably will have consequences; those simply fleeing thoughts will not. </w:t>
      </w:r>
    </w:p>
    <w:p w14:paraId="30D0D1E1" w14:textId="77777777" w:rsidR="002F5635" w:rsidRDefault="002F5635" w:rsidP="002F5635"/>
    <w:p w14:paraId="0000005B" w14:textId="77777777" w:rsidR="00D3522C" w:rsidRDefault="00D3522C">
      <w:pPr>
        <w:spacing w:line="480" w:lineRule="auto"/>
        <w:jc w:val="center"/>
        <w:rPr>
          <w:b/>
        </w:rPr>
      </w:pPr>
    </w:p>
    <w:p w14:paraId="6D5D72DD" w14:textId="77777777" w:rsidR="002F5635" w:rsidRDefault="002F5635">
      <w:pPr>
        <w:spacing w:line="480" w:lineRule="auto"/>
        <w:jc w:val="center"/>
        <w:rPr>
          <w:b/>
        </w:rPr>
      </w:pPr>
    </w:p>
    <w:p w14:paraId="38454A20" w14:textId="77777777" w:rsidR="002F5635" w:rsidRDefault="002F5635">
      <w:pPr>
        <w:spacing w:line="480" w:lineRule="auto"/>
        <w:jc w:val="center"/>
        <w:rPr>
          <w:b/>
        </w:rPr>
      </w:pPr>
    </w:p>
    <w:p w14:paraId="1CB53EE5" w14:textId="77777777" w:rsidR="002F5635" w:rsidRDefault="002F5635">
      <w:pPr>
        <w:spacing w:line="480" w:lineRule="auto"/>
        <w:jc w:val="center"/>
        <w:rPr>
          <w:b/>
        </w:rPr>
      </w:pPr>
    </w:p>
    <w:p w14:paraId="1208E6BC" w14:textId="77777777" w:rsidR="002F5635" w:rsidRDefault="002F5635">
      <w:pPr>
        <w:spacing w:line="480" w:lineRule="auto"/>
        <w:jc w:val="center"/>
        <w:rPr>
          <w:b/>
        </w:rPr>
      </w:pPr>
    </w:p>
    <w:p w14:paraId="5FB70D4A" w14:textId="77777777" w:rsidR="002F5635" w:rsidRDefault="002F5635">
      <w:pPr>
        <w:spacing w:line="480" w:lineRule="auto"/>
        <w:jc w:val="center"/>
        <w:rPr>
          <w:b/>
        </w:rPr>
      </w:pPr>
    </w:p>
    <w:p w14:paraId="00485ED0" w14:textId="77777777" w:rsidR="002F5635" w:rsidRDefault="002F5635">
      <w:pPr>
        <w:spacing w:line="480" w:lineRule="auto"/>
        <w:jc w:val="center"/>
        <w:rPr>
          <w:b/>
        </w:rPr>
      </w:pPr>
    </w:p>
    <w:p w14:paraId="44366EFB" w14:textId="77777777" w:rsidR="002F5635" w:rsidRDefault="002F5635">
      <w:pPr>
        <w:spacing w:line="480" w:lineRule="auto"/>
        <w:jc w:val="center"/>
        <w:rPr>
          <w:b/>
        </w:rPr>
      </w:pPr>
    </w:p>
    <w:p w14:paraId="495E5818" w14:textId="77777777" w:rsidR="002F5635" w:rsidRDefault="002F5635">
      <w:pPr>
        <w:spacing w:line="480" w:lineRule="auto"/>
        <w:jc w:val="center"/>
        <w:rPr>
          <w:b/>
        </w:rPr>
      </w:pPr>
    </w:p>
    <w:p w14:paraId="4B1E411A" w14:textId="77777777" w:rsidR="002F5635" w:rsidRDefault="002F5635">
      <w:pPr>
        <w:spacing w:line="480" w:lineRule="auto"/>
        <w:jc w:val="center"/>
        <w:rPr>
          <w:b/>
        </w:rPr>
      </w:pPr>
    </w:p>
    <w:p w14:paraId="3F7B4934" w14:textId="77777777" w:rsidR="002F5635" w:rsidRDefault="002F5635">
      <w:pPr>
        <w:spacing w:line="480" w:lineRule="auto"/>
        <w:jc w:val="center"/>
        <w:rPr>
          <w:b/>
        </w:rPr>
      </w:pPr>
    </w:p>
    <w:p w14:paraId="5738AB04" w14:textId="77777777" w:rsidR="002F5635" w:rsidRDefault="002F5635">
      <w:pPr>
        <w:spacing w:line="480" w:lineRule="auto"/>
        <w:jc w:val="center"/>
        <w:rPr>
          <w:b/>
        </w:rPr>
      </w:pPr>
    </w:p>
    <w:p w14:paraId="56FD7F92" w14:textId="77777777" w:rsidR="002F5635" w:rsidRDefault="002F5635">
      <w:pPr>
        <w:spacing w:line="480" w:lineRule="auto"/>
        <w:jc w:val="center"/>
        <w:rPr>
          <w:b/>
        </w:rPr>
      </w:pPr>
    </w:p>
    <w:p w14:paraId="52D216CE" w14:textId="77777777" w:rsidR="002F5635" w:rsidRDefault="002F5635">
      <w:pPr>
        <w:spacing w:line="480" w:lineRule="auto"/>
        <w:jc w:val="center"/>
        <w:rPr>
          <w:b/>
        </w:rPr>
      </w:pPr>
    </w:p>
    <w:p w14:paraId="0638B21B" w14:textId="77777777" w:rsidR="002F5635" w:rsidRDefault="002F5635">
      <w:pPr>
        <w:spacing w:line="480" w:lineRule="auto"/>
        <w:jc w:val="center"/>
        <w:rPr>
          <w:b/>
        </w:rPr>
      </w:pPr>
    </w:p>
    <w:p w14:paraId="770AB77C" w14:textId="77777777" w:rsidR="002F5635" w:rsidRDefault="002F5635">
      <w:pPr>
        <w:spacing w:line="480" w:lineRule="auto"/>
        <w:jc w:val="center"/>
        <w:rPr>
          <w:b/>
        </w:rPr>
      </w:pPr>
    </w:p>
    <w:p w14:paraId="0C74D88E" w14:textId="77777777" w:rsidR="002F5635" w:rsidRDefault="002F5635">
      <w:pPr>
        <w:spacing w:line="480" w:lineRule="auto"/>
        <w:jc w:val="center"/>
        <w:rPr>
          <w:b/>
        </w:rPr>
      </w:pPr>
    </w:p>
    <w:p w14:paraId="37126523" w14:textId="77777777" w:rsidR="002F5635" w:rsidRDefault="002F5635">
      <w:pPr>
        <w:spacing w:line="480" w:lineRule="auto"/>
        <w:jc w:val="center"/>
        <w:rPr>
          <w:b/>
        </w:rPr>
      </w:pPr>
    </w:p>
    <w:p w14:paraId="4CEB2265" w14:textId="5CFE387E" w:rsidR="002F5635" w:rsidRDefault="00FC51CD">
      <w:pPr>
        <w:spacing w:line="480" w:lineRule="auto"/>
        <w:jc w:val="center"/>
        <w:rPr>
          <w:b/>
        </w:rPr>
      </w:pPr>
      <w:r>
        <w:rPr>
          <w:b/>
        </w:rPr>
        <w:lastRenderedPageBreak/>
        <w:t>Works Cited</w:t>
      </w:r>
    </w:p>
    <w:p w14:paraId="2A116A98" w14:textId="77777777" w:rsidR="00FC51CD" w:rsidRDefault="004914D2">
      <w:pPr>
        <w:spacing w:line="480" w:lineRule="auto"/>
        <w:jc w:val="center"/>
        <w:rPr>
          <w:b/>
        </w:rPr>
      </w:pPr>
      <w:commentRangeStart w:id="4"/>
      <w:commentRangeEnd w:id="4"/>
      <w:r>
        <w:rPr>
          <w:rStyle w:val="CommentReference"/>
        </w:rPr>
        <w:commentReference w:id="4"/>
      </w:r>
    </w:p>
    <w:p w14:paraId="3C1F2626" w14:textId="77777777" w:rsidR="00FC51CD" w:rsidRPr="00F06346" w:rsidRDefault="00FC51CD" w:rsidP="005D0FFC">
      <w:pPr>
        <w:spacing w:line="360" w:lineRule="auto"/>
        <w:rPr>
          <w:rFonts w:ascii="Calibri" w:hAnsi="Calibri" w:cs="Calibri"/>
          <w:shd w:val="clear" w:color="auto" w:fill="FFFFFF"/>
        </w:rPr>
      </w:pPr>
      <w:r w:rsidRPr="00F06346">
        <w:rPr>
          <w:rFonts w:ascii="Calibri" w:hAnsi="Calibri" w:cs="Calibri"/>
          <w:shd w:val="clear" w:color="auto" w:fill="FFFFFF"/>
        </w:rPr>
        <w:t xml:space="preserve">French, R. (2023). Training integrated clinicians by example: A practical call for    </w:t>
      </w:r>
    </w:p>
    <w:p w14:paraId="12075AD8" w14:textId="77777777" w:rsidR="00FC51CD" w:rsidRPr="00F06346" w:rsidRDefault="00FC51CD" w:rsidP="005D0FFC">
      <w:pPr>
        <w:spacing w:line="360" w:lineRule="auto"/>
        <w:rPr>
          <w:rFonts w:ascii="Calibri" w:hAnsi="Calibri" w:cs="Calibri"/>
          <w:shd w:val="clear" w:color="auto" w:fill="FFFFFF"/>
        </w:rPr>
      </w:pPr>
      <w:r w:rsidRPr="00F06346">
        <w:rPr>
          <w:rFonts w:ascii="Calibri" w:hAnsi="Calibri" w:cs="Calibri"/>
          <w:shd w:val="clear" w:color="auto" w:fill="FFFFFF"/>
        </w:rPr>
        <w:t xml:space="preserve">                   ongoing spiritual formation and mentoring amongst </w:t>
      </w:r>
      <w:r>
        <w:rPr>
          <w:rFonts w:ascii="Calibri" w:hAnsi="Calibri" w:cs="Calibri"/>
          <w:shd w:val="clear" w:color="auto" w:fill="FFFFFF"/>
        </w:rPr>
        <w:t>Christian</w:t>
      </w:r>
      <w:r w:rsidRPr="00F06346">
        <w:rPr>
          <w:rFonts w:ascii="Calibri" w:hAnsi="Calibri" w:cs="Calibri"/>
          <w:shd w:val="clear" w:color="auto" w:fill="FFFFFF"/>
        </w:rPr>
        <w:t xml:space="preserve"> integrative counseling </w:t>
      </w:r>
    </w:p>
    <w:p w14:paraId="3F34DE8B" w14:textId="77777777" w:rsidR="00FC51CD" w:rsidRPr="00F06346" w:rsidRDefault="00FC51CD" w:rsidP="005D0FFC">
      <w:pPr>
        <w:spacing w:line="360" w:lineRule="auto"/>
        <w:rPr>
          <w:rFonts w:ascii="Calibri" w:hAnsi="Calibri" w:cs="Calibri"/>
          <w:shd w:val="clear" w:color="auto" w:fill="FFFFFF"/>
        </w:rPr>
      </w:pPr>
      <w:r w:rsidRPr="00F06346">
        <w:rPr>
          <w:rFonts w:ascii="Calibri" w:hAnsi="Calibri" w:cs="Calibri"/>
          <w:shd w:val="clear" w:color="auto" w:fill="FFFFFF"/>
        </w:rPr>
        <w:t xml:space="preserve">                   faculty.</w:t>
      </w:r>
      <w:r w:rsidRPr="00F06346">
        <w:rPr>
          <w:rFonts w:ascii="Calibri" w:hAnsi="Calibri" w:cs="Calibri"/>
          <w:i/>
          <w:iCs/>
          <w:shd w:val="clear" w:color="auto" w:fill="FFFFFF"/>
        </w:rPr>
        <w:t> Religions, 14</w:t>
      </w:r>
      <w:r w:rsidRPr="00F06346">
        <w:rPr>
          <w:rFonts w:ascii="Calibri" w:hAnsi="Calibri" w:cs="Calibri"/>
          <w:shd w:val="clear" w:color="auto" w:fill="FFFFFF"/>
        </w:rPr>
        <w:t xml:space="preserve">(10), </w:t>
      </w:r>
      <w:r>
        <w:rPr>
          <w:rFonts w:ascii="Calibri" w:hAnsi="Calibri" w:cs="Calibri"/>
          <w:shd w:val="clear" w:color="auto" w:fill="FFFFFF"/>
        </w:rPr>
        <w:t>1-17.</w:t>
      </w:r>
      <w:r w:rsidRPr="00F06346">
        <w:rPr>
          <w:rFonts w:ascii="Calibri" w:hAnsi="Calibri" w:cs="Calibri"/>
          <w:shd w:val="clear" w:color="auto" w:fill="FFFFFF"/>
        </w:rPr>
        <w:t xml:space="preserve"> </w:t>
      </w:r>
    </w:p>
    <w:p w14:paraId="6A4A5EAC" w14:textId="77777777" w:rsidR="00FC51CD" w:rsidRPr="00F06346" w:rsidRDefault="00FC51CD" w:rsidP="005D0FFC">
      <w:pPr>
        <w:spacing w:line="360" w:lineRule="auto"/>
        <w:rPr>
          <w:rFonts w:ascii="Calibri" w:hAnsi="Calibri" w:cs="Calibri"/>
          <w:shd w:val="clear" w:color="auto" w:fill="FFFFFF"/>
        </w:rPr>
      </w:pPr>
      <w:r w:rsidRPr="00F06346">
        <w:rPr>
          <w:rFonts w:ascii="Calibri" w:hAnsi="Calibri" w:cs="Calibri"/>
          <w:shd w:val="clear" w:color="auto" w:fill="FFFFFF"/>
        </w:rPr>
        <w:t xml:space="preserve">                    doi:https://doi.org/10.3390/rel14101260</w:t>
      </w:r>
    </w:p>
    <w:p w14:paraId="421EE711" w14:textId="77777777" w:rsidR="00FC51CD" w:rsidRDefault="00FC51CD" w:rsidP="00FC51CD">
      <w:pPr>
        <w:rPr>
          <w:rFonts w:ascii="Calibri" w:hAnsi="Calibri" w:cs="Calibri"/>
          <w:shd w:val="clear" w:color="auto" w:fill="FFFFFF"/>
        </w:rPr>
      </w:pPr>
      <w:r>
        <w:rPr>
          <w:rFonts w:ascii="Calibri" w:hAnsi="Calibri" w:cs="Calibri"/>
          <w:shd w:val="clear" w:color="auto" w:fill="FFFFFF"/>
        </w:rPr>
        <w:t xml:space="preserve">                   </w:t>
      </w:r>
    </w:p>
    <w:p w14:paraId="4A8C4AFD" w14:textId="77777777" w:rsidR="00FC51CD" w:rsidRPr="00992267" w:rsidRDefault="00FC51CD" w:rsidP="00FC51CD">
      <w:pPr>
        <w:rPr>
          <w:rFonts w:ascii="Calibri" w:hAnsi="Calibri" w:cs="Calibri"/>
          <w:shd w:val="clear" w:color="auto" w:fill="FFFFFF"/>
        </w:rPr>
      </w:pPr>
    </w:p>
    <w:p w14:paraId="0325B543" w14:textId="77777777" w:rsidR="00FC51CD" w:rsidRDefault="00FC51CD" w:rsidP="005D0FFC">
      <w:pPr>
        <w:spacing w:line="360" w:lineRule="auto"/>
        <w:rPr>
          <w:rFonts w:ascii="Calibri" w:hAnsi="Calibri" w:cs="Calibri"/>
          <w:color w:val="222222"/>
          <w:shd w:val="clear" w:color="auto" w:fill="FFFFFF"/>
        </w:rPr>
      </w:pPr>
      <w:r w:rsidRPr="009E36C5">
        <w:rPr>
          <w:rFonts w:ascii="Calibri" w:hAnsi="Calibri" w:cs="Calibri"/>
          <w:color w:val="222222"/>
          <w:shd w:val="clear" w:color="auto" w:fill="FFFFFF"/>
        </w:rPr>
        <w:t xml:space="preserve">Hyun </w:t>
      </w:r>
      <w:r>
        <w:rPr>
          <w:rFonts w:ascii="Calibri" w:hAnsi="Calibri" w:cs="Calibri"/>
          <w:color w:val="222222"/>
          <w:shd w:val="clear" w:color="auto" w:fill="FFFFFF"/>
        </w:rPr>
        <w:t>et al.</w:t>
      </w:r>
      <w:r w:rsidRPr="009E36C5">
        <w:rPr>
          <w:rFonts w:ascii="Calibri" w:hAnsi="Calibri" w:cs="Calibri"/>
          <w:color w:val="222222"/>
          <w:shd w:val="clear" w:color="auto" w:fill="FFFFFF"/>
        </w:rPr>
        <w:t xml:space="preserve"> (2020). </w:t>
      </w:r>
      <w:r>
        <w:rPr>
          <w:rFonts w:ascii="Calibri" w:hAnsi="Calibri" w:cs="Calibri"/>
          <w:color w:val="222222"/>
          <w:shd w:val="clear" w:color="auto" w:fill="FFFFFF"/>
        </w:rPr>
        <w:t>Implement</w:t>
      </w:r>
      <w:r w:rsidRPr="009E36C5">
        <w:rPr>
          <w:rFonts w:ascii="Calibri" w:hAnsi="Calibri" w:cs="Calibri"/>
          <w:color w:val="222222"/>
          <w:shd w:val="clear" w:color="auto" w:fill="FFFFFF"/>
        </w:rPr>
        <w:t xml:space="preserve"> contextual teaching and learning (CTL) to </w:t>
      </w:r>
      <w:r>
        <w:rPr>
          <w:rFonts w:ascii="Calibri" w:hAnsi="Calibri" w:cs="Calibri"/>
          <w:color w:val="222222"/>
          <w:shd w:val="clear" w:color="auto" w:fill="FFFFFF"/>
        </w:rPr>
        <w:t xml:space="preserve">   </w:t>
      </w:r>
    </w:p>
    <w:p w14:paraId="58A78DA6" w14:textId="77777777" w:rsidR="00FC51CD" w:rsidRDefault="00FC51CD" w:rsidP="005D0FFC">
      <w:pPr>
        <w:spacing w:line="360" w:lineRule="auto"/>
        <w:rPr>
          <w:rFonts w:ascii="Calibri" w:hAnsi="Calibri" w:cs="Calibri"/>
          <w:i/>
          <w:iCs/>
          <w:color w:val="222222"/>
          <w:shd w:val="clear" w:color="auto" w:fill="FFFFFF"/>
        </w:rPr>
      </w:pPr>
      <w:r>
        <w:rPr>
          <w:rFonts w:ascii="Calibri" w:hAnsi="Calibri" w:cs="Calibri"/>
          <w:color w:val="222222"/>
          <w:shd w:val="clear" w:color="auto" w:fill="FFFFFF"/>
        </w:rPr>
        <w:t xml:space="preserve">                 </w:t>
      </w:r>
      <w:r w:rsidRPr="009E36C5">
        <w:rPr>
          <w:rFonts w:ascii="Calibri" w:hAnsi="Calibri" w:cs="Calibri"/>
          <w:color w:val="222222"/>
          <w:shd w:val="clear" w:color="auto" w:fill="FFFFFF"/>
        </w:rPr>
        <w:t>improve the concept and practice of love for faith-learning integration. </w:t>
      </w:r>
      <w:r w:rsidRPr="009E36C5">
        <w:rPr>
          <w:rFonts w:ascii="Calibri" w:hAnsi="Calibri" w:cs="Calibri"/>
          <w:i/>
          <w:iCs/>
          <w:color w:val="222222"/>
          <w:shd w:val="clear" w:color="auto" w:fill="FFFFFF"/>
        </w:rPr>
        <w:t xml:space="preserve">International </w:t>
      </w:r>
      <w:r>
        <w:rPr>
          <w:rFonts w:ascii="Calibri" w:hAnsi="Calibri" w:cs="Calibri"/>
          <w:i/>
          <w:iCs/>
          <w:color w:val="222222"/>
          <w:shd w:val="clear" w:color="auto" w:fill="FFFFFF"/>
        </w:rPr>
        <w:t xml:space="preserve"> </w:t>
      </w:r>
    </w:p>
    <w:p w14:paraId="2EF20FFF" w14:textId="77777777" w:rsidR="00FC51CD" w:rsidRDefault="00FC51CD" w:rsidP="005D0FFC">
      <w:pPr>
        <w:spacing w:line="360" w:lineRule="auto"/>
        <w:rPr>
          <w:rFonts w:ascii="Calibri" w:hAnsi="Calibri" w:cs="Calibri"/>
          <w:color w:val="222222"/>
          <w:shd w:val="clear" w:color="auto" w:fill="FFFFFF"/>
        </w:rPr>
      </w:pPr>
      <w:r>
        <w:rPr>
          <w:rFonts w:ascii="Calibri" w:hAnsi="Calibri" w:cs="Calibri"/>
          <w:i/>
          <w:iCs/>
          <w:color w:val="222222"/>
          <w:shd w:val="clear" w:color="auto" w:fill="FFFFFF"/>
        </w:rPr>
        <w:t xml:space="preserve">                 </w:t>
      </w:r>
      <w:r w:rsidRPr="009E36C5">
        <w:rPr>
          <w:rFonts w:ascii="Calibri" w:hAnsi="Calibri" w:cs="Calibri"/>
          <w:i/>
          <w:iCs/>
          <w:color w:val="222222"/>
          <w:shd w:val="clear" w:color="auto" w:fill="FFFFFF"/>
        </w:rPr>
        <w:t>Journal of Control and Automation</w:t>
      </w:r>
      <w:r w:rsidRPr="009E36C5">
        <w:rPr>
          <w:rFonts w:ascii="Calibri" w:hAnsi="Calibri" w:cs="Calibri"/>
          <w:color w:val="222222"/>
          <w:shd w:val="clear" w:color="auto" w:fill="FFFFFF"/>
        </w:rPr>
        <w:t>, </w:t>
      </w:r>
      <w:r w:rsidRPr="009E36C5">
        <w:rPr>
          <w:rFonts w:ascii="Calibri" w:hAnsi="Calibri" w:cs="Calibri"/>
          <w:i/>
          <w:iCs/>
          <w:color w:val="222222"/>
          <w:shd w:val="clear" w:color="auto" w:fill="FFFFFF"/>
        </w:rPr>
        <w:t>13</w:t>
      </w:r>
      <w:r w:rsidRPr="009E36C5">
        <w:rPr>
          <w:rFonts w:ascii="Calibri" w:hAnsi="Calibri" w:cs="Calibri"/>
          <w:color w:val="222222"/>
          <w:shd w:val="clear" w:color="auto" w:fill="FFFFFF"/>
        </w:rPr>
        <w:t>(1), 365-383.</w:t>
      </w:r>
    </w:p>
    <w:p w14:paraId="4938496C" w14:textId="77777777" w:rsidR="00FC51CD" w:rsidRDefault="00FC51CD" w:rsidP="005D0FFC">
      <w:pPr>
        <w:spacing w:line="360" w:lineRule="auto"/>
        <w:rPr>
          <w:rFonts w:ascii="Calibri" w:hAnsi="Calibri" w:cs="Calibri"/>
          <w:color w:val="222222"/>
          <w:shd w:val="clear" w:color="auto" w:fill="FFFFFF"/>
        </w:rPr>
      </w:pPr>
    </w:p>
    <w:p w14:paraId="02212AE1" w14:textId="77777777" w:rsidR="00FC51CD" w:rsidRPr="000C5DFD" w:rsidRDefault="00FC51CD" w:rsidP="005D0FFC">
      <w:pPr>
        <w:spacing w:line="360" w:lineRule="auto"/>
        <w:rPr>
          <w:rFonts w:asciiTheme="minorHAnsi" w:hAnsiTheme="minorHAnsi" w:cstheme="minorHAnsi"/>
          <w:shd w:val="clear" w:color="auto" w:fill="FFFFFF"/>
        </w:rPr>
      </w:pPr>
      <w:r w:rsidRPr="000C5DFD">
        <w:rPr>
          <w:rFonts w:asciiTheme="minorHAnsi" w:hAnsiTheme="minorHAnsi" w:cstheme="minorHAnsi"/>
          <w:shd w:val="clear" w:color="auto" w:fill="FFFFFF"/>
        </w:rPr>
        <w:t xml:space="preserve">Liu, et al. (2023). Female early-career scientists have conducted less interdisciplinary </w:t>
      </w:r>
    </w:p>
    <w:p w14:paraId="4D76A100" w14:textId="77777777" w:rsidR="00FC51CD" w:rsidRPr="000C5DFD" w:rsidRDefault="00FC51CD" w:rsidP="005D0FFC">
      <w:pPr>
        <w:spacing w:line="360" w:lineRule="auto"/>
        <w:rPr>
          <w:rFonts w:asciiTheme="minorHAnsi" w:hAnsiTheme="minorHAnsi" w:cstheme="minorHAnsi"/>
          <w:i/>
          <w:iCs/>
          <w:shd w:val="clear" w:color="auto" w:fill="FFFFFF"/>
        </w:rPr>
      </w:pPr>
      <w:r w:rsidRPr="000C5DFD">
        <w:rPr>
          <w:rFonts w:asciiTheme="minorHAnsi" w:hAnsiTheme="minorHAnsi" w:cstheme="minorHAnsi"/>
          <w:shd w:val="clear" w:color="auto" w:fill="FFFFFF"/>
        </w:rPr>
        <w:t xml:space="preserve">                     research in the past six decades: Evidence from doctoral theses.</w:t>
      </w:r>
      <w:r w:rsidRPr="000C5DFD">
        <w:rPr>
          <w:rFonts w:asciiTheme="minorHAnsi" w:hAnsiTheme="minorHAnsi" w:cstheme="minorHAnsi"/>
          <w:i/>
          <w:iCs/>
          <w:shd w:val="clear" w:color="auto" w:fill="FFFFFF"/>
        </w:rPr>
        <w:t xml:space="preserve"> Humanities &amp; </w:t>
      </w:r>
    </w:p>
    <w:p w14:paraId="5B0B5DBC" w14:textId="77777777" w:rsidR="00FC51CD" w:rsidRPr="000C5DFD" w:rsidRDefault="00FC51CD" w:rsidP="005D0FFC">
      <w:pPr>
        <w:spacing w:line="360" w:lineRule="auto"/>
        <w:rPr>
          <w:rFonts w:asciiTheme="minorHAnsi" w:hAnsiTheme="minorHAnsi" w:cstheme="minorHAnsi"/>
          <w:shd w:val="clear" w:color="auto" w:fill="FFFFFF"/>
        </w:rPr>
      </w:pPr>
      <w:r w:rsidRPr="000C5DFD">
        <w:rPr>
          <w:rFonts w:asciiTheme="minorHAnsi" w:hAnsiTheme="minorHAnsi" w:cstheme="minorHAnsi"/>
          <w:i/>
          <w:iCs/>
          <w:shd w:val="clear" w:color="auto" w:fill="FFFFFF"/>
        </w:rPr>
        <w:t xml:space="preserve">                      Social Sciences Communications, 10</w:t>
      </w:r>
      <w:r w:rsidRPr="000C5DFD">
        <w:rPr>
          <w:rFonts w:asciiTheme="minorHAnsi" w:hAnsiTheme="minorHAnsi" w:cstheme="minorHAnsi"/>
          <w:shd w:val="clear" w:color="auto" w:fill="FFFFFF"/>
        </w:rPr>
        <w:t xml:space="preserve">(1), 918. </w:t>
      </w:r>
    </w:p>
    <w:p w14:paraId="5E17D2E1" w14:textId="77777777" w:rsidR="00FC51CD" w:rsidRPr="000C5DFD" w:rsidRDefault="00FC51CD" w:rsidP="005D0FFC">
      <w:pPr>
        <w:spacing w:line="360" w:lineRule="auto"/>
        <w:rPr>
          <w:rFonts w:asciiTheme="minorHAnsi" w:hAnsiTheme="minorHAnsi" w:cstheme="minorHAnsi"/>
          <w:shd w:val="clear" w:color="auto" w:fill="FFFFFF"/>
        </w:rPr>
      </w:pPr>
      <w:r w:rsidRPr="000C5DFD">
        <w:rPr>
          <w:rFonts w:asciiTheme="minorHAnsi" w:hAnsiTheme="minorHAnsi" w:cstheme="minorHAnsi"/>
          <w:shd w:val="clear" w:color="auto" w:fill="FFFFFF"/>
        </w:rPr>
        <w:t xml:space="preserve">                   doi:https://doi.org/10.1057/s41599-023-02392-5</w:t>
      </w:r>
    </w:p>
    <w:p w14:paraId="5301FCEB" w14:textId="77777777" w:rsidR="00FC51CD" w:rsidRDefault="00FC51CD" w:rsidP="005D0FFC">
      <w:pPr>
        <w:spacing w:line="360" w:lineRule="auto"/>
        <w:rPr>
          <w:rFonts w:ascii="Calibri" w:hAnsi="Calibri" w:cs="Calibri"/>
        </w:rPr>
      </w:pPr>
    </w:p>
    <w:p w14:paraId="34197354" w14:textId="77777777" w:rsidR="00FC51CD" w:rsidRDefault="00FC51CD" w:rsidP="005D0FFC">
      <w:pPr>
        <w:pStyle w:val="NormalWeb"/>
        <w:shd w:val="clear" w:color="auto" w:fill="FFFFFF"/>
        <w:spacing w:before="0" w:beforeAutospacing="0" w:after="0" w:afterAutospacing="0" w:line="360" w:lineRule="auto"/>
        <w:rPr>
          <w:rFonts w:ascii="Calibri" w:hAnsi="Calibri" w:cs="Calibri"/>
          <w:shd w:val="clear" w:color="auto" w:fill="FFFFFF"/>
        </w:rPr>
      </w:pPr>
      <w:r w:rsidRPr="00D10BC0">
        <w:rPr>
          <w:rFonts w:ascii="Calibri" w:hAnsi="Calibri" w:cs="Calibri"/>
          <w:shd w:val="clear" w:color="auto" w:fill="FFFFFF"/>
        </w:rPr>
        <w:t xml:space="preserve">Markos, L. (2023). Faithful learning: A vision for theologically integrated </w:t>
      </w:r>
    </w:p>
    <w:p w14:paraId="4F6A3089" w14:textId="77777777" w:rsidR="00FC51CD" w:rsidRDefault="00FC51CD" w:rsidP="005D0FFC">
      <w:pPr>
        <w:pStyle w:val="NormalWeb"/>
        <w:shd w:val="clear" w:color="auto" w:fill="FFFFFF"/>
        <w:spacing w:before="0" w:beforeAutospacing="0" w:after="0" w:afterAutospacing="0" w:line="360" w:lineRule="auto"/>
        <w:ind w:firstLine="720"/>
        <w:rPr>
          <w:rFonts w:ascii="Calibri" w:hAnsi="Calibri" w:cs="Calibri"/>
          <w:shd w:val="clear" w:color="auto" w:fill="FFFFFF"/>
        </w:rPr>
      </w:pPr>
      <w:r>
        <w:rPr>
          <w:rFonts w:ascii="Calibri" w:hAnsi="Calibri" w:cs="Calibri"/>
          <w:shd w:val="clear" w:color="auto" w:fill="FFFFFF"/>
        </w:rPr>
        <w:t xml:space="preserve">      </w:t>
      </w:r>
      <w:r w:rsidRPr="00D10BC0">
        <w:rPr>
          <w:rFonts w:ascii="Calibri" w:hAnsi="Calibri" w:cs="Calibri"/>
          <w:shd w:val="clear" w:color="auto" w:fill="FFFFFF"/>
        </w:rPr>
        <w:t>education.</w:t>
      </w:r>
      <w:r w:rsidRPr="00D10BC0">
        <w:rPr>
          <w:rFonts w:ascii="Calibri" w:hAnsi="Calibri" w:cs="Calibri"/>
          <w:i/>
          <w:iCs/>
          <w:shd w:val="clear" w:color="auto" w:fill="FFFFFF"/>
        </w:rPr>
        <w:t> Christian Scholar's Review, 53</w:t>
      </w:r>
      <w:r w:rsidRPr="00D10BC0">
        <w:rPr>
          <w:rFonts w:ascii="Calibri" w:hAnsi="Calibri" w:cs="Calibri"/>
          <w:shd w:val="clear" w:color="auto" w:fill="FFFFFF"/>
        </w:rPr>
        <w:t xml:space="preserve">(1), 115-118. </w:t>
      </w:r>
    </w:p>
    <w:p w14:paraId="2FDD642B" w14:textId="77777777" w:rsidR="005D0FFC" w:rsidRDefault="005D0FFC" w:rsidP="005D0FFC">
      <w:pPr>
        <w:pStyle w:val="NormalWeb"/>
        <w:shd w:val="clear" w:color="auto" w:fill="FFFFFF"/>
        <w:spacing w:before="0" w:beforeAutospacing="0" w:after="0" w:afterAutospacing="0" w:line="360" w:lineRule="auto"/>
        <w:ind w:firstLine="720"/>
        <w:rPr>
          <w:rFonts w:ascii="Calibri" w:hAnsi="Calibri" w:cs="Calibri"/>
          <w:shd w:val="clear" w:color="auto" w:fill="FFFFFF"/>
        </w:rPr>
      </w:pPr>
    </w:p>
    <w:p w14:paraId="165FE5EE" w14:textId="77777777" w:rsidR="00FC51CD" w:rsidRPr="009C11AB" w:rsidRDefault="00FC51CD" w:rsidP="005D0FFC">
      <w:pPr>
        <w:spacing w:line="360" w:lineRule="auto"/>
        <w:rPr>
          <w:rFonts w:ascii="Calibri" w:hAnsi="Calibri" w:cs="Calibri"/>
          <w:i/>
          <w:iCs/>
        </w:rPr>
      </w:pPr>
      <w:r>
        <w:rPr>
          <w:rFonts w:ascii="Calibri" w:hAnsi="Calibri" w:cs="Calibri"/>
        </w:rPr>
        <w:t xml:space="preserve">Meyers, J &amp; Noebel, A.  (2015). </w:t>
      </w:r>
      <w:commentRangeStart w:id="5"/>
      <w:r w:rsidRPr="009C11AB">
        <w:rPr>
          <w:rFonts w:ascii="Calibri" w:hAnsi="Calibri" w:cs="Calibri"/>
          <w:i/>
          <w:iCs/>
        </w:rPr>
        <w:t>Understanding the Times:  A Survey of competing</w:t>
      </w:r>
    </w:p>
    <w:p w14:paraId="78048E7C" w14:textId="77777777" w:rsidR="00FC51CD" w:rsidRDefault="00FC51CD" w:rsidP="005D0FFC">
      <w:pPr>
        <w:spacing w:line="360" w:lineRule="auto"/>
        <w:rPr>
          <w:rFonts w:ascii="Calibri" w:hAnsi="Calibri" w:cs="Calibri"/>
        </w:rPr>
      </w:pPr>
      <w:r w:rsidRPr="009C11AB">
        <w:rPr>
          <w:rFonts w:ascii="Calibri" w:hAnsi="Calibri" w:cs="Calibri"/>
          <w:i/>
          <w:iCs/>
        </w:rPr>
        <w:t xml:space="preserve">                     worldviews</w:t>
      </w:r>
      <w:r>
        <w:rPr>
          <w:rFonts w:ascii="Calibri" w:hAnsi="Calibri" w:cs="Calibri"/>
        </w:rPr>
        <w:t xml:space="preserve">. </w:t>
      </w:r>
      <w:commentRangeEnd w:id="5"/>
      <w:r w:rsidR="004914D2">
        <w:rPr>
          <w:rStyle w:val="CommentReference"/>
        </w:rPr>
        <w:commentReference w:id="5"/>
      </w:r>
      <w:r>
        <w:rPr>
          <w:rFonts w:ascii="Calibri" w:hAnsi="Calibri" w:cs="Calibri"/>
        </w:rPr>
        <w:t xml:space="preserve">Summit Ministries Publishing.  </w:t>
      </w:r>
      <w:r w:rsidRPr="004914D2">
        <w:rPr>
          <w:rFonts w:ascii="Calibri" w:hAnsi="Calibri" w:cs="Calibri"/>
          <w:strike/>
          <w:color w:val="FF0000"/>
        </w:rPr>
        <w:t>499pp.</w:t>
      </w:r>
    </w:p>
    <w:p w14:paraId="46477DBB" w14:textId="77777777" w:rsidR="00FC51CD" w:rsidRDefault="00FC51CD" w:rsidP="005D0FFC">
      <w:pPr>
        <w:spacing w:line="360" w:lineRule="auto"/>
        <w:rPr>
          <w:rFonts w:ascii="Calibri" w:hAnsi="Calibri" w:cs="Calibri"/>
        </w:rPr>
      </w:pPr>
    </w:p>
    <w:p w14:paraId="3B7EE436" w14:textId="77777777" w:rsidR="00FC51CD" w:rsidRPr="000C5DFD" w:rsidRDefault="00FC51CD" w:rsidP="005D0FFC">
      <w:pPr>
        <w:spacing w:line="360" w:lineRule="auto"/>
        <w:rPr>
          <w:rFonts w:cstheme="minorHAnsi"/>
          <w:shd w:val="clear" w:color="auto" w:fill="FFFFFF"/>
        </w:rPr>
      </w:pPr>
      <w:r w:rsidRPr="000C5DFD">
        <w:rPr>
          <w:rFonts w:asciiTheme="minorHAnsi" w:hAnsiTheme="minorHAnsi" w:cstheme="minorHAnsi"/>
          <w:shd w:val="clear" w:color="auto" w:fill="FFFFFF"/>
        </w:rPr>
        <w:t xml:space="preserve">Papen, U. (2023). Literacy research and its relationship with policy: What and who </w:t>
      </w:r>
    </w:p>
    <w:p w14:paraId="0E05B760" w14:textId="77777777" w:rsidR="00FC51CD" w:rsidRPr="000C5DFD" w:rsidRDefault="00FC51CD" w:rsidP="005D0FFC">
      <w:pPr>
        <w:spacing w:line="360" w:lineRule="auto"/>
        <w:rPr>
          <w:rFonts w:cstheme="minorHAnsi"/>
          <w:i/>
          <w:iCs/>
          <w:shd w:val="clear" w:color="auto" w:fill="FFFFFF"/>
        </w:rPr>
      </w:pPr>
      <w:r w:rsidRPr="000C5DFD">
        <w:rPr>
          <w:rFonts w:cstheme="minorHAnsi"/>
          <w:shd w:val="clear" w:color="auto" w:fill="FFFFFF"/>
        </w:rPr>
        <w:t xml:space="preserve">                     </w:t>
      </w:r>
      <w:r w:rsidRPr="000C5DFD">
        <w:rPr>
          <w:rFonts w:asciiTheme="minorHAnsi" w:hAnsiTheme="minorHAnsi" w:cstheme="minorHAnsi"/>
          <w:shd w:val="clear" w:color="auto" w:fill="FFFFFF"/>
        </w:rPr>
        <w:t>informs policy and why is some research ignored?</w:t>
      </w:r>
      <w:r w:rsidRPr="000C5DFD">
        <w:rPr>
          <w:rFonts w:asciiTheme="minorHAnsi" w:hAnsiTheme="minorHAnsi" w:cstheme="minorHAnsi"/>
          <w:i/>
          <w:iCs/>
          <w:shd w:val="clear" w:color="auto" w:fill="FFFFFF"/>
        </w:rPr>
        <w:t xml:space="preserve"> Research in Teaching </w:t>
      </w:r>
    </w:p>
    <w:p w14:paraId="0C58837E" w14:textId="77777777" w:rsidR="00FC51CD" w:rsidRDefault="00FC51CD" w:rsidP="005D0FFC">
      <w:pPr>
        <w:spacing w:line="360" w:lineRule="auto"/>
        <w:rPr>
          <w:rFonts w:asciiTheme="minorHAnsi" w:hAnsiTheme="minorHAnsi" w:cstheme="minorHAnsi"/>
          <w:color w:val="555555"/>
          <w:shd w:val="clear" w:color="auto" w:fill="FFFFFF"/>
        </w:rPr>
      </w:pPr>
      <w:r w:rsidRPr="000C5DFD">
        <w:rPr>
          <w:rFonts w:cstheme="minorHAnsi"/>
          <w:i/>
          <w:iCs/>
          <w:shd w:val="clear" w:color="auto" w:fill="FFFFFF"/>
        </w:rPr>
        <w:t xml:space="preserve">                     </w:t>
      </w:r>
      <w:r w:rsidRPr="000C5DFD">
        <w:rPr>
          <w:rFonts w:asciiTheme="minorHAnsi" w:hAnsiTheme="minorHAnsi" w:cstheme="minorHAnsi"/>
          <w:i/>
          <w:iCs/>
          <w:shd w:val="clear" w:color="auto" w:fill="FFFFFF"/>
        </w:rPr>
        <w:t>English, 58</w:t>
      </w:r>
      <w:r w:rsidRPr="000C5DFD">
        <w:rPr>
          <w:rFonts w:asciiTheme="minorHAnsi" w:hAnsiTheme="minorHAnsi" w:cstheme="minorHAnsi"/>
          <w:shd w:val="clear" w:color="auto" w:fill="FFFFFF"/>
        </w:rPr>
        <w:t>(1), 63-80</w:t>
      </w:r>
      <w:r w:rsidRPr="003039E7">
        <w:rPr>
          <w:rFonts w:asciiTheme="minorHAnsi" w:hAnsiTheme="minorHAnsi" w:cstheme="minorHAnsi"/>
          <w:color w:val="555555"/>
          <w:shd w:val="clear" w:color="auto" w:fill="FFFFFF"/>
        </w:rPr>
        <w:t>.</w:t>
      </w:r>
    </w:p>
    <w:p w14:paraId="6AC22A61" w14:textId="77777777" w:rsidR="00FC51CD" w:rsidRDefault="00FC51CD" w:rsidP="005D0FFC">
      <w:pPr>
        <w:spacing w:line="360" w:lineRule="auto"/>
        <w:rPr>
          <w:rFonts w:ascii="Verdana" w:hAnsi="Verdana"/>
          <w:color w:val="555555"/>
          <w:sz w:val="18"/>
          <w:szCs w:val="18"/>
          <w:shd w:val="clear" w:color="auto" w:fill="FFFFFF"/>
        </w:rPr>
      </w:pPr>
    </w:p>
    <w:p w14:paraId="6D818CA9" w14:textId="77777777" w:rsidR="00FC51CD" w:rsidRDefault="00FC51CD" w:rsidP="00FC51CD">
      <w:r w:rsidRPr="006368BD">
        <w:t xml:space="preserve">Reimers, F. 2020.  </w:t>
      </w:r>
      <w:r w:rsidRPr="006368BD">
        <w:rPr>
          <w:i/>
          <w:iCs/>
        </w:rPr>
        <w:t>Educating students to improve the world</w:t>
      </w:r>
      <w:r w:rsidRPr="006368BD">
        <w:t xml:space="preserve">. Springer Nature 41 </w:t>
      </w:r>
      <w:commentRangeStart w:id="6"/>
      <w:r w:rsidRPr="006368BD">
        <w:t>pp</w:t>
      </w:r>
      <w:commentRangeEnd w:id="6"/>
      <w:r w:rsidR="004914D2">
        <w:rPr>
          <w:rStyle w:val="CommentReference"/>
        </w:rPr>
        <w:commentReference w:id="6"/>
      </w:r>
      <w:r w:rsidRPr="006368BD">
        <w:t>.</w:t>
      </w:r>
    </w:p>
    <w:p w14:paraId="5C0F41BD" w14:textId="77777777" w:rsidR="00FC51CD" w:rsidRDefault="00FC51CD" w:rsidP="00FC51CD"/>
    <w:p w14:paraId="2FFBBD4D" w14:textId="77777777" w:rsidR="005D0FFC" w:rsidRDefault="005D0FFC" w:rsidP="00FC51CD"/>
    <w:p w14:paraId="7C046CEC" w14:textId="77777777" w:rsidR="005D0FFC" w:rsidRDefault="005D0FFC" w:rsidP="00FC51CD"/>
    <w:p w14:paraId="5F77ECEF" w14:textId="77777777" w:rsidR="005D0FFC" w:rsidRDefault="005D0FFC" w:rsidP="00FC51CD"/>
    <w:p w14:paraId="44434B01" w14:textId="77777777" w:rsidR="005D0FFC" w:rsidRDefault="005D0FFC" w:rsidP="005D0FFC">
      <w:pPr>
        <w:spacing w:line="360" w:lineRule="auto"/>
        <w:rPr>
          <w:rFonts w:ascii="Calibri" w:hAnsi="Calibri" w:cs="Calibri"/>
          <w:i/>
          <w:iCs/>
          <w:color w:val="212121"/>
          <w:shd w:val="clear" w:color="auto" w:fill="FFFFFF"/>
        </w:rPr>
      </w:pPr>
      <w:commentRangeStart w:id="7"/>
      <w:r>
        <w:rPr>
          <w:rFonts w:ascii="Calibri" w:hAnsi="Calibri" w:cs="Calibri"/>
          <w:color w:val="212121"/>
          <w:shd w:val="clear" w:color="auto" w:fill="FFFFFF"/>
        </w:rPr>
        <w:lastRenderedPageBreak/>
        <w:t xml:space="preserve">Rourke et al. (2014). </w:t>
      </w:r>
      <w:r w:rsidRPr="00DC506F">
        <w:rPr>
          <w:rFonts w:ascii="Calibri" w:hAnsi="Calibri" w:cs="Calibri"/>
          <w:i/>
          <w:iCs/>
          <w:color w:val="212121"/>
          <w:shd w:val="clear" w:color="auto" w:fill="FFFFFF"/>
        </w:rPr>
        <w:t xml:space="preserve">Enhancing Communications &amp; Collaborations in Interdisciplinary </w:t>
      </w:r>
    </w:p>
    <w:p w14:paraId="64A14438" w14:textId="77777777" w:rsidR="005D0FFC" w:rsidRDefault="005D0FFC" w:rsidP="005D0FFC">
      <w:pPr>
        <w:spacing w:line="360" w:lineRule="auto"/>
        <w:rPr>
          <w:rFonts w:ascii="Calibri" w:hAnsi="Calibri" w:cs="Calibri"/>
          <w:color w:val="212121"/>
          <w:shd w:val="clear" w:color="auto" w:fill="FFFFFF"/>
        </w:rPr>
      </w:pPr>
      <w:r>
        <w:rPr>
          <w:rFonts w:ascii="Calibri" w:hAnsi="Calibri" w:cs="Calibri"/>
          <w:i/>
          <w:iCs/>
          <w:color w:val="212121"/>
          <w:shd w:val="clear" w:color="auto" w:fill="FFFFFF"/>
        </w:rPr>
        <w:t xml:space="preserve">                    </w:t>
      </w:r>
      <w:r w:rsidRPr="00DC506F">
        <w:rPr>
          <w:rFonts w:ascii="Calibri" w:hAnsi="Calibri" w:cs="Calibri"/>
          <w:i/>
          <w:iCs/>
          <w:color w:val="212121"/>
          <w:shd w:val="clear" w:color="auto" w:fill="FFFFFF"/>
        </w:rPr>
        <w:t>Research.</w:t>
      </w:r>
      <w:r>
        <w:rPr>
          <w:rFonts w:ascii="Calibri" w:hAnsi="Calibri" w:cs="Calibri"/>
          <w:color w:val="212121"/>
          <w:shd w:val="clear" w:color="auto" w:fill="FFFFFF"/>
        </w:rPr>
        <w:t xml:space="preserve"> Sage Publishing pp. 418</w:t>
      </w:r>
      <w:commentRangeEnd w:id="7"/>
      <w:r w:rsidR="004914D2">
        <w:rPr>
          <w:rStyle w:val="CommentReference"/>
        </w:rPr>
        <w:commentReference w:id="7"/>
      </w:r>
    </w:p>
    <w:p w14:paraId="19C316E6" w14:textId="77777777" w:rsidR="005D0FFC" w:rsidRDefault="005D0FFC" w:rsidP="005D0FFC">
      <w:pPr>
        <w:rPr>
          <w:color w:val="0000FF"/>
          <w:u w:val="single"/>
        </w:rPr>
      </w:pPr>
    </w:p>
    <w:p w14:paraId="44FF31F3" w14:textId="77777777" w:rsidR="005D0FFC" w:rsidRDefault="005D0FFC" w:rsidP="005D0FFC">
      <w:pPr>
        <w:spacing w:line="360" w:lineRule="auto"/>
        <w:rPr>
          <w:rFonts w:ascii="Calibri" w:hAnsi="Calibri" w:cs="Calibri"/>
          <w:i/>
          <w:iCs/>
          <w:color w:val="222222"/>
          <w:shd w:val="clear" w:color="auto" w:fill="FFFFFF"/>
        </w:rPr>
      </w:pPr>
      <w:r w:rsidRPr="00164CA0">
        <w:rPr>
          <w:rFonts w:ascii="Calibri" w:hAnsi="Calibri" w:cs="Calibri"/>
          <w:color w:val="222222"/>
          <w:shd w:val="clear" w:color="auto" w:fill="FFFFFF"/>
        </w:rPr>
        <w:t>Saad, L. (2020). </w:t>
      </w:r>
      <w:r w:rsidRPr="00164CA0">
        <w:rPr>
          <w:rFonts w:ascii="Calibri" w:hAnsi="Calibri" w:cs="Calibri"/>
          <w:i/>
          <w:iCs/>
          <w:color w:val="222222"/>
          <w:shd w:val="clear" w:color="auto" w:fill="FFFFFF"/>
        </w:rPr>
        <w:t xml:space="preserve">Me and white supremacy: Combat racism, change the world, </w:t>
      </w:r>
    </w:p>
    <w:p w14:paraId="0D2C0AC0" w14:textId="77777777" w:rsidR="005D0FFC" w:rsidRDefault="005D0FFC" w:rsidP="005D0FFC">
      <w:pPr>
        <w:spacing w:line="360" w:lineRule="auto"/>
        <w:ind w:left="720"/>
        <w:rPr>
          <w:rFonts w:ascii="Calibri" w:hAnsi="Calibri" w:cs="Calibri"/>
          <w:color w:val="222222"/>
          <w:shd w:val="clear" w:color="auto" w:fill="FFFFFF"/>
        </w:rPr>
      </w:pPr>
      <w:r>
        <w:rPr>
          <w:rFonts w:ascii="Calibri" w:hAnsi="Calibri" w:cs="Calibri"/>
          <w:b/>
          <w:bCs/>
        </w:rPr>
        <w:t xml:space="preserve">                 </w:t>
      </w:r>
      <w:r w:rsidRPr="00164CA0">
        <w:rPr>
          <w:rFonts w:ascii="Calibri" w:hAnsi="Calibri" w:cs="Calibri"/>
          <w:i/>
          <w:iCs/>
          <w:color w:val="222222"/>
          <w:shd w:val="clear" w:color="auto" w:fill="FFFFFF"/>
        </w:rPr>
        <w:t>and become a good ancestor</w:t>
      </w:r>
      <w:r w:rsidRPr="00164CA0">
        <w:rPr>
          <w:rFonts w:ascii="Calibri" w:hAnsi="Calibri" w:cs="Calibri"/>
          <w:color w:val="222222"/>
          <w:shd w:val="clear" w:color="auto" w:fill="FFFFFF"/>
        </w:rPr>
        <w:t>. Sourcebooks, Inc.</w:t>
      </w:r>
    </w:p>
    <w:p w14:paraId="66B39DC1" w14:textId="77777777" w:rsidR="005D0FFC" w:rsidRPr="00164CA0" w:rsidRDefault="005D0FFC" w:rsidP="005D0FFC">
      <w:pPr>
        <w:spacing w:line="360" w:lineRule="auto"/>
        <w:ind w:left="720"/>
        <w:rPr>
          <w:rFonts w:ascii="Calibri" w:hAnsi="Calibri" w:cs="Calibri"/>
          <w:color w:val="222222"/>
          <w:shd w:val="clear" w:color="auto" w:fill="FFFFFF"/>
        </w:rPr>
      </w:pPr>
    </w:p>
    <w:p w14:paraId="5BFC1CF0" w14:textId="77777777" w:rsidR="005D0FFC" w:rsidRPr="005D0FFC" w:rsidRDefault="005D0FFC" w:rsidP="005D0FFC">
      <w:pPr>
        <w:spacing w:line="360" w:lineRule="auto"/>
        <w:rPr>
          <w:rFonts w:ascii="Calibri" w:hAnsi="Calibri" w:cs="Calibri"/>
        </w:rPr>
      </w:pPr>
      <w:r w:rsidRPr="005D0FFC">
        <w:rPr>
          <w:rFonts w:ascii="Calibri" w:hAnsi="Calibri" w:cs="Calibri"/>
        </w:rPr>
        <w:t xml:space="preserve">Shaw, M. (2022). Worldview literacy as intercultural citizenship education: A           </w:t>
      </w:r>
    </w:p>
    <w:p w14:paraId="71EF0664" w14:textId="77777777" w:rsidR="005D0FFC" w:rsidRPr="005D0FFC" w:rsidRDefault="005D0FFC" w:rsidP="005D0FFC">
      <w:pPr>
        <w:spacing w:line="360" w:lineRule="auto"/>
        <w:rPr>
          <w:rFonts w:ascii="Calibri" w:hAnsi="Calibri" w:cs="Calibri"/>
          <w:i/>
          <w:iCs/>
        </w:rPr>
      </w:pPr>
      <w:r w:rsidRPr="005D0FFC">
        <w:rPr>
          <w:rFonts w:ascii="Calibri" w:hAnsi="Calibri" w:cs="Calibri"/>
        </w:rPr>
        <w:t xml:space="preserve">                      framework for critical, reflexive engagement in plural democracy. </w:t>
      </w:r>
      <w:r w:rsidRPr="005D0FFC">
        <w:rPr>
          <w:rFonts w:ascii="Calibri" w:hAnsi="Calibri" w:cs="Calibri"/>
          <w:i/>
          <w:iCs/>
        </w:rPr>
        <w:t xml:space="preserve">Education, </w:t>
      </w:r>
    </w:p>
    <w:p w14:paraId="79D5170C" w14:textId="77777777" w:rsidR="005D0FFC" w:rsidRPr="005D0FFC" w:rsidRDefault="005D0FFC" w:rsidP="005D0FFC">
      <w:pPr>
        <w:spacing w:line="360" w:lineRule="auto"/>
        <w:rPr>
          <w:rFonts w:ascii="Calibri" w:hAnsi="Calibri" w:cs="Calibri"/>
        </w:rPr>
      </w:pPr>
      <w:commentRangeStart w:id="8"/>
      <w:r w:rsidRPr="005D0FFC">
        <w:rPr>
          <w:rFonts w:ascii="Calibri" w:hAnsi="Calibri" w:cs="Calibri"/>
          <w:i/>
          <w:iCs/>
        </w:rPr>
        <w:t xml:space="preserve">                      Citizenship and Social Justice</w:t>
      </w:r>
      <w:r w:rsidRPr="005D0FFC">
        <w:rPr>
          <w:rFonts w:ascii="Calibri" w:hAnsi="Calibri" w:cs="Calibri"/>
        </w:rPr>
        <w:t xml:space="preserve">.  pp. 1-17.   </w:t>
      </w:r>
      <w:commentRangeEnd w:id="8"/>
      <w:r w:rsidR="004914D2">
        <w:rPr>
          <w:rStyle w:val="CommentReference"/>
        </w:rPr>
        <w:commentReference w:id="8"/>
      </w:r>
    </w:p>
    <w:p w14:paraId="7EE216C6" w14:textId="77777777" w:rsidR="005D0FFC" w:rsidRDefault="005D0FFC" w:rsidP="005D0FFC">
      <w:pPr>
        <w:spacing w:line="360" w:lineRule="auto"/>
        <w:rPr>
          <w:rFonts w:ascii="Calibri" w:hAnsi="Calibri" w:cs="Calibri"/>
        </w:rPr>
      </w:pPr>
      <w:r w:rsidRPr="005D0FFC">
        <w:rPr>
          <w:rFonts w:ascii="Calibri" w:hAnsi="Calibri" w:cs="Calibri"/>
        </w:rPr>
        <w:t xml:space="preserve">                       </w:t>
      </w:r>
      <w:hyperlink r:id="rId14" w:history="1">
        <w:r w:rsidRPr="005D0FFC">
          <w:rPr>
            <w:rStyle w:val="Hyperlink"/>
            <w:rFonts w:ascii="Calibri" w:hAnsi="Calibri" w:cs="Calibri"/>
          </w:rPr>
          <w:t>https://doi.org/10.1177/174619792110621</w:t>
        </w:r>
        <w:r w:rsidRPr="005D0FFC">
          <w:rPr>
            <w:rStyle w:val="Hyperlink"/>
            <w:rFonts w:ascii="Calibri" w:hAnsi="Calibri" w:cs="Calibri"/>
          </w:rPr>
          <w:t>2</w:t>
        </w:r>
        <w:r w:rsidRPr="005D0FFC">
          <w:rPr>
            <w:rStyle w:val="Hyperlink"/>
            <w:rFonts w:ascii="Calibri" w:hAnsi="Calibri" w:cs="Calibri"/>
          </w:rPr>
          <w:t>5</w:t>
        </w:r>
      </w:hyperlink>
      <w:r w:rsidRPr="005D0FFC">
        <w:rPr>
          <w:rFonts w:ascii="Calibri" w:hAnsi="Calibri" w:cs="Calibri"/>
        </w:rPr>
        <w:t xml:space="preserve"> </w:t>
      </w:r>
    </w:p>
    <w:p w14:paraId="50FD74EA" w14:textId="77777777" w:rsidR="005D0FFC" w:rsidRDefault="005D0FFC" w:rsidP="005D0FFC">
      <w:pPr>
        <w:spacing w:line="360" w:lineRule="auto"/>
        <w:rPr>
          <w:rFonts w:ascii="Calibri" w:hAnsi="Calibri" w:cs="Calibri"/>
        </w:rPr>
      </w:pPr>
    </w:p>
    <w:p w14:paraId="0BE45676" w14:textId="77777777" w:rsidR="005D0FFC" w:rsidRDefault="005D0FFC" w:rsidP="005D0FFC">
      <w:pPr>
        <w:spacing w:line="360" w:lineRule="auto"/>
        <w:rPr>
          <w:rFonts w:ascii="Calibri" w:hAnsi="Calibri" w:cs="Calibri"/>
        </w:rPr>
      </w:pPr>
      <w:commentRangeStart w:id="9"/>
      <w:r>
        <w:rPr>
          <w:rFonts w:ascii="Calibri" w:hAnsi="Calibri" w:cs="Calibri"/>
        </w:rPr>
        <w:t xml:space="preserve">Ward, D. (2014) Interdisciplinary faith-learning Integration for social change. 26, 1/5. </w:t>
      </w:r>
    </w:p>
    <w:p w14:paraId="51D5A896" w14:textId="77777777" w:rsidR="005D0FFC" w:rsidRDefault="005D0FFC" w:rsidP="005D0FFC">
      <w:pPr>
        <w:spacing w:line="360" w:lineRule="auto"/>
        <w:rPr>
          <w:rFonts w:ascii="Calibri" w:hAnsi="Calibri" w:cs="Calibri"/>
        </w:rPr>
      </w:pPr>
      <w:r>
        <w:rPr>
          <w:rFonts w:ascii="Calibri" w:hAnsi="Calibri" w:cs="Calibri"/>
        </w:rPr>
        <w:t xml:space="preserve">                     Journal of Interdisciplinary Studies. Pp 30-56.</w:t>
      </w:r>
      <w:commentRangeEnd w:id="9"/>
      <w:r w:rsidR="004914D2">
        <w:rPr>
          <w:rStyle w:val="CommentReference"/>
        </w:rPr>
        <w:commentReference w:id="9"/>
      </w:r>
    </w:p>
    <w:p w14:paraId="5A8DC5A6" w14:textId="77777777" w:rsidR="005D0FFC" w:rsidRPr="005D0FFC" w:rsidRDefault="005D0FFC" w:rsidP="005D0FFC">
      <w:pPr>
        <w:spacing w:line="360" w:lineRule="auto"/>
        <w:rPr>
          <w:rFonts w:ascii="Calibri" w:hAnsi="Calibri" w:cs="Calibri"/>
        </w:rPr>
      </w:pPr>
    </w:p>
    <w:p w14:paraId="6724DCB6" w14:textId="77777777" w:rsidR="005D0FFC" w:rsidRPr="005D0FFC" w:rsidRDefault="005D0FFC" w:rsidP="005D0FFC">
      <w:pPr>
        <w:spacing w:line="360" w:lineRule="auto"/>
        <w:rPr>
          <w:rFonts w:ascii="Calibri" w:hAnsi="Calibri" w:cs="Calibri"/>
          <w:shd w:val="clear" w:color="auto" w:fill="FFFFFF"/>
        </w:rPr>
      </w:pPr>
      <w:r w:rsidRPr="005D0FFC">
        <w:rPr>
          <w:rFonts w:ascii="Calibri" w:hAnsi="Calibri" w:cs="Calibri"/>
          <w:shd w:val="clear" w:color="auto" w:fill="FFFFFF"/>
        </w:rPr>
        <w:t xml:space="preserve">Wiedemann, R., &amp; Inauen, J. (2023). Identifying determinants of pesticide use </w:t>
      </w:r>
    </w:p>
    <w:p w14:paraId="0C341F11" w14:textId="77777777" w:rsidR="005D0FFC" w:rsidRPr="005D0FFC" w:rsidRDefault="005D0FFC" w:rsidP="005D0FFC">
      <w:pPr>
        <w:spacing w:line="360" w:lineRule="auto"/>
        <w:rPr>
          <w:rFonts w:ascii="Calibri" w:hAnsi="Calibri" w:cs="Calibri"/>
          <w:shd w:val="clear" w:color="auto" w:fill="FFFFFF"/>
        </w:rPr>
      </w:pPr>
      <w:r w:rsidRPr="005D0FFC">
        <w:rPr>
          <w:rFonts w:ascii="Calibri" w:hAnsi="Calibri" w:cs="Calibri"/>
          <w:shd w:val="clear" w:color="auto" w:fill="FFFFFF"/>
        </w:rPr>
        <w:t xml:space="preserve">                     behaviors for effective agri-environmental policies: A systematic review.</w:t>
      </w:r>
    </w:p>
    <w:p w14:paraId="469886B3" w14:textId="77777777" w:rsidR="005D0FFC" w:rsidRPr="005D0FFC" w:rsidRDefault="005D0FFC" w:rsidP="005D0FFC">
      <w:pPr>
        <w:spacing w:line="360" w:lineRule="auto"/>
        <w:rPr>
          <w:rFonts w:ascii="Calibri" w:hAnsi="Calibri" w:cs="Calibri"/>
          <w:shd w:val="clear" w:color="auto" w:fill="FFFFFF"/>
        </w:rPr>
      </w:pPr>
      <w:r w:rsidRPr="005D0FFC">
        <w:rPr>
          <w:rFonts w:ascii="Calibri" w:hAnsi="Calibri" w:cs="Calibri"/>
          <w:shd w:val="clear" w:color="auto" w:fill="FFFFFF"/>
        </w:rPr>
        <w:t xml:space="preserve">                     </w:t>
      </w:r>
      <w:r w:rsidRPr="005D0FFC">
        <w:rPr>
          <w:rFonts w:ascii="Calibri" w:hAnsi="Calibri" w:cs="Calibri"/>
          <w:i/>
          <w:iCs/>
          <w:shd w:val="clear" w:color="auto" w:fill="FFFFFF"/>
        </w:rPr>
        <w:t>Environmental Research Letters, 18</w:t>
      </w:r>
      <w:r w:rsidRPr="005D0FFC">
        <w:rPr>
          <w:rFonts w:ascii="Calibri" w:hAnsi="Calibri" w:cs="Calibri"/>
          <w:shd w:val="clear" w:color="auto" w:fill="FFFFFF"/>
        </w:rPr>
        <w:t xml:space="preserve">(4), 043001.            </w:t>
      </w:r>
    </w:p>
    <w:p w14:paraId="64744B5B" w14:textId="77777777" w:rsidR="005D0FFC" w:rsidRPr="005D0FFC" w:rsidRDefault="005D0FFC" w:rsidP="005D0FFC">
      <w:pPr>
        <w:spacing w:line="360" w:lineRule="auto"/>
        <w:rPr>
          <w:rFonts w:ascii="Calibri" w:hAnsi="Calibri" w:cs="Calibri"/>
        </w:rPr>
      </w:pPr>
      <w:r w:rsidRPr="005D0FFC">
        <w:rPr>
          <w:rFonts w:ascii="Calibri" w:hAnsi="Calibri" w:cs="Calibri"/>
          <w:shd w:val="clear" w:color="auto" w:fill="FFFFFF"/>
        </w:rPr>
        <w:t xml:space="preserve">                     doi:https://doi.org/10.1088/1748-9326/acbe51</w:t>
      </w:r>
    </w:p>
    <w:p w14:paraId="5C7BC317" w14:textId="77777777" w:rsidR="005D0FFC" w:rsidRPr="005D0FFC" w:rsidRDefault="005D0FFC" w:rsidP="005D0FFC">
      <w:pPr>
        <w:spacing w:line="360" w:lineRule="auto"/>
        <w:rPr>
          <w:rFonts w:ascii="Calibri" w:hAnsi="Calibri" w:cs="Calibri"/>
        </w:rPr>
      </w:pPr>
    </w:p>
    <w:p w14:paraId="4290AE07" w14:textId="77777777" w:rsidR="005D0FFC" w:rsidRPr="005D0FFC" w:rsidRDefault="005D0FFC" w:rsidP="005D0FFC">
      <w:pPr>
        <w:spacing w:line="360" w:lineRule="auto"/>
        <w:rPr>
          <w:rFonts w:ascii="Calibri" w:hAnsi="Calibri" w:cs="Calibri"/>
        </w:rPr>
      </w:pPr>
    </w:p>
    <w:p w14:paraId="22DB5F69" w14:textId="77777777" w:rsidR="00FC51CD" w:rsidRDefault="00FC51CD" w:rsidP="00FC51CD"/>
    <w:p w14:paraId="7411FAB8" w14:textId="77777777" w:rsidR="005D0FFC" w:rsidRPr="006368BD" w:rsidRDefault="005D0FFC" w:rsidP="00FC51CD"/>
    <w:p w14:paraId="1DFE1A18" w14:textId="77777777" w:rsidR="00FC51CD" w:rsidRPr="006368BD" w:rsidRDefault="00FC51CD" w:rsidP="00FC51CD">
      <w:pPr>
        <w:pStyle w:val="PlainText"/>
        <w:rPr>
          <w:sz w:val="24"/>
          <w:szCs w:val="24"/>
        </w:rPr>
      </w:pPr>
    </w:p>
    <w:p w14:paraId="175C6954" w14:textId="77777777" w:rsidR="00FC51CD" w:rsidRDefault="00FC51CD" w:rsidP="00FC51CD">
      <w:pPr>
        <w:rPr>
          <w:rFonts w:ascii="Calibri" w:hAnsi="Calibri" w:cs="Calibri"/>
          <w:b/>
          <w:bCs/>
        </w:rPr>
      </w:pPr>
    </w:p>
    <w:p w14:paraId="78DE14E2" w14:textId="682F85FE" w:rsidR="002F5635" w:rsidRDefault="002F5635">
      <w:pPr>
        <w:spacing w:line="480" w:lineRule="auto"/>
        <w:jc w:val="center"/>
        <w:rPr>
          <w:b/>
        </w:rPr>
      </w:pPr>
    </w:p>
    <w:p w14:paraId="205A42D4" w14:textId="77777777" w:rsidR="00FC51CD" w:rsidRDefault="00FC51CD">
      <w:pPr>
        <w:spacing w:line="480" w:lineRule="auto"/>
        <w:jc w:val="center"/>
        <w:rPr>
          <w:b/>
        </w:rPr>
      </w:pPr>
    </w:p>
    <w:p w14:paraId="60EAA12E" w14:textId="77777777" w:rsidR="00FC51CD" w:rsidRDefault="00FC51CD">
      <w:pPr>
        <w:spacing w:line="480" w:lineRule="auto"/>
        <w:jc w:val="center"/>
        <w:rPr>
          <w:b/>
        </w:rPr>
      </w:pPr>
    </w:p>
    <w:p w14:paraId="4F2FE68D" w14:textId="77777777" w:rsidR="00FC51CD" w:rsidRDefault="00FC51CD">
      <w:pPr>
        <w:spacing w:line="480" w:lineRule="auto"/>
        <w:jc w:val="center"/>
        <w:rPr>
          <w:b/>
        </w:rPr>
      </w:pPr>
    </w:p>
    <w:p w14:paraId="243E460E" w14:textId="77777777" w:rsidR="00FC51CD" w:rsidRDefault="00FC51CD">
      <w:pPr>
        <w:spacing w:line="480" w:lineRule="auto"/>
        <w:jc w:val="center"/>
        <w:rPr>
          <w:b/>
        </w:rPr>
      </w:pPr>
    </w:p>
    <w:p w14:paraId="4FC139E8" w14:textId="77777777" w:rsidR="00FC51CD" w:rsidRDefault="00FC51CD">
      <w:pPr>
        <w:spacing w:line="480" w:lineRule="auto"/>
        <w:jc w:val="center"/>
        <w:rPr>
          <w:b/>
        </w:rPr>
      </w:pPr>
    </w:p>
    <w:p w14:paraId="0B4E46B6" w14:textId="77777777" w:rsidR="00FC51CD" w:rsidRDefault="00FC51CD">
      <w:pPr>
        <w:spacing w:line="480" w:lineRule="auto"/>
        <w:jc w:val="center"/>
        <w:rPr>
          <w:b/>
        </w:rPr>
      </w:pPr>
    </w:p>
    <w:p w14:paraId="4A8B91DC" w14:textId="77777777" w:rsidR="00FC51CD" w:rsidRDefault="00FC51CD">
      <w:pPr>
        <w:spacing w:line="480" w:lineRule="auto"/>
        <w:jc w:val="center"/>
        <w:rPr>
          <w:b/>
        </w:rPr>
      </w:pPr>
    </w:p>
    <w:p w14:paraId="061B2BAD" w14:textId="77777777" w:rsidR="00FC51CD" w:rsidRDefault="00FC51CD">
      <w:pPr>
        <w:spacing w:line="480" w:lineRule="auto"/>
        <w:jc w:val="center"/>
        <w:rPr>
          <w:b/>
        </w:rPr>
      </w:pPr>
    </w:p>
    <w:p w14:paraId="55228BFC" w14:textId="77777777" w:rsidR="00FC51CD" w:rsidRDefault="00FC51CD">
      <w:pPr>
        <w:spacing w:line="480" w:lineRule="auto"/>
        <w:jc w:val="center"/>
        <w:rPr>
          <w:b/>
        </w:rPr>
      </w:pPr>
    </w:p>
    <w:p w14:paraId="0E9BE75B" w14:textId="77777777" w:rsidR="00FC51CD" w:rsidRDefault="00FC51CD">
      <w:pPr>
        <w:spacing w:line="480" w:lineRule="auto"/>
        <w:jc w:val="center"/>
        <w:rPr>
          <w:b/>
        </w:rPr>
      </w:pPr>
    </w:p>
    <w:p w14:paraId="462AE4CC" w14:textId="77777777" w:rsidR="00FC51CD" w:rsidRDefault="00FC51CD">
      <w:pPr>
        <w:spacing w:line="480" w:lineRule="auto"/>
        <w:jc w:val="center"/>
        <w:rPr>
          <w:b/>
        </w:rPr>
      </w:pPr>
    </w:p>
    <w:p w14:paraId="4958C4C5" w14:textId="77777777" w:rsidR="00FC51CD" w:rsidRDefault="00FC51CD">
      <w:pPr>
        <w:spacing w:line="480" w:lineRule="auto"/>
        <w:jc w:val="center"/>
        <w:rPr>
          <w:b/>
        </w:rPr>
      </w:pPr>
    </w:p>
    <w:p w14:paraId="1E907DD3" w14:textId="77777777" w:rsidR="00FC51CD" w:rsidRDefault="00FC51CD">
      <w:pPr>
        <w:spacing w:line="480" w:lineRule="auto"/>
        <w:jc w:val="center"/>
        <w:rPr>
          <w:b/>
        </w:rPr>
      </w:pPr>
    </w:p>
    <w:p w14:paraId="7EBC1F84" w14:textId="77777777" w:rsidR="00FC51CD" w:rsidRDefault="00FC51CD">
      <w:pPr>
        <w:spacing w:line="480" w:lineRule="auto"/>
        <w:jc w:val="center"/>
        <w:rPr>
          <w:b/>
        </w:rPr>
      </w:pPr>
    </w:p>
    <w:sectPr w:rsidR="00FC51CD">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4-03-20T11:15:00Z" w:initials="DW">
    <w:p w14:paraId="1CA0F634" w14:textId="77777777" w:rsidR="004914D2" w:rsidRDefault="004914D2">
      <w:pPr>
        <w:pStyle w:val="CommentText"/>
      </w:pPr>
      <w:r>
        <w:rPr>
          <w:rStyle w:val="CommentReference"/>
        </w:rPr>
        <w:annotationRef/>
      </w:r>
      <w:r>
        <w:t xml:space="preserve">This a good assignment, Quinton. </w:t>
      </w:r>
    </w:p>
    <w:p w14:paraId="76C0423C" w14:textId="77777777" w:rsidR="004914D2" w:rsidRDefault="004914D2">
      <w:pPr>
        <w:pStyle w:val="CommentText"/>
      </w:pPr>
      <w:r>
        <w:t>Format recommendation, use a consistent font and size.</w:t>
      </w:r>
    </w:p>
    <w:p w14:paraId="622AB191" w14:textId="77777777" w:rsidR="004914D2" w:rsidRDefault="004914D2">
      <w:pPr>
        <w:pStyle w:val="CommentText"/>
      </w:pPr>
      <w:r>
        <w:t>You have here, Times New Roman, Arial, and Calibri.</w:t>
      </w:r>
    </w:p>
    <w:p w14:paraId="68124CA1" w14:textId="4B548B5F" w:rsidR="004914D2" w:rsidRDefault="004914D2">
      <w:pPr>
        <w:pStyle w:val="CommentText"/>
      </w:pPr>
      <w:r>
        <w:t>Headers can be in 10-point, but the rest should be in 12-point font.</w:t>
      </w:r>
    </w:p>
  </w:comment>
  <w:comment w:id="3" w:author="David Ward" w:date="2024-03-20T11:33:00Z" w:initials="DW">
    <w:p w14:paraId="1D9A9B8C" w14:textId="4DB43AA2" w:rsidR="004914D2" w:rsidRDefault="004914D2" w:rsidP="004914D2">
      <w:pPr>
        <w:rPr>
          <w:rFonts w:ascii="Calibri" w:hAnsi="Calibri" w:cs="Calibri"/>
        </w:rPr>
      </w:pPr>
      <w:r>
        <w:rPr>
          <w:rStyle w:val="CommentReference"/>
        </w:rPr>
        <w:annotationRef/>
      </w:r>
      <w:r>
        <w:rPr>
          <w:rFonts w:ascii="Calibri" w:hAnsi="Calibri" w:cs="Calibri"/>
        </w:rPr>
        <w:t xml:space="preserve">Ward, D. (2014) Interdisciplinary faith-learning </w:t>
      </w:r>
      <w:r>
        <w:rPr>
          <w:rFonts w:ascii="Calibri" w:hAnsi="Calibri" w:cs="Calibri"/>
        </w:rPr>
        <w:t>i</w:t>
      </w:r>
      <w:r>
        <w:rPr>
          <w:rFonts w:ascii="Calibri" w:hAnsi="Calibri" w:cs="Calibri"/>
        </w:rPr>
        <w:t xml:space="preserve">ntegration for social change. </w:t>
      </w:r>
      <w:r w:rsidRPr="004914D2">
        <w:rPr>
          <w:rFonts w:ascii="Calibri" w:hAnsi="Calibri" w:cs="Calibri"/>
          <w:i/>
          <w:iCs/>
        </w:rPr>
        <w:t>Journal of Interdisciplinary Studies</w:t>
      </w:r>
      <w:r>
        <w:rPr>
          <w:rFonts w:ascii="Calibri" w:hAnsi="Calibri" w:cs="Calibri"/>
        </w:rPr>
        <w:t xml:space="preserve">, </w:t>
      </w:r>
      <w:r w:rsidRPr="004914D2">
        <w:rPr>
          <w:rFonts w:ascii="Calibri" w:hAnsi="Calibri" w:cs="Calibri"/>
          <w:i/>
          <w:iCs/>
        </w:rPr>
        <w:t>26</w:t>
      </w:r>
      <w:r>
        <w:rPr>
          <w:rFonts w:ascii="Calibri" w:hAnsi="Calibri" w:cs="Calibri"/>
        </w:rPr>
        <w:t xml:space="preserve"> </w:t>
      </w:r>
      <w:r>
        <w:rPr>
          <w:rFonts w:ascii="Calibri" w:hAnsi="Calibri" w:cs="Calibri"/>
        </w:rPr>
        <w:t>(</w:t>
      </w:r>
      <w:r>
        <w:rPr>
          <w:rFonts w:ascii="Calibri" w:hAnsi="Calibri" w:cs="Calibri"/>
        </w:rPr>
        <w:t>1/</w:t>
      </w:r>
      <w:r>
        <w:rPr>
          <w:rFonts w:ascii="Calibri" w:hAnsi="Calibri" w:cs="Calibri"/>
        </w:rPr>
        <w:t>2),</w:t>
      </w:r>
      <w:r>
        <w:rPr>
          <w:rFonts w:ascii="Calibri" w:hAnsi="Calibri" w:cs="Calibri"/>
        </w:rPr>
        <w:t xml:space="preserve"> 30-56.</w:t>
      </w:r>
    </w:p>
    <w:p w14:paraId="215F0290" w14:textId="4F4DF983" w:rsidR="004914D2" w:rsidRDefault="004914D2">
      <w:pPr>
        <w:pStyle w:val="CommentText"/>
      </w:pPr>
    </w:p>
  </w:comment>
  <w:comment w:id="4" w:author="David Ward" w:date="2024-03-20T11:00:00Z" w:initials="DW">
    <w:p w14:paraId="619E54A9" w14:textId="77777777" w:rsidR="004914D2" w:rsidRDefault="004914D2">
      <w:pPr>
        <w:pStyle w:val="CommentText"/>
      </w:pPr>
      <w:r>
        <w:rPr>
          <w:rStyle w:val="CommentReference"/>
        </w:rPr>
        <w:annotationRef/>
      </w:r>
      <w:r>
        <w:t>Works Cited should be double-spaced with no extra lines between each entry.</w:t>
      </w:r>
    </w:p>
    <w:p w14:paraId="131AC15C" w14:textId="0017A427" w:rsidR="004914D2" w:rsidRDefault="004914D2">
      <w:pPr>
        <w:pStyle w:val="CommentText"/>
      </w:pPr>
      <w:r>
        <w:t>Use the ruler to create 1/5-inch hanging indents instead of inserting paragraph returns and then using either tabs or typing spaces.</w:t>
      </w:r>
    </w:p>
  </w:comment>
  <w:comment w:id="5" w:author="David Ward" w:date="2024-03-20T11:44:00Z" w:initials="DW">
    <w:p w14:paraId="7ED3C03B" w14:textId="77777777" w:rsidR="004914D2" w:rsidRDefault="004914D2" w:rsidP="004914D2">
      <w:pPr>
        <w:spacing w:line="360" w:lineRule="auto"/>
      </w:pPr>
      <w:r>
        <w:rPr>
          <w:rStyle w:val="CommentReference"/>
        </w:rPr>
        <w:annotationRef/>
      </w:r>
      <w:r>
        <w:t xml:space="preserve">Use sentence case for book titles: </w:t>
      </w:r>
    </w:p>
    <w:p w14:paraId="16E37BE2" w14:textId="0D93EC0F" w:rsidR="004914D2" w:rsidRPr="004914D2" w:rsidRDefault="004914D2" w:rsidP="004914D2">
      <w:pPr>
        <w:spacing w:line="360" w:lineRule="auto"/>
        <w:rPr>
          <w:rFonts w:ascii="Calibri" w:hAnsi="Calibri" w:cs="Calibri"/>
          <w:i/>
          <w:iCs/>
        </w:rPr>
      </w:pPr>
      <w:r w:rsidRPr="009C11AB">
        <w:rPr>
          <w:rFonts w:ascii="Calibri" w:hAnsi="Calibri" w:cs="Calibri"/>
          <w:i/>
          <w:iCs/>
        </w:rPr>
        <w:t xml:space="preserve">Understanding the </w:t>
      </w:r>
      <w:r>
        <w:rPr>
          <w:rFonts w:ascii="Calibri" w:hAnsi="Calibri" w:cs="Calibri"/>
          <w:i/>
          <w:iCs/>
        </w:rPr>
        <w:t>t</w:t>
      </w:r>
      <w:r w:rsidRPr="009C11AB">
        <w:rPr>
          <w:rFonts w:ascii="Calibri" w:hAnsi="Calibri" w:cs="Calibri"/>
          <w:i/>
          <w:iCs/>
        </w:rPr>
        <w:t xml:space="preserve">imes:  A </w:t>
      </w:r>
      <w:r>
        <w:rPr>
          <w:rFonts w:ascii="Calibri" w:hAnsi="Calibri" w:cs="Calibri"/>
          <w:i/>
          <w:iCs/>
        </w:rPr>
        <w:t>s</w:t>
      </w:r>
      <w:r w:rsidRPr="009C11AB">
        <w:rPr>
          <w:rFonts w:ascii="Calibri" w:hAnsi="Calibri" w:cs="Calibri"/>
          <w:i/>
          <w:iCs/>
        </w:rPr>
        <w:t>urvey of competing</w:t>
      </w:r>
      <w:r>
        <w:rPr>
          <w:rFonts w:ascii="Calibri" w:hAnsi="Calibri" w:cs="Calibri"/>
          <w:i/>
          <w:iCs/>
        </w:rPr>
        <w:t xml:space="preserve"> </w:t>
      </w:r>
      <w:r w:rsidRPr="009C11AB">
        <w:rPr>
          <w:rFonts w:ascii="Calibri" w:hAnsi="Calibri" w:cs="Calibri"/>
          <w:i/>
          <w:iCs/>
        </w:rPr>
        <w:t>worldviews</w:t>
      </w:r>
      <w:r>
        <w:rPr>
          <w:rFonts w:ascii="Calibri" w:hAnsi="Calibri" w:cs="Calibri"/>
        </w:rPr>
        <w:t>.</w:t>
      </w:r>
    </w:p>
  </w:comment>
  <w:comment w:id="6" w:author="David Ward" w:date="2024-03-20T11:48:00Z" w:initials="DW">
    <w:p w14:paraId="742F0CF0" w14:textId="799C8A23" w:rsidR="004914D2" w:rsidRDefault="004914D2">
      <w:pPr>
        <w:pStyle w:val="CommentText"/>
      </w:pPr>
      <w:r>
        <w:rPr>
          <w:rStyle w:val="CommentReference"/>
        </w:rPr>
        <w:annotationRef/>
      </w:r>
      <w:r w:rsidRPr="006368BD">
        <w:t xml:space="preserve">Reimers, F. </w:t>
      </w:r>
      <w:r>
        <w:t>M. (</w:t>
      </w:r>
      <w:r w:rsidRPr="006368BD">
        <w:t>2020</w:t>
      </w:r>
      <w:r>
        <w:t>)</w:t>
      </w:r>
      <w:r w:rsidRPr="006368BD">
        <w:t xml:space="preserve">.  </w:t>
      </w:r>
      <w:r w:rsidRPr="006368BD">
        <w:rPr>
          <w:i/>
          <w:iCs/>
        </w:rPr>
        <w:t>Educating students to improve the world</w:t>
      </w:r>
      <w:r w:rsidRPr="006368BD">
        <w:t xml:space="preserve">. </w:t>
      </w:r>
      <w:r w:rsidRPr="004914D2">
        <w:t>SpringerBriefs in Education</w:t>
      </w:r>
      <w:r>
        <w:t>.</w:t>
      </w:r>
    </w:p>
  </w:comment>
  <w:comment w:id="7" w:author="David Ward" w:date="2024-03-20T11:49:00Z" w:initials="DW">
    <w:p w14:paraId="10948D8A" w14:textId="71DB71C2" w:rsidR="004914D2" w:rsidRPr="004914D2" w:rsidRDefault="004914D2" w:rsidP="004914D2">
      <w:pPr>
        <w:spacing w:line="360" w:lineRule="auto"/>
        <w:rPr>
          <w:rFonts w:ascii="Calibri" w:hAnsi="Calibri" w:cs="Calibri"/>
          <w:i/>
          <w:iCs/>
          <w:color w:val="212121"/>
          <w:shd w:val="clear" w:color="auto" w:fill="FFFFFF"/>
        </w:rPr>
      </w:pPr>
      <w:r>
        <w:rPr>
          <w:rStyle w:val="CommentReference"/>
        </w:rPr>
        <w:annotationRef/>
      </w:r>
      <w:r>
        <w:rPr>
          <w:rFonts w:ascii="Calibri" w:hAnsi="Calibri" w:cs="Calibri"/>
          <w:color w:val="212121"/>
          <w:shd w:val="clear" w:color="auto" w:fill="FFFFFF"/>
        </w:rPr>
        <w:t xml:space="preserve">Rourke et al. (2014). </w:t>
      </w:r>
      <w:r w:rsidRPr="00DC506F">
        <w:rPr>
          <w:rFonts w:ascii="Calibri" w:hAnsi="Calibri" w:cs="Calibri"/>
          <w:i/>
          <w:iCs/>
          <w:color w:val="212121"/>
          <w:shd w:val="clear" w:color="auto" w:fill="FFFFFF"/>
        </w:rPr>
        <w:t xml:space="preserve">Enhancing </w:t>
      </w:r>
      <w:r>
        <w:rPr>
          <w:rFonts w:ascii="Calibri" w:hAnsi="Calibri" w:cs="Calibri"/>
          <w:i/>
          <w:iCs/>
          <w:color w:val="212121"/>
          <w:shd w:val="clear" w:color="auto" w:fill="FFFFFF"/>
        </w:rPr>
        <w:t>c</w:t>
      </w:r>
      <w:r w:rsidRPr="00DC506F">
        <w:rPr>
          <w:rFonts w:ascii="Calibri" w:hAnsi="Calibri" w:cs="Calibri"/>
          <w:i/>
          <w:iCs/>
          <w:color w:val="212121"/>
          <w:shd w:val="clear" w:color="auto" w:fill="FFFFFF"/>
        </w:rPr>
        <w:t xml:space="preserve">ommunications &amp; </w:t>
      </w:r>
      <w:r>
        <w:rPr>
          <w:rFonts w:ascii="Calibri" w:hAnsi="Calibri" w:cs="Calibri"/>
          <w:i/>
          <w:iCs/>
          <w:color w:val="212121"/>
          <w:shd w:val="clear" w:color="auto" w:fill="FFFFFF"/>
        </w:rPr>
        <w:t>c</w:t>
      </w:r>
      <w:r w:rsidRPr="00DC506F">
        <w:rPr>
          <w:rFonts w:ascii="Calibri" w:hAnsi="Calibri" w:cs="Calibri"/>
          <w:i/>
          <w:iCs/>
          <w:color w:val="212121"/>
          <w:shd w:val="clear" w:color="auto" w:fill="FFFFFF"/>
        </w:rPr>
        <w:t xml:space="preserve">ollaborations in </w:t>
      </w:r>
      <w:r>
        <w:rPr>
          <w:rFonts w:ascii="Calibri" w:hAnsi="Calibri" w:cs="Calibri"/>
          <w:i/>
          <w:iCs/>
          <w:color w:val="212121"/>
          <w:shd w:val="clear" w:color="auto" w:fill="FFFFFF"/>
        </w:rPr>
        <w:t>i</w:t>
      </w:r>
      <w:r w:rsidRPr="00DC506F">
        <w:rPr>
          <w:rFonts w:ascii="Calibri" w:hAnsi="Calibri" w:cs="Calibri"/>
          <w:i/>
          <w:iCs/>
          <w:color w:val="212121"/>
          <w:shd w:val="clear" w:color="auto" w:fill="FFFFFF"/>
        </w:rPr>
        <w:t xml:space="preserve">nterdisciplinary </w:t>
      </w:r>
      <w:r>
        <w:rPr>
          <w:rFonts w:ascii="Calibri" w:hAnsi="Calibri" w:cs="Calibri"/>
          <w:i/>
          <w:iCs/>
          <w:color w:val="212121"/>
          <w:shd w:val="clear" w:color="auto" w:fill="FFFFFF"/>
        </w:rPr>
        <w:t>r</w:t>
      </w:r>
      <w:r w:rsidRPr="00DC506F">
        <w:rPr>
          <w:rFonts w:ascii="Calibri" w:hAnsi="Calibri" w:cs="Calibri"/>
          <w:i/>
          <w:iCs/>
          <w:color w:val="212121"/>
          <w:shd w:val="clear" w:color="auto" w:fill="FFFFFF"/>
        </w:rPr>
        <w:t>esearch.</w:t>
      </w:r>
      <w:r>
        <w:rPr>
          <w:rFonts w:ascii="Calibri" w:hAnsi="Calibri" w:cs="Calibri"/>
          <w:color w:val="212121"/>
          <w:shd w:val="clear" w:color="auto" w:fill="FFFFFF"/>
        </w:rPr>
        <w:t xml:space="preserve"> Sage Publishing</w:t>
      </w:r>
      <w:r>
        <w:rPr>
          <w:rFonts w:ascii="Calibri" w:hAnsi="Calibri" w:cs="Calibri"/>
          <w:color w:val="212121"/>
          <w:shd w:val="clear" w:color="auto" w:fill="FFFFFF"/>
        </w:rPr>
        <w:t>.</w:t>
      </w:r>
    </w:p>
    <w:p w14:paraId="7BEB5706" w14:textId="2E06B117" w:rsidR="004914D2" w:rsidRDefault="004914D2">
      <w:pPr>
        <w:pStyle w:val="CommentText"/>
      </w:pPr>
    </w:p>
  </w:comment>
  <w:comment w:id="8" w:author="David Ward" w:date="2024-03-20T11:38:00Z" w:initials="DW">
    <w:p w14:paraId="4C33873C" w14:textId="53BCB582" w:rsidR="004914D2" w:rsidRPr="004914D2" w:rsidRDefault="004914D2" w:rsidP="004914D2">
      <w:pPr>
        <w:spacing w:line="360" w:lineRule="auto"/>
        <w:rPr>
          <w:rFonts w:ascii="Calibri" w:hAnsi="Calibri" w:cs="Calibri"/>
          <w:i/>
          <w:iCs/>
        </w:rPr>
      </w:pPr>
      <w:r>
        <w:rPr>
          <w:rStyle w:val="CommentReference"/>
        </w:rPr>
        <w:annotationRef/>
      </w:r>
      <w:r>
        <w:t xml:space="preserve">…in plural democracy. </w:t>
      </w:r>
      <w:r w:rsidRPr="005D0FFC">
        <w:rPr>
          <w:rFonts w:ascii="Calibri" w:hAnsi="Calibri" w:cs="Calibri"/>
          <w:i/>
          <w:iCs/>
        </w:rPr>
        <w:t>Education, Citizenship and Social Justice</w:t>
      </w:r>
      <w:r>
        <w:rPr>
          <w:rFonts w:ascii="Calibri" w:hAnsi="Calibri" w:cs="Calibri"/>
        </w:rPr>
        <w:t xml:space="preserve">, </w:t>
      </w:r>
      <w:r w:rsidRPr="004914D2">
        <w:rPr>
          <w:rFonts w:ascii="Calibri" w:hAnsi="Calibri" w:cs="Calibri"/>
          <w:i/>
          <w:iCs/>
        </w:rPr>
        <w:t>18</w:t>
      </w:r>
      <w:r>
        <w:rPr>
          <w:rFonts w:ascii="Calibri" w:hAnsi="Calibri" w:cs="Calibri"/>
        </w:rPr>
        <w:t>(2),</w:t>
      </w:r>
      <w:r w:rsidRPr="005D0FFC">
        <w:rPr>
          <w:rFonts w:ascii="Calibri" w:hAnsi="Calibri" w:cs="Calibri"/>
        </w:rPr>
        <w:t xml:space="preserve"> 1-17.   </w:t>
      </w:r>
      <w:r>
        <w:rPr>
          <w:rStyle w:val="CommentReference"/>
        </w:rPr>
        <w:annotationRef/>
      </w:r>
    </w:p>
    <w:p w14:paraId="64B53C64" w14:textId="0034AF22" w:rsidR="004914D2" w:rsidRDefault="004914D2" w:rsidP="004914D2">
      <w:hyperlink r:id="rId1" w:history="1">
        <w:r w:rsidRPr="004914D2">
          <w:rPr>
            <w:rStyle w:val="Hyperlink"/>
            <w:u w:val="none"/>
          </w:rPr>
          <w:t>https://doi.org/10.1177/17461979211062125</w:t>
        </w:r>
      </w:hyperlink>
    </w:p>
  </w:comment>
  <w:comment w:id="9" w:author="David Ward" w:date="2024-03-20T11:37:00Z" w:initials="DW">
    <w:p w14:paraId="510D7D90" w14:textId="6D4A760A" w:rsidR="004914D2" w:rsidRDefault="004914D2">
      <w:pPr>
        <w:pStyle w:val="CommentText"/>
      </w:pPr>
      <w:r>
        <w:rPr>
          <w:rStyle w:val="CommentReference"/>
        </w:rPr>
        <w:annotationRef/>
      </w:r>
      <w:r>
        <w:rPr>
          <w:rFonts w:ascii="Calibri" w:hAnsi="Calibri" w:cs="Calibri"/>
        </w:rPr>
        <w:t xml:space="preserve">Ward, D. (2014) Interdisciplinary faith-learning integration for social change. </w:t>
      </w:r>
      <w:r w:rsidRPr="004914D2">
        <w:rPr>
          <w:rFonts w:ascii="Calibri" w:hAnsi="Calibri" w:cs="Calibri"/>
          <w:i/>
          <w:iCs/>
        </w:rPr>
        <w:t>Journal of Interdisciplinary Studies</w:t>
      </w:r>
      <w:r>
        <w:rPr>
          <w:rFonts w:ascii="Calibri" w:hAnsi="Calibri" w:cs="Calibri"/>
        </w:rPr>
        <w:t xml:space="preserve">, </w:t>
      </w:r>
      <w:r w:rsidRPr="004914D2">
        <w:rPr>
          <w:rFonts w:ascii="Calibri" w:hAnsi="Calibri" w:cs="Calibri"/>
          <w:i/>
          <w:iCs/>
        </w:rPr>
        <w:t>26</w:t>
      </w:r>
      <w:r>
        <w:rPr>
          <w:rFonts w:ascii="Calibri" w:hAnsi="Calibri" w:cs="Calibri"/>
        </w:rPr>
        <w:t xml:space="preserve"> (1/2), 30-56.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24CA1" w15:done="0"/>
  <w15:commentEx w15:paraId="215F0290" w15:done="0"/>
  <w15:commentEx w15:paraId="131AC15C" w15:done="0"/>
  <w15:commentEx w15:paraId="16E37BE2" w15:done="0"/>
  <w15:commentEx w15:paraId="742F0CF0" w15:done="0"/>
  <w15:commentEx w15:paraId="7BEB5706" w15:done="0"/>
  <w15:commentEx w15:paraId="64B53C64" w15:done="0"/>
  <w15:commentEx w15:paraId="510D7D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9CDF4B" w16cex:dateUtc="2024-03-20T15:15:00Z"/>
  <w16cex:commentExtensible w16cex:durableId="51E3652E" w16cex:dateUtc="2024-03-20T15:33:00Z"/>
  <w16cex:commentExtensible w16cex:durableId="791A2632" w16cex:dateUtc="2024-03-20T15:00:00Z"/>
  <w16cex:commentExtensible w16cex:durableId="17C91302" w16cex:dateUtc="2024-03-20T15:44:00Z"/>
  <w16cex:commentExtensible w16cex:durableId="42854412" w16cex:dateUtc="2024-03-20T15:48:00Z"/>
  <w16cex:commentExtensible w16cex:durableId="4047F046" w16cex:dateUtc="2024-03-20T15:49:00Z"/>
  <w16cex:commentExtensible w16cex:durableId="42E6082B" w16cex:dateUtc="2024-03-20T15:38:00Z"/>
  <w16cex:commentExtensible w16cex:durableId="4F18B739" w16cex:dateUtc="2024-03-20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24CA1" w16cid:durableId="0A9CDF4B"/>
  <w16cid:commentId w16cid:paraId="215F0290" w16cid:durableId="51E3652E"/>
  <w16cid:commentId w16cid:paraId="131AC15C" w16cid:durableId="791A2632"/>
  <w16cid:commentId w16cid:paraId="16E37BE2" w16cid:durableId="17C91302"/>
  <w16cid:commentId w16cid:paraId="742F0CF0" w16cid:durableId="42854412"/>
  <w16cid:commentId w16cid:paraId="7BEB5706" w16cid:durableId="4047F046"/>
  <w16cid:commentId w16cid:paraId="64B53C64" w16cid:durableId="42E6082B"/>
  <w16cid:commentId w16cid:paraId="510D7D90" w16cid:durableId="4F18B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6CCA1" w14:textId="77777777" w:rsidR="006408C4" w:rsidRDefault="006408C4">
      <w:r>
        <w:separator/>
      </w:r>
    </w:p>
  </w:endnote>
  <w:endnote w:type="continuationSeparator" w:id="0">
    <w:p w14:paraId="2144EB0D" w14:textId="77777777" w:rsidR="006408C4" w:rsidRDefault="0064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D3522C" w:rsidRDefault="00D3522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086A" w14:textId="77777777" w:rsidR="006408C4" w:rsidRDefault="006408C4">
      <w:r>
        <w:separator/>
      </w:r>
    </w:p>
  </w:footnote>
  <w:footnote w:type="continuationSeparator" w:id="0">
    <w:p w14:paraId="2EC44D44" w14:textId="77777777" w:rsidR="006408C4" w:rsidRDefault="0064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C440F47" w:rsidR="00D3522C" w:rsidRDefault="002F5635">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Quinton Egson,   PHI 805-12</w:t>
    </w:r>
    <w:r w:rsidR="005D0FFC">
      <w:rPr>
        <w:rFonts w:ascii="Arial" w:eastAsia="Arial" w:hAnsi="Arial" w:cs="Arial"/>
        <w:color w:val="000000"/>
        <w:sz w:val="16"/>
        <w:szCs w:val="16"/>
      </w:rPr>
      <w:t xml:space="preserve">     </w:t>
    </w:r>
    <w:r>
      <w:rPr>
        <w:rFonts w:ascii="Arial" w:eastAsia="Arial" w:hAnsi="Arial" w:cs="Arial"/>
        <w:color w:val="000000"/>
        <w:sz w:val="16"/>
        <w:szCs w:val="16"/>
      </w:rPr>
      <w:t>Faith-Learning Integration and Interdisciplinary Studie</w:t>
    </w:r>
    <w:r w:rsidR="005D0FFC">
      <w:rPr>
        <w:rFonts w:ascii="Arial" w:eastAsia="Arial" w:hAnsi="Arial" w:cs="Arial"/>
        <w:color w:val="000000"/>
        <w:sz w:val="16"/>
        <w:szCs w:val="16"/>
      </w:rPr>
      <w:t xml:space="preserve">,     Assignment #2,    </w:t>
    </w:r>
    <w:r>
      <w:rPr>
        <w:rFonts w:ascii="Arial" w:eastAsia="Arial" w:hAnsi="Arial" w:cs="Arial"/>
        <w:color w:val="000000"/>
        <w:sz w:val="16"/>
        <w:szCs w:val="16"/>
      </w:rPr>
      <w:t>2/19/2024</w:t>
    </w:r>
    <w:r w:rsidR="005D0FFC">
      <w:rPr>
        <w:rFonts w:ascii="Arial" w:eastAsia="Arial" w:hAnsi="Arial" w:cs="Arial"/>
        <w:color w:val="000000"/>
        <w:sz w:val="16"/>
        <w:szCs w:val="16"/>
      </w:rPr>
      <w:tab/>
    </w:r>
    <w:r w:rsidR="005D0FFC">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0DEF"/>
    <w:multiLevelType w:val="multilevel"/>
    <w:tmpl w:val="7DF6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254C7"/>
    <w:multiLevelType w:val="multilevel"/>
    <w:tmpl w:val="3D44A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6763280">
    <w:abstractNumId w:val="1"/>
  </w:num>
  <w:num w:numId="2" w16cid:durableId="8928835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2C"/>
    <w:rsid w:val="00295648"/>
    <w:rsid w:val="002F5635"/>
    <w:rsid w:val="004914D2"/>
    <w:rsid w:val="005D0FFC"/>
    <w:rsid w:val="006408C4"/>
    <w:rsid w:val="00D3522C"/>
    <w:rsid w:val="00FC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081BD"/>
  <w15:docId w15:val="{98A7A775-ACCC-40A2-A9F4-A7AB1FE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F5635"/>
    <w:pPr>
      <w:spacing w:before="100" w:beforeAutospacing="1" w:after="100" w:afterAutospacing="1"/>
    </w:pPr>
  </w:style>
  <w:style w:type="paragraph" w:styleId="PlainText">
    <w:name w:val="Plain Text"/>
    <w:basedOn w:val="Normal"/>
    <w:link w:val="PlainTextChar"/>
    <w:uiPriority w:val="99"/>
    <w:semiHidden/>
    <w:unhideWhenUsed/>
    <w:rsid w:val="002F5635"/>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2F5635"/>
    <w:rPr>
      <w:rFonts w:ascii="Calibri" w:hAnsi="Calibri" w:cstheme="minorBidi"/>
      <w:kern w:val="2"/>
      <w:sz w:val="22"/>
      <w:szCs w:val="21"/>
      <w14:ligatures w14:val="standardContextual"/>
    </w:rPr>
  </w:style>
  <w:style w:type="character" w:styleId="CommentReference">
    <w:name w:val="annotation reference"/>
    <w:basedOn w:val="DefaultParagraphFont"/>
    <w:uiPriority w:val="99"/>
    <w:semiHidden/>
    <w:unhideWhenUsed/>
    <w:rsid w:val="004914D2"/>
    <w:rPr>
      <w:sz w:val="16"/>
      <w:szCs w:val="16"/>
    </w:rPr>
  </w:style>
  <w:style w:type="paragraph" w:styleId="CommentText">
    <w:name w:val="annotation text"/>
    <w:basedOn w:val="Normal"/>
    <w:link w:val="CommentTextChar"/>
    <w:uiPriority w:val="99"/>
    <w:semiHidden/>
    <w:unhideWhenUsed/>
    <w:rsid w:val="004914D2"/>
    <w:rPr>
      <w:sz w:val="20"/>
      <w:szCs w:val="20"/>
    </w:rPr>
  </w:style>
  <w:style w:type="character" w:customStyle="1" w:styleId="CommentTextChar">
    <w:name w:val="Comment Text Char"/>
    <w:basedOn w:val="DefaultParagraphFont"/>
    <w:link w:val="CommentText"/>
    <w:uiPriority w:val="99"/>
    <w:semiHidden/>
    <w:rsid w:val="004914D2"/>
    <w:rPr>
      <w:sz w:val="20"/>
      <w:szCs w:val="20"/>
    </w:rPr>
  </w:style>
  <w:style w:type="paragraph" w:styleId="CommentSubject">
    <w:name w:val="annotation subject"/>
    <w:basedOn w:val="CommentText"/>
    <w:next w:val="CommentText"/>
    <w:link w:val="CommentSubjectChar"/>
    <w:uiPriority w:val="99"/>
    <w:semiHidden/>
    <w:unhideWhenUsed/>
    <w:rsid w:val="004914D2"/>
    <w:rPr>
      <w:b/>
      <w:bCs/>
    </w:rPr>
  </w:style>
  <w:style w:type="character" w:customStyle="1" w:styleId="CommentSubjectChar">
    <w:name w:val="Comment Subject Char"/>
    <w:basedOn w:val="CommentTextChar"/>
    <w:link w:val="CommentSubject"/>
    <w:uiPriority w:val="99"/>
    <w:semiHidden/>
    <w:rsid w:val="004914D2"/>
    <w:rPr>
      <w:b/>
      <w:bCs/>
      <w:sz w:val="20"/>
      <w:szCs w:val="20"/>
    </w:rPr>
  </w:style>
  <w:style w:type="character" w:styleId="FollowedHyperlink">
    <w:name w:val="FollowedHyperlink"/>
    <w:basedOn w:val="DefaultParagraphFont"/>
    <w:uiPriority w:val="99"/>
    <w:semiHidden/>
    <w:unhideWhenUsed/>
    <w:rsid w:val="004914D2"/>
    <w:rPr>
      <w:color w:val="954F72" w:themeColor="followedHyperlink"/>
      <w:u w:val="single"/>
    </w:rPr>
  </w:style>
  <w:style w:type="paragraph" w:customStyle="1" w:styleId="core-sections-menu">
    <w:name w:val="core-sections-menu"/>
    <w:basedOn w:val="Normal"/>
    <w:rsid w:val="004914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5681">
      <w:bodyDiv w:val="1"/>
      <w:marLeft w:val="0"/>
      <w:marRight w:val="0"/>
      <w:marTop w:val="0"/>
      <w:marBottom w:val="0"/>
      <w:divBdr>
        <w:top w:val="none" w:sz="0" w:space="0" w:color="auto"/>
        <w:left w:val="none" w:sz="0" w:space="0" w:color="auto"/>
        <w:bottom w:val="none" w:sz="0" w:space="0" w:color="auto"/>
        <w:right w:val="none" w:sz="0" w:space="0" w:color="auto"/>
      </w:divBdr>
      <w:divsChild>
        <w:div w:id="1991519822">
          <w:marLeft w:val="0"/>
          <w:marRight w:val="0"/>
          <w:marTop w:val="0"/>
          <w:marBottom w:val="0"/>
          <w:divBdr>
            <w:top w:val="none" w:sz="0" w:space="0" w:color="auto"/>
            <w:left w:val="none" w:sz="0" w:space="0" w:color="auto"/>
            <w:bottom w:val="none" w:sz="0" w:space="0" w:color="auto"/>
            <w:right w:val="none" w:sz="0" w:space="0" w:color="auto"/>
          </w:divBdr>
          <w:divsChild>
            <w:div w:id="572131418">
              <w:marLeft w:val="0"/>
              <w:marRight w:val="0"/>
              <w:marTop w:val="0"/>
              <w:marBottom w:val="0"/>
              <w:divBdr>
                <w:top w:val="none" w:sz="0" w:space="0" w:color="auto"/>
                <w:left w:val="none" w:sz="0" w:space="0" w:color="auto"/>
                <w:bottom w:val="none" w:sz="0" w:space="0" w:color="auto"/>
                <w:right w:val="none" w:sz="0" w:space="0" w:color="auto"/>
              </w:divBdr>
              <w:divsChild>
                <w:div w:id="1460608189">
                  <w:marLeft w:val="0"/>
                  <w:marRight w:val="0"/>
                  <w:marTop w:val="0"/>
                  <w:marBottom w:val="0"/>
                  <w:divBdr>
                    <w:top w:val="none" w:sz="0" w:space="0" w:color="auto"/>
                    <w:left w:val="none" w:sz="0" w:space="0" w:color="auto"/>
                    <w:bottom w:val="none" w:sz="0" w:space="0" w:color="auto"/>
                    <w:right w:val="none" w:sz="0" w:space="0" w:color="auto"/>
                  </w:divBdr>
                </w:div>
                <w:div w:id="1721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doi.org/10.1177/17461979211062125"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77/1746197921106212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61V_FaYR2BnNGCSFUlWPjUSIQzcH04Hq/view?usp=share_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1746197921106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4731</Words>
  <Characters>27677</Characters>
  <Application>Microsoft Office Word</Application>
  <DocSecurity>0</DocSecurity>
  <Lines>643</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cp:revision>
  <dcterms:created xsi:type="dcterms:W3CDTF">2024-02-19T17:09:00Z</dcterms:created>
  <dcterms:modified xsi:type="dcterms:W3CDTF">2024-03-20T17:32:00Z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9ab1d8c25e659a9c162d10e52101c92f229738f3669332f861ea59cc7785cef8</vt:lpwstr>
  </property>
</Properties>
</file>