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4825" w:rsidRDefault="005E4825">
      <w:pPr>
        <w:keepLines/>
        <w:pBdr>
          <w:top w:val="nil"/>
          <w:left w:val="nil"/>
          <w:bottom w:val="nil"/>
          <w:right w:val="nil"/>
          <w:between w:val="nil"/>
        </w:pBdr>
        <w:tabs>
          <w:tab w:val="right" w:pos="8640"/>
        </w:tabs>
        <w:ind w:left="720" w:hanging="720"/>
      </w:pPr>
    </w:p>
    <w:p w14:paraId="00000002" w14:textId="77777777" w:rsidR="005E4825" w:rsidRDefault="005E4825">
      <w:pPr>
        <w:pBdr>
          <w:top w:val="nil"/>
          <w:left w:val="nil"/>
          <w:bottom w:val="nil"/>
          <w:right w:val="nil"/>
          <w:between w:val="nil"/>
        </w:pBdr>
        <w:tabs>
          <w:tab w:val="right" w:pos="8640"/>
          <w:tab w:val="right" w:pos="8640"/>
        </w:tabs>
        <w:jc w:val="center"/>
        <w:rPr>
          <w:color w:val="000000"/>
        </w:rPr>
      </w:pPr>
    </w:p>
    <w:p w14:paraId="00000003" w14:textId="77777777" w:rsidR="005E4825" w:rsidRDefault="005E4825">
      <w:pPr>
        <w:pBdr>
          <w:top w:val="nil"/>
          <w:left w:val="nil"/>
          <w:bottom w:val="nil"/>
          <w:right w:val="nil"/>
          <w:between w:val="nil"/>
        </w:pBdr>
        <w:tabs>
          <w:tab w:val="right" w:pos="8640"/>
          <w:tab w:val="right" w:pos="8640"/>
        </w:tabs>
        <w:jc w:val="center"/>
        <w:rPr>
          <w:color w:val="000000"/>
        </w:rPr>
      </w:pPr>
    </w:p>
    <w:p w14:paraId="00000004" w14:textId="77777777" w:rsidR="005E4825" w:rsidRDefault="005E4825">
      <w:pPr>
        <w:pBdr>
          <w:top w:val="nil"/>
          <w:left w:val="nil"/>
          <w:bottom w:val="nil"/>
          <w:right w:val="nil"/>
          <w:between w:val="nil"/>
        </w:pBdr>
        <w:tabs>
          <w:tab w:val="right" w:pos="8640"/>
          <w:tab w:val="right" w:pos="8640"/>
        </w:tabs>
        <w:ind w:firstLine="0"/>
        <w:jc w:val="center"/>
        <w:rPr>
          <w:color w:val="000000"/>
        </w:rPr>
      </w:pPr>
    </w:p>
    <w:p w14:paraId="00000005" w14:textId="77777777" w:rsidR="005E4825" w:rsidRDefault="005E4825">
      <w:pPr>
        <w:pBdr>
          <w:top w:val="nil"/>
          <w:left w:val="nil"/>
          <w:bottom w:val="nil"/>
          <w:right w:val="nil"/>
          <w:between w:val="nil"/>
        </w:pBdr>
        <w:tabs>
          <w:tab w:val="right" w:pos="8640"/>
          <w:tab w:val="right" w:pos="8640"/>
        </w:tabs>
        <w:ind w:firstLine="0"/>
        <w:jc w:val="center"/>
        <w:rPr>
          <w:color w:val="000000"/>
        </w:rPr>
      </w:pPr>
    </w:p>
    <w:p w14:paraId="00000006" w14:textId="77777777" w:rsidR="005E4825" w:rsidRDefault="005E4825">
      <w:pPr>
        <w:pBdr>
          <w:top w:val="nil"/>
          <w:left w:val="nil"/>
          <w:bottom w:val="nil"/>
          <w:right w:val="nil"/>
          <w:between w:val="nil"/>
        </w:pBdr>
        <w:tabs>
          <w:tab w:val="right" w:pos="8640"/>
          <w:tab w:val="right" w:pos="8640"/>
        </w:tabs>
        <w:ind w:firstLine="0"/>
        <w:jc w:val="center"/>
        <w:rPr>
          <w:color w:val="000000"/>
        </w:rPr>
      </w:pPr>
    </w:p>
    <w:p w14:paraId="00000007" w14:textId="284F0982" w:rsidR="005E4825" w:rsidRDefault="00CA3BF5">
      <w:pPr>
        <w:spacing w:line="240" w:lineRule="auto"/>
        <w:ind w:firstLine="0"/>
        <w:jc w:val="center"/>
      </w:pPr>
      <w:r>
        <w:t xml:space="preserve">Faith Learning </w:t>
      </w:r>
      <w:r w:rsidR="001B724E">
        <w:t xml:space="preserve">Integration </w:t>
      </w:r>
      <w:r>
        <w:t xml:space="preserve">and Interdisciplinary Studies </w:t>
      </w:r>
      <w:r w:rsidR="001B724E">
        <w:t xml:space="preserve"> </w:t>
      </w:r>
    </w:p>
    <w:p w14:paraId="00000008" w14:textId="77777777" w:rsidR="005E4825" w:rsidRDefault="005E4825">
      <w:pPr>
        <w:spacing w:line="240" w:lineRule="auto"/>
        <w:ind w:firstLine="0"/>
        <w:jc w:val="center"/>
      </w:pPr>
    </w:p>
    <w:p w14:paraId="00000009" w14:textId="098C4AE5" w:rsidR="005E4825" w:rsidRDefault="001B724E">
      <w:pPr>
        <w:spacing w:line="240" w:lineRule="auto"/>
        <w:ind w:firstLine="0"/>
        <w:jc w:val="center"/>
      </w:pPr>
      <w:r>
        <w:t xml:space="preserve">Quinton Egson </w:t>
      </w:r>
    </w:p>
    <w:p w14:paraId="0000000A" w14:textId="77777777" w:rsidR="005E4825" w:rsidRDefault="005E4825">
      <w:pPr>
        <w:spacing w:line="240" w:lineRule="auto"/>
        <w:ind w:firstLine="0"/>
        <w:jc w:val="center"/>
      </w:pPr>
    </w:p>
    <w:p w14:paraId="0000000B" w14:textId="77777777" w:rsidR="005E4825" w:rsidRDefault="0046493A">
      <w:pPr>
        <w:spacing w:line="240" w:lineRule="auto"/>
        <w:ind w:firstLine="0"/>
        <w:jc w:val="center"/>
      </w:pPr>
      <w:r>
        <w:t>Omega Graduate School</w:t>
      </w:r>
    </w:p>
    <w:p w14:paraId="0000000C" w14:textId="77777777" w:rsidR="005E4825" w:rsidRDefault="005E4825">
      <w:pPr>
        <w:spacing w:line="240" w:lineRule="auto"/>
        <w:ind w:firstLine="0"/>
        <w:jc w:val="center"/>
      </w:pPr>
    </w:p>
    <w:p w14:paraId="0000000D" w14:textId="46278B27" w:rsidR="005E4825" w:rsidRDefault="001B724E">
      <w:pPr>
        <w:spacing w:line="240" w:lineRule="auto"/>
        <w:ind w:firstLine="0"/>
        <w:jc w:val="center"/>
      </w:pPr>
      <w:r>
        <w:t>January 29, 2024</w:t>
      </w:r>
    </w:p>
    <w:p w14:paraId="0000000E" w14:textId="77777777" w:rsidR="005E4825" w:rsidRDefault="005E4825">
      <w:pPr>
        <w:spacing w:line="240" w:lineRule="auto"/>
        <w:ind w:firstLine="0"/>
        <w:jc w:val="center"/>
      </w:pPr>
    </w:p>
    <w:p w14:paraId="0000000F" w14:textId="77777777" w:rsidR="005E4825" w:rsidRDefault="005E4825">
      <w:pPr>
        <w:spacing w:line="240" w:lineRule="auto"/>
        <w:ind w:firstLine="0"/>
        <w:jc w:val="center"/>
      </w:pPr>
    </w:p>
    <w:p w14:paraId="00000010" w14:textId="77777777" w:rsidR="005E4825" w:rsidRDefault="005E4825">
      <w:pPr>
        <w:spacing w:line="240" w:lineRule="auto"/>
        <w:ind w:firstLine="0"/>
        <w:jc w:val="center"/>
      </w:pPr>
    </w:p>
    <w:p w14:paraId="00000011" w14:textId="77777777" w:rsidR="005E4825" w:rsidRDefault="005E4825">
      <w:pPr>
        <w:spacing w:line="240" w:lineRule="auto"/>
        <w:ind w:firstLine="0"/>
        <w:jc w:val="center"/>
      </w:pPr>
    </w:p>
    <w:p w14:paraId="00000012" w14:textId="77777777" w:rsidR="005E4825" w:rsidRDefault="005E4825">
      <w:pPr>
        <w:spacing w:line="240" w:lineRule="auto"/>
        <w:ind w:firstLine="0"/>
        <w:jc w:val="center"/>
      </w:pPr>
    </w:p>
    <w:p w14:paraId="00000013" w14:textId="77777777" w:rsidR="005E4825" w:rsidRDefault="0046493A">
      <w:pPr>
        <w:spacing w:line="240" w:lineRule="auto"/>
        <w:ind w:firstLine="0"/>
        <w:jc w:val="center"/>
      </w:pPr>
      <w:r>
        <w:t>Professor</w:t>
      </w:r>
    </w:p>
    <w:p w14:paraId="00000014" w14:textId="77777777" w:rsidR="005E4825" w:rsidRDefault="005E4825">
      <w:pPr>
        <w:spacing w:line="240" w:lineRule="auto"/>
        <w:ind w:firstLine="0"/>
        <w:jc w:val="center"/>
      </w:pPr>
    </w:p>
    <w:p w14:paraId="00000015" w14:textId="77777777" w:rsidR="005E4825" w:rsidRDefault="005E4825">
      <w:pPr>
        <w:spacing w:line="240" w:lineRule="auto"/>
        <w:ind w:firstLine="0"/>
        <w:jc w:val="center"/>
      </w:pPr>
    </w:p>
    <w:p w14:paraId="00000016" w14:textId="5627128C" w:rsidR="005E4825" w:rsidRDefault="0046493A">
      <w:pPr>
        <w:spacing w:line="240" w:lineRule="auto"/>
        <w:ind w:firstLine="0"/>
        <w:jc w:val="center"/>
      </w:pPr>
      <w:r>
        <w:t xml:space="preserve">Dr. </w:t>
      </w:r>
      <w:r w:rsidR="001B724E">
        <w:t>David Ward</w:t>
      </w:r>
    </w:p>
    <w:p w14:paraId="00000017" w14:textId="77777777" w:rsidR="005E4825" w:rsidRDefault="005E4825">
      <w:pPr>
        <w:pBdr>
          <w:top w:val="nil"/>
          <w:left w:val="nil"/>
          <w:bottom w:val="nil"/>
          <w:right w:val="nil"/>
          <w:between w:val="nil"/>
        </w:pBdr>
        <w:tabs>
          <w:tab w:val="right" w:pos="8640"/>
          <w:tab w:val="right" w:pos="8640"/>
        </w:tabs>
        <w:ind w:firstLine="0"/>
        <w:jc w:val="center"/>
      </w:pPr>
    </w:p>
    <w:p w14:paraId="00000018" w14:textId="77777777" w:rsidR="005E4825" w:rsidRDefault="0046493A">
      <w:pPr>
        <w:tabs>
          <w:tab w:val="right" w:pos="8640"/>
          <w:tab w:val="right" w:pos="8640"/>
        </w:tabs>
        <w:spacing w:line="240" w:lineRule="auto"/>
        <w:ind w:firstLine="0"/>
      </w:pPr>
      <w:r>
        <w:br w:type="page"/>
      </w:r>
    </w:p>
    <w:p w14:paraId="00000019" w14:textId="77777777" w:rsidR="005E4825" w:rsidRDefault="005E4825">
      <w:pPr>
        <w:tabs>
          <w:tab w:val="right" w:pos="8640"/>
          <w:tab w:val="right" w:pos="8640"/>
        </w:tabs>
      </w:pPr>
    </w:p>
    <w:p w14:paraId="0000001A" w14:textId="7B2C8B4D" w:rsidR="005E4825" w:rsidRDefault="0046493A">
      <w:pPr>
        <w:tabs>
          <w:tab w:val="right" w:pos="8640"/>
          <w:tab w:val="right" w:pos="8640"/>
        </w:tabs>
      </w:pPr>
      <w:r>
        <w:t>Use this page to copy and paste the assignment details</w:t>
      </w:r>
      <w:r w:rsidR="00CA3BF5">
        <w:t>.</w:t>
      </w:r>
      <w:r>
        <w:t xml:space="preserve"> </w:t>
      </w:r>
    </w:p>
    <w:p w14:paraId="0000001B" w14:textId="77777777" w:rsidR="005E4825" w:rsidRDefault="005E4825">
      <w:pPr>
        <w:tabs>
          <w:tab w:val="right" w:pos="8640"/>
          <w:tab w:val="right" w:pos="8640"/>
        </w:tabs>
      </w:pPr>
    </w:p>
    <w:p w14:paraId="0000001C" w14:textId="6A5839BB" w:rsidR="005E4825" w:rsidRPr="001B724E" w:rsidRDefault="001B724E">
      <w:pPr>
        <w:tabs>
          <w:tab w:val="right" w:pos="8640"/>
          <w:tab w:val="right" w:pos="8640"/>
        </w:tabs>
        <w:rPr>
          <w:b/>
          <w:bCs/>
        </w:rPr>
      </w:pPr>
      <w:r w:rsidRPr="001B724E">
        <w:rPr>
          <w:b/>
          <w:bCs/>
        </w:rPr>
        <w:t>Assignment #1 – Core Essential Elements</w:t>
      </w:r>
    </w:p>
    <w:p w14:paraId="35B48C41" w14:textId="77777777" w:rsidR="001B724E" w:rsidRDefault="001B724E">
      <w:pPr>
        <w:tabs>
          <w:tab w:val="right" w:pos="8640"/>
          <w:tab w:val="right" w:pos="8640"/>
        </w:tabs>
      </w:pPr>
    </w:p>
    <w:p w14:paraId="36510105" w14:textId="7974B07C" w:rsidR="001B724E" w:rsidRPr="001B724E" w:rsidRDefault="001B724E" w:rsidP="001B724E">
      <w:pPr>
        <w:pStyle w:val="ListParagraph"/>
        <w:numPr>
          <w:ilvl w:val="0"/>
          <w:numId w:val="1"/>
        </w:numPr>
        <w:tabs>
          <w:tab w:val="right" w:pos="8640"/>
          <w:tab w:val="right" w:pos="8640"/>
        </w:tabs>
        <w:rPr>
          <w:b/>
          <w:bCs/>
        </w:rPr>
      </w:pPr>
      <w:r w:rsidRPr="001B724E">
        <w:rPr>
          <w:b/>
          <w:bCs/>
        </w:rPr>
        <w:t>Select One (1) Core Essential Element from the Syllabus Outline:</w:t>
      </w:r>
    </w:p>
    <w:p w14:paraId="79C86826" w14:textId="135F6504" w:rsidR="001B724E" w:rsidRDefault="001B724E" w:rsidP="001B724E">
      <w:pPr>
        <w:pStyle w:val="ListParagraph"/>
        <w:numPr>
          <w:ilvl w:val="0"/>
          <w:numId w:val="2"/>
        </w:numPr>
        <w:tabs>
          <w:tab w:val="right" w:pos="8640"/>
          <w:tab w:val="right" w:pos="8640"/>
        </w:tabs>
      </w:pPr>
      <w:r>
        <w:t>Create a 350-word original discussion paper (with cited sources) during the first week of the term.  Post this document in DIAL.</w:t>
      </w:r>
    </w:p>
    <w:p w14:paraId="72431C51" w14:textId="57641D9A" w:rsidR="001B724E" w:rsidRDefault="001B724E" w:rsidP="001B724E">
      <w:pPr>
        <w:pStyle w:val="ListParagraph"/>
        <w:numPr>
          <w:ilvl w:val="0"/>
          <w:numId w:val="2"/>
        </w:numPr>
        <w:tabs>
          <w:tab w:val="right" w:pos="8640"/>
          <w:tab w:val="right" w:pos="8640"/>
        </w:tabs>
      </w:pPr>
      <w:r>
        <w:t>Professor will check for the quality of content and word-count requirements.  Grade assignment will be Credit or No Credit (CR/NC).</w:t>
      </w:r>
    </w:p>
    <w:p w14:paraId="0000001D" w14:textId="77777777" w:rsidR="005E4825" w:rsidRDefault="005E4825">
      <w:pPr>
        <w:tabs>
          <w:tab w:val="right" w:pos="8640"/>
          <w:tab w:val="right" w:pos="8640"/>
        </w:tabs>
      </w:pPr>
    </w:p>
    <w:p w14:paraId="0000001E" w14:textId="77777777" w:rsidR="005E4825" w:rsidRDefault="005E4825">
      <w:pPr>
        <w:tabs>
          <w:tab w:val="right" w:pos="8640"/>
          <w:tab w:val="right" w:pos="8640"/>
        </w:tabs>
      </w:pPr>
    </w:p>
    <w:p w14:paraId="0000001F" w14:textId="77777777" w:rsidR="005E4825" w:rsidRDefault="005E4825">
      <w:pPr>
        <w:tabs>
          <w:tab w:val="right" w:pos="8640"/>
          <w:tab w:val="right" w:pos="8640"/>
        </w:tabs>
      </w:pPr>
    </w:p>
    <w:p w14:paraId="00000020" w14:textId="77777777" w:rsidR="005E4825" w:rsidRDefault="005E4825">
      <w:pPr>
        <w:tabs>
          <w:tab w:val="right" w:pos="8640"/>
          <w:tab w:val="right" w:pos="8640"/>
        </w:tabs>
      </w:pPr>
    </w:p>
    <w:p w14:paraId="00000021" w14:textId="77777777" w:rsidR="005E4825" w:rsidRDefault="005E4825">
      <w:pPr>
        <w:tabs>
          <w:tab w:val="right" w:pos="8640"/>
          <w:tab w:val="right" w:pos="8640"/>
        </w:tabs>
      </w:pPr>
    </w:p>
    <w:p w14:paraId="00000022" w14:textId="77777777" w:rsidR="005E4825" w:rsidRDefault="005E4825">
      <w:pPr>
        <w:tabs>
          <w:tab w:val="right" w:pos="8640"/>
          <w:tab w:val="right" w:pos="8640"/>
        </w:tabs>
      </w:pPr>
    </w:p>
    <w:p w14:paraId="00000023" w14:textId="77777777" w:rsidR="005E4825" w:rsidRDefault="005E4825">
      <w:pPr>
        <w:tabs>
          <w:tab w:val="right" w:pos="8640"/>
          <w:tab w:val="right" w:pos="8640"/>
        </w:tabs>
      </w:pPr>
    </w:p>
    <w:p w14:paraId="00000024" w14:textId="77777777" w:rsidR="005E4825" w:rsidRDefault="005E4825">
      <w:pPr>
        <w:tabs>
          <w:tab w:val="right" w:pos="8640"/>
          <w:tab w:val="right" w:pos="8640"/>
        </w:tabs>
      </w:pPr>
    </w:p>
    <w:p w14:paraId="00000025" w14:textId="77777777" w:rsidR="005E4825" w:rsidRDefault="005E4825">
      <w:pPr>
        <w:tabs>
          <w:tab w:val="right" w:pos="8640"/>
          <w:tab w:val="right" w:pos="8640"/>
        </w:tabs>
      </w:pPr>
    </w:p>
    <w:p w14:paraId="00000026" w14:textId="77777777" w:rsidR="005E4825" w:rsidRDefault="005E4825">
      <w:pPr>
        <w:tabs>
          <w:tab w:val="right" w:pos="8640"/>
          <w:tab w:val="right" w:pos="8640"/>
        </w:tabs>
      </w:pPr>
    </w:p>
    <w:p w14:paraId="00000027" w14:textId="77777777" w:rsidR="005E4825" w:rsidRDefault="005E4825">
      <w:pPr>
        <w:tabs>
          <w:tab w:val="right" w:pos="8640"/>
          <w:tab w:val="right" w:pos="8640"/>
        </w:tabs>
      </w:pPr>
    </w:p>
    <w:p w14:paraId="00000028" w14:textId="77777777" w:rsidR="005E4825" w:rsidRDefault="005E4825">
      <w:pPr>
        <w:tabs>
          <w:tab w:val="right" w:pos="8640"/>
          <w:tab w:val="right" w:pos="8640"/>
        </w:tabs>
      </w:pPr>
    </w:p>
    <w:p w14:paraId="00000029" w14:textId="77777777" w:rsidR="005E4825" w:rsidRDefault="005E4825">
      <w:pPr>
        <w:tabs>
          <w:tab w:val="right" w:pos="8640"/>
          <w:tab w:val="right" w:pos="8640"/>
        </w:tabs>
      </w:pPr>
    </w:p>
    <w:p w14:paraId="00000030" w14:textId="5D387AE2" w:rsidR="005E4825" w:rsidRDefault="005E4825">
      <w:pPr>
        <w:tabs>
          <w:tab w:val="right" w:pos="8640"/>
          <w:tab w:val="right" w:pos="8640"/>
        </w:tabs>
      </w:pPr>
    </w:p>
    <w:p w14:paraId="305D3C44" w14:textId="77777777" w:rsidR="00E53675" w:rsidRPr="00351537" w:rsidRDefault="00E53675" w:rsidP="00E53675">
      <w:pPr>
        <w:rPr>
          <w:rFonts w:ascii="Calibri" w:hAnsi="Calibri" w:cs="Calibri"/>
        </w:rPr>
      </w:pPr>
      <w:r w:rsidRPr="00351537">
        <w:rPr>
          <w:rFonts w:ascii="Calibri" w:hAnsi="Calibri" w:cs="Calibri"/>
          <w:color w:val="000000"/>
        </w:rPr>
        <w:t>Liberty University’s website states, “</w:t>
      </w:r>
      <w:commentRangeStart w:id="0"/>
      <w:r w:rsidRPr="00351537">
        <w:rPr>
          <w:rFonts w:ascii="Calibri" w:hAnsi="Calibri" w:cs="Calibri"/>
          <w:color w:val="000000"/>
        </w:rPr>
        <w:t>Faith Learning Integration identifies how God’s brilliant design is found across all disciplines and how its identification helps reveal the very nature of God, man, creation, purpose, redemption, salvation, and order</w:t>
      </w:r>
      <w:commentRangeEnd w:id="0"/>
      <w:r w:rsidR="002A3DE7">
        <w:rPr>
          <w:rStyle w:val="CommentReference"/>
        </w:rPr>
        <w:commentReference w:id="0"/>
      </w:r>
      <w:r w:rsidRPr="00351537">
        <w:rPr>
          <w:rFonts w:ascii="Calibri" w:hAnsi="Calibri" w:cs="Calibri"/>
          <w:color w:val="000000"/>
        </w:rPr>
        <w:t>. Faith Learning Integration is a necessary ingredient of a student’s search for truth, reason, and morality, as well as the student’s academic, social, and spiritual development” (Liberty University website).</w:t>
      </w:r>
    </w:p>
    <w:p w14:paraId="03DDD4AC" w14:textId="686C171D" w:rsidR="00E53675" w:rsidRPr="00351537" w:rsidRDefault="00E53675" w:rsidP="00E53675">
      <w:pPr>
        <w:rPr>
          <w:rFonts w:ascii="Calibri" w:hAnsi="Calibri" w:cs="Calibri"/>
        </w:rPr>
      </w:pPr>
      <w:r w:rsidRPr="00351537">
        <w:rPr>
          <w:rFonts w:ascii="Calibri" w:hAnsi="Calibri" w:cs="Calibri"/>
        </w:rPr>
        <w:t>In attending</w:t>
      </w:r>
      <w:r>
        <w:rPr>
          <w:rFonts w:ascii="Calibri" w:hAnsi="Calibri" w:cs="Calibri"/>
        </w:rPr>
        <w:t xml:space="preserve"> </w:t>
      </w:r>
      <w:r w:rsidRPr="00351537">
        <w:rPr>
          <w:rFonts w:ascii="Calibri" w:hAnsi="Calibri" w:cs="Calibri"/>
        </w:rPr>
        <w:t>seminar</w:t>
      </w:r>
      <w:r>
        <w:rPr>
          <w:rFonts w:ascii="Calibri" w:hAnsi="Calibri" w:cs="Calibri"/>
        </w:rPr>
        <w:t>y</w:t>
      </w:r>
      <w:r w:rsidRPr="00351537">
        <w:rPr>
          <w:rFonts w:ascii="Calibri" w:hAnsi="Calibri" w:cs="Calibri"/>
        </w:rPr>
        <w:t xml:space="preserve">, </w:t>
      </w:r>
      <w:r>
        <w:rPr>
          <w:rFonts w:ascii="Calibri" w:hAnsi="Calibri" w:cs="Calibri"/>
        </w:rPr>
        <w:t xml:space="preserve">I have been </w:t>
      </w:r>
      <w:r w:rsidRPr="00351537">
        <w:rPr>
          <w:rFonts w:ascii="Calibri" w:hAnsi="Calibri" w:cs="Calibri"/>
        </w:rPr>
        <w:t xml:space="preserve">conditioned to view faith learning through a </w:t>
      </w:r>
      <w:r>
        <w:rPr>
          <w:rFonts w:ascii="Calibri" w:hAnsi="Calibri" w:cs="Calibri"/>
        </w:rPr>
        <w:t>particular</w:t>
      </w:r>
      <w:r w:rsidRPr="00351537">
        <w:rPr>
          <w:rFonts w:ascii="Calibri" w:hAnsi="Calibri" w:cs="Calibri"/>
        </w:rPr>
        <w:t xml:space="preserve"> lens.  Although I have attended secular colleges</w:t>
      </w:r>
      <w:r>
        <w:rPr>
          <w:rFonts w:ascii="Calibri" w:hAnsi="Calibri" w:cs="Calibri"/>
        </w:rPr>
        <w:t>,</w:t>
      </w:r>
      <w:r w:rsidRPr="00351537">
        <w:rPr>
          <w:rFonts w:ascii="Calibri" w:hAnsi="Calibri" w:cs="Calibri"/>
        </w:rPr>
        <w:t xml:space="preserve"> </w:t>
      </w:r>
      <w:r>
        <w:rPr>
          <w:rFonts w:ascii="Calibri" w:hAnsi="Calibri" w:cs="Calibri"/>
        </w:rPr>
        <w:t>too</w:t>
      </w:r>
      <w:r w:rsidRPr="00351537">
        <w:rPr>
          <w:rFonts w:ascii="Calibri" w:hAnsi="Calibri" w:cs="Calibri"/>
        </w:rPr>
        <w:t>,</w:t>
      </w:r>
      <w:r>
        <w:rPr>
          <w:rFonts w:ascii="Calibri" w:hAnsi="Calibri" w:cs="Calibri"/>
        </w:rPr>
        <w:t xml:space="preserve"> </w:t>
      </w:r>
      <w:r w:rsidRPr="00351537">
        <w:rPr>
          <w:rFonts w:ascii="Calibri" w:hAnsi="Calibri" w:cs="Calibri"/>
        </w:rPr>
        <w:t>because of my upbringing, I have viewed my</w:t>
      </w:r>
      <w:r>
        <w:rPr>
          <w:rFonts w:ascii="Calibri" w:hAnsi="Calibri" w:cs="Calibri"/>
        </w:rPr>
        <w:t xml:space="preserve"> </w:t>
      </w:r>
      <w:r w:rsidRPr="00351537">
        <w:rPr>
          <w:rFonts w:ascii="Calibri" w:hAnsi="Calibri" w:cs="Calibri"/>
        </w:rPr>
        <w:t>educational experiences through a Christian lens</w:t>
      </w:r>
      <w:r>
        <w:rPr>
          <w:rFonts w:ascii="Calibri" w:hAnsi="Calibri" w:cs="Calibri"/>
        </w:rPr>
        <w:t>. However, the professor’s lecture sometimes did not</w:t>
      </w:r>
      <w:r w:rsidRPr="00351537">
        <w:rPr>
          <w:rFonts w:ascii="Calibri" w:hAnsi="Calibri" w:cs="Calibri"/>
        </w:rPr>
        <w:t xml:space="preserve"> align with my viewpoint.</w:t>
      </w:r>
    </w:p>
    <w:p w14:paraId="70348766" w14:textId="77777777" w:rsidR="00E53675" w:rsidRPr="00D6784A" w:rsidRDefault="00E53675" w:rsidP="00E53675">
      <w:pPr>
        <w:pStyle w:val="NormalWeb"/>
        <w:shd w:val="clear" w:color="auto" w:fill="FFFFFF"/>
        <w:spacing w:after="255"/>
        <w:rPr>
          <w:rFonts w:ascii="Calibri" w:hAnsi="Calibri" w:cs="Calibri"/>
        </w:rPr>
      </w:pPr>
      <w:r>
        <w:rPr>
          <w:rFonts w:ascii="Calibri" w:hAnsi="Calibri" w:cs="Calibri"/>
          <w:shd w:val="clear" w:color="auto" w:fill="FFFFFF"/>
        </w:rPr>
        <w:t>“</w:t>
      </w:r>
      <w:r w:rsidRPr="00D6784A">
        <w:rPr>
          <w:rFonts w:ascii="Calibri" w:hAnsi="Calibri" w:cs="Calibri"/>
          <w:shd w:val="clear" w:color="auto" w:fill="FFFFFF"/>
        </w:rPr>
        <w:t>Just as the most effective churches are those that minister to the hearts, souls, minds, and strengths of their parishioners, so the most effective colleges and universities will be those that treat their students, not as clients or consumers, but as complete, holistic people in need of restoration as well as education</w:t>
      </w:r>
      <w:r>
        <w:rPr>
          <w:rFonts w:ascii="Calibri" w:hAnsi="Calibri" w:cs="Calibri"/>
          <w:shd w:val="clear" w:color="auto" w:fill="FFFFFF"/>
        </w:rPr>
        <w:t>” (Markos, 2023 p, 117)</w:t>
      </w:r>
      <w:r w:rsidRPr="00D6784A">
        <w:rPr>
          <w:rFonts w:ascii="Calibri" w:hAnsi="Calibri" w:cs="Calibri"/>
          <w:shd w:val="clear" w:color="auto" w:fill="FFFFFF"/>
        </w:rPr>
        <w:t>.</w:t>
      </w:r>
    </w:p>
    <w:p w14:paraId="2A3B47BF" w14:textId="77777777" w:rsidR="00E53675" w:rsidRPr="00351537" w:rsidRDefault="00E53675" w:rsidP="00E53675">
      <w:pPr>
        <w:rPr>
          <w:rFonts w:ascii="Calibri" w:hAnsi="Calibri" w:cs="Calibri"/>
        </w:rPr>
      </w:pPr>
      <w:r w:rsidRPr="00351537">
        <w:rPr>
          <w:rFonts w:ascii="Calibri" w:hAnsi="Calibri" w:cs="Calibri"/>
        </w:rPr>
        <w:t xml:space="preserve">That being said, </w:t>
      </w:r>
      <w:r>
        <w:rPr>
          <w:rFonts w:ascii="Calibri" w:hAnsi="Calibri" w:cs="Calibri"/>
        </w:rPr>
        <w:t>institutions concentrating on faith learning integration have a better opportunity to impact how and what each student can learn regardless of their upbringing and religious beliefs</w:t>
      </w:r>
      <w:r w:rsidRPr="00351537">
        <w:rPr>
          <w:rFonts w:ascii="Calibri" w:hAnsi="Calibri" w:cs="Calibri"/>
        </w:rPr>
        <w:t>.  Along with the opportunity to impact a student's learning comes the responsibility to ensure that the curriculum</w:t>
      </w:r>
      <w:r>
        <w:rPr>
          <w:rFonts w:ascii="Calibri" w:hAnsi="Calibri" w:cs="Calibri"/>
        </w:rPr>
        <w:t>, especially Christan-based curriculum,</w:t>
      </w:r>
      <w:r w:rsidRPr="00351537">
        <w:rPr>
          <w:rFonts w:ascii="Calibri" w:hAnsi="Calibri" w:cs="Calibri"/>
        </w:rPr>
        <w:t xml:space="preserve"> is rooted in Jesus Christ.  Faith learning integration is </w:t>
      </w:r>
      <w:r>
        <w:rPr>
          <w:rFonts w:ascii="Calibri" w:hAnsi="Calibri" w:cs="Calibri"/>
        </w:rPr>
        <w:t>a powerful and fulfilling way to move the needle in a morally deprived society, and it must be implemented throughout the curriculum in an inclusive, nonjudgemental manner to develop the students holistically</w:t>
      </w:r>
      <w:r w:rsidRPr="00351537">
        <w:rPr>
          <w:rFonts w:ascii="Calibri" w:hAnsi="Calibri" w:cs="Calibri"/>
        </w:rPr>
        <w:t xml:space="preserve">. </w:t>
      </w:r>
    </w:p>
    <w:p w14:paraId="3F3C2F3F" w14:textId="77777777" w:rsidR="00E53675" w:rsidRDefault="00E53675" w:rsidP="00E53675"/>
    <w:p w14:paraId="02ED5AF5" w14:textId="77777777" w:rsidR="00E53675" w:rsidRPr="00351537" w:rsidRDefault="00E53675" w:rsidP="00E53675">
      <w:pPr>
        <w:rPr>
          <w:rFonts w:ascii="Calibri" w:hAnsi="Calibri" w:cs="Calibri"/>
        </w:rPr>
      </w:pPr>
      <w:r w:rsidRPr="00351537">
        <w:rPr>
          <w:rFonts w:ascii="Calibri" w:hAnsi="Calibri" w:cs="Calibri"/>
        </w:rPr>
        <w:t xml:space="preserve">Faith-learning integration cannot be separated from attaining a solid Christian-based education.  </w:t>
      </w:r>
      <w:r>
        <w:rPr>
          <w:rFonts w:ascii="Calibri" w:hAnsi="Calibri" w:cs="Calibri"/>
        </w:rPr>
        <w:t>Balance is the key to developing a suitable curriculum to ensure the student receives a worthwhile education</w:t>
      </w:r>
      <w:r w:rsidRPr="00351537">
        <w:rPr>
          <w:rFonts w:ascii="Calibri" w:hAnsi="Calibri" w:cs="Calibri"/>
        </w:rPr>
        <w:t xml:space="preserve">.  The curriculum must have enough teeth to prepare </w:t>
      </w:r>
      <w:r>
        <w:rPr>
          <w:rFonts w:ascii="Calibri" w:hAnsi="Calibri" w:cs="Calibri"/>
        </w:rPr>
        <w:t>students</w:t>
      </w:r>
      <w:r w:rsidRPr="00351537">
        <w:rPr>
          <w:rFonts w:ascii="Calibri" w:hAnsi="Calibri" w:cs="Calibri"/>
        </w:rPr>
        <w:t xml:space="preserve"> to navigate this tumultuous world</w:t>
      </w:r>
      <w:r>
        <w:rPr>
          <w:rFonts w:ascii="Calibri" w:hAnsi="Calibri" w:cs="Calibri"/>
        </w:rPr>
        <w:t xml:space="preserve"> while maintaining a Christian worldview. </w:t>
      </w:r>
    </w:p>
    <w:p w14:paraId="66C71F06" w14:textId="0E1275E9" w:rsidR="00E53675" w:rsidRPr="00351537" w:rsidRDefault="00E53675" w:rsidP="00E53675">
      <w:pPr>
        <w:rPr>
          <w:rFonts w:ascii="Calibri" w:hAnsi="Calibri" w:cs="Calibri"/>
        </w:rPr>
      </w:pPr>
      <w:r w:rsidRPr="00351537">
        <w:rPr>
          <w:rFonts w:ascii="Calibri" w:hAnsi="Calibri" w:cs="Calibri"/>
        </w:rPr>
        <w:t xml:space="preserve">As stated by (Hyun </w:t>
      </w:r>
      <w:r>
        <w:rPr>
          <w:rFonts w:ascii="Calibri" w:hAnsi="Calibri" w:cs="Calibri"/>
        </w:rPr>
        <w:t>et al.</w:t>
      </w:r>
      <w:r w:rsidRPr="00351537">
        <w:rPr>
          <w:rFonts w:ascii="Calibri" w:hAnsi="Calibri" w:cs="Calibri"/>
        </w:rPr>
        <w:t>)</w:t>
      </w:r>
      <w:r>
        <w:rPr>
          <w:rFonts w:ascii="Calibri" w:hAnsi="Calibri" w:cs="Calibri"/>
        </w:rPr>
        <w:t xml:space="preserve">, </w:t>
      </w:r>
      <w:r w:rsidRPr="00351537">
        <w:rPr>
          <w:rFonts w:ascii="Calibri" w:hAnsi="Calibri" w:cs="Calibri"/>
        </w:rPr>
        <w:t>“</w:t>
      </w:r>
      <w:r>
        <w:rPr>
          <w:rFonts w:ascii="Calibri" w:hAnsi="Calibri" w:cs="Calibri"/>
        </w:rPr>
        <w:t>Faith-learning integration</w:t>
      </w:r>
      <w:r w:rsidRPr="00351537">
        <w:rPr>
          <w:rFonts w:ascii="Calibri" w:hAnsi="Calibri" w:cs="Calibri"/>
        </w:rPr>
        <w:t xml:space="preserve"> is one of the important factors for achieving Christian Education goals. </w:t>
      </w:r>
      <w:r>
        <w:rPr>
          <w:rFonts w:ascii="Calibri" w:hAnsi="Calibri" w:cs="Calibri"/>
        </w:rPr>
        <w:t>Faith-learning integration</w:t>
      </w:r>
      <w:r w:rsidRPr="00351537">
        <w:rPr>
          <w:rFonts w:ascii="Calibri" w:hAnsi="Calibri" w:cs="Calibri"/>
        </w:rPr>
        <w:t xml:space="preserve"> interacts holistically and consistently </w:t>
      </w:r>
      <w:r>
        <w:rPr>
          <w:rFonts w:ascii="Calibri" w:hAnsi="Calibri" w:cs="Calibri"/>
        </w:rPr>
        <w:t>to</w:t>
      </w:r>
      <w:r w:rsidRPr="00351537">
        <w:rPr>
          <w:rFonts w:ascii="Calibri" w:hAnsi="Calibri" w:cs="Calibri"/>
        </w:rPr>
        <w:t xml:space="preserve"> create complete faith</w:t>
      </w:r>
      <w:r>
        <w:rPr>
          <w:rFonts w:ascii="Calibri" w:hAnsi="Calibri" w:cs="Calibri"/>
        </w:rPr>
        <w:t>”</w:t>
      </w:r>
      <w:r w:rsidRPr="00351537">
        <w:rPr>
          <w:rFonts w:ascii="Calibri" w:hAnsi="Calibri" w:cs="Calibri"/>
        </w:rPr>
        <w:t xml:space="preserve"> (Hyun et al., 2020</w:t>
      </w:r>
      <w:r>
        <w:rPr>
          <w:rFonts w:ascii="Calibri" w:hAnsi="Calibri" w:cs="Calibri"/>
        </w:rPr>
        <w:t>, p.380</w:t>
      </w:r>
      <w:r w:rsidRPr="00351537">
        <w:rPr>
          <w:rFonts w:ascii="Calibri" w:hAnsi="Calibri" w:cs="Calibri"/>
        </w:rPr>
        <w:t>).</w:t>
      </w:r>
    </w:p>
    <w:p w14:paraId="7FFE27F5" w14:textId="77777777" w:rsidR="00E53675" w:rsidRPr="00351537" w:rsidRDefault="00E53675" w:rsidP="00E53675">
      <w:pPr>
        <w:rPr>
          <w:rFonts w:ascii="Calibri" w:hAnsi="Calibri" w:cs="Calibri"/>
        </w:rPr>
      </w:pPr>
      <w:r w:rsidRPr="00351537">
        <w:rPr>
          <w:rFonts w:ascii="Calibri" w:hAnsi="Calibri" w:cs="Calibri"/>
        </w:rPr>
        <w:t xml:space="preserve">Faith-integrated learning is essential to </w:t>
      </w:r>
      <w:r>
        <w:rPr>
          <w:rFonts w:ascii="Calibri" w:hAnsi="Calibri" w:cs="Calibri"/>
        </w:rPr>
        <w:t>developing better leaders who can build a society!</w:t>
      </w:r>
      <w:r w:rsidRPr="00351537">
        <w:rPr>
          <w:rFonts w:ascii="Calibri" w:hAnsi="Calibri" w:cs="Calibri"/>
        </w:rPr>
        <w:t xml:space="preserve"> </w:t>
      </w:r>
    </w:p>
    <w:p w14:paraId="544FDFBC" w14:textId="77777777" w:rsidR="00E53675" w:rsidRDefault="00E53675" w:rsidP="00E53675">
      <w:pPr>
        <w:rPr>
          <w:rFonts w:ascii="Calibri" w:hAnsi="Calibri" w:cs="Calibri"/>
        </w:rPr>
      </w:pPr>
    </w:p>
    <w:p w14:paraId="17470159" w14:textId="77777777" w:rsidR="00E53675" w:rsidRDefault="00E53675" w:rsidP="00E53675">
      <w:pPr>
        <w:rPr>
          <w:rFonts w:ascii="Calibri" w:hAnsi="Calibri" w:cs="Calibri"/>
        </w:rPr>
      </w:pPr>
    </w:p>
    <w:p w14:paraId="1A0B62D7" w14:textId="77777777" w:rsidR="00E53675" w:rsidRDefault="00E53675" w:rsidP="00E53675">
      <w:pPr>
        <w:rPr>
          <w:rFonts w:ascii="Calibri" w:hAnsi="Calibri" w:cs="Calibri"/>
        </w:rPr>
      </w:pPr>
    </w:p>
    <w:p w14:paraId="41DB8BBA" w14:textId="77777777" w:rsidR="00E53675" w:rsidRDefault="00E53675" w:rsidP="00E53675">
      <w:pPr>
        <w:rPr>
          <w:rFonts w:ascii="Calibri" w:hAnsi="Calibri" w:cs="Calibri"/>
        </w:rPr>
      </w:pPr>
    </w:p>
    <w:p w14:paraId="1E8C2C33" w14:textId="77777777" w:rsidR="00E53675" w:rsidRDefault="00E53675" w:rsidP="00E53675">
      <w:pPr>
        <w:rPr>
          <w:rFonts w:ascii="Calibri" w:hAnsi="Calibri" w:cs="Calibri"/>
        </w:rPr>
      </w:pPr>
    </w:p>
    <w:p w14:paraId="02885AE7" w14:textId="77777777" w:rsidR="00E53675" w:rsidRDefault="00E53675" w:rsidP="00E53675">
      <w:pPr>
        <w:rPr>
          <w:rFonts w:ascii="Calibri" w:hAnsi="Calibri" w:cs="Calibri"/>
        </w:rPr>
      </w:pPr>
    </w:p>
    <w:p w14:paraId="4413F023" w14:textId="77777777" w:rsidR="00E53675" w:rsidRDefault="00E53675" w:rsidP="00E53675">
      <w:pPr>
        <w:rPr>
          <w:rFonts w:ascii="Calibri" w:hAnsi="Calibri" w:cs="Calibri"/>
        </w:rPr>
      </w:pPr>
    </w:p>
    <w:p w14:paraId="4BF04C9A" w14:textId="77777777" w:rsidR="00E53675" w:rsidRDefault="00E53675" w:rsidP="00E53675">
      <w:pPr>
        <w:rPr>
          <w:rFonts w:ascii="Calibri" w:hAnsi="Calibri" w:cs="Calibri"/>
        </w:rPr>
      </w:pPr>
    </w:p>
    <w:p w14:paraId="5CB79147" w14:textId="77777777" w:rsidR="00E53675" w:rsidRDefault="00E53675" w:rsidP="00E53675">
      <w:pPr>
        <w:rPr>
          <w:rFonts w:ascii="Calibri" w:hAnsi="Calibri" w:cs="Calibri"/>
        </w:rPr>
      </w:pPr>
    </w:p>
    <w:p w14:paraId="094D28C3" w14:textId="77777777" w:rsidR="00E53675" w:rsidRDefault="00E53675" w:rsidP="00E53675">
      <w:pPr>
        <w:rPr>
          <w:rFonts w:ascii="Calibri" w:hAnsi="Calibri" w:cs="Calibri"/>
        </w:rPr>
      </w:pPr>
    </w:p>
    <w:p w14:paraId="035D8933" w14:textId="77777777" w:rsidR="00E53675" w:rsidRDefault="00E53675" w:rsidP="00E53675">
      <w:pPr>
        <w:jc w:val="center"/>
        <w:rPr>
          <w:rFonts w:ascii="Calibri" w:hAnsi="Calibri" w:cs="Calibri"/>
        </w:rPr>
      </w:pPr>
    </w:p>
    <w:p w14:paraId="5E281747" w14:textId="77777777" w:rsidR="00E53675" w:rsidRDefault="00E53675" w:rsidP="00E53675">
      <w:pPr>
        <w:jc w:val="center"/>
        <w:rPr>
          <w:rFonts w:ascii="Calibri" w:hAnsi="Calibri" w:cs="Calibri"/>
        </w:rPr>
      </w:pPr>
    </w:p>
    <w:p w14:paraId="70217DC1" w14:textId="757A0F7D" w:rsidR="00E53675" w:rsidRPr="00E53675" w:rsidRDefault="00E53675" w:rsidP="00E53675">
      <w:pPr>
        <w:jc w:val="center"/>
        <w:rPr>
          <w:rFonts w:ascii="Calibri" w:hAnsi="Calibri" w:cs="Calibri"/>
          <w:b/>
          <w:bCs/>
        </w:rPr>
      </w:pPr>
      <w:r w:rsidRPr="00E53675">
        <w:rPr>
          <w:rFonts w:ascii="Calibri" w:hAnsi="Calibri" w:cs="Calibri"/>
          <w:b/>
          <w:bCs/>
        </w:rPr>
        <w:lastRenderedPageBreak/>
        <w:t>WORKS CITED</w:t>
      </w:r>
    </w:p>
    <w:p w14:paraId="4FE248CD" w14:textId="77777777" w:rsidR="00E53675" w:rsidRDefault="00E53675" w:rsidP="00E53675">
      <w:pPr>
        <w:rPr>
          <w:rFonts w:ascii="Calibri" w:hAnsi="Calibri" w:cs="Calibri"/>
        </w:rPr>
      </w:pPr>
    </w:p>
    <w:p w14:paraId="370FCBB2" w14:textId="77777777" w:rsidR="00E53675" w:rsidRPr="004D5D64" w:rsidRDefault="00E53675" w:rsidP="00E53675">
      <w:pPr>
        <w:ind w:left="720" w:hanging="720"/>
        <w:rPr>
          <w:rFonts w:ascii="Calibri" w:hAnsi="Calibri" w:cs="Calibri"/>
        </w:rPr>
      </w:pPr>
      <w:r w:rsidRPr="004D5D64">
        <w:rPr>
          <w:rFonts w:ascii="Calibri" w:hAnsi="Calibri" w:cs="Calibri"/>
        </w:rPr>
        <w:t xml:space="preserve">Liberty University </w:t>
      </w:r>
    </w:p>
    <w:p w14:paraId="740642BA" w14:textId="77777777" w:rsidR="00E53675" w:rsidRDefault="00E53675" w:rsidP="00E53675">
      <w:pPr>
        <w:ind w:left="720" w:hanging="720"/>
        <w:rPr>
          <w:rStyle w:val="Hyperlink"/>
          <w:rFonts w:ascii="Calibri" w:hAnsi="Calibri" w:cs="Calibri"/>
        </w:rPr>
      </w:pPr>
      <w:r w:rsidRPr="004D5D64">
        <w:rPr>
          <w:rFonts w:ascii="Calibri" w:hAnsi="Calibri" w:cs="Calibri"/>
        </w:rPr>
        <w:t xml:space="preserve">            </w:t>
      </w:r>
      <w:hyperlink r:id="rId12" w:history="1">
        <w:r w:rsidRPr="004D5D64">
          <w:rPr>
            <w:rStyle w:val="Hyperlink"/>
            <w:rFonts w:ascii="Calibri" w:hAnsi="Calibri" w:cs="Calibri"/>
          </w:rPr>
          <w:t>Faith Learning Integration | Center for Academic Development | Liberty University</w:t>
        </w:r>
      </w:hyperlink>
    </w:p>
    <w:p w14:paraId="2F3ADC52" w14:textId="77777777" w:rsidR="00E53675" w:rsidRDefault="00E53675" w:rsidP="00E53675">
      <w:pPr>
        <w:ind w:left="720" w:hanging="720"/>
        <w:rPr>
          <w:rStyle w:val="Hyperlink"/>
          <w:rFonts w:ascii="Calibri" w:hAnsi="Calibri" w:cs="Calibri"/>
        </w:rPr>
      </w:pPr>
    </w:p>
    <w:p w14:paraId="00230E49" w14:textId="77777777" w:rsidR="00E53675" w:rsidRPr="00633DC6" w:rsidRDefault="00E53675" w:rsidP="00E53675">
      <w:pPr>
        <w:ind w:left="720" w:hanging="720"/>
        <w:rPr>
          <w:rFonts w:ascii="Calibri" w:hAnsi="Calibri" w:cs="Calibri"/>
        </w:rPr>
      </w:pPr>
      <w:r w:rsidRPr="00633DC6">
        <w:rPr>
          <w:rFonts w:ascii="Calibri" w:hAnsi="Calibri" w:cs="Calibri"/>
          <w:color w:val="222222"/>
          <w:shd w:val="clear" w:color="auto" w:fill="FFFFFF"/>
        </w:rPr>
        <w:t xml:space="preserve">Hyun, </w:t>
      </w:r>
      <w:r>
        <w:rPr>
          <w:rFonts w:ascii="Calibri" w:hAnsi="Calibri" w:cs="Calibri"/>
          <w:color w:val="222222"/>
          <w:shd w:val="clear" w:color="auto" w:fill="FFFFFF"/>
        </w:rPr>
        <w:t xml:space="preserve">et al. </w:t>
      </w:r>
      <w:r w:rsidRPr="00633DC6">
        <w:rPr>
          <w:rFonts w:ascii="Calibri" w:hAnsi="Calibri" w:cs="Calibri"/>
          <w:color w:val="222222"/>
          <w:shd w:val="clear" w:color="auto" w:fill="FFFFFF"/>
        </w:rPr>
        <w:t xml:space="preserve"> (2020). Implementation of contextual teaching and learning (CTL) to improve the concept and practice of love for faith-learning integration. </w:t>
      </w:r>
      <w:r w:rsidRPr="00633DC6">
        <w:rPr>
          <w:rFonts w:ascii="Calibri" w:hAnsi="Calibri" w:cs="Calibri"/>
          <w:i/>
          <w:iCs/>
          <w:color w:val="222222"/>
          <w:shd w:val="clear" w:color="auto" w:fill="FFFFFF"/>
        </w:rPr>
        <w:t>International Journal of Control and Automation</w:t>
      </w:r>
      <w:r w:rsidRPr="00633DC6">
        <w:rPr>
          <w:rFonts w:ascii="Calibri" w:hAnsi="Calibri" w:cs="Calibri"/>
          <w:color w:val="222222"/>
          <w:shd w:val="clear" w:color="auto" w:fill="FFFFFF"/>
        </w:rPr>
        <w:t>, </w:t>
      </w:r>
      <w:r w:rsidRPr="00633DC6">
        <w:rPr>
          <w:rFonts w:ascii="Calibri" w:hAnsi="Calibri" w:cs="Calibri"/>
          <w:i/>
          <w:iCs/>
          <w:color w:val="222222"/>
          <w:shd w:val="clear" w:color="auto" w:fill="FFFFFF"/>
        </w:rPr>
        <w:t>13</w:t>
      </w:r>
      <w:r w:rsidRPr="00633DC6">
        <w:rPr>
          <w:rFonts w:ascii="Calibri" w:hAnsi="Calibri" w:cs="Calibri"/>
          <w:color w:val="222222"/>
          <w:shd w:val="clear" w:color="auto" w:fill="FFFFFF"/>
        </w:rPr>
        <w:t>(1), 365-383.</w:t>
      </w:r>
    </w:p>
    <w:p w14:paraId="5BE7A77D" w14:textId="77777777" w:rsidR="00E53675" w:rsidRDefault="00E53675" w:rsidP="00E53675">
      <w:pPr>
        <w:pStyle w:val="NormalWeb"/>
        <w:shd w:val="clear" w:color="auto" w:fill="FFFFFF"/>
        <w:spacing w:after="255"/>
        <w:ind w:hanging="720"/>
        <w:rPr>
          <w:rFonts w:ascii="Calibri" w:hAnsi="Calibri" w:cs="Calibri"/>
          <w:i/>
          <w:iCs/>
          <w:shd w:val="clear" w:color="auto" w:fill="FFFFFF"/>
        </w:rPr>
      </w:pPr>
      <w:r>
        <w:rPr>
          <w:rFonts w:ascii="Calibri" w:hAnsi="Calibri" w:cs="Calibri"/>
          <w:shd w:val="clear" w:color="auto" w:fill="FFFFFF"/>
        </w:rPr>
        <w:t xml:space="preserve">          </w:t>
      </w:r>
      <w:r w:rsidRPr="00633DC6">
        <w:rPr>
          <w:rFonts w:ascii="Calibri" w:hAnsi="Calibri" w:cs="Calibri"/>
          <w:shd w:val="clear" w:color="auto" w:fill="FFFFFF"/>
        </w:rPr>
        <w:t>Markos, L. (2023). Faithful learning: A vision for theologically integrated education.</w:t>
      </w:r>
      <w:r w:rsidRPr="00633DC6">
        <w:rPr>
          <w:rFonts w:ascii="Calibri" w:hAnsi="Calibri" w:cs="Calibri"/>
          <w:i/>
          <w:iCs/>
          <w:shd w:val="clear" w:color="auto" w:fill="FFFFFF"/>
        </w:rPr>
        <w:t xml:space="preserve"> Christian </w:t>
      </w:r>
      <w:r>
        <w:rPr>
          <w:rFonts w:ascii="Calibri" w:hAnsi="Calibri" w:cs="Calibri"/>
          <w:i/>
          <w:iCs/>
          <w:shd w:val="clear" w:color="auto" w:fill="FFFFFF"/>
        </w:rPr>
        <w:t xml:space="preserve">       </w:t>
      </w:r>
    </w:p>
    <w:p w14:paraId="61113D40" w14:textId="77777777" w:rsidR="00E53675" w:rsidRDefault="00E53675" w:rsidP="00E53675">
      <w:pPr>
        <w:pStyle w:val="NormalWeb"/>
        <w:shd w:val="clear" w:color="auto" w:fill="FFFFFF"/>
        <w:spacing w:after="255"/>
        <w:ind w:hanging="720"/>
        <w:rPr>
          <w:rFonts w:ascii="Calibri" w:hAnsi="Calibri" w:cs="Calibri"/>
          <w:shd w:val="clear" w:color="auto" w:fill="FFFFFF"/>
        </w:rPr>
      </w:pPr>
      <w:r>
        <w:rPr>
          <w:rFonts w:ascii="Calibri" w:hAnsi="Calibri" w:cs="Calibri"/>
          <w:i/>
          <w:iCs/>
          <w:shd w:val="clear" w:color="auto" w:fill="FFFFFF"/>
        </w:rPr>
        <w:t xml:space="preserve">                         </w:t>
      </w:r>
      <w:r w:rsidRPr="00633DC6">
        <w:rPr>
          <w:rFonts w:ascii="Calibri" w:hAnsi="Calibri" w:cs="Calibri"/>
          <w:i/>
          <w:iCs/>
          <w:shd w:val="clear" w:color="auto" w:fill="FFFFFF"/>
        </w:rPr>
        <w:t>Scholar's Review, 53</w:t>
      </w:r>
      <w:r w:rsidRPr="00633DC6">
        <w:rPr>
          <w:rFonts w:ascii="Calibri" w:hAnsi="Calibri" w:cs="Calibri"/>
          <w:shd w:val="clear" w:color="auto" w:fill="FFFFFF"/>
        </w:rPr>
        <w:t xml:space="preserve">(1), 115-118. </w:t>
      </w:r>
    </w:p>
    <w:p w14:paraId="6D67BC7B" w14:textId="77777777" w:rsidR="00E53675" w:rsidRDefault="00E53675" w:rsidP="00E53675">
      <w:pPr>
        <w:ind w:left="720" w:hanging="720"/>
        <w:rPr>
          <w:rFonts w:ascii="Calibri" w:hAnsi="Calibri" w:cs="Calibri"/>
        </w:rPr>
      </w:pPr>
    </w:p>
    <w:p w14:paraId="3FB69AAB" w14:textId="77777777" w:rsidR="00E53675" w:rsidRDefault="00E53675" w:rsidP="00E53675">
      <w:pPr>
        <w:rPr>
          <w:rFonts w:ascii="Calibri" w:hAnsi="Calibri" w:cs="Calibri"/>
        </w:rPr>
      </w:pPr>
    </w:p>
    <w:p w14:paraId="5B585FD2" w14:textId="77777777" w:rsidR="00E53675" w:rsidRDefault="00E53675" w:rsidP="00E53675">
      <w:pPr>
        <w:rPr>
          <w:rFonts w:ascii="Calibri" w:hAnsi="Calibri" w:cs="Calibri"/>
        </w:rPr>
      </w:pPr>
    </w:p>
    <w:p w14:paraId="6860E2FD" w14:textId="77777777" w:rsidR="00E53675" w:rsidRDefault="00E53675" w:rsidP="00E53675">
      <w:pPr>
        <w:rPr>
          <w:rFonts w:ascii="Calibri" w:hAnsi="Calibri" w:cs="Calibri"/>
        </w:rPr>
      </w:pPr>
    </w:p>
    <w:p w14:paraId="67F0ECBC" w14:textId="77777777" w:rsidR="00E53675" w:rsidRDefault="00E53675" w:rsidP="00E53675">
      <w:pPr>
        <w:rPr>
          <w:rFonts w:ascii="Calibri" w:hAnsi="Calibri" w:cs="Calibri"/>
        </w:rPr>
      </w:pPr>
    </w:p>
    <w:p w14:paraId="20B6C68F" w14:textId="77777777" w:rsidR="00E53675" w:rsidRDefault="00E53675" w:rsidP="00E53675">
      <w:pPr>
        <w:rPr>
          <w:rFonts w:ascii="Calibri" w:hAnsi="Calibri" w:cs="Calibri"/>
        </w:rPr>
      </w:pPr>
    </w:p>
    <w:p w14:paraId="1EEC22C2" w14:textId="77777777" w:rsidR="00E53675" w:rsidRDefault="00E53675" w:rsidP="00E53675">
      <w:pPr>
        <w:rPr>
          <w:rFonts w:ascii="Calibri" w:hAnsi="Calibri" w:cs="Calibri"/>
        </w:rPr>
      </w:pPr>
    </w:p>
    <w:p w14:paraId="63FE38E7" w14:textId="77777777" w:rsidR="00E53675" w:rsidRDefault="00E53675" w:rsidP="00E53675">
      <w:pPr>
        <w:rPr>
          <w:rFonts w:ascii="Calibri" w:hAnsi="Calibri" w:cs="Calibri"/>
        </w:rPr>
      </w:pPr>
    </w:p>
    <w:p w14:paraId="5868FE6C" w14:textId="77777777" w:rsidR="00E53675" w:rsidRDefault="00E53675">
      <w:pPr>
        <w:tabs>
          <w:tab w:val="right" w:pos="8640"/>
          <w:tab w:val="right" w:pos="8640"/>
        </w:tabs>
      </w:pPr>
    </w:p>
    <w:sectPr w:rsidR="00E53675">
      <w:head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4-02-04T16:08:00Z" w:initials="DW">
    <w:p w14:paraId="121C90BB" w14:textId="77777777" w:rsidR="009E3AC3" w:rsidRDefault="002A3DE7">
      <w:pPr>
        <w:pStyle w:val="CommentText"/>
      </w:pPr>
      <w:r>
        <w:rPr>
          <w:rStyle w:val="CommentReference"/>
        </w:rPr>
        <w:annotationRef/>
      </w:r>
      <w:r w:rsidR="009E3AC3">
        <w:t xml:space="preserve">The definition should explain what integration means (making appropriate connections) between different bodies of knowledge using criteria to guide the process of making connections. </w:t>
      </w:r>
      <w:r>
        <w:t xml:space="preserve">Here is a better definition from the required reading: </w:t>
      </w:r>
    </w:p>
    <w:p w14:paraId="6922CC58" w14:textId="7AC9249C" w:rsidR="002A3DE7" w:rsidRDefault="002A3DE7">
      <w:pPr>
        <w:pStyle w:val="CommentText"/>
      </w:pPr>
      <w:r>
        <w:t>Faith-learning integration serves “to connect Christian worldview insights with other sources of knowledge to develop a faith-informed understanding of any research question or problem of inquiry” (Ward, 2014, p. 41). “In order to regain access to the true unity of knowledge and source of moral authority, faith-learning integration needs criteria for testing truth claims at a worldview and a disciplinary level. A Christian interdisciplinary synthesis of criteria for truth should always include</w:t>
      </w:r>
      <w:r w:rsidR="009E3AC3">
        <w:t xml:space="preserve"> consistency, correspondence, coherence, conscience, and capability” (Ward, 2014, p. 42). See the rest of the quote for the definition of each criterion to see how each adds to </w:t>
      </w:r>
      <w:r w:rsidR="00A61367">
        <w:t>the</w:t>
      </w:r>
      <w:r w:rsidR="009E3AC3">
        <w:t xml:space="preserve"> holistic nature of truth</w:t>
      </w:r>
      <w:r w:rsidR="00A61367">
        <w:t xml:space="preserve"> that faith-learning integration connects using knowledge</w:t>
      </w:r>
      <w:r w:rsidR="009E3AC3">
        <w:t xml:space="preserve"> revealed </w:t>
      </w:r>
      <w:r w:rsidR="00A61367">
        <w:t>through</w:t>
      </w:r>
      <w:r w:rsidR="009E3AC3">
        <w:t xml:space="preserve"> the Bible (special revelation) and disciplinary learning (general revelation).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22CC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3D9C9C" w16cex:dateUtc="2024-02-04T2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22CC58" w16cid:durableId="343D9C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D667" w14:textId="77777777" w:rsidR="00F23E8A" w:rsidRDefault="00F23E8A">
      <w:pPr>
        <w:spacing w:line="240" w:lineRule="auto"/>
      </w:pPr>
      <w:r>
        <w:separator/>
      </w:r>
    </w:p>
  </w:endnote>
  <w:endnote w:type="continuationSeparator" w:id="0">
    <w:p w14:paraId="45291A41" w14:textId="77777777" w:rsidR="00F23E8A" w:rsidRDefault="00F23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DDA6" w14:textId="77777777" w:rsidR="00F23E8A" w:rsidRDefault="00F23E8A">
      <w:pPr>
        <w:spacing w:line="240" w:lineRule="auto"/>
      </w:pPr>
      <w:r>
        <w:separator/>
      </w:r>
    </w:p>
  </w:footnote>
  <w:footnote w:type="continuationSeparator" w:id="0">
    <w:p w14:paraId="32B22676" w14:textId="77777777" w:rsidR="00F23E8A" w:rsidRDefault="00F23E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6616B0F7" w:rsidR="005E4825" w:rsidRDefault="001B724E">
    <w:pPr>
      <w:pBdr>
        <w:top w:val="nil"/>
        <w:left w:val="nil"/>
        <w:bottom w:val="nil"/>
        <w:right w:val="nil"/>
        <w:between w:val="nil"/>
      </w:pBdr>
      <w:tabs>
        <w:tab w:val="right" w:pos="8640"/>
        <w:tab w:val="right" w:pos="9360"/>
      </w:tabs>
      <w:ind w:firstLine="0"/>
      <w:rPr>
        <w:color w:val="000000"/>
      </w:rPr>
    </w:pPr>
    <w:r>
      <w:rPr>
        <w:sz w:val="20"/>
        <w:szCs w:val="20"/>
      </w:rPr>
      <w:t>Quinton Egson</w:t>
    </w:r>
    <w:r w:rsidR="0046493A">
      <w:rPr>
        <w:sz w:val="20"/>
        <w:szCs w:val="20"/>
      </w:rPr>
      <w:t xml:space="preserve">,    </w:t>
    </w:r>
    <w:r>
      <w:rPr>
        <w:sz w:val="20"/>
        <w:szCs w:val="20"/>
      </w:rPr>
      <w:t>PHI 8</w:t>
    </w:r>
    <w:r w:rsidR="00CA3BF5">
      <w:rPr>
        <w:sz w:val="20"/>
        <w:szCs w:val="20"/>
      </w:rPr>
      <w:t>05</w:t>
    </w:r>
    <w:r>
      <w:rPr>
        <w:sz w:val="20"/>
        <w:szCs w:val="20"/>
      </w:rPr>
      <w:t>-</w:t>
    </w:r>
    <w:r w:rsidR="00CA3BF5">
      <w:rPr>
        <w:sz w:val="20"/>
        <w:szCs w:val="20"/>
      </w:rPr>
      <w:t>1</w:t>
    </w:r>
    <w:r>
      <w:rPr>
        <w:sz w:val="20"/>
        <w:szCs w:val="20"/>
      </w:rPr>
      <w:t>2</w:t>
    </w:r>
    <w:r w:rsidR="0046493A">
      <w:rPr>
        <w:sz w:val="20"/>
        <w:szCs w:val="20"/>
      </w:rPr>
      <w:t xml:space="preserve">  </w:t>
    </w:r>
    <w:r w:rsidR="00CA3BF5">
      <w:rPr>
        <w:sz w:val="20"/>
        <w:szCs w:val="20"/>
      </w:rPr>
      <w:t xml:space="preserve">Faith-Learning </w:t>
    </w:r>
    <w:r>
      <w:rPr>
        <w:sz w:val="20"/>
        <w:szCs w:val="20"/>
      </w:rPr>
      <w:t>Integration</w:t>
    </w:r>
    <w:r w:rsidR="00CA3BF5">
      <w:rPr>
        <w:sz w:val="20"/>
        <w:szCs w:val="20"/>
      </w:rPr>
      <w:t xml:space="preserve"> Interdisciplinary Studies</w:t>
    </w:r>
    <w:r w:rsidR="0046493A">
      <w:rPr>
        <w:sz w:val="20"/>
        <w:szCs w:val="20"/>
      </w:rPr>
      <w:t xml:space="preserve">,  </w:t>
    </w:r>
    <w:r w:rsidR="0046493A">
      <w:rPr>
        <w:color w:val="000000"/>
        <w:sz w:val="20"/>
        <w:szCs w:val="20"/>
      </w:rPr>
      <w:t>Assignment</w:t>
    </w:r>
    <w:r w:rsidR="0046493A">
      <w:rPr>
        <w:sz w:val="20"/>
        <w:szCs w:val="20"/>
      </w:rPr>
      <w:t xml:space="preserve"> </w:t>
    </w:r>
    <w:r>
      <w:rPr>
        <w:sz w:val="20"/>
        <w:szCs w:val="20"/>
      </w:rPr>
      <w:t>1</w:t>
    </w:r>
    <w:r w:rsidR="0046493A">
      <w:rPr>
        <w:sz w:val="20"/>
        <w:szCs w:val="20"/>
      </w:rPr>
      <w:t xml:space="preserve">, </w:t>
    </w:r>
    <w:r>
      <w:rPr>
        <w:sz w:val="20"/>
        <w:szCs w:val="20"/>
      </w:rPr>
      <w:t xml:space="preserve">  01/29/2024</w:t>
    </w:r>
    <w:r w:rsidR="0046493A">
      <w:rPr>
        <w:color w:val="000000"/>
      </w:rPr>
      <w:t xml:space="preserve"> </w:t>
    </w:r>
    <w:r w:rsidR="0046493A">
      <w:tab/>
      <w:t xml:space="preserve"> </w:t>
    </w:r>
    <w:r w:rsidR="0046493A">
      <w:rPr>
        <w:color w:val="000000"/>
      </w:rPr>
      <w:t xml:space="preserve">                                       </w:t>
    </w:r>
    <w:r w:rsidR="0046493A">
      <w:rPr>
        <w:color w:val="000000"/>
      </w:rPr>
      <w:fldChar w:fldCharType="begin"/>
    </w:r>
    <w:r w:rsidR="0046493A">
      <w:rPr>
        <w:color w:val="000000"/>
      </w:rPr>
      <w:instrText>PAGE</w:instrText>
    </w:r>
    <w:r w:rsidR="0046493A">
      <w:rPr>
        <w:color w:val="000000"/>
      </w:rPr>
      <w:fldChar w:fldCharType="separate"/>
    </w:r>
    <w:r w:rsidR="0046493A">
      <w:rPr>
        <w:noProof/>
        <w:color w:val="000000"/>
      </w:rPr>
      <w:t>1</w:t>
    </w:r>
    <w:r w:rsidR="0046493A">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80F42"/>
    <w:multiLevelType w:val="hybridMultilevel"/>
    <w:tmpl w:val="482403A2"/>
    <w:lvl w:ilvl="0" w:tplc="0AC21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B247AC"/>
    <w:multiLevelType w:val="hybridMultilevel"/>
    <w:tmpl w:val="CD3AE1CC"/>
    <w:lvl w:ilvl="0" w:tplc="089A45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81261290">
    <w:abstractNumId w:val="0"/>
  </w:num>
  <w:num w:numId="2" w16cid:durableId="12826091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25"/>
    <w:rsid w:val="001B724E"/>
    <w:rsid w:val="002A3DE7"/>
    <w:rsid w:val="0046493A"/>
    <w:rsid w:val="004975B5"/>
    <w:rsid w:val="005E4825"/>
    <w:rsid w:val="006A7373"/>
    <w:rsid w:val="009E3AC3"/>
    <w:rsid w:val="00A61367"/>
    <w:rsid w:val="00B775B7"/>
    <w:rsid w:val="00CA3BF5"/>
    <w:rsid w:val="00E53675"/>
    <w:rsid w:val="00EB717A"/>
    <w:rsid w:val="00F2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5D239"/>
  <w15:docId w15:val="{C376EC9F-5523-44EC-9590-2E255EF9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B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berty.edu/center-for-academic-development/faith-learning-integr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532</Words>
  <Characters>3145</Characters>
  <Application>Microsoft Office Word</Application>
  <DocSecurity>0</DocSecurity>
  <Lines>116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3</cp:revision>
  <dcterms:created xsi:type="dcterms:W3CDTF">2024-01-30T02:17:00Z</dcterms:created>
  <dcterms:modified xsi:type="dcterms:W3CDTF">2024-02-04T21:31:00Z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eb56d823bade75ffb7db1491678de0db4d6dc3073ccaac62594bcae373ac1432</vt:lpwstr>
  </property>
</Properties>
</file>