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0FB9B" w14:textId="77777777" w:rsidR="00B45376" w:rsidRDefault="00B45376" w:rsidP="00B45376">
      <w:pPr>
        <w:jc w:val="center"/>
      </w:pPr>
    </w:p>
    <w:p w14:paraId="34A14758" w14:textId="77777777" w:rsidR="00B45376" w:rsidRDefault="00B45376" w:rsidP="00B45376">
      <w:pPr>
        <w:jc w:val="center"/>
      </w:pPr>
    </w:p>
    <w:p w14:paraId="2A3AD33C" w14:textId="77777777" w:rsidR="00B45376" w:rsidRDefault="00B45376" w:rsidP="00B45376">
      <w:pPr>
        <w:jc w:val="center"/>
      </w:pPr>
    </w:p>
    <w:p w14:paraId="2DC67D97" w14:textId="77777777" w:rsidR="00B45376" w:rsidRDefault="00B45376" w:rsidP="00B45376">
      <w:pPr>
        <w:jc w:val="center"/>
      </w:pPr>
    </w:p>
    <w:p w14:paraId="32CCC6B3" w14:textId="77777777" w:rsidR="00B45376" w:rsidRDefault="00B45376" w:rsidP="00B45376">
      <w:pPr>
        <w:jc w:val="center"/>
      </w:pPr>
    </w:p>
    <w:p w14:paraId="74EF8762" w14:textId="77777777" w:rsidR="00B45376" w:rsidRDefault="00B45376" w:rsidP="00B45376">
      <w:pPr>
        <w:jc w:val="center"/>
      </w:pPr>
    </w:p>
    <w:p w14:paraId="2429A9F2" w14:textId="77777777" w:rsidR="00B45376" w:rsidRDefault="00B45376" w:rsidP="00B45376">
      <w:pPr>
        <w:jc w:val="center"/>
      </w:pPr>
    </w:p>
    <w:p w14:paraId="6D697FC1" w14:textId="77777777" w:rsidR="00B45376" w:rsidRDefault="00B45376" w:rsidP="00B45376">
      <w:pPr>
        <w:jc w:val="center"/>
      </w:pPr>
    </w:p>
    <w:p w14:paraId="0356FCF6" w14:textId="77777777" w:rsidR="00B45376" w:rsidRDefault="00B45376" w:rsidP="00B45376">
      <w:pPr>
        <w:jc w:val="center"/>
      </w:pPr>
    </w:p>
    <w:p w14:paraId="3B3327EF" w14:textId="77777777" w:rsidR="00B45376" w:rsidRDefault="00B45376" w:rsidP="00B45376">
      <w:pPr>
        <w:jc w:val="center"/>
      </w:pPr>
    </w:p>
    <w:p w14:paraId="348FC900" w14:textId="77777777" w:rsidR="00B45376" w:rsidRDefault="00B45376" w:rsidP="00B45376">
      <w:pPr>
        <w:jc w:val="center"/>
      </w:pPr>
    </w:p>
    <w:p w14:paraId="0B1EE24A" w14:textId="77777777" w:rsidR="00B45376" w:rsidRDefault="00B45376" w:rsidP="00B45376">
      <w:pPr>
        <w:jc w:val="center"/>
      </w:pPr>
    </w:p>
    <w:p w14:paraId="3ADBE9D4" w14:textId="1F54FCB8" w:rsidR="00B45376" w:rsidRDefault="00B45376" w:rsidP="00B45376">
      <w:pPr>
        <w:jc w:val="center"/>
      </w:pPr>
      <w:r>
        <w:t>Transforming Self-Concept for Leader Development</w:t>
      </w:r>
    </w:p>
    <w:p w14:paraId="21A645A8" w14:textId="77777777" w:rsidR="00B45376" w:rsidRDefault="00B45376" w:rsidP="00B45376">
      <w:pPr>
        <w:jc w:val="center"/>
      </w:pPr>
    </w:p>
    <w:p w14:paraId="02CAF721" w14:textId="77777777" w:rsidR="00B45376" w:rsidRDefault="00B45376" w:rsidP="00B45376">
      <w:pPr>
        <w:jc w:val="center"/>
      </w:pPr>
      <w:commentRangeStart w:id="0"/>
      <w:r>
        <w:t>Kevin W White</w:t>
      </w:r>
      <w:commentRangeEnd w:id="0"/>
      <w:r w:rsidR="00C16648">
        <w:rPr>
          <w:rStyle w:val="CommentReference"/>
        </w:rPr>
        <w:commentReference w:id="0"/>
      </w:r>
    </w:p>
    <w:p w14:paraId="3F777033" w14:textId="77777777" w:rsidR="00B45376" w:rsidRDefault="00B45376" w:rsidP="00B45376">
      <w:pPr>
        <w:jc w:val="center"/>
      </w:pPr>
    </w:p>
    <w:p w14:paraId="64182BBF" w14:textId="77777777" w:rsidR="00B45376" w:rsidRDefault="00B45376" w:rsidP="00B45376">
      <w:pPr>
        <w:jc w:val="center"/>
      </w:pPr>
      <w:r>
        <w:t>Omega Graduate School</w:t>
      </w:r>
    </w:p>
    <w:p w14:paraId="0E53195A" w14:textId="77777777" w:rsidR="00B45376" w:rsidRDefault="00B45376" w:rsidP="00B45376">
      <w:pPr>
        <w:jc w:val="center"/>
      </w:pPr>
    </w:p>
    <w:p w14:paraId="250058CE" w14:textId="2E7594FA" w:rsidR="00B45376" w:rsidRDefault="00B45376" w:rsidP="00B45376">
      <w:pPr>
        <w:jc w:val="center"/>
      </w:pPr>
      <w:r>
        <w:t>April 6, 2024</w:t>
      </w:r>
    </w:p>
    <w:p w14:paraId="195B98C7" w14:textId="77777777" w:rsidR="00B45376" w:rsidRDefault="00B45376" w:rsidP="00B45376"/>
    <w:p w14:paraId="6A00B7C6" w14:textId="77777777" w:rsidR="00B45376" w:rsidRDefault="00B45376" w:rsidP="00B45376">
      <w:pPr>
        <w:jc w:val="center"/>
      </w:pPr>
    </w:p>
    <w:p w14:paraId="38970A96" w14:textId="2FCBF6F1" w:rsidR="00B45376" w:rsidRPr="00783653" w:rsidRDefault="00783653" w:rsidP="00B45376">
      <w:pPr>
        <w:jc w:val="center"/>
        <w:rPr>
          <w:color w:val="FF0000"/>
        </w:rPr>
      </w:pPr>
      <w:r>
        <w:rPr>
          <w:color w:val="FF0000"/>
        </w:rPr>
        <w:t xml:space="preserve">Kevin: Please read my remarks at the end of your Works Cited. </w:t>
      </w:r>
    </w:p>
    <w:p w14:paraId="157DE64D" w14:textId="77777777" w:rsidR="00B45376" w:rsidRDefault="00B45376" w:rsidP="00B45376">
      <w:pPr>
        <w:jc w:val="center"/>
      </w:pPr>
    </w:p>
    <w:p w14:paraId="19F8C83B" w14:textId="77777777" w:rsidR="00B45376" w:rsidRDefault="00B45376" w:rsidP="00B45376">
      <w:pPr>
        <w:jc w:val="center"/>
      </w:pPr>
    </w:p>
    <w:p w14:paraId="78263202" w14:textId="77777777" w:rsidR="00B45376" w:rsidRDefault="00B45376" w:rsidP="00B45376">
      <w:pPr>
        <w:jc w:val="center"/>
      </w:pPr>
    </w:p>
    <w:p w14:paraId="6C5967DE" w14:textId="77777777" w:rsidR="00B45376" w:rsidRDefault="00B45376" w:rsidP="00B45376">
      <w:pPr>
        <w:jc w:val="center"/>
      </w:pPr>
      <w:r>
        <w:t>Professor</w:t>
      </w:r>
    </w:p>
    <w:p w14:paraId="3CF29447" w14:textId="77777777" w:rsidR="00B45376" w:rsidRDefault="00B45376" w:rsidP="00B45376">
      <w:pPr>
        <w:jc w:val="center"/>
      </w:pPr>
    </w:p>
    <w:p w14:paraId="4CA53925" w14:textId="7D8EA765" w:rsidR="00B45376" w:rsidRDefault="00B45376" w:rsidP="00B45376">
      <w:pPr>
        <w:jc w:val="center"/>
      </w:pPr>
      <w:r>
        <w:t>Dr. Curtis McClane</w:t>
      </w:r>
    </w:p>
    <w:p w14:paraId="798E1A21" w14:textId="77777777" w:rsidR="00B45376" w:rsidRDefault="00B45376" w:rsidP="00B45376">
      <w:pPr>
        <w:jc w:val="center"/>
      </w:pPr>
    </w:p>
    <w:p w14:paraId="5B8D4E16" w14:textId="77777777" w:rsidR="00B45376" w:rsidRDefault="00B45376" w:rsidP="00B45376">
      <w:pPr>
        <w:jc w:val="center"/>
      </w:pPr>
    </w:p>
    <w:p w14:paraId="56F9839F" w14:textId="77777777" w:rsidR="00B45376" w:rsidRDefault="00B45376" w:rsidP="00B45376">
      <w:pPr>
        <w:jc w:val="center"/>
      </w:pPr>
    </w:p>
    <w:p w14:paraId="3D3B5E9A" w14:textId="77777777" w:rsidR="00B45376" w:rsidRDefault="00B45376" w:rsidP="00B45376">
      <w:pPr>
        <w:jc w:val="center"/>
      </w:pPr>
    </w:p>
    <w:p w14:paraId="29A90CBE" w14:textId="77777777" w:rsidR="00B45376" w:rsidRDefault="00B45376" w:rsidP="00B45376">
      <w:pPr>
        <w:jc w:val="center"/>
      </w:pPr>
    </w:p>
    <w:p w14:paraId="555AA3D9" w14:textId="77777777" w:rsidR="00B45376" w:rsidRDefault="00B45376" w:rsidP="00B45376">
      <w:pPr>
        <w:jc w:val="center"/>
      </w:pPr>
    </w:p>
    <w:p w14:paraId="114C98F9" w14:textId="77777777" w:rsidR="00B45376" w:rsidRDefault="00B45376" w:rsidP="00B45376">
      <w:pPr>
        <w:jc w:val="center"/>
      </w:pPr>
    </w:p>
    <w:p w14:paraId="42953377" w14:textId="77777777" w:rsidR="00B45376" w:rsidRDefault="00B45376" w:rsidP="00B45376">
      <w:pPr>
        <w:jc w:val="center"/>
      </w:pPr>
    </w:p>
    <w:p w14:paraId="70E4401B" w14:textId="77777777" w:rsidR="00B45376" w:rsidRDefault="00B45376" w:rsidP="00B45376">
      <w:pPr>
        <w:jc w:val="center"/>
      </w:pPr>
    </w:p>
    <w:p w14:paraId="7F7C50E1" w14:textId="77777777" w:rsidR="00B45376" w:rsidRDefault="00B45376" w:rsidP="00B45376">
      <w:pPr>
        <w:jc w:val="center"/>
      </w:pPr>
    </w:p>
    <w:p w14:paraId="5F37B85B" w14:textId="77777777" w:rsidR="00B45376" w:rsidRDefault="00B45376" w:rsidP="00B45376">
      <w:pPr>
        <w:jc w:val="center"/>
      </w:pPr>
    </w:p>
    <w:p w14:paraId="77A85532" w14:textId="77777777" w:rsidR="00B45376" w:rsidRDefault="00B45376" w:rsidP="00B45376">
      <w:pPr>
        <w:jc w:val="center"/>
      </w:pPr>
    </w:p>
    <w:p w14:paraId="0FD94CB6" w14:textId="77777777" w:rsidR="00B45376" w:rsidRDefault="00B45376" w:rsidP="00B45376">
      <w:pPr>
        <w:jc w:val="center"/>
      </w:pPr>
    </w:p>
    <w:p w14:paraId="1E60AB2D" w14:textId="77777777" w:rsidR="00B45376" w:rsidRDefault="00B45376" w:rsidP="00B45376">
      <w:pPr>
        <w:jc w:val="center"/>
      </w:pPr>
    </w:p>
    <w:p w14:paraId="7D9394A4" w14:textId="77777777" w:rsidR="00B45376" w:rsidRDefault="00B45376" w:rsidP="00B45376">
      <w:pPr>
        <w:jc w:val="center"/>
      </w:pPr>
    </w:p>
    <w:p w14:paraId="21BA59BB" w14:textId="77777777" w:rsidR="00B45376" w:rsidRDefault="00B45376" w:rsidP="00B45376">
      <w:pPr>
        <w:jc w:val="center"/>
      </w:pPr>
    </w:p>
    <w:p w14:paraId="0511220B" w14:textId="77777777" w:rsidR="00B45376" w:rsidRDefault="00B45376" w:rsidP="00B45376">
      <w:pPr>
        <w:jc w:val="center"/>
      </w:pPr>
    </w:p>
    <w:p w14:paraId="7D53C1EE" w14:textId="77777777" w:rsidR="00B45376" w:rsidRDefault="00B45376" w:rsidP="00B45376">
      <w:pPr>
        <w:jc w:val="center"/>
        <w:rPr>
          <w:b/>
          <w:bCs/>
        </w:rPr>
      </w:pPr>
    </w:p>
    <w:p w14:paraId="1143C1AC" w14:textId="77777777" w:rsidR="00B45376" w:rsidRDefault="00B45376" w:rsidP="00B45376">
      <w:pPr>
        <w:jc w:val="center"/>
        <w:rPr>
          <w:b/>
          <w:bCs/>
        </w:rPr>
      </w:pPr>
      <w:r>
        <w:rPr>
          <w:b/>
          <w:bCs/>
        </w:rPr>
        <w:lastRenderedPageBreak/>
        <w:t>Assignment</w:t>
      </w:r>
    </w:p>
    <w:p w14:paraId="6F69A0D9" w14:textId="77777777" w:rsidR="00B45376" w:rsidRDefault="00B45376" w:rsidP="00B45376">
      <w:pPr>
        <w:jc w:val="center"/>
        <w:rPr>
          <w:b/>
          <w:bCs/>
        </w:rPr>
      </w:pPr>
    </w:p>
    <w:p w14:paraId="424C9BF8" w14:textId="77777777" w:rsidR="00B45376" w:rsidRDefault="00B45376" w:rsidP="00B45376">
      <w:pPr>
        <w:jc w:val="center"/>
        <w:rPr>
          <w:b/>
          <w:bCs/>
        </w:rPr>
      </w:pPr>
    </w:p>
    <w:p w14:paraId="10084BBE" w14:textId="77777777" w:rsidR="00B45376" w:rsidRPr="00BC1FF3" w:rsidRDefault="00B45376" w:rsidP="00B45376">
      <w:pPr>
        <w:rPr>
          <w:b/>
          <w:bCs/>
        </w:rPr>
      </w:pPr>
      <w:r w:rsidRPr="00BC1FF3">
        <w:rPr>
          <w:b/>
          <w:bCs/>
        </w:rPr>
        <w:t>Assignment #1 – Course Essential Elements</w:t>
      </w:r>
    </w:p>
    <w:p w14:paraId="294E78EA" w14:textId="77777777" w:rsidR="00B45376" w:rsidRDefault="00B45376" w:rsidP="00B45376">
      <w:pPr>
        <w:rPr>
          <w:b/>
          <w:bCs/>
        </w:rPr>
      </w:pPr>
    </w:p>
    <w:p w14:paraId="42816806" w14:textId="77777777" w:rsidR="00B45376" w:rsidRPr="00BC1FF3" w:rsidRDefault="00B45376" w:rsidP="00B45376">
      <w:pPr>
        <w:ind w:firstLine="720"/>
        <w:rPr>
          <w:b/>
          <w:bCs/>
        </w:rPr>
      </w:pPr>
      <w:r w:rsidRPr="00BC1FF3">
        <w:rPr>
          <w:b/>
          <w:bCs/>
        </w:rPr>
        <w:t>1. Select One (1) Core Essential Element from the Syllabus Outline:</w:t>
      </w:r>
    </w:p>
    <w:p w14:paraId="79807ECD" w14:textId="77777777" w:rsidR="00B45376" w:rsidRPr="00BC1FF3" w:rsidRDefault="00B45376" w:rsidP="00B45376">
      <w:pPr>
        <w:ind w:left="1440"/>
      </w:pPr>
      <w:r w:rsidRPr="00BC1FF3">
        <w:rPr>
          <w:b/>
          <w:bCs/>
        </w:rPr>
        <w:t>a.</w:t>
      </w:r>
      <w:r w:rsidRPr="00BC1FF3">
        <w:t xml:space="preserve"> Create a 350-word original discussion paper (with cited sources) during the week of the residency. Be prepared to discuss and engage with other students during the live sessions. Post this document in DIAL.</w:t>
      </w:r>
    </w:p>
    <w:p w14:paraId="518D6965" w14:textId="77777777" w:rsidR="00B45376" w:rsidRPr="00BC1FF3" w:rsidRDefault="00B45376" w:rsidP="00B45376">
      <w:pPr>
        <w:ind w:left="1440"/>
        <w:rPr>
          <w:b/>
          <w:bCs/>
        </w:rPr>
      </w:pPr>
    </w:p>
    <w:p w14:paraId="39112953" w14:textId="77777777" w:rsidR="00B45376" w:rsidRDefault="00B45376" w:rsidP="00B45376">
      <w:pPr>
        <w:ind w:left="1440"/>
      </w:pPr>
      <w:r w:rsidRPr="00BC1FF3">
        <w:rPr>
          <w:b/>
          <w:bCs/>
        </w:rPr>
        <w:t xml:space="preserve">b. </w:t>
      </w:r>
      <w:r w:rsidRPr="00BC1FF3">
        <w:t>Professor will check for quality of content and word-count requirements. Grade assigned will be Credit or No Credit (CR/NC).</w:t>
      </w:r>
    </w:p>
    <w:p w14:paraId="626B22A0" w14:textId="77777777" w:rsidR="00B45376" w:rsidRDefault="00B45376" w:rsidP="00B45376">
      <w:pPr>
        <w:rPr>
          <w:b/>
          <w:bCs/>
        </w:rPr>
      </w:pPr>
    </w:p>
    <w:p w14:paraId="431C4D49" w14:textId="77777777" w:rsidR="00B45376" w:rsidRDefault="00B45376" w:rsidP="00B45376">
      <w:pPr>
        <w:rPr>
          <w:b/>
          <w:bCs/>
        </w:rPr>
      </w:pPr>
    </w:p>
    <w:p w14:paraId="2FCDB858" w14:textId="77777777" w:rsidR="00B45376" w:rsidRDefault="00B45376" w:rsidP="00B45376">
      <w:pPr>
        <w:rPr>
          <w:b/>
          <w:bCs/>
        </w:rPr>
      </w:pPr>
    </w:p>
    <w:p w14:paraId="0225E51C" w14:textId="77777777" w:rsidR="00B45376" w:rsidRDefault="00B45376" w:rsidP="00B45376">
      <w:pPr>
        <w:rPr>
          <w:b/>
          <w:bCs/>
        </w:rPr>
      </w:pPr>
    </w:p>
    <w:p w14:paraId="02D30E2F" w14:textId="77777777" w:rsidR="00B45376" w:rsidRDefault="00B45376" w:rsidP="00B45376">
      <w:pPr>
        <w:rPr>
          <w:b/>
          <w:bCs/>
        </w:rPr>
      </w:pPr>
    </w:p>
    <w:p w14:paraId="75D3DE97" w14:textId="77777777" w:rsidR="00B45376" w:rsidRDefault="00B45376" w:rsidP="00B45376">
      <w:pPr>
        <w:rPr>
          <w:b/>
          <w:bCs/>
        </w:rPr>
      </w:pPr>
    </w:p>
    <w:p w14:paraId="5C0F3C90" w14:textId="77777777" w:rsidR="00B45376" w:rsidRDefault="00B45376" w:rsidP="00B45376">
      <w:pPr>
        <w:rPr>
          <w:b/>
          <w:bCs/>
        </w:rPr>
      </w:pPr>
    </w:p>
    <w:p w14:paraId="4F93404C" w14:textId="77777777" w:rsidR="00B45376" w:rsidRDefault="00B45376" w:rsidP="00B45376">
      <w:pPr>
        <w:rPr>
          <w:b/>
          <w:bCs/>
        </w:rPr>
      </w:pPr>
    </w:p>
    <w:p w14:paraId="5F16713C" w14:textId="77777777" w:rsidR="00B45376" w:rsidRDefault="00B45376" w:rsidP="00B45376">
      <w:pPr>
        <w:rPr>
          <w:b/>
          <w:bCs/>
        </w:rPr>
      </w:pPr>
    </w:p>
    <w:p w14:paraId="7B02EB87" w14:textId="77777777" w:rsidR="00B45376" w:rsidRDefault="00B45376" w:rsidP="00B45376">
      <w:pPr>
        <w:rPr>
          <w:b/>
          <w:bCs/>
        </w:rPr>
      </w:pPr>
    </w:p>
    <w:p w14:paraId="3A1286FD" w14:textId="77777777" w:rsidR="00B45376" w:rsidRDefault="00B45376" w:rsidP="00B45376">
      <w:pPr>
        <w:rPr>
          <w:b/>
          <w:bCs/>
        </w:rPr>
      </w:pPr>
    </w:p>
    <w:p w14:paraId="73D175F1" w14:textId="77777777" w:rsidR="00B45376" w:rsidRDefault="00B45376" w:rsidP="00B45376">
      <w:pPr>
        <w:rPr>
          <w:b/>
          <w:bCs/>
        </w:rPr>
      </w:pPr>
    </w:p>
    <w:p w14:paraId="45A69D2E" w14:textId="77777777" w:rsidR="00B45376" w:rsidRDefault="00B45376" w:rsidP="00B45376">
      <w:pPr>
        <w:rPr>
          <w:b/>
          <w:bCs/>
        </w:rPr>
      </w:pPr>
    </w:p>
    <w:p w14:paraId="23E8C6A7" w14:textId="77777777" w:rsidR="00B45376" w:rsidRDefault="00B45376" w:rsidP="00B45376">
      <w:pPr>
        <w:rPr>
          <w:b/>
          <w:bCs/>
        </w:rPr>
      </w:pPr>
    </w:p>
    <w:p w14:paraId="3419BF73" w14:textId="77777777" w:rsidR="00B45376" w:rsidRDefault="00B45376" w:rsidP="00B45376">
      <w:pPr>
        <w:rPr>
          <w:b/>
          <w:bCs/>
        </w:rPr>
      </w:pPr>
    </w:p>
    <w:p w14:paraId="5AD25CE4" w14:textId="77777777" w:rsidR="00B45376" w:rsidRDefault="00B45376" w:rsidP="00B45376">
      <w:pPr>
        <w:rPr>
          <w:b/>
          <w:bCs/>
        </w:rPr>
      </w:pPr>
    </w:p>
    <w:p w14:paraId="534286EC" w14:textId="77777777" w:rsidR="00B45376" w:rsidRDefault="00B45376" w:rsidP="00B45376">
      <w:pPr>
        <w:rPr>
          <w:b/>
          <w:bCs/>
        </w:rPr>
      </w:pPr>
    </w:p>
    <w:p w14:paraId="3A3EDB62" w14:textId="77777777" w:rsidR="00B45376" w:rsidRDefault="00B45376" w:rsidP="00B45376">
      <w:pPr>
        <w:rPr>
          <w:b/>
          <w:bCs/>
        </w:rPr>
      </w:pPr>
    </w:p>
    <w:p w14:paraId="18731BAA" w14:textId="77777777" w:rsidR="00B45376" w:rsidRDefault="00B45376" w:rsidP="00B45376">
      <w:pPr>
        <w:rPr>
          <w:b/>
          <w:bCs/>
        </w:rPr>
      </w:pPr>
    </w:p>
    <w:p w14:paraId="12F9132A" w14:textId="77777777" w:rsidR="00B45376" w:rsidRDefault="00B45376" w:rsidP="00B45376">
      <w:pPr>
        <w:rPr>
          <w:b/>
          <w:bCs/>
        </w:rPr>
      </w:pPr>
    </w:p>
    <w:p w14:paraId="7860F3E4" w14:textId="77777777" w:rsidR="00B45376" w:rsidRDefault="00B45376" w:rsidP="00B45376">
      <w:pPr>
        <w:rPr>
          <w:b/>
          <w:bCs/>
        </w:rPr>
      </w:pPr>
    </w:p>
    <w:p w14:paraId="3A797687" w14:textId="77777777" w:rsidR="00B45376" w:rsidRDefault="00B45376" w:rsidP="00B45376">
      <w:pPr>
        <w:rPr>
          <w:b/>
          <w:bCs/>
        </w:rPr>
      </w:pPr>
    </w:p>
    <w:p w14:paraId="60C4E6E4" w14:textId="77777777" w:rsidR="00B45376" w:rsidRDefault="00B45376" w:rsidP="00B45376">
      <w:pPr>
        <w:rPr>
          <w:b/>
          <w:bCs/>
        </w:rPr>
      </w:pPr>
    </w:p>
    <w:p w14:paraId="7CDAAE76" w14:textId="77777777" w:rsidR="00B45376" w:rsidRDefault="00B45376" w:rsidP="00B45376">
      <w:pPr>
        <w:rPr>
          <w:b/>
          <w:bCs/>
        </w:rPr>
      </w:pPr>
    </w:p>
    <w:p w14:paraId="6C63EBD0" w14:textId="77777777" w:rsidR="00B45376" w:rsidRDefault="00B45376" w:rsidP="00B45376">
      <w:pPr>
        <w:rPr>
          <w:b/>
          <w:bCs/>
        </w:rPr>
      </w:pPr>
    </w:p>
    <w:p w14:paraId="505A69A5" w14:textId="77777777" w:rsidR="00B45376" w:rsidRDefault="00B45376" w:rsidP="00B45376">
      <w:pPr>
        <w:rPr>
          <w:b/>
          <w:bCs/>
        </w:rPr>
      </w:pPr>
    </w:p>
    <w:p w14:paraId="3793CC1D" w14:textId="77777777" w:rsidR="00B45376" w:rsidRDefault="00B45376" w:rsidP="00B45376">
      <w:pPr>
        <w:rPr>
          <w:b/>
          <w:bCs/>
        </w:rPr>
      </w:pPr>
    </w:p>
    <w:p w14:paraId="3C0A40F6" w14:textId="77777777" w:rsidR="00B45376" w:rsidRDefault="00B45376" w:rsidP="00B45376">
      <w:pPr>
        <w:rPr>
          <w:b/>
          <w:bCs/>
        </w:rPr>
      </w:pPr>
    </w:p>
    <w:p w14:paraId="706B01B2" w14:textId="77777777" w:rsidR="00B45376" w:rsidRDefault="00B45376" w:rsidP="00B45376">
      <w:pPr>
        <w:rPr>
          <w:b/>
          <w:bCs/>
        </w:rPr>
      </w:pPr>
    </w:p>
    <w:p w14:paraId="542CEBD2" w14:textId="77777777" w:rsidR="00B45376" w:rsidRDefault="00B45376" w:rsidP="00B45376">
      <w:pPr>
        <w:rPr>
          <w:b/>
          <w:bCs/>
        </w:rPr>
      </w:pPr>
    </w:p>
    <w:p w14:paraId="5A5FAF54" w14:textId="77777777" w:rsidR="00B45376" w:rsidRDefault="00B45376" w:rsidP="00B45376">
      <w:pPr>
        <w:rPr>
          <w:b/>
          <w:bCs/>
        </w:rPr>
      </w:pPr>
    </w:p>
    <w:p w14:paraId="23D613C4" w14:textId="77777777" w:rsidR="00B45376" w:rsidRDefault="00B45376" w:rsidP="00B45376">
      <w:pPr>
        <w:rPr>
          <w:b/>
          <w:bCs/>
        </w:rPr>
      </w:pPr>
    </w:p>
    <w:p w14:paraId="66C10F68" w14:textId="77777777" w:rsidR="00B45376" w:rsidRDefault="00B45376" w:rsidP="00B45376">
      <w:pPr>
        <w:rPr>
          <w:b/>
          <w:bCs/>
        </w:rPr>
      </w:pPr>
    </w:p>
    <w:p w14:paraId="087255E2" w14:textId="77777777" w:rsidR="00110373" w:rsidRDefault="00110373" w:rsidP="00B45376">
      <w:pPr>
        <w:rPr>
          <w:b/>
          <w:bCs/>
        </w:rPr>
      </w:pPr>
    </w:p>
    <w:p w14:paraId="4FB46162" w14:textId="77777777" w:rsidR="00813945" w:rsidRDefault="00813945" w:rsidP="002A7F67">
      <w:pPr>
        <w:rPr>
          <w:b/>
          <w:bCs/>
        </w:rPr>
      </w:pPr>
    </w:p>
    <w:p w14:paraId="58EB9F0D" w14:textId="59954CE9" w:rsidR="00110373" w:rsidRDefault="00B45376" w:rsidP="002A7F67">
      <w:pPr>
        <w:rPr>
          <w:b/>
          <w:bCs/>
        </w:rPr>
      </w:pPr>
      <w:commentRangeStart w:id="1"/>
      <w:r>
        <w:rPr>
          <w:b/>
          <w:bCs/>
        </w:rPr>
        <w:t>Self-Concept</w:t>
      </w:r>
      <w:commentRangeEnd w:id="1"/>
      <w:r w:rsidR="00B029C3">
        <w:rPr>
          <w:rStyle w:val="CommentReference"/>
        </w:rPr>
        <w:commentReference w:id="1"/>
      </w:r>
    </w:p>
    <w:p w14:paraId="280275B7" w14:textId="77777777" w:rsidR="002A7F67" w:rsidRPr="002A7F67" w:rsidRDefault="002A7F67" w:rsidP="002A7F67">
      <w:pPr>
        <w:rPr>
          <w:b/>
          <w:bCs/>
        </w:rPr>
      </w:pPr>
    </w:p>
    <w:p w14:paraId="2DD1F3F8" w14:textId="77777777" w:rsidR="00E077EE" w:rsidRPr="00E077EE" w:rsidRDefault="00E077EE" w:rsidP="000A7E01">
      <w:pPr>
        <w:pStyle w:val="NormalWeb"/>
        <w:spacing w:before="0" w:beforeAutospacing="0" w:after="0" w:afterAutospacing="0" w:line="480" w:lineRule="auto"/>
        <w:ind w:firstLine="720"/>
      </w:pPr>
      <w:r w:rsidRPr="00E077EE">
        <w:t>Self-efficacy is fundamentally the belief in one's abilities and seeing oneself as successful. Self-concept is the belief one has about themselves and knowing who one is. Which is most important? Ambitious and having full awareness and confidence in one's ability to succeed or having complete understanding and confidence in oneself and knowledge of oneself? Having a healthy self-concept has a bearing on how high self-efficacy can be. It is assumed that leadership-relevant attributes are related to high self-efficacy beliefs. Leadership-relevant attributes were related to occupational self-efficacy. Some support was found for the assumption that ratings of the importance of relevant attributes moderate the relationship between reported leadership-relevant attributes and occupational self-efficacy (</w:t>
      </w:r>
      <w:r w:rsidRPr="004E5A5B">
        <w:rPr>
          <w:highlight w:val="green"/>
        </w:rPr>
        <w:t xml:space="preserve">Schyns &amp; Sczesny, 2010, p. </w:t>
      </w:r>
      <w:commentRangeStart w:id="2"/>
      <w:r w:rsidRPr="004E5A5B">
        <w:rPr>
          <w:highlight w:val="green"/>
        </w:rPr>
        <w:t>1</w:t>
      </w:r>
      <w:commentRangeEnd w:id="2"/>
      <w:r w:rsidR="004E5A5B">
        <w:rPr>
          <w:rStyle w:val="CommentReference"/>
        </w:rPr>
        <w:commentReference w:id="2"/>
      </w:r>
      <w:r w:rsidRPr="00E077EE">
        <w:t>). Self-concept goes further than knowing and understanding who you are —understanding self's uniqueness while being able to embrace those less comely attributes. </w:t>
      </w:r>
      <w:r w:rsidRPr="00E077EE">
        <w:rPr>
          <w:rStyle w:val="Emphasis"/>
          <w:rFonts w:eastAsiaTheme="majorEastAsia"/>
        </w:rPr>
        <w:t>Self-concept</w:t>
      </w:r>
      <w:r w:rsidRPr="00E077EE">
        <w:t xml:space="preserve"> is </w:t>
      </w:r>
      <w:r w:rsidRPr="00783653">
        <w:rPr>
          <w:highlight w:val="yellow"/>
        </w:rPr>
        <w:t xml:space="preserve">the vision that a person has of </w:t>
      </w:r>
      <w:commentRangeStart w:id="3"/>
      <w:r w:rsidRPr="00783653">
        <w:rPr>
          <w:highlight w:val="yellow"/>
        </w:rPr>
        <w:t>themselves</w:t>
      </w:r>
      <w:commentRangeEnd w:id="3"/>
      <w:r w:rsidR="00783653">
        <w:rPr>
          <w:rStyle w:val="CommentReference"/>
        </w:rPr>
        <w:commentReference w:id="3"/>
      </w:r>
      <w:r w:rsidRPr="00783653">
        <w:rPr>
          <w:highlight w:val="yellow"/>
        </w:rPr>
        <w:t>.</w:t>
      </w:r>
    </w:p>
    <w:p w14:paraId="26BF49F6" w14:textId="1CA252BD" w:rsidR="008F5E19" w:rsidRPr="000A7E01" w:rsidRDefault="00E077EE" w:rsidP="000A7E01">
      <w:pPr>
        <w:pStyle w:val="NormalWeb"/>
        <w:spacing w:before="0" w:beforeAutospacing="0" w:after="0" w:afterAutospacing="0" w:line="480" w:lineRule="auto"/>
      </w:pPr>
      <w:r w:rsidRPr="00783653">
        <w:rPr>
          <w:highlight w:val="yellow"/>
        </w:rPr>
        <w:t>Self-concept is self-</w:t>
      </w:r>
      <w:commentRangeStart w:id="4"/>
      <w:r w:rsidRPr="00783653">
        <w:rPr>
          <w:highlight w:val="yellow"/>
        </w:rPr>
        <w:t>efficacy</w:t>
      </w:r>
      <w:commentRangeEnd w:id="4"/>
      <w:r w:rsidR="00783653">
        <w:rPr>
          <w:rStyle w:val="CommentReference"/>
        </w:rPr>
        <w:commentReference w:id="4"/>
      </w:r>
      <w:r w:rsidRPr="00E077EE">
        <w:t xml:space="preserve">, which is like water to the human body at the level of its importance. A firm grasp on and awareness of self creates or produces high efficacy as it relates to self. The more people know about themselves, the more confident they are. To imagine seeing oneself as being or becoming successful seems aimless if that person needs a better grasp of themselves, knowing their temperament, their tolerances, their limitations, and the value of their attributes. Self and identity researchers have long believed that the self is both a product of situations and a shaper of behavior in situations. Making sense of oneself – who one is, was, and may become, and, therefore, the path one should take in the world -- </w:t>
      </w:r>
      <w:r w:rsidRPr="00783653">
        <w:rPr>
          <w:highlight w:val="green"/>
        </w:rPr>
        <w:t>is a core self-</w:t>
      </w:r>
      <w:commentRangeStart w:id="5"/>
      <w:r w:rsidRPr="00783653">
        <w:rPr>
          <w:highlight w:val="green"/>
        </w:rPr>
        <w:t>project</w:t>
      </w:r>
      <w:commentRangeEnd w:id="5"/>
      <w:r w:rsidR="00783653">
        <w:rPr>
          <w:rStyle w:val="CommentReference"/>
        </w:rPr>
        <w:commentReference w:id="5"/>
      </w:r>
      <w:r w:rsidRPr="00E077EE">
        <w:t xml:space="preserve">. Self and identity theories assume that people care about themselves, want to know who they are, and can use this self-knowledge to make sense of the world (Oyserman et al., </w:t>
      </w:r>
      <w:commentRangeStart w:id="6"/>
      <w:r w:rsidRPr="004E5A5B">
        <w:rPr>
          <w:highlight w:val="red"/>
        </w:rPr>
        <w:t>G</w:t>
      </w:r>
      <w:commentRangeEnd w:id="6"/>
      <w:r w:rsidR="004E5A5B">
        <w:rPr>
          <w:rStyle w:val="CommentReference"/>
        </w:rPr>
        <w:commentReference w:id="6"/>
      </w:r>
      <w:r w:rsidRPr="004E5A5B">
        <w:rPr>
          <w:highlight w:val="red"/>
        </w:rPr>
        <w:t>.</w:t>
      </w:r>
      <w:r w:rsidRPr="00E077EE">
        <w:t xml:space="preserve"> 2012 p.3). </w:t>
      </w:r>
    </w:p>
    <w:p w14:paraId="552E903F" w14:textId="77777777" w:rsidR="00A820EA" w:rsidRDefault="00A820EA" w:rsidP="00B45376">
      <w:pPr>
        <w:spacing w:line="480" w:lineRule="auto"/>
        <w:jc w:val="center"/>
        <w:rPr>
          <w:b/>
          <w:bCs/>
        </w:rPr>
      </w:pPr>
    </w:p>
    <w:p w14:paraId="11933E62" w14:textId="2B32C14E" w:rsidR="00B45376" w:rsidRDefault="00B45376" w:rsidP="00B45376">
      <w:pPr>
        <w:spacing w:line="480" w:lineRule="auto"/>
        <w:jc w:val="center"/>
        <w:rPr>
          <w:b/>
          <w:bCs/>
        </w:rPr>
      </w:pPr>
      <w:commentRangeStart w:id="7"/>
      <w:r>
        <w:rPr>
          <w:b/>
          <w:bCs/>
        </w:rPr>
        <w:t>Works Cited</w:t>
      </w:r>
      <w:commentRangeEnd w:id="7"/>
      <w:r w:rsidR="00783653">
        <w:rPr>
          <w:rStyle w:val="CommentReference"/>
        </w:rPr>
        <w:commentReference w:id="7"/>
      </w:r>
    </w:p>
    <w:p w14:paraId="76B76DB4" w14:textId="77777777" w:rsidR="008F5E19" w:rsidRDefault="008F5E19" w:rsidP="00B45376">
      <w:pPr>
        <w:spacing w:line="480" w:lineRule="auto"/>
        <w:jc w:val="center"/>
        <w:rPr>
          <w:b/>
          <w:bCs/>
        </w:rPr>
      </w:pPr>
    </w:p>
    <w:p w14:paraId="74968744" w14:textId="2268D7FD" w:rsidR="008A0F62" w:rsidRPr="00A820EA" w:rsidRDefault="007670FA" w:rsidP="00C5127A">
      <w:pPr>
        <w:spacing w:line="480" w:lineRule="auto"/>
        <w:rPr>
          <w:color w:val="222222"/>
          <w:shd w:val="clear" w:color="auto" w:fill="FFFFFF"/>
        </w:rPr>
      </w:pPr>
      <w:r w:rsidRPr="004C7752">
        <w:rPr>
          <w:color w:val="222222"/>
          <w:shd w:val="clear" w:color="auto" w:fill="FFFFFF"/>
        </w:rPr>
        <w:t xml:space="preserve">Oyserman, D., Elmore, K., &amp; Smith, G. (2012). </w:t>
      </w:r>
      <w:r w:rsidRPr="00B029C3">
        <w:rPr>
          <w:color w:val="222222"/>
          <w:highlight w:val="yellow"/>
          <w:shd w:val="clear" w:color="auto" w:fill="FFFFFF"/>
        </w:rPr>
        <w:t xml:space="preserve">Self, self-concept, and </w:t>
      </w:r>
      <w:commentRangeStart w:id="8"/>
      <w:r w:rsidRPr="00B029C3">
        <w:rPr>
          <w:color w:val="222222"/>
          <w:highlight w:val="yellow"/>
          <w:shd w:val="clear" w:color="auto" w:fill="FFFFFF"/>
        </w:rPr>
        <w:t>identity</w:t>
      </w:r>
      <w:commentRangeEnd w:id="8"/>
      <w:r w:rsidR="00B029C3">
        <w:rPr>
          <w:rStyle w:val="CommentReference"/>
        </w:rPr>
        <w:commentReference w:id="8"/>
      </w:r>
      <w:r w:rsidRPr="004C7752">
        <w:rPr>
          <w:color w:val="222222"/>
          <w:shd w:val="clear" w:color="auto" w:fill="FFFFFF"/>
        </w:rPr>
        <w:t xml:space="preserve">. </w:t>
      </w:r>
    </w:p>
    <w:p w14:paraId="744A75A9" w14:textId="77777777" w:rsidR="00A820EA" w:rsidRPr="00A820EA" w:rsidRDefault="00A820EA" w:rsidP="00005FF5">
      <w:pPr>
        <w:spacing w:line="480" w:lineRule="auto"/>
        <w:rPr>
          <w:sz w:val="12"/>
          <w:szCs w:val="12"/>
          <w:shd w:val="clear" w:color="auto" w:fill="FFFFFF"/>
        </w:rPr>
      </w:pPr>
    </w:p>
    <w:p w14:paraId="1216F3A1" w14:textId="7660A297" w:rsidR="008F5E19" w:rsidRPr="004C7752" w:rsidRDefault="00005FF5" w:rsidP="00005FF5">
      <w:pPr>
        <w:spacing w:line="480" w:lineRule="auto"/>
        <w:rPr>
          <w:shd w:val="clear" w:color="auto" w:fill="FFFFFF"/>
        </w:rPr>
      </w:pPr>
      <w:r w:rsidRPr="00B029C3">
        <w:rPr>
          <w:highlight w:val="yellow"/>
          <w:shd w:val="clear" w:color="auto" w:fill="FFFFFF"/>
        </w:rPr>
        <w:t xml:space="preserve">Schyns, </w:t>
      </w:r>
      <w:commentRangeStart w:id="9"/>
      <w:r w:rsidRPr="00B029C3">
        <w:rPr>
          <w:highlight w:val="yellow"/>
          <w:shd w:val="clear" w:color="auto" w:fill="FFFFFF"/>
        </w:rPr>
        <w:t>B</w:t>
      </w:r>
      <w:commentRangeEnd w:id="9"/>
      <w:r w:rsidR="00B029C3">
        <w:rPr>
          <w:rStyle w:val="CommentReference"/>
        </w:rPr>
        <w:commentReference w:id="9"/>
      </w:r>
      <w:r w:rsidRPr="004C7752">
        <w:rPr>
          <w:shd w:val="clear" w:color="auto" w:fill="FFFFFF"/>
        </w:rPr>
        <w:t xml:space="preserve">., &amp; Sczesny, S. (2010). Leadership attributes </w:t>
      </w:r>
      <w:commentRangeStart w:id="10"/>
      <w:r w:rsidRPr="00B029C3">
        <w:rPr>
          <w:highlight w:val="red"/>
          <w:shd w:val="clear" w:color="auto" w:fill="FFFFFF"/>
        </w:rPr>
        <w:t>valence</w:t>
      </w:r>
      <w:commentRangeEnd w:id="10"/>
      <w:r w:rsidR="00B029C3">
        <w:rPr>
          <w:rStyle w:val="CommentReference"/>
        </w:rPr>
        <w:commentReference w:id="10"/>
      </w:r>
      <w:r w:rsidRPr="004C7752">
        <w:rPr>
          <w:shd w:val="clear" w:color="auto" w:fill="FFFFFF"/>
        </w:rPr>
        <w:t xml:space="preserve"> in self-concept and occupational </w:t>
      </w:r>
    </w:p>
    <w:p w14:paraId="58CCEC39" w14:textId="6DF5160E" w:rsidR="00B45376" w:rsidRPr="004C7752" w:rsidRDefault="00005FF5" w:rsidP="008F5E19">
      <w:pPr>
        <w:spacing w:line="480" w:lineRule="auto"/>
        <w:ind w:left="720"/>
      </w:pPr>
      <w:r w:rsidRPr="004C7752">
        <w:rPr>
          <w:shd w:val="clear" w:color="auto" w:fill="FFFFFF"/>
        </w:rPr>
        <w:t>self-efficacy.</w:t>
      </w:r>
      <w:r w:rsidRPr="004C7752">
        <w:rPr>
          <w:i/>
          <w:iCs/>
          <w:shd w:val="clear" w:color="auto" w:fill="FFFFFF"/>
        </w:rPr>
        <w:t> Career Development International, 15</w:t>
      </w:r>
      <w:r w:rsidRPr="004C7752">
        <w:rPr>
          <w:shd w:val="clear" w:color="auto" w:fill="FFFFFF"/>
        </w:rPr>
        <w:t>(1), 78-92. https://doi.org/10.1108/13620431011020907</w:t>
      </w:r>
      <w:r w:rsidR="00A820EA">
        <w:rPr>
          <w:shd w:val="clear" w:color="auto" w:fill="FFFFFF"/>
        </w:rPr>
        <w:t>.</w:t>
      </w:r>
    </w:p>
    <w:p w14:paraId="6E996697" w14:textId="6EC9B54A" w:rsidR="00B45376" w:rsidRDefault="00783653" w:rsidP="00B45376">
      <w:pPr>
        <w:spacing w:line="480" w:lineRule="auto"/>
        <w:rPr>
          <w:color w:val="FF0000"/>
        </w:rPr>
      </w:pPr>
      <w:r>
        <w:rPr>
          <w:color w:val="FF0000"/>
        </w:rPr>
        <w:t>Kevin:</w:t>
      </w:r>
    </w:p>
    <w:p w14:paraId="760FCEC5" w14:textId="277BFA3C" w:rsidR="00783653" w:rsidRDefault="00783653" w:rsidP="004E5A5B">
      <w:pPr>
        <w:contextualSpacing/>
        <w:rPr>
          <w:color w:val="FF0000"/>
        </w:rPr>
      </w:pPr>
      <w:r>
        <w:rPr>
          <w:color w:val="FF0000"/>
        </w:rPr>
        <w:t>For the first assignment for this course, LDR 807, this was a really good start. Please note the following:</w:t>
      </w:r>
    </w:p>
    <w:p w14:paraId="3A0230C3" w14:textId="6C14021C" w:rsidR="00783653" w:rsidRDefault="00783653" w:rsidP="004E5A5B">
      <w:pPr>
        <w:pStyle w:val="ListParagraph"/>
        <w:numPr>
          <w:ilvl w:val="0"/>
          <w:numId w:val="1"/>
        </w:numPr>
        <w:rPr>
          <w:color w:val="FF0000"/>
        </w:rPr>
      </w:pPr>
      <w:r>
        <w:rPr>
          <w:color w:val="FF0000"/>
        </w:rPr>
        <w:t xml:space="preserve">The highest grade you can receive for this first assignment is a B because it is based on attendance and participation. </w:t>
      </w:r>
    </w:p>
    <w:p w14:paraId="1CD931EB" w14:textId="75F655FE" w:rsidR="00783653" w:rsidRDefault="004E5A5B" w:rsidP="004E5A5B">
      <w:pPr>
        <w:pStyle w:val="ListParagraph"/>
        <w:numPr>
          <w:ilvl w:val="0"/>
          <w:numId w:val="1"/>
        </w:numPr>
        <w:rPr>
          <w:color w:val="FF0000"/>
        </w:rPr>
      </w:pPr>
      <w:r>
        <w:rPr>
          <w:color w:val="FF0000"/>
        </w:rPr>
        <w:t>Please read all of my comments carefully.</w:t>
      </w:r>
    </w:p>
    <w:p w14:paraId="75753B3D" w14:textId="02DBF30E" w:rsidR="004E5A5B" w:rsidRDefault="004E5A5B" w:rsidP="004E5A5B">
      <w:pPr>
        <w:pStyle w:val="ListParagraph"/>
        <w:numPr>
          <w:ilvl w:val="0"/>
          <w:numId w:val="1"/>
        </w:numPr>
        <w:rPr>
          <w:color w:val="FF0000"/>
        </w:rPr>
      </w:pPr>
      <w:r>
        <w:rPr>
          <w:color w:val="FF0000"/>
        </w:rPr>
        <w:t>Please purchase your own copy of the APA 7 manual to keep with you as your go-to “Academic Resources Bible” so to speak. You need to refer to it often as you complete your assignments and submit Works Cited.</w:t>
      </w:r>
    </w:p>
    <w:p w14:paraId="108A057D" w14:textId="4B6E76BE" w:rsidR="004E5A5B" w:rsidRDefault="004E5A5B" w:rsidP="004E5A5B">
      <w:pPr>
        <w:pStyle w:val="ListParagraph"/>
        <w:numPr>
          <w:ilvl w:val="0"/>
          <w:numId w:val="1"/>
        </w:numPr>
        <w:rPr>
          <w:color w:val="FF0000"/>
        </w:rPr>
      </w:pPr>
      <w:r>
        <w:rPr>
          <w:color w:val="FF0000"/>
        </w:rPr>
        <w:t>Next, label a Microsoft Word document and begin cutting and pasting as a list all of the suggestions that professors are making for improvement on your assignments. Re-read it prior to every written assignment. As your reservoir of suggestions increases from instructors, you will find yourself feeling more confident in your writing and researching. This is the practical process of “self-efficacy!”</w:t>
      </w:r>
    </w:p>
    <w:p w14:paraId="6D12B5FF" w14:textId="6AC4F84F" w:rsidR="004E5A5B" w:rsidRPr="00783653" w:rsidRDefault="004E5A5B" w:rsidP="004E5A5B">
      <w:pPr>
        <w:pStyle w:val="ListParagraph"/>
        <w:numPr>
          <w:ilvl w:val="0"/>
          <w:numId w:val="1"/>
        </w:numPr>
        <w:rPr>
          <w:color w:val="FF0000"/>
        </w:rPr>
      </w:pPr>
      <w:r>
        <w:rPr>
          <w:color w:val="FF0000"/>
        </w:rPr>
        <w:t>Finally, were you able to attend the pre-assignment #2 (Developmental Readings) live Zoom session last Thursday? If not, you need to read all of your General Helps resources on Developmental Readings in order to be successful.</w:t>
      </w:r>
    </w:p>
    <w:p w14:paraId="0E0191B0" w14:textId="77777777" w:rsidR="00B45376" w:rsidRDefault="00B45376" w:rsidP="00B45376">
      <w:pPr>
        <w:spacing w:line="480" w:lineRule="auto"/>
      </w:pPr>
    </w:p>
    <w:p w14:paraId="6D3ED6E4" w14:textId="77777777" w:rsidR="00B45376" w:rsidRDefault="00B45376" w:rsidP="00B45376">
      <w:pPr>
        <w:spacing w:line="480" w:lineRule="auto"/>
      </w:pPr>
    </w:p>
    <w:p w14:paraId="1EC6CD62" w14:textId="77777777" w:rsidR="00B45376" w:rsidRDefault="00B45376" w:rsidP="00B45376">
      <w:pPr>
        <w:spacing w:line="480" w:lineRule="auto"/>
      </w:pPr>
    </w:p>
    <w:p w14:paraId="58A044C6" w14:textId="77777777" w:rsidR="00B45376" w:rsidRDefault="00B45376"/>
    <w:sectPr w:rsidR="00B45376" w:rsidSect="008372F9">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16T10:40:00Z" w:initials="CM">
    <w:p w14:paraId="68E21C78" w14:textId="77777777" w:rsidR="00624639" w:rsidRDefault="00C16648" w:rsidP="0061376A">
      <w:pPr>
        <w:pStyle w:val="CommentText"/>
      </w:pPr>
      <w:r>
        <w:rPr>
          <w:rStyle w:val="CommentReference"/>
        </w:rPr>
        <w:annotationRef/>
      </w:r>
      <w:r w:rsidR="00624639">
        <w:t>Kevin...we missed you in the live session.</w:t>
      </w:r>
    </w:p>
  </w:comment>
  <w:comment w:id="1" w:author="Curtis McClane" w:date="2024-04-16T10:55:00Z" w:initials="CM">
    <w:p w14:paraId="677CFBE4" w14:textId="77777777" w:rsidR="00B029C3" w:rsidRDefault="00B029C3" w:rsidP="00D40435">
      <w:pPr>
        <w:pStyle w:val="CommentText"/>
      </w:pPr>
      <w:r>
        <w:rPr>
          <w:rStyle w:val="CommentReference"/>
        </w:rPr>
        <w:annotationRef/>
      </w:r>
      <w:r>
        <w:t xml:space="preserve">Just a little short on the total word count…311/350. </w:t>
      </w:r>
    </w:p>
  </w:comment>
  <w:comment w:id="2" w:author="Curtis McClane" w:date="2024-04-16T11:11:00Z" w:initials="CM">
    <w:p w14:paraId="44FE4C38" w14:textId="77777777" w:rsidR="004E5A5B" w:rsidRDefault="004E5A5B" w:rsidP="00556C22">
      <w:pPr>
        <w:pStyle w:val="CommentText"/>
      </w:pPr>
      <w:r>
        <w:rPr>
          <w:rStyle w:val="CommentReference"/>
        </w:rPr>
        <w:annotationRef/>
      </w:r>
      <w:r>
        <w:t>The in-text citation here is correct. Nice job!</w:t>
      </w:r>
    </w:p>
  </w:comment>
  <w:comment w:id="3" w:author="Curtis McClane" w:date="2024-04-16T11:02:00Z" w:initials="CM">
    <w:p w14:paraId="0A3323DC" w14:textId="7E3A0FDF" w:rsidR="00783653" w:rsidRDefault="00783653" w:rsidP="005A0B63">
      <w:pPr>
        <w:pStyle w:val="CommentText"/>
      </w:pPr>
      <w:r>
        <w:rPr>
          <w:rStyle w:val="CommentReference"/>
        </w:rPr>
        <w:annotationRef/>
      </w:r>
      <w:r>
        <w:t>Self-concept is much more than “vision.” It is in fact composed of those elements we talked about in the live session. Please watch the video for that session.</w:t>
      </w:r>
    </w:p>
  </w:comment>
  <w:comment w:id="4" w:author="Curtis McClane" w:date="2024-04-16T11:05:00Z" w:initials="CM">
    <w:p w14:paraId="2E9FB42A" w14:textId="77777777" w:rsidR="00783653" w:rsidRDefault="00783653" w:rsidP="005E208A">
      <w:pPr>
        <w:pStyle w:val="CommentText"/>
      </w:pPr>
      <w:r>
        <w:rPr>
          <w:rStyle w:val="CommentReference"/>
        </w:rPr>
        <w:annotationRef/>
      </w:r>
      <w:r>
        <w:t xml:space="preserve">Self-efficacy is not the same as self-concept. The level of self-efficacy does impact the value one places on their self-concept. </w:t>
      </w:r>
    </w:p>
  </w:comment>
  <w:comment w:id="5" w:author="Curtis McClane" w:date="2024-04-16T11:07:00Z" w:initials="CM">
    <w:p w14:paraId="17F0C7F0" w14:textId="77777777" w:rsidR="00783653" w:rsidRDefault="00783653" w:rsidP="00A82DE8">
      <w:pPr>
        <w:pStyle w:val="CommentText"/>
      </w:pPr>
      <w:r>
        <w:rPr>
          <w:rStyle w:val="CommentReference"/>
        </w:rPr>
        <w:annotationRef/>
      </w:r>
      <w:r>
        <w:t xml:space="preserve">This is a fantastic phrase! To think that our own self-awareness is a life-long core “self-project” means that we never stop learning about ourselves. The more we know about ourselves, the more successful we can become. </w:t>
      </w:r>
    </w:p>
  </w:comment>
  <w:comment w:id="6" w:author="Curtis McClane" w:date="2024-04-16T11:11:00Z" w:initials="CM">
    <w:p w14:paraId="6EF39FD4" w14:textId="77777777" w:rsidR="004E5A5B" w:rsidRDefault="004E5A5B" w:rsidP="00B90D17">
      <w:pPr>
        <w:pStyle w:val="CommentText"/>
      </w:pPr>
      <w:r>
        <w:rPr>
          <w:rStyle w:val="CommentReference"/>
        </w:rPr>
        <w:annotationRef/>
      </w:r>
      <w:r>
        <w:t xml:space="preserve">Not sure what the G stands for here. </w:t>
      </w:r>
    </w:p>
  </w:comment>
  <w:comment w:id="7" w:author="Curtis McClane" w:date="2024-04-16T10:59:00Z" w:initials="CM">
    <w:p w14:paraId="5F1BF1E7" w14:textId="15359E15" w:rsidR="00783653" w:rsidRDefault="00783653" w:rsidP="00D03945">
      <w:pPr>
        <w:pStyle w:val="CommentText"/>
      </w:pPr>
      <w:r>
        <w:rPr>
          <w:rStyle w:val="CommentReference"/>
        </w:rPr>
        <w:annotationRef/>
      </w:r>
      <w:r>
        <w:rPr>
          <w:highlight w:val="yellow"/>
        </w:rPr>
        <w:t>Two very good choices of resources for this assignment!</w:t>
      </w:r>
    </w:p>
  </w:comment>
  <w:comment w:id="8" w:author="Curtis McClane" w:date="2024-04-16T10:57:00Z" w:initials="CM">
    <w:p w14:paraId="319542C8" w14:textId="4779B599" w:rsidR="00B029C3" w:rsidRDefault="00B029C3" w:rsidP="00960048">
      <w:pPr>
        <w:pStyle w:val="CommentText"/>
      </w:pPr>
      <w:r>
        <w:rPr>
          <w:rStyle w:val="CommentReference"/>
        </w:rPr>
        <w:annotationRef/>
      </w:r>
      <w:r>
        <w:t xml:space="preserve">I am assuming this is the title of a book. If so, the title needs to be italicized, and you need the publisher. Be sure and get a copy of APA 7 manual so you can learn correct bibliographical entries in your Works Cited. </w:t>
      </w:r>
    </w:p>
  </w:comment>
  <w:comment w:id="9" w:author="Curtis McClane" w:date="2024-04-16T10:58:00Z" w:initials="CM">
    <w:p w14:paraId="504EE84F" w14:textId="77777777" w:rsidR="00B029C3" w:rsidRDefault="00B029C3" w:rsidP="00003F6A">
      <w:pPr>
        <w:pStyle w:val="CommentText"/>
      </w:pPr>
      <w:r>
        <w:rPr>
          <w:rStyle w:val="CommentReference"/>
        </w:rPr>
        <w:annotationRef/>
      </w:r>
      <w:r>
        <w:t>This entry for an academic journal article is in the correct form. Well done!</w:t>
      </w:r>
    </w:p>
  </w:comment>
  <w:comment w:id="10" w:author="Curtis McClane" w:date="2024-04-16T10:59:00Z" w:initials="CM">
    <w:p w14:paraId="7292186E" w14:textId="77777777" w:rsidR="00B029C3" w:rsidRDefault="00B029C3" w:rsidP="00117C62">
      <w:pPr>
        <w:pStyle w:val="CommentText"/>
      </w:pPr>
      <w:r>
        <w:rPr>
          <w:rStyle w:val="CommentReference"/>
        </w:rPr>
        <w:annotationRef/>
      </w:r>
      <w:r>
        <w:t>Is this word supposed to be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E21C78" w15:done="0"/>
  <w15:commentEx w15:paraId="677CFBE4" w15:done="0"/>
  <w15:commentEx w15:paraId="44FE4C38" w15:done="0"/>
  <w15:commentEx w15:paraId="0A3323DC" w15:done="0"/>
  <w15:commentEx w15:paraId="2E9FB42A" w15:done="0"/>
  <w15:commentEx w15:paraId="17F0C7F0" w15:done="0"/>
  <w15:commentEx w15:paraId="6EF39FD4" w15:done="0"/>
  <w15:commentEx w15:paraId="5F1BF1E7" w15:done="0"/>
  <w15:commentEx w15:paraId="319542C8" w15:done="0"/>
  <w15:commentEx w15:paraId="504EE84F" w15:done="0"/>
  <w15:commentEx w15:paraId="729218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DD10146" w16cex:dateUtc="2024-04-16T14:40:00Z"/>
  <w16cex:commentExtensible w16cex:durableId="2C6C67BF" w16cex:dateUtc="2024-04-16T14:55:00Z"/>
  <w16cex:commentExtensible w16cex:durableId="3428F6B7" w16cex:dateUtc="2024-04-16T15:11:00Z"/>
  <w16cex:commentExtensible w16cex:durableId="0B8A0147" w16cex:dateUtc="2024-04-16T15:02:00Z"/>
  <w16cex:commentExtensible w16cex:durableId="33FAE3B2" w16cex:dateUtc="2024-04-16T15:05:00Z"/>
  <w16cex:commentExtensible w16cex:durableId="21D5C6ED" w16cex:dateUtc="2024-04-16T15:07:00Z"/>
  <w16cex:commentExtensible w16cex:durableId="7BAB078C" w16cex:dateUtc="2024-04-16T15:11:00Z"/>
  <w16cex:commentExtensible w16cex:durableId="562ACCFF" w16cex:dateUtc="2024-04-16T14:59:00Z"/>
  <w16cex:commentExtensible w16cex:durableId="5D743511" w16cex:dateUtc="2024-04-16T14:57:00Z"/>
  <w16cex:commentExtensible w16cex:durableId="76B924BB" w16cex:dateUtc="2024-04-16T14:58:00Z"/>
  <w16cex:commentExtensible w16cex:durableId="750A5F01" w16cex:dateUtc="2024-04-16T1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E21C78" w16cid:durableId="0DD10146"/>
  <w16cid:commentId w16cid:paraId="677CFBE4" w16cid:durableId="2C6C67BF"/>
  <w16cid:commentId w16cid:paraId="44FE4C38" w16cid:durableId="3428F6B7"/>
  <w16cid:commentId w16cid:paraId="0A3323DC" w16cid:durableId="0B8A0147"/>
  <w16cid:commentId w16cid:paraId="2E9FB42A" w16cid:durableId="33FAE3B2"/>
  <w16cid:commentId w16cid:paraId="17F0C7F0" w16cid:durableId="21D5C6ED"/>
  <w16cid:commentId w16cid:paraId="6EF39FD4" w16cid:durableId="7BAB078C"/>
  <w16cid:commentId w16cid:paraId="5F1BF1E7" w16cid:durableId="562ACCFF"/>
  <w16cid:commentId w16cid:paraId="319542C8" w16cid:durableId="5D743511"/>
  <w16cid:commentId w16cid:paraId="504EE84F" w16cid:durableId="76B924BB"/>
  <w16cid:commentId w16cid:paraId="7292186E" w16cid:durableId="750A5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7520" w14:textId="77777777" w:rsidR="001F6B0E" w:rsidRDefault="001F6B0E" w:rsidP="00B45376">
      <w:r>
        <w:separator/>
      </w:r>
    </w:p>
  </w:endnote>
  <w:endnote w:type="continuationSeparator" w:id="0">
    <w:p w14:paraId="40BA1178" w14:textId="77777777" w:rsidR="001F6B0E" w:rsidRDefault="001F6B0E" w:rsidP="00B4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363A" w14:textId="77777777" w:rsidR="001F6B0E" w:rsidRDefault="001F6B0E" w:rsidP="00B45376">
      <w:r>
        <w:separator/>
      </w:r>
    </w:p>
  </w:footnote>
  <w:footnote w:type="continuationSeparator" w:id="0">
    <w:p w14:paraId="39D3D563" w14:textId="77777777" w:rsidR="001F6B0E" w:rsidRDefault="001F6B0E" w:rsidP="00B45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F973" w14:textId="3075DAE0" w:rsidR="0030113C" w:rsidRPr="00EC54EA" w:rsidRDefault="0030113C">
    <w:pPr>
      <w:pStyle w:val="Header"/>
      <w:rPr>
        <w:rFonts w:ascii="Times New Roman" w:hAnsi="Times New Roman" w:cs="Times New Roman"/>
      </w:rPr>
    </w:pPr>
    <w:r w:rsidRPr="00EC54EA">
      <w:rPr>
        <w:rFonts w:ascii="Times New Roman" w:hAnsi="Times New Roman" w:cs="Times New Roman"/>
      </w:rPr>
      <w:t xml:space="preserve">Kevin W White, </w:t>
    </w:r>
    <w:r w:rsidR="00B45376">
      <w:rPr>
        <w:rFonts w:ascii="Times New Roman" w:hAnsi="Times New Roman" w:cs="Times New Roman"/>
      </w:rPr>
      <w:t>LDR</w:t>
    </w:r>
    <w:r w:rsidRPr="00EC54EA">
      <w:rPr>
        <w:rFonts w:ascii="Times New Roman" w:hAnsi="Times New Roman" w:cs="Times New Roman"/>
      </w:rPr>
      <w:t xml:space="preserve"> 80</w:t>
    </w:r>
    <w:r w:rsidR="00B45376">
      <w:rPr>
        <w:rFonts w:ascii="Times New Roman" w:hAnsi="Times New Roman" w:cs="Times New Roman"/>
      </w:rPr>
      <w:t>7</w:t>
    </w:r>
    <w:r w:rsidRPr="00EC54EA">
      <w:rPr>
        <w:rFonts w:ascii="Times New Roman" w:hAnsi="Times New Roman" w:cs="Times New Roman"/>
      </w:rPr>
      <w:t xml:space="preserve">-12, </w:t>
    </w:r>
    <w:r w:rsidR="00B45376">
      <w:rPr>
        <w:rFonts w:ascii="Times New Roman" w:hAnsi="Times New Roman" w:cs="Times New Roman"/>
      </w:rPr>
      <w:t>Leader Development</w:t>
    </w:r>
    <w:r w:rsidRPr="00EC54EA">
      <w:rPr>
        <w:rFonts w:ascii="Times New Roman" w:hAnsi="Times New Roman" w:cs="Times New Roman"/>
      </w:rPr>
      <w:t>, Assignment #1, Spring 2024, 04/0</w:t>
    </w:r>
    <w:r w:rsidR="00B45376">
      <w:rPr>
        <w:rFonts w:ascii="Times New Roman" w:hAnsi="Times New Roman" w:cs="Times New Roman"/>
      </w:rPr>
      <w:t>6</w:t>
    </w:r>
    <w:r w:rsidRPr="00EC54EA">
      <w:rPr>
        <w:rFonts w:ascii="Times New Roman" w:hAnsi="Times New Roman" w:cs="Times New Roman"/>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7A6"/>
    <w:multiLevelType w:val="hybridMultilevel"/>
    <w:tmpl w:val="DC52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685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376"/>
    <w:rsid w:val="00005FF5"/>
    <w:rsid w:val="000079B6"/>
    <w:rsid w:val="000106EE"/>
    <w:rsid w:val="00020DBD"/>
    <w:rsid w:val="00097841"/>
    <w:rsid w:val="000A46CF"/>
    <w:rsid w:val="000A7E01"/>
    <w:rsid w:val="000F2211"/>
    <w:rsid w:val="00110373"/>
    <w:rsid w:val="00121789"/>
    <w:rsid w:val="00172953"/>
    <w:rsid w:val="00177819"/>
    <w:rsid w:val="00187E71"/>
    <w:rsid w:val="001F6B0E"/>
    <w:rsid w:val="002022F5"/>
    <w:rsid w:val="002601CA"/>
    <w:rsid w:val="00271D25"/>
    <w:rsid w:val="002A7F67"/>
    <w:rsid w:val="0030113C"/>
    <w:rsid w:val="0032431C"/>
    <w:rsid w:val="00330B8C"/>
    <w:rsid w:val="0033392C"/>
    <w:rsid w:val="003A5B7F"/>
    <w:rsid w:val="00443DBE"/>
    <w:rsid w:val="004B0208"/>
    <w:rsid w:val="004C7752"/>
    <w:rsid w:val="004D4E0C"/>
    <w:rsid w:val="004E5A5B"/>
    <w:rsid w:val="004F0F8E"/>
    <w:rsid w:val="0052087C"/>
    <w:rsid w:val="00526389"/>
    <w:rsid w:val="00526A12"/>
    <w:rsid w:val="005A3A99"/>
    <w:rsid w:val="00603AD6"/>
    <w:rsid w:val="00605B7F"/>
    <w:rsid w:val="00624639"/>
    <w:rsid w:val="00644BF6"/>
    <w:rsid w:val="0065690A"/>
    <w:rsid w:val="00764F8A"/>
    <w:rsid w:val="00766711"/>
    <w:rsid w:val="007670FA"/>
    <w:rsid w:val="00783653"/>
    <w:rsid w:val="007D1ED8"/>
    <w:rsid w:val="00813945"/>
    <w:rsid w:val="0082436B"/>
    <w:rsid w:val="008372F9"/>
    <w:rsid w:val="008A0F62"/>
    <w:rsid w:val="008A2AF0"/>
    <w:rsid w:val="008D0E3E"/>
    <w:rsid w:val="008F5E19"/>
    <w:rsid w:val="00926C58"/>
    <w:rsid w:val="009C49D6"/>
    <w:rsid w:val="009D0410"/>
    <w:rsid w:val="00A371BC"/>
    <w:rsid w:val="00A820EA"/>
    <w:rsid w:val="00AD23B7"/>
    <w:rsid w:val="00B029C3"/>
    <w:rsid w:val="00B22E4B"/>
    <w:rsid w:val="00B34266"/>
    <w:rsid w:val="00B40930"/>
    <w:rsid w:val="00B45376"/>
    <w:rsid w:val="00B92DF9"/>
    <w:rsid w:val="00BB03DF"/>
    <w:rsid w:val="00BD42E8"/>
    <w:rsid w:val="00BD5147"/>
    <w:rsid w:val="00BE3BA2"/>
    <w:rsid w:val="00C16648"/>
    <w:rsid w:val="00C5011D"/>
    <w:rsid w:val="00C5127A"/>
    <w:rsid w:val="00CD0203"/>
    <w:rsid w:val="00D07FED"/>
    <w:rsid w:val="00D270F6"/>
    <w:rsid w:val="00DA6693"/>
    <w:rsid w:val="00DB3972"/>
    <w:rsid w:val="00E077EE"/>
    <w:rsid w:val="00E5181B"/>
    <w:rsid w:val="00E747EE"/>
    <w:rsid w:val="00EA2739"/>
    <w:rsid w:val="00F43FE1"/>
    <w:rsid w:val="00F54305"/>
    <w:rsid w:val="00F64534"/>
    <w:rsid w:val="00F90B7D"/>
    <w:rsid w:val="00FA28CE"/>
    <w:rsid w:val="00FA5023"/>
    <w:rsid w:val="00FB06C1"/>
    <w:rsid w:val="00FE542A"/>
    <w:rsid w:val="00FF5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EFB51"/>
  <w15:docId w15:val="{571DF4C1-B73F-405A-8411-8CB4A4E2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376"/>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453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3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3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3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3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3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3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3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3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3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3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3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3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3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3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3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3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376"/>
    <w:rPr>
      <w:rFonts w:eastAsiaTheme="majorEastAsia" w:cstheme="majorBidi"/>
      <w:color w:val="272727" w:themeColor="text1" w:themeTint="D8"/>
    </w:rPr>
  </w:style>
  <w:style w:type="paragraph" w:styleId="Title">
    <w:name w:val="Title"/>
    <w:basedOn w:val="Normal"/>
    <w:next w:val="Normal"/>
    <w:link w:val="TitleChar"/>
    <w:uiPriority w:val="10"/>
    <w:qFormat/>
    <w:rsid w:val="00B453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3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3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3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376"/>
    <w:pPr>
      <w:spacing w:before="160"/>
      <w:jc w:val="center"/>
    </w:pPr>
    <w:rPr>
      <w:i/>
      <w:iCs/>
      <w:color w:val="404040" w:themeColor="text1" w:themeTint="BF"/>
    </w:rPr>
  </w:style>
  <w:style w:type="character" w:customStyle="1" w:styleId="QuoteChar">
    <w:name w:val="Quote Char"/>
    <w:basedOn w:val="DefaultParagraphFont"/>
    <w:link w:val="Quote"/>
    <w:uiPriority w:val="29"/>
    <w:rsid w:val="00B45376"/>
    <w:rPr>
      <w:i/>
      <w:iCs/>
      <w:color w:val="404040" w:themeColor="text1" w:themeTint="BF"/>
    </w:rPr>
  </w:style>
  <w:style w:type="paragraph" w:styleId="ListParagraph">
    <w:name w:val="List Paragraph"/>
    <w:basedOn w:val="Normal"/>
    <w:uiPriority w:val="34"/>
    <w:qFormat/>
    <w:rsid w:val="00B45376"/>
    <w:pPr>
      <w:ind w:left="720"/>
      <w:contextualSpacing/>
    </w:pPr>
  </w:style>
  <w:style w:type="character" w:styleId="IntenseEmphasis">
    <w:name w:val="Intense Emphasis"/>
    <w:basedOn w:val="DefaultParagraphFont"/>
    <w:uiPriority w:val="21"/>
    <w:qFormat/>
    <w:rsid w:val="00B45376"/>
    <w:rPr>
      <w:i/>
      <w:iCs/>
      <w:color w:val="0F4761" w:themeColor="accent1" w:themeShade="BF"/>
    </w:rPr>
  </w:style>
  <w:style w:type="paragraph" w:styleId="IntenseQuote">
    <w:name w:val="Intense Quote"/>
    <w:basedOn w:val="Normal"/>
    <w:next w:val="Normal"/>
    <w:link w:val="IntenseQuoteChar"/>
    <w:uiPriority w:val="30"/>
    <w:qFormat/>
    <w:rsid w:val="00B453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376"/>
    <w:rPr>
      <w:i/>
      <w:iCs/>
      <w:color w:val="0F4761" w:themeColor="accent1" w:themeShade="BF"/>
    </w:rPr>
  </w:style>
  <w:style w:type="character" w:styleId="IntenseReference">
    <w:name w:val="Intense Reference"/>
    <w:basedOn w:val="DefaultParagraphFont"/>
    <w:uiPriority w:val="32"/>
    <w:qFormat/>
    <w:rsid w:val="00B45376"/>
    <w:rPr>
      <w:b/>
      <w:bCs/>
      <w:smallCaps/>
      <w:color w:val="0F4761" w:themeColor="accent1" w:themeShade="BF"/>
      <w:spacing w:val="5"/>
    </w:rPr>
  </w:style>
  <w:style w:type="paragraph" w:styleId="Header">
    <w:name w:val="header"/>
    <w:basedOn w:val="Normal"/>
    <w:link w:val="HeaderChar"/>
    <w:uiPriority w:val="99"/>
    <w:unhideWhenUsed/>
    <w:rsid w:val="00B45376"/>
    <w:pPr>
      <w:tabs>
        <w:tab w:val="center" w:pos="4680"/>
        <w:tab w:val="right" w:pos="9360"/>
      </w:tabs>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B45376"/>
  </w:style>
  <w:style w:type="paragraph" w:styleId="NormalWeb">
    <w:name w:val="Normal (Web)"/>
    <w:basedOn w:val="Normal"/>
    <w:uiPriority w:val="99"/>
    <w:unhideWhenUsed/>
    <w:rsid w:val="00B45376"/>
    <w:pPr>
      <w:spacing w:before="100" w:beforeAutospacing="1" w:after="100" w:afterAutospacing="1"/>
    </w:pPr>
  </w:style>
  <w:style w:type="character" w:styleId="Emphasis">
    <w:name w:val="Emphasis"/>
    <w:basedOn w:val="DefaultParagraphFont"/>
    <w:uiPriority w:val="20"/>
    <w:qFormat/>
    <w:rsid w:val="00B45376"/>
    <w:rPr>
      <w:i/>
      <w:iCs/>
    </w:rPr>
  </w:style>
  <w:style w:type="paragraph" w:styleId="Footer">
    <w:name w:val="footer"/>
    <w:basedOn w:val="Normal"/>
    <w:link w:val="FooterChar"/>
    <w:uiPriority w:val="99"/>
    <w:unhideWhenUsed/>
    <w:rsid w:val="00B45376"/>
    <w:pPr>
      <w:tabs>
        <w:tab w:val="center" w:pos="4680"/>
        <w:tab w:val="right" w:pos="9360"/>
      </w:tabs>
    </w:pPr>
  </w:style>
  <w:style w:type="character" w:customStyle="1" w:styleId="FooterChar">
    <w:name w:val="Footer Char"/>
    <w:basedOn w:val="DefaultParagraphFont"/>
    <w:link w:val="Footer"/>
    <w:uiPriority w:val="99"/>
    <w:rsid w:val="00B45376"/>
    <w:rPr>
      <w:rFonts w:ascii="Times New Roman" w:eastAsia="Times New Roman" w:hAnsi="Times New Roman" w:cs="Times New Roman"/>
      <w:kern w:val="0"/>
      <w14:ligatures w14:val="none"/>
    </w:rPr>
  </w:style>
  <w:style w:type="character" w:styleId="Strong">
    <w:name w:val="Strong"/>
    <w:basedOn w:val="DefaultParagraphFont"/>
    <w:uiPriority w:val="22"/>
    <w:qFormat/>
    <w:rsid w:val="0033392C"/>
    <w:rPr>
      <w:b/>
      <w:bCs/>
    </w:rPr>
  </w:style>
  <w:style w:type="character" w:styleId="CommentReference">
    <w:name w:val="annotation reference"/>
    <w:basedOn w:val="DefaultParagraphFont"/>
    <w:uiPriority w:val="99"/>
    <w:semiHidden/>
    <w:unhideWhenUsed/>
    <w:rsid w:val="00C16648"/>
    <w:rPr>
      <w:sz w:val="16"/>
      <w:szCs w:val="16"/>
    </w:rPr>
  </w:style>
  <w:style w:type="paragraph" w:styleId="CommentText">
    <w:name w:val="annotation text"/>
    <w:basedOn w:val="Normal"/>
    <w:link w:val="CommentTextChar"/>
    <w:uiPriority w:val="99"/>
    <w:unhideWhenUsed/>
    <w:rsid w:val="00C16648"/>
    <w:rPr>
      <w:sz w:val="20"/>
      <w:szCs w:val="20"/>
    </w:rPr>
  </w:style>
  <w:style w:type="character" w:customStyle="1" w:styleId="CommentTextChar">
    <w:name w:val="Comment Text Char"/>
    <w:basedOn w:val="DefaultParagraphFont"/>
    <w:link w:val="CommentText"/>
    <w:uiPriority w:val="99"/>
    <w:rsid w:val="00C1664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16648"/>
    <w:rPr>
      <w:b/>
      <w:bCs/>
    </w:rPr>
  </w:style>
  <w:style w:type="character" w:customStyle="1" w:styleId="CommentSubjectChar">
    <w:name w:val="Comment Subject Char"/>
    <w:basedOn w:val="CommentTextChar"/>
    <w:link w:val="CommentSubject"/>
    <w:uiPriority w:val="99"/>
    <w:semiHidden/>
    <w:rsid w:val="00C1664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34553">
      <w:bodyDiv w:val="1"/>
      <w:marLeft w:val="0"/>
      <w:marRight w:val="0"/>
      <w:marTop w:val="0"/>
      <w:marBottom w:val="0"/>
      <w:divBdr>
        <w:top w:val="none" w:sz="0" w:space="0" w:color="auto"/>
        <w:left w:val="none" w:sz="0" w:space="0" w:color="auto"/>
        <w:bottom w:val="none" w:sz="0" w:space="0" w:color="auto"/>
        <w:right w:val="none" w:sz="0" w:space="0" w:color="auto"/>
      </w:divBdr>
    </w:div>
    <w:div w:id="714158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Smith Project LLC</dc:creator>
  <cp:keywords/>
  <dc:description/>
  <cp:lastModifiedBy>Curtis McClane</cp:lastModifiedBy>
  <cp:revision>3</cp:revision>
  <dcterms:created xsi:type="dcterms:W3CDTF">2024-04-16T14:42:00Z</dcterms:created>
  <dcterms:modified xsi:type="dcterms:W3CDTF">2024-04-16T15:18:00Z</dcterms:modified>
</cp:coreProperties>
</file>