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0AA47" w14:textId="77777777" w:rsidR="000B6D62" w:rsidRDefault="000B6D62" w:rsidP="000B6D62">
      <w:pPr>
        <w:tabs>
          <w:tab w:val="left" w:pos="3195"/>
          <w:tab w:val="center" w:pos="5040"/>
        </w:tabs>
        <w:jc w:val="left"/>
        <w:rPr>
          <w:rFonts w:cs="Times New Roman"/>
          <w:b/>
          <w:bCs/>
          <w:szCs w:val="24"/>
        </w:rPr>
      </w:pPr>
      <w:r>
        <w:rPr>
          <w:rFonts w:cs="Times New Roman"/>
          <w:b/>
          <w:bCs/>
          <w:szCs w:val="24"/>
        </w:rPr>
        <w:tab/>
      </w:r>
    </w:p>
    <w:p w14:paraId="01C69818" w14:textId="77777777" w:rsidR="000B6D62" w:rsidRDefault="000B6D62" w:rsidP="000B6D62">
      <w:pPr>
        <w:tabs>
          <w:tab w:val="left" w:pos="3195"/>
          <w:tab w:val="center" w:pos="5040"/>
        </w:tabs>
        <w:jc w:val="left"/>
        <w:rPr>
          <w:rFonts w:cs="Times New Roman"/>
          <w:b/>
          <w:bCs/>
          <w:szCs w:val="24"/>
        </w:rPr>
      </w:pPr>
    </w:p>
    <w:p w14:paraId="43DDE153" w14:textId="77777777" w:rsidR="000B6D62" w:rsidRDefault="000B6D62" w:rsidP="000B6D62">
      <w:pPr>
        <w:tabs>
          <w:tab w:val="left" w:pos="3195"/>
          <w:tab w:val="center" w:pos="5040"/>
        </w:tabs>
        <w:jc w:val="left"/>
        <w:rPr>
          <w:rFonts w:cs="Times New Roman"/>
          <w:b/>
          <w:bCs/>
          <w:szCs w:val="24"/>
        </w:rPr>
      </w:pPr>
    </w:p>
    <w:p w14:paraId="2C00EAA5" w14:textId="77777777" w:rsidR="000B6D62" w:rsidRDefault="000B6D62" w:rsidP="000B6D62">
      <w:pPr>
        <w:tabs>
          <w:tab w:val="left" w:pos="3195"/>
          <w:tab w:val="center" w:pos="5040"/>
        </w:tabs>
        <w:jc w:val="left"/>
        <w:rPr>
          <w:rFonts w:cs="Times New Roman"/>
          <w:b/>
          <w:bCs/>
          <w:szCs w:val="24"/>
        </w:rPr>
      </w:pPr>
    </w:p>
    <w:p w14:paraId="58B8A6E0" w14:textId="77777777" w:rsidR="000B6D62" w:rsidRDefault="000B6D62" w:rsidP="000B6D62">
      <w:pPr>
        <w:tabs>
          <w:tab w:val="left" w:pos="3195"/>
          <w:tab w:val="center" w:pos="5040"/>
        </w:tabs>
        <w:jc w:val="left"/>
        <w:rPr>
          <w:rFonts w:cs="Times New Roman"/>
          <w:b/>
          <w:bCs/>
          <w:szCs w:val="24"/>
        </w:rPr>
      </w:pPr>
    </w:p>
    <w:p w14:paraId="339BAD51" w14:textId="77777777" w:rsidR="000B6D62" w:rsidRDefault="000B6D62" w:rsidP="000B6D62">
      <w:pPr>
        <w:tabs>
          <w:tab w:val="left" w:pos="3195"/>
          <w:tab w:val="center" w:pos="5040"/>
        </w:tabs>
        <w:jc w:val="left"/>
        <w:rPr>
          <w:rFonts w:cs="Times New Roman"/>
          <w:b/>
          <w:bCs/>
          <w:szCs w:val="24"/>
        </w:rPr>
      </w:pPr>
    </w:p>
    <w:p w14:paraId="30BDD417" w14:textId="77777777" w:rsidR="000B6D62" w:rsidRDefault="000B6D62" w:rsidP="000B6D62">
      <w:pPr>
        <w:tabs>
          <w:tab w:val="left" w:pos="3195"/>
          <w:tab w:val="center" w:pos="5040"/>
        </w:tabs>
        <w:jc w:val="left"/>
        <w:rPr>
          <w:rFonts w:cs="Times New Roman"/>
          <w:b/>
          <w:bCs/>
          <w:szCs w:val="24"/>
        </w:rPr>
      </w:pPr>
    </w:p>
    <w:p w14:paraId="709B2E0F" w14:textId="77777777" w:rsidR="000B6D62" w:rsidRDefault="000B6D62" w:rsidP="000B6D62">
      <w:pPr>
        <w:tabs>
          <w:tab w:val="left" w:pos="3195"/>
          <w:tab w:val="center" w:pos="5040"/>
        </w:tabs>
        <w:jc w:val="left"/>
        <w:rPr>
          <w:rFonts w:cs="Times New Roman"/>
          <w:b/>
          <w:bCs/>
          <w:szCs w:val="24"/>
        </w:rPr>
      </w:pPr>
    </w:p>
    <w:p w14:paraId="7EB76658" w14:textId="77777777" w:rsidR="000B6D62" w:rsidRDefault="000B6D62" w:rsidP="000B6D62">
      <w:pPr>
        <w:tabs>
          <w:tab w:val="left" w:pos="3195"/>
          <w:tab w:val="center" w:pos="5040"/>
        </w:tabs>
        <w:jc w:val="left"/>
        <w:rPr>
          <w:rFonts w:cs="Times New Roman"/>
          <w:b/>
          <w:bCs/>
          <w:szCs w:val="24"/>
        </w:rPr>
      </w:pPr>
    </w:p>
    <w:p w14:paraId="548295A0" w14:textId="77777777" w:rsidR="000B6D62" w:rsidRDefault="000B6D62" w:rsidP="000B6D62">
      <w:pPr>
        <w:tabs>
          <w:tab w:val="left" w:pos="3195"/>
          <w:tab w:val="center" w:pos="5040"/>
        </w:tabs>
        <w:jc w:val="left"/>
        <w:rPr>
          <w:rFonts w:cs="Times New Roman"/>
          <w:b/>
          <w:bCs/>
          <w:szCs w:val="24"/>
        </w:rPr>
      </w:pPr>
    </w:p>
    <w:p w14:paraId="195BF30B" w14:textId="77777777" w:rsidR="000B6D62" w:rsidRDefault="000B6D62" w:rsidP="000B6D62">
      <w:pPr>
        <w:tabs>
          <w:tab w:val="left" w:pos="3195"/>
          <w:tab w:val="center" w:pos="5040"/>
        </w:tabs>
        <w:jc w:val="left"/>
        <w:rPr>
          <w:rFonts w:cs="Times New Roman"/>
          <w:b/>
          <w:bCs/>
          <w:szCs w:val="24"/>
        </w:rPr>
      </w:pPr>
    </w:p>
    <w:p w14:paraId="2A9F828F" w14:textId="77777777" w:rsidR="000B6D62" w:rsidRDefault="000B6D62" w:rsidP="000B6D62">
      <w:pPr>
        <w:tabs>
          <w:tab w:val="left" w:pos="3195"/>
          <w:tab w:val="center" w:pos="5040"/>
        </w:tabs>
        <w:jc w:val="left"/>
        <w:rPr>
          <w:rFonts w:cs="Times New Roman"/>
          <w:b/>
          <w:bCs/>
          <w:szCs w:val="24"/>
        </w:rPr>
      </w:pPr>
    </w:p>
    <w:p w14:paraId="444C0078" w14:textId="77777777" w:rsidR="000B6D62" w:rsidRDefault="000B6D62" w:rsidP="000B6D62">
      <w:pPr>
        <w:tabs>
          <w:tab w:val="left" w:pos="3195"/>
          <w:tab w:val="center" w:pos="5040"/>
        </w:tabs>
        <w:jc w:val="left"/>
        <w:rPr>
          <w:rFonts w:cs="Times New Roman"/>
          <w:b/>
          <w:bCs/>
          <w:szCs w:val="24"/>
        </w:rPr>
      </w:pPr>
    </w:p>
    <w:p w14:paraId="76083913" w14:textId="1B0D9968" w:rsidR="000B6D62" w:rsidRPr="000B6D62" w:rsidRDefault="000B6D62" w:rsidP="000B6D62">
      <w:pPr>
        <w:tabs>
          <w:tab w:val="left" w:pos="3195"/>
          <w:tab w:val="center" w:pos="5040"/>
        </w:tabs>
        <w:jc w:val="center"/>
        <w:rPr>
          <w:rFonts w:cs="Times New Roman"/>
          <w:b/>
          <w:bCs/>
          <w:szCs w:val="24"/>
        </w:rPr>
      </w:pPr>
      <w:r w:rsidRPr="003E431C">
        <w:rPr>
          <w:rFonts w:cs="Times New Roman"/>
          <w:b/>
          <w:bCs/>
          <w:szCs w:val="24"/>
          <w:highlight w:val="red"/>
        </w:rPr>
        <w:t xml:space="preserve">Instructor Assigned </w:t>
      </w:r>
      <w:commentRangeStart w:id="0"/>
      <w:r w:rsidRPr="003E431C">
        <w:rPr>
          <w:rFonts w:cs="Times New Roman"/>
          <w:b/>
          <w:bCs/>
          <w:szCs w:val="24"/>
          <w:highlight w:val="red"/>
        </w:rPr>
        <w:t>Essay</w:t>
      </w:r>
      <w:commentRangeEnd w:id="0"/>
      <w:r w:rsidR="003E431C">
        <w:rPr>
          <w:rStyle w:val="CommentReference"/>
        </w:rPr>
        <w:commentReference w:id="0"/>
      </w:r>
    </w:p>
    <w:p w14:paraId="348293BA" w14:textId="77777777" w:rsidR="000B6D62" w:rsidRPr="000B6D62" w:rsidRDefault="000B6D62" w:rsidP="000B6D62">
      <w:pPr>
        <w:jc w:val="center"/>
        <w:rPr>
          <w:rFonts w:cs="Times New Roman"/>
          <w:b/>
          <w:bCs/>
          <w:szCs w:val="24"/>
        </w:rPr>
      </w:pPr>
      <w:r w:rsidRPr="000B6D62">
        <w:rPr>
          <w:rFonts w:cs="Times New Roman"/>
          <w:b/>
          <w:bCs/>
          <w:szCs w:val="24"/>
        </w:rPr>
        <w:t xml:space="preserve"> Loretta Evans </w:t>
      </w:r>
    </w:p>
    <w:p w14:paraId="106A09EF" w14:textId="77777777" w:rsidR="000B6D62" w:rsidRPr="000B6D62" w:rsidRDefault="000B6D62" w:rsidP="000B6D62">
      <w:pPr>
        <w:jc w:val="center"/>
        <w:rPr>
          <w:rFonts w:cs="Times New Roman"/>
          <w:b/>
          <w:bCs/>
          <w:szCs w:val="24"/>
        </w:rPr>
      </w:pPr>
      <w:r w:rsidRPr="000B6D62">
        <w:rPr>
          <w:rFonts w:cs="Times New Roman"/>
          <w:b/>
          <w:bCs/>
          <w:szCs w:val="24"/>
        </w:rPr>
        <w:t xml:space="preserve">LDR--807 </w:t>
      </w:r>
    </w:p>
    <w:p w14:paraId="2140455F" w14:textId="4F0BD49D" w:rsidR="009736E0" w:rsidRPr="00134771" w:rsidRDefault="000B6D62" w:rsidP="000B6D62">
      <w:pPr>
        <w:jc w:val="center"/>
        <w:rPr>
          <w:rFonts w:cs="Times New Roman"/>
          <w:b/>
          <w:bCs/>
          <w:szCs w:val="24"/>
        </w:rPr>
      </w:pPr>
      <w:r w:rsidRPr="000B6D62">
        <w:rPr>
          <w:rFonts w:cs="Times New Roman"/>
          <w:b/>
          <w:bCs/>
          <w:szCs w:val="24"/>
        </w:rPr>
        <w:t>April 19th,2024</w:t>
      </w:r>
    </w:p>
    <w:p w14:paraId="01D0628E" w14:textId="3261864D" w:rsidR="009736E0" w:rsidRPr="00134771" w:rsidRDefault="009736E0">
      <w:pPr>
        <w:spacing w:after="160" w:line="259" w:lineRule="auto"/>
        <w:ind w:firstLine="0"/>
        <w:contextualSpacing w:val="0"/>
        <w:jc w:val="left"/>
        <w:rPr>
          <w:rFonts w:cs="Times New Roman"/>
          <w:b/>
          <w:bCs/>
          <w:szCs w:val="24"/>
        </w:rPr>
      </w:pPr>
      <w:r w:rsidRPr="00134771">
        <w:rPr>
          <w:rFonts w:cs="Times New Roman"/>
          <w:b/>
          <w:bCs/>
          <w:szCs w:val="24"/>
        </w:rPr>
        <w:br w:type="page"/>
      </w:r>
    </w:p>
    <w:sdt>
      <w:sdtPr>
        <w:rPr>
          <w:rFonts w:ascii="Times New Roman" w:eastAsiaTheme="minorHAnsi" w:hAnsi="Times New Roman" w:cs="Times New Roman"/>
          <w:b/>
          <w:bCs/>
          <w:color w:val="000000" w:themeColor="text1"/>
          <w:kern w:val="2"/>
          <w:sz w:val="24"/>
          <w:szCs w:val="24"/>
          <w:lang w:val="en-GB"/>
          <w14:ligatures w14:val="standardContextual"/>
        </w:rPr>
        <w:id w:val="-1230149676"/>
        <w:docPartObj>
          <w:docPartGallery w:val="Table of Contents"/>
          <w:docPartUnique/>
        </w:docPartObj>
      </w:sdtPr>
      <w:sdtEndPr>
        <w:rPr>
          <w:noProof/>
          <w:color w:val="auto"/>
        </w:rPr>
      </w:sdtEndPr>
      <w:sdtContent>
        <w:p w14:paraId="48BE57BB" w14:textId="0754CD5C" w:rsidR="009736E0" w:rsidRPr="00134771" w:rsidRDefault="009736E0" w:rsidP="009736E0">
          <w:pPr>
            <w:pStyle w:val="TOCHeading"/>
            <w:jc w:val="center"/>
            <w:rPr>
              <w:rFonts w:ascii="Times New Roman" w:hAnsi="Times New Roman" w:cs="Times New Roman"/>
              <w:b/>
              <w:bCs/>
              <w:color w:val="000000" w:themeColor="text1"/>
              <w:sz w:val="24"/>
              <w:szCs w:val="24"/>
            </w:rPr>
          </w:pPr>
          <w:r w:rsidRPr="0007189F">
            <w:rPr>
              <w:rFonts w:ascii="Times New Roman" w:hAnsi="Times New Roman" w:cs="Times New Roman"/>
              <w:b/>
              <w:bCs/>
              <w:color w:val="000000" w:themeColor="text1"/>
              <w:sz w:val="24"/>
              <w:szCs w:val="24"/>
              <w:highlight w:val="red"/>
            </w:rPr>
            <w:t xml:space="preserve">Table of </w:t>
          </w:r>
          <w:commentRangeStart w:id="1"/>
          <w:r w:rsidRPr="0007189F">
            <w:rPr>
              <w:rFonts w:ascii="Times New Roman" w:hAnsi="Times New Roman" w:cs="Times New Roman"/>
              <w:b/>
              <w:bCs/>
              <w:color w:val="000000" w:themeColor="text1"/>
              <w:sz w:val="24"/>
              <w:szCs w:val="24"/>
              <w:highlight w:val="red"/>
            </w:rPr>
            <w:t>Contents</w:t>
          </w:r>
          <w:commentRangeEnd w:id="1"/>
          <w:r w:rsidR="0007189F">
            <w:rPr>
              <w:rStyle w:val="CommentReference"/>
              <w:rFonts w:ascii="Times New Roman" w:eastAsiaTheme="minorHAnsi" w:hAnsi="Times New Roman" w:cstheme="minorBidi"/>
              <w:color w:val="auto"/>
              <w:kern w:val="2"/>
              <w:lang w:val="en-GB"/>
              <w14:ligatures w14:val="standardContextual"/>
            </w:rPr>
            <w:commentReference w:id="1"/>
          </w:r>
        </w:p>
        <w:p w14:paraId="054550AC" w14:textId="75AFD7B1" w:rsidR="009736E0" w:rsidRPr="00134771" w:rsidRDefault="009736E0">
          <w:pPr>
            <w:pStyle w:val="TOC1"/>
            <w:tabs>
              <w:tab w:val="right" w:leader="dot" w:pos="9350"/>
            </w:tabs>
            <w:rPr>
              <w:rFonts w:cs="Times New Roman"/>
              <w:noProof/>
              <w:szCs w:val="24"/>
            </w:rPr>
          </w:pPr>
          <w:r w:rsidRPr="00134771">
            <w:rPr>
              <w:rFonts w:cs="Times New Roman"/>
              <w:szCs w:val="24"/>
            </w:rPr>
            <w:fldChar w:fldCharType="begin"/>
          </w:r>
          <w:r w:rsidRPr="00134771">
            <w:rPr>
              <w:rFonts w:cs="Times New Roman"/>
              <w:szCs w:val="24"/>
            </w:rPr>
            <w:instrText xml:space="preserve"> TOC \o "1-3" \h \z \u </w:instrText>
          </w:r>
          <w:r w:rsidRPr="00134771">
            <w:rPr>
              <w:rFonts w:cs="Times New Roman"/>
              <w:szCs w:val="24"/>
            </w:rPr>
            <w:fldChar w:fldCharType="separate"/>
          </w:r>
          <w:hyperlink w:anchor="_Toc164433294" w:history="1">
            <w:r w:rsidRPr="00134771">
              <w:rPr>
                <w:rStyle w:val="Hyperlink"/>
                <w:rFonts w:cs="Times New Roman"/>
                <w:noProof/>
                <w:szCs w:val="24"/>
              </w:rPr>
              <w:t>Introduction</w:t>
            </w:r>
            <w:r w:rsidRPr="00134771">
              <w:rPr>
                <w:rFonts w:cs="Times New Roman"/>
                <w:noProof/>
                <w:webHidden/>
                <w:szCs w:val="24"/>
              </w:rPr>
              <w:tab/>
            </w:r>
            <w:r w:rsidRPr="00134771">
              <w:rPr>
                <w:rFonts w:cs="Times New Roman"/>
                <w:noProof/>
                <w:webHidden/>
                <w:szCs w:val="24"/>
              </w:rPr>
              <w:fldChar w:fldCharType="begin"/>
            </w:r>
            <w:r w:rsidRPr="00134771">
              <w:rPr>
                <w:rFonts w:cs="Times New Roman"/>
                <w:noProof/>
                <w:webHidden/>
                <w:szCs w:val="24"/>
              </w:rPr>
              <w:instrText xml:space="preserve"> PAGEREF _Toc164433294 \h </w:instrText>
            </w:r>
            <w:r w:rsidRPr="00134771">
              <w:rPr>
                <w:rFonts w:cs="Times New Roman"/>
                <w:noProof/>
                <w:webHidden/>
                <w:szCs w:val="24"/>
              </w:rPr>
            </w:r>
            <w:r w:rsidRPr="00134771">
              <w:rPr>
                <w:rFonts w:cs="Times New Roman"/>
                <w:noProof/>
                <w:webHidden/>
                <w:szCs w:val="24"/>
              </w:rPr>
              <w:fldChar w:fldCharType="separate"/>
            </w:r>
            <w:r w:rsidRPr="00134771">
              <w:rPr>
                <w:rFonts w:cs="Times New Roman"/>
                <w:noProof/>
                <w:webHidden/>
                <w:szCs w:val="24"/>
              </w:rPr>
              <w:t>3</w:t>
            </w:r>
            <w:r w:rsidRPr="00134771">
              <w:rPr>
                <w:rFonts w:cs="Times New Roman"/>
                <w:noProof/>
                <w:webHidden/>
                <w:szCs w:val="24"/>
              </w:rPr>
              <w:fldChar w:fldCharType="end"/>
            </w:r>
          </w:hyperlink>
        </w:p>
        <w:p w14:paraId="4F349C8B" w14:textId="4C1F578A" w:rsidR="009736E0" w:rsidRPr="00134771" w:rsidRDefault="00000000">
          <w:pPr>
            <w:pStyle w:val="TOC1"/>
            <w:tabs>
              <w:tab w:val="right" w:leader="dot" w:pos="9350"/>
            </w:tabs>
            <w:rPr>
              <w:rFonts w:cs="Times New Roman"/>
              <w:noProof/>
              <w:szCs w:val="24"/>
            </w:rPr>
          </w:pPr>
          <w:hyperlink w:anchor="_Toc164433295" w:history="1">
            <w:r w:rsidR="009736E0" w:rsidRPr="00134771">
              <w:rPr>
                <w:rStyle w:val="Hyperlink"/>
                <w:rFonts w:cs="Times New Roman"/>
                <w:noProof/>
                <w:szCs w:val="24"/>
              </w:rPr>
              <w:t>The Significance of Self-Concept in Leadership</w:t>
            </w:r>
            <w:r w:rsidR="009736E0" w:rsidRPr="00134771">
              <w:rPr>
                <w:rFonts w:cs="Times New Roman"/>
                <w:noProof/>
                <w:webHidden/>
                <w:szCs w:val="24"/>
              </w:rPr>
              <w:tab/>
            </w:r>
            <w:r w:rsidR="009736E0" w:rsidRPr="00134771">
              <w:rPr>
                <w:rFonts w:cs="Times New Roman"/>
                <w:noProof/>
                <w:webHidden/>
                <w:szCs w:val="24"/>
              </w:rPr>
              <w:fldChar w:fldCharType="begin"/>
            </w:r>
            <w:r w:rsidR="009736E0" w:rsidRPr="00134771">
              <w:rPr>
                <w:rFonts w:cs="Times New Roman"/>
                <w:noProof/>
                <w:webHidden/>
                <w:szCs w:val="24"/>
              </w:rPr>
              <w:instrText xml:space="preserve"> PAGEREF _Toc164433295 \h </w:instrText>
            </w:r>
            <w:r w:rsidR="009736E0" w:rsidRPr="00134771">
              <w:rPr>
                <w:rFonts w:cs="Times New Roman"/>
                <w:noProof/>
                <w:webHidden/>
                <w:szCs w:val="24"/>
              </w:rPr>
            </w:r>
            <w:r w:rsidR="009736E0" w:rsidRPr="00134771">
              <w:rPr>
                <w:rFonts w:cs="Times New Roman"/>
                <w:noProof/>
                <w:webHidden/>
                <w:szCs w:val="24"/>
              </w:rPr>
              <w:fldChar w:fldCharType="separate"/>
            </w:r>
            <w:r w:rsidR="009736E0" w:rsidRPr="00134771">
              <w:rPr>
                <w:rFonts w:cs="Times New Roman"/>
                <w:noProof/>
                <w:webHidden/>
                <w:szCs w:val="24"/>
              </w:rPr>
              <w:t>3</w:t>
            </w:r>
            <w:r w:rsidR="009736E0" w:rsidRPr="00134771">
              <w:rPr>
                <w:rFonts w:cs="Times New Roman"/>
                <w:noProof/>
                <w:webHidden/>
                <w:szCs w:val="24"/>
              </w:rPr>
              <w:fldChar w:fldCharType="end"/>
            </w:r>
          </w:hyperlink>
        </w:p>
        <w:p w14:paraId="306653F8" w14:textId="014E0142" w:rsidR="009736E0" w:rsidRPr="00134771" w:rsidRDefault="00000000">
          <w:pPr>
            <w:pStyle w:val="TOC1"/>
            <w:tabs>
              <w:tab w:val="right" w:leader="dot" w:pos="9350"/>
            </w:tabs>
            <w:rPr>
              <w:rFonts w:cs="Times New Roman"/>
              <w:noProof/>
              <w:szCs w:val="24"/>
            </w:rPr>
          </w:pPr>
          <w:hyperlink w:anchor="_Toc164433296" w:history="1">
            <w:r w:rsidR="009736E0" w:rsidRPr="00134771">
              <w:rPr>
                <w:rStyle w:val="Hyperlink"/>
                <w:rFonts w:cs="Times New Roman"/>
                <w:noProof/>
                <w:szCs w:val="24"/>
              </w:rPr>
              <w:t>Spirituality: The Guiding Light of Leadership</w:t>
            </w:r>
            <w:r w:rsidR="009736E0" w:rsidRPr="00134771">
              <w:rPr>
                <w:rFonts w:cs="Times New Roman"/>
                <w:noProof/>
                <w:webHidden/>
                <w:szCs w:val="24"/>
              </w:rPr>
              <w:tab/>
            </w:r>
            <w:r w:rsidR="009736E0" w:rsidRPr="00134771">
              <w:rPr>
                <w:rFonts w:cs="Times New Roman"/>
                <w:noProof/>
                <w:webHidden/>
                <w:szCs w:val="24"/>
              </w:rPr>
              <w:fldChar w:fldCharType="begin"/>
            </w:r>
            <w:r w:rsidR="009736E0" w:rsidRPr="00134771">
              <w:rPr>
                <w:rFonts w:cs="Times New Roman"/>
                <w:noProof/>
                <w:webHidden/>
                <w:szCs w:val="24"/>
              </w:rPr>
              <w:instrText xml:space="preserve"> PAGEREF _Toc164433296 \h </w:instrText>
            </w:r>
            <w:r w:rsidR="009736E0" w:rsidRPr="00134771">
              <w:rPr>
                <w:rFonts w:cs="Times New Roman"/>
                <w:noProof/>
                <w:webHidden/>
                <w:szCs w:val="24"/>
              </w:rPr>
            </w:r>
            <w:r w:rsidR="009736E0" w:rsidRPr="00134771">
              <w:rPr>
                <w:rFonts w:cs="Times New Roman"/>
                <w:noProof/>
                <w:webHidden/>
                <w:szCs w:val="24"/>
              </w:rPr>
              <w:fldChar w:fldCharType="separate"/>
            </w:r>
            <w:r w:rsidR="009736E0" w:rsidRPr="00134771">
              <w:rPr>
                <w:rFonts w:cs="Times New Roman"/>
                <w:noProof/>
                <w:webHidden/>
                <w:szCs w:val="24"/>
              </w:rPr>
              <w:t>3</w:t>
            </w:r>
            <w:r w:rsidR="009736E0" w:rsidRPr="00134771">
              <w:rPr>
                <w:rFonts w:cs="Times New Roman"/>
                <w:noProof/>
                <w:webHidden/>
                <w:szCs w:val="24"/>
              </w:rPr>
              <w:fldChar w:fldCharType="end"/>
            </w:r>
          </w:hyperlink>
        </w:p>
        <w:p w14:paraId="60B011E8" w14:textId="2E9DDFCA" w:rsidR="009736E0" w:rsidRPr="00134771" w:rsidRDefault="00000000">
          <w:pPr>
            <w:pStyle w:val="TOC1"/>
            <w:tabs>
              <w:tab w:val="right" w:leader="dot" w:pos="9350"/>
            </w:tabs>
            <w:rPr>
              <w:rFonts w:cs="Times New Roman"/>
              <w:noProof/>
              <w:szCs w:val="24"/>
            </w:rPr>
          </w:pPr>
          <w:hyperlink w:anchor="_Toc164433297" w:history="1">
            <w:r w:rsidR="009736E0" w:rsidRPr="00134771">
              <w:rPr>
                <w:rStyle w:val="Hyperlink"/>
                <w:rFonts w:cs="Times New Roman"/>
                <w:noProof/>
                <w:szCs w:val="24"/>
              </w:rPr>
              <w:t>Moral Development: The Compass of Leadership</w:t>
            </w:r>
            <w:r w:rsidR="009736E0" w:rsidRPr="00134771">
              <w:rPr>
                <w:rFonts w:cs="Times New Roman"/>
                <w:noProof/>
                <w:webHidden/>
                <w:szCs w:val="24"/>
              </w:rPr>
              <w:tab/>
            </w:r>
            <w:r w:rsidR="009736E0" w:rsidRPr="00134771">
              <w:rPr>
                <w:rFonts w:cs="Times New Roman"/>
                <w:noProof/>
                <w:webHidden/>
                <w:szCs w:val="24"/>
              </w:rPr>
              <w:fldChar w:fldCharType="begin"/>
            </w:r>
            <w:r w:rsidR="009736E0" w:rsidRPr="00134771">
              <w:rPr>
                <w:rFonts w:cs="Times New Roman"/>
                <w:noProof/>
                <w:webHidden/>
                <w:szCs w:val="24"/>
              </w:rPr>
              <w:instrText xml:space="preserve"> PAGEREF _Toc164433297 \h </w:instrText>
            </w:r>
            <w:r w:rsidR="009736E0" w:rsidRPr="00134771">
              <w:rPr>
                <w:rFonts w:cs="Times New Roman"/>
                <w:noProof/>
                <w:webHidden/>
                <w:szCs w:val="24"/>
              </w:rPr>
            </w:r>
            <w:r w:rsidR="009736E0" w:rsidRPr="00134771">
              <w:rPr>
                <w:rFonts w:cs="Times New Roman"/>
                <w:noProof/>
                <w:webHidden/>
                <w:szCs w:val="24"/>
              </w:rPr>
              <w:fldChar w:fldCharType="separate"/>
            </w:r>
            <w:r w:rsidR="009736E0" w:rsidRPr="00134771">
              <w:rPr>
                <w:rFonts w:cs="Times New Roman"/>
                <w:noProof/>
                <w:webHidden/>
                <w:szCs w:val="24"/>
              </w:rPr>
              <w:t>4</w:t>
            </w:r>
            <w:r w:rsidR="009736E0" w:rsidRPr="00134771">
              <w:rPr>
                <w:rFonts w:cs="Times New Roman"/>
                <w:noProof/>
                <w:webHidden/>
                <w:szCs w:val="24"/>
              </w:rPr>
              <w:fldChar w:fldCharType="end"/>
            </w:r>
          </w:hyperlink>
        </w:p>
        <w:p w14:paraId="5DABCFB0" w14:textId="07F636DE" w:rsidR="009736E0" w:rsidRPr="00134771" w:rsidRDefault="00000000">
          <w:pPr>
            <w:pStyle w:val="TOC1"/>
            <w:tabs>
              <w:tab w:val="right" w:leader="dot" w:pos="9350"/>
            </w:tabs>
            <w:rPr>
              <w:rFonts w:cs="Times New Roman"/>
              <w:noProof/>
              <w:szCs w:val="24"/>
            </w:rPr>
          </w:pPr>
          <w:hyperlink w:anchor="_Toc164433298" w:history="1">
            <w:r w:rsidR="009736E0" w:rsidRPr="00134771">
              <w:rPr>
                <w:rStyle w:val="Hyperlink"/>
                <w:rFonts w:cs="Times New Roman"/>
                <w:noProof/>
                <w:szCs w:val="24"/>
              </w:rPr>
              <w:t>Interconnection and Synergy of Concepts</w:t>
            </w:r>
            <w:r w:rsidR="009736E0" w:rsidRPr="00134771">
              <w:rPr>
                <w:rFonts w:cs="Times New Roman"/>
                <w:noProof/>
                <w:webHidden/>
                <w:szCs w:val="24"/>
              </w:rPr>
              <w:tab/>
            </w:r>
            <w:r w:rsidR="009736E0" w:rsidRPr="00134771">
              <w:rPr>
                <w:rFonts w:cs="Times New Roman"/>
                <w:noProof/>
                <w:webHidden/>
                <w:szCs w:val="24"/>
              </w:rPr>
              <w:fldChar w:fldCharType="begin"/>
            </w:r>
            <w:r w:rsidR="009736E0" w:rsidRPr="00134771">
              <w:rPr>
                <w:rFonts w:cs="Times New Roman"/>
                <w:noProof/>
                <w:webHidden/>
                <w:szCs w:val="24"/>
              </w:rPr>
              <w:instrText xml:space="preserve"> PAGEREF _Toc164433298 \h </w:instrText>
            </w:r>
            <w:r w:rsidR="009736E0" w:rsidRPr="00134771">
              <w:rPr>
                <w:rFonts w:cs="Times New Roman"/>
                <w:noProof/>
                <w:webHidden/>
                <w:szCs w:val="24"/>
              </w:rPr>
            </w:r>
            <w:r w:rsidR="009736E0" w:rsidRPr="00134771">
              <w:rPr>
                <w:rFonts w:cs="Times New Roman"/>
                <w:noProof/>
                <w:webHidden/>
                <w:szCs w:val="24"/>
              </w:rPr>
              <w:fldChar w:fldCharType="separate"/>
            </w:r>
            <w:r w:rsidR="009736E0" w:rsidRPr="00134771">
              <w:rPr>
                <w:rFonts w:cs="Times New Roman"/>
                <w:noProof/>
                <w:webHidden/>
                <w:szCs w:val="24"/>
              </w:rPr>
              <w:t>4</w:t>
            </w:r>
            <w:r w:rsidR="009736E0" w:rsidRPr="00134771">
              <w:rPr>
                <w:rFonts w:cs="Times New Roman"/>
                <w:noProof/>
                <w:webHidden/>
                <w:szCs w:val="24"/>
              </w:rPr>
              <w:fldChar w:fldCharType="end"/>
            </w:r>
          </w:hyperlink>
        </w:p>
        <w:p w14:paraId="234B8E0C" w14:textId="6CFFF5EA" w:rsidR="009736E0" w:rsidRPr="00134771" w:rsidRDefault="00000000">
          <w:pPr>
            <w:pStyle w:val="TOC1"/>
            <w:tabs>
              <w:tab w:val="right" w:leader="dot" w:pos="9350"/>
            </w:tabs>
            <w:rPr>
              <w:rFonts w:cs="Times New Roman"/>
              <w:noProof/>
              <w:szCs w:val="24"/>
            </w:rPr>
          </w:pPr>
          <w:hyperlink w:anchor="_Toc164433299" w:history="1">
            <w:r w:rsidR="009736E0" w:rsidRPr="00134771">
              <w:rPr>
                <w:rStyle w:val="Hyperlink"/>
                <w:rFonts w:cs="Times New Roman"/>
                <w:noProof/>
                <w:szCs w:val="24"/>
              </w:rPr>
              <w:t>Conclusion</w:t>
            </w:r>
            <w:r w:rsidR="009736E0" w:rsidRPr="00134771">
              <w:rPr>
                <w:rFonts w:cs="Times New Roman"/>
                <w:noProof/>
                <w:webHidden/>
                <w:szCs w:val="24"/>
              </w:rPr>
              <w:tab/>
            </w:r>
            <w:r w:rsidR="009736E0" w:rsidRPr="00134771">
              <w:rPr>
                <w:rFonts w:cs="Times New Roman"/>
                <w:noProof/>
                <w:webHidden/>
                <w:szCs w:val="24"/>
              </w:rPr>
              <w:fldChar w:fldCharType="begin"/>
            </w:r>
            <w:r w:rsidR="009736E0" w:rsidRPr="00134771">
              <w:rPr>
                <w:rFonts w:cs="Times New Roman"/>
                <w:noProof/>
                <w:webHidden/>
                <w:szCs w:val="24"/>
              </w:rPr>
              <w:instrText xml:space="preserve"> PAGEREF _Toc164433299 \h </w:instrText>
            </w:r>
            <w:r w:rsidR="009736E0" w:rsidRPr="00134771">
              <w:rPr>
                <w:rFonts w:cs="Times New Roman"/>
                <w:noProof/>
                <w:webHidden/>
                <w:szCs w:val="24"/>
              </w:rPr>
            </w:r>
            <w:r w:rsidR="009736E0" w:rsidRPr="00134771">
              <w:rPr>
                <w:rFonts w:cs="Times New Roman"/>
                <w:noProof/>
                <w:webHidden/>
                <w:szCs w:val="24"/>
              </w:rPr>
              <w:fldChar w:fldCharType="separate"/>
            </w:r>
            <w:r w:rsidR="009736E0" w:rsidRPr="00134771">
              <w:rPr>
                <w:rFonts w:cs="Times New Roman"/>
                <w:noProof/>
                <w:webHidden/>
                <w:szCs w:val="24"/>
              </w:rPr>
              <w:t>5</w:t>
            </w:r>
            <w:r w:rsidR="009736E0" w:rsidRPr="00134771">
              <w:rPr>
                <w:rFonts w:cs="Times New Roman"/>
                <w:noProof/>
                <w:webHidden/>
                <w:szCs w:val="24"/>
              </w:rPr>
              <w:fldChar w:fldCharType="end"/>
            </w:r>
          </w:hyperlink>
        </w:p>
        <w:p w14:paraId="2495268C" w14:textId="1C45D3B3" w:rsidR="009736E0" w:rsidRPr="00134771" w:rsidRDefault="00000000">
          <w:pPr>
            <w:pStyle w:val="TOC1"/>
            <w:tabs>
              <w:tab w:val="right" w:leader="dot" w:pos="9350"/>
            </w:tabs>
            <w:rPr>
              <w:rFonts w:cs="Times New Roman"/>
              <w:noProof/>
              <w:szCs w:val="24"/>
            </w:rPr>
          </w:pPr>
          <w:hyperlink w:anchor="_Toc164433300" w:history="1">
            <w:r w:rsidR="009736E0" w:rsidRPr="00134771">
              <w:rPr>
                <w:rStyle w:val="Hyperlink"/>
                <w:rFonts w:cs="Times New Roman"/>
                <w:noProof/>
                <w:szCs w:val="24"/>
              </w:rPr>
              <w:t>References</w:t>
            </w:r>
            <w:r w:rsidR="009736E0" w:rsidRPr="00134771">
              <w:rPr>
                <w:rFonts w:cs="Times New Roman"/>
                <w:noProof/>
                <w:webHidden/>
                <w:szCs w:val="24"/>
              </w:rPr>
              <w:tab/>
            </w:r>
            <w:r w:rsidR="009736E0" w:rsidRPr="00134771">
              <w:rPr>
                <w:rFonts w:cs="Times New Roman"/>
                <w:noProof/>
                <w:webHidden/>
                <w:szCs w:val="24"/>
              </w:rPr>
              <w:fldChar w:fldCharType="begin"/>
            </w:r>
            <w:r w:rsidR="009736E0" w:rsidRPr="00134771">
              <w:rPr>
                <w:rFonts w:cs="Times New Roman"/>
                <w:noProof/>
                <w:webHidden/>
                <w:szCs w:val="24"/>
              </w:rPr>
              <w:instrText xml:space="preserve"> PAGEREF _Toc164433300 \h </w:instrText>
            </w:r>
            <w:r w:rsidR="009736E0" w:rsidRPr="00134771">
              <w:rPr>
                <w:rFonts w:cs="Times New Roman"/>
                <w:noProof/>
                <w:webHidden/>
                <w:szCs w:val="24"/>
              </w:rPr>
            </w:r>
            <w:r w:rsidR="009736E0" w:rsidRPr="00134771">
              <w:rPr>
                <w:rFonts w:cs="Times New Roman"/>
                <w:noProof/>
                <w:webHidden/>
                <w:szCs w:val="24"/>
              </w:rPr>
              <w:fldChar w:fldCharType="separate"/>
            </w:r>
            <w:r w:rsidR="009736E0" w:rsidRPr="00134771">
              <w:rPr>
                <w:rFonts w:cs="Times New Roman"/>
                <w:noProof/>
                <w:webHidden/>
                <w:szCs w:val="24"/>
              </w:rPr>
              <w:t>6</w:t>
            </w:r>
            <w:r w:rsidR="009736E0" w:rsidRPr="00134771">
              <w:rPr>
                <w:rFonts w:cs="Times New Roman"/>
                <w:noProof/>
                <w:webHidden/>
                <w:szCs w:val="24"/>
              </w:rPr>
              <w:fldChar w:fldCharType="end"/>
            </w:r>
          </w:hyperlink>
        </w:p>
        <w:p w14:paraId="49387F31" w14:textId="3DD74A93" w:rsidR="009736E0" w:rsidRPr="00134771" w:rsidRDefault="009736E0">
          <w:pPr>
            <w:rPr>
              <w:rFonts w:cs="Times New Roman"/>
              <w:szCs w:val="24"/>
            </w:rPr>
          </w:pPr>
          <w:r w:rsidRPr="00134771">
            <w:rPr>
              <w:rFonts w:cs="Times New Roman"/>
              <w:b/>
              <w:bCs/>
              <w:noProof/>
              <w:szCs w:val="24"/>
            </w:rPr>
            <w:fldChar w:fldCharType="end"/>
          </w:r>
        </w:p>
      </w:sdtContent>
    </w:sdt>
    <w:p w14:paraId="626A11F6" w14:textId="77777777" w:rsidR="009736E0" w:rsidRPr="00134771" w:rsidRDefault="009736E0" w:rsidP="009736E0">
      <w:pPr>
        <w:rPr>
          <w:rFonts w:cs="Times New Roman"/>
          <w:b/>
          <w:bCs/>
          <w:szCs w:val="24"/>
        </w:rPr>
      </w:pPr>
    </w:p>
    <w:p w14:paraId="16F63346" w14:textId="77777777" w:rsidR="009736E0" w:rsidRPr="00134771" w:rsidRDefault="009736E0" w:rsidP="009736E0">
      <w:pPr>
        <w:pStyle w:val="Heading1"/>
        <w:rPr>
          <w:rFonts w:cs="Times New Roman"/>
          <w:bCs/>
          <w:szCs w:val="24"/>
        </w:rPr>
      </w:pPr>
      <w:r w:rsidRPr="00134771">
        <w:rPr>
          <w:rFonts w:cs="Times New Roman"/>
          <w:bCs/>
          <w:szCs w:val="24"/>
        </w:rPr>
        <w:br w:type="page"/>
      </w:r>
    </w:p>
    <w:p w14:paraId="7E19CBFC" w14:textId="77777777" w:rsidR="009736E0" w:rsidRPr="00134771" w:rsidRDefault="009736E0" w:rsidP="00134771">
      <w:pPr>
        <w:pStyle w:val="Heading1"/>
        <w:spacing w:line="480" w:lineRule="auto"/>
        <w:ind w:firstLine="0"/>
        <w:rPr>
          <w:rFonts w:cs="Times New Roman"/>
          <w:szCs w:val="24"/>
        </w:rPr>
      </w:pPr>
      <w:bookmarkStart w:id="2" w:name="_Toc164433294"/>
      <w:r w:rsidRPr="00134771">
        <w:rPr>
          <w:rFonts w:cs="Times New Roman"/>
          <w:szCs w:val="24"/>
        </w:rPr>
        <w:lastRenderedPageBreak/>
        <w:t>Introduction</w:t>
      </w:r>
      <w:bookmarkEnd w:id="2"/>
    </w:p>
    <w:p w14:paraId="3242B1F6" w14:textId="4799B1AF" w:rsidR="009736E0" w:rsidRPr="003E431C" w:rsidRDefault="009736E0" w:rsidP="00134771">
      <w:pPr>
        <w:spacing w:line="480" w:lineRule="auto"/>
        <w:rPr>
          <w:rFonts w:cs="Times New Roman"/>
          <w:color w:val="222222"/>
          <w:szCs w:val="24"/>
          <w:highlight w:val="yellow"/>
          <w:shd w:val="clear" w:color="auto" w:fill="FFFFFF"/>
        </w:rPr>
      </w:pPr>
      <w:r w:rsidRPr="003E431C">
        <w:rPr>
          <w:rFonts w:cs="Times New Roman"/>
          <w:szCs w:val="24"/>
          <w:highlight w:val="yellow"/>
        </w:rPr>
        <w:t>Leadership is difficult, therefore knowing what to do and having a strategy is not enough. Leaders' outward behaviors shape their objectives, purpose, and personality, which decide their route. This essay discusses how self-concept, spirituality, and moral growth benefit effective leadership. Leader self-concept, or mental model, is crucial to motivating followers. Leader resilience and ability to overcome challenges depend on self-awareness, self-esteem, and self-efficacy</w:t>
      </w:r>
      <w:r w:rsidR="00134771" w:rsidRPr="003E431C">
        <w:rPr>
          <w:rFonts w:cs="Times New Roman"/>
          <w:szCs w:val="24"/>
          <w:highlight w:val="yellow"/>
        </w:rPr>
        <w:t xml:space="preserve"> </w:t>
      </w:r>
      <w:r w:rsidR="00134771" w:rsidRPr="003E431C">
        <w:rPr>
          <w:rFonts w:cs="Times New Roman"/>
          <w:color w:val="222222"/>
          <w:szCs w:val="24"/>
          <w:highlight w:val="yellow"/>
          <w:shd w:val="clear" w:color="auto" w:fill="FFFFFF"/>
        </w:rPr>
        <w:t xml:space="preserve">(Moreira et al., 2018). </w:t>
      </w:r>
      <w:r w:rsidRPr="003E431C">
        <w:rPr>
          <w:rFonts w:cs="Times New Roman"/>
          <w:szCs w:val="24"/>
          <w:highlight w:val="yellow"/>
        </w:rPr>
        <w:t>Leadership relies on spirituality, which is sometimes considered a separate discipline, for direction, purpose, and resilience. Spirituality increases self-awareness and direction, making leadership actions more meaningful</w:t>
      </w:r>
      <w:r w:rsidR="00134771" w:rsidRPr="003E431C">
        <w:rPr>
          <w:rFonts w:cs="Times New Roman"/>
          <w:szCs w:val="24"/>
          <w:highlight w:val="yellow"/>
        </w:rPr>
        <w:t xml:space="preserve"> </w:t>
      </w:r>
      <w:r w:rsidR="00134771" w:rsidRPr="003E431C">
        <w:rPr>
          <w:rFonts w:cs="Times New Roman"/>
          <w:color w:val="222222"/>
          <w:szCs w:val="24"/>
          <w:highlight w:val="yellow"/>
          <w:shd w:val="clear" w:color="auto" w:fill="FFFFFF"/>
        </w:rPr>
        <w:t>(Korach &amp; McConnell, 2021).</w:t>
      </w:r>
    </w:p>
    <w:p w14:paraId="7849FBB2" w14:textId="0FD364E8" w:rsidR="009736E0" w:rsidRPr="00134771" w:rsidRDefault="009736E0" w:rsidP="00134771">
      <w:pPr>
        <w:spacing w:line="480" w:lineRule="auto"/>
        <w:rPr>
          <w:rFonts w:cs="Times New Roman"/>
          <w:color w:val="222222"/>
          <w:szCs w:val="24"/>
          <w:shd w:val="clear" w:color="auto" w:fill="FFFFFF"/>
        </w:rPr>
      </w:pPr>
      <w:r w:rsidRPr="003E431C">
        <w:rPr>
          <w:rFonts w:cs="Times New Roman"/>
          <w:szCs w:val="24"/>
          <w:highlight w:val="yellow"/>
        </w:rPr>
        <w:t xml:space="preserve">Moral development emphasizes ethical principles and compassion, which helps leaders make ethical decisions. Leaders build trust, loyalty, and true connections with followers by improving their honesty, compassion, and moral reasoning. With identity, spirituality, and moral evolution in mind, this essay seeks to simplify leadership dynamics. It </w:t>
      </w:r>
      <w:proofErr w:type="gramStart"/>
      <w:r w:rsidRPr="003E431C">
        <w:rPr>
          <w:rFonts w:cs="Times New Roman"/>
          <w:szCs w:val="24"/>
          <w:highlight w:val="yellow"/>
        </w:rPr>
        <w:t>intend</w:t>
      </w:r>
      <w:proofErr w:type="gramEnd"/>
      <w:r w:rsidRPr="003E431C">
        <w:rPr>
          <w:rFonts w:cs="Times New Roman"/>
          <w:szCs w:val="24"/>
          <w:highlight w:val="yellow"/>
        </w:rPr>
        <w:t xml:space="preserve"> to demonstrate the importance of these traits for leadership in today's complex world via critical analysis and self-reflection</w:t>
      </w:r>
      <w:r w:rsidR="00134771" w:rsidRPr="003E431C">
        <w:rPr>
          <w:rFonts w:cs="Times New Roman"/>
          <w:szCs w:val="24"/>
          <w:highlight w:val="yellow"/>
        </w:rPr>
        <w:t xml:space="preserve"> </w:t>
      </w:r>
      <w:r w:rsidR="00134771" w:rsidRPr="003E431C">
        <w:rPr>
          <w:rFonts w:cs="Times New Roman"/>
          <w:color w:val="222222"/>
          <w:szCs w:val="24"/>
          <w:highlight w:val="yellow"/>
          <w:shd w:val="clear" w:color="auto" w:fill="FFFFFF"/>
        </w:rPr>
        <w:t xml:space="preserve">(Kotter, </w:t>
      </w:r>
      <w:commentRangeStart w:id="3"/>
      <w:r w:rsidR="00134771" w:rsidRPr="003E431C">
        <w:rPr>
          <w:rFonts w:cs="Times New Roman"/>
          <w:color w:val="222222"/>
          <w:szCs w:val="24"/>
          <w:highlight w:val="yellow"/>
          <w:shd w:val="clear" w:color="auto" w:fill="FFFFFF"/>
        </w:rPr>
        <w:t>2017</w:t>
      </w:r>
      <w:commentRangeEnd w:id="3"/>
      <w:r w:rsidR="003E431C">
        <w:rPr>
          <w:rStyle w:val="CommentReference"/>
        </w:rPr>
        <w:commentReference w:id="3"/>
      </w:r>
      <w:r w:rsidR="00134771" w:rsidRPr="003E431C">
        <w:rPr>
          <w:rFonts w:cs="Times New Roman"/>
          <w:color w:val="222222"/>
          <w:szCs w:val="24"/>
          <w:highlight w:val="yellow"/>
          <w:shd w:val="clear" w:color="auto" w:fill="FFFFFF"/>
        </w:rPr>
        <w:t>).</w:t>
      </w:r>
    </w:p>
    <w:p w14:paraId="5555D9DC" w14:textId="77777777" w:rsidR="009736E0" w:rsidRPr="00134771" w:rsidRDefault="009736E0" w:rsidP="00134771">
      <w:pPr>
        <w:pStyle w:val="Heading1"/>
        <w:spacing w:line="480" w:lineRule="auto"/>
        <w:ind w:firstLine="0"/>
        <w:rPr>
          <w:rFonts w:cs="Times New Roman"/>
          <w:szCs w:val="24"/>
        </w:rPr>
      </w:pPr>
      <w:bookmarkStart w:id="4" w:name="_Toc164433295"/>
      <w:r w:rsidRPr="00134771">
        <w:rPr>
          <w:rFonts w:cs="Times New Roman"/>
          <w:szCs w:val="24"/>
        </w:rPr>
        <w:t>The Significance of Self-Concept in Leadership</w:t>
      </w:r>
      <w:bookmarkEnd w:id="4"/>
    </w:p>
    <w:p w14:paraId="2A588A3A" w14:textId="27E4991C" w:rsidR="009736E0" w:rsidRPr="00134771" w:rsidRDefault="009736E0" w:rsidP="00134771">
      <w:pPr>
        <w:spacing w:line="480" w:lineRule="auto"/>
        <w:rPr>
          <w:rFonts w:cs="Times New Roman"/>
          <w:color w:val="222222"/>
          <w:szCs w:val="24"/>
          <w:shd w:val="clear" w:color="auto" w:fill="FFFFFF"/>
        </w:rPr>
      </w:pPr>
      <w:r w:rsidRPr="00134771">
        <w:rPr>
          <w:rFonts w:cs="Times New Roman"/>
          <w:szCs w:val="24"/>
        </w:rPr>
        <w:t xml:space="preserve">Excellent leadership starts with a person's complicated self-concept—their beliefs, values, and assumptions about themselves. </w:t>
      </w:r>
      <w:r w:rsidRPr="003E431C">
        <w:rPr>
          <w:rFonts w:cs="Times New Roman"/>
          <w:szCs w:val="24"/>
          <w:highlight w:val="red"/>
        </w:rPr>
        <w:t xml:space="preserve">This concept's three components—self-awareness, self-esteem, and self-efficacy—influence identity and </w:t>
      </w:r>
      <w:proofErr w:type="spellStart"/>
      <w:r w:rsidRPr="003E431C">
        <w:rPr>
          <w:rFonts w:cs="Times New Roman"/>
          <w:szCs w:val="24"/>
          <w:highlight w:val="red"/>
        </w:rPr>
        <w:t>behavior</w:t>
      </w:r>
      <w:proofErr w:type="spellEnd"/>
      <w:r w:rsidR="00134771" w:rsidRPr="003E431C">
        <w:rPr>
          <w:rFonts w:cs="Times New Roman"/>
          <w:szCs w:val="24"/>
          <w:highlight w:val="red"/>
        </w:rPr>
        <w:t xml:space="preserve"> </w:t>
      </w:r>
      <w:r w:rsidR="00134771" w:rsidRPr="003E431C">
        <w:rPr>
          <w:rFonts w:cs="Times New Roman"/>
          <w:color w:val="222222"/>
          <w:szCs w:val="24"/>
          <w:highlight w:val="red"/>
          <w:shd w:val="clear" w:color="auto" w:fill="FFFFFF"/>
        </w:rPr>
        <w:t xml:space="preserve">(Warrick, </w:t>
      </w:r>
      <w:commentRangeStart w:id="5"/>
      <w:r w:rsidR="00134771" w:rsidRPr="003E431C">
        <w:rPr>
          <w:rFonts w:cs="Times New Roman"/>
          <w:color w:val="222222"/>
          <w:szCs w:val="24"/>
          <w:highlight w:val="red"/>
          <w:shd w:val="clear" w:color="auto" w:fill="FFFFFF"/>
        </w:rPr>
        <w:t>2017</w:t>
      </w:r>
      <w:commentRangeEnd w:id="5"/>
      <w:r w:rsidR="003E431C">
        <w:rPr>
          <w:rStyle w:val="CommentReference"/>
        </w:rPr>
        <w:commentReference w:id="5"/>
      </w:r>
      <w:proofErr w:type="gramStart"/>
      <w:r w:rsidR="00134771" w:rsidRPr="003E431C">
        <w:rPr>
          <w:rFonts w:cs="Times New Roman"/>
          <w:color w:val="222222"/>
          <w:szCs w:val="24"/>
          <w:highlight w:val="red"/>
          <w:shd w:val="clear" w:color="auto" w:fill="FFFFFF"/>
        </w:rPr>
        <w:t>)..</w:t>
      </w:r>
      <w:proofErr w:type="gramEnd"/>
    </w:p>
    <w:p w14:paraId="7602DB22" w14:textId="562DF6D9" w:rsidR="009736E0" w:rsidRPr="00134771" w:rsidRDefault="009736E0" w:rsidP="00134771">
      <w:pPr>
        <w:spacing w:line="480" w:lineRule="auto"/>
        <w:rPr>
          <w:rFonts w:cs="Times New Roman"/>
          <w:color w:val="222222"/>
          <w:szCs w:val="24"/>
          <w:shd w:val="clear" w:color="auto" w:fill="FFFFFF"/>
        </w:rPr>
      </w:pPr>
      <w:r w:rsidRPr="00134771">
        <w:rPr>
          <w:rFonts w:cs="Times New Roman"/>
          <w:szCs w:val="24"/>
        </w:rPr>
        <w:t xml:space="preserve">First and first, successful leadership requires self-awareness of one's strengths, weaknesses, values, and motivations. Real, authentic, and emotionally intelligent leaders can gracefully handle complexity owing to self-awareness. Trust and credibility are key to excellent leadership. Reflecting on how one's actions influence others provides leaders invaluable insights. Confidence </w:t>
      </w:r>
      <w:r w:rsidRPr="00134771">
        <w:rPr>
          <w:rFonts w:cs="Times New Roman"/>
          <w:szCs w:val="24"/>
        </w:rPr>
        <w:lastRenderedPageBreak/>
        <w:t>helps leaders make good first impressions</w:t>
      </w:r>
      <w:r w:rsidR="00134771" w:rsidRPr="00134771">
        <w:rPr>
          <w:rFonts w:cs="Times New Roman"/>
          <w:szCs w:val="24"/>
        </w:rPr>
        <w:t xml:space="preserve"> </w:t>
      </w:r>
      <w:r w:rsidR="00134771" w:rsidRPr="00134771">
        <w:rPr>
          <w:rFonts w:cs="Times New Roman"/>
          <w:color w:val="222222"/>
          <w:szCs w:val="24"/>
          <w:shd w:val="clear" w:color="auto" w:fill="FFFFFF"/>
        </w:rPr>
        <w:t xml:space="preserve">(Hofmeyer &amp; Taylor, 2021). </w:t>
      </w:r>
      <w:r w:rsidRPr="00134771">
        <w:rPr>
          <w:rFonts w:cs="Times New Roman"/>
          <w:szCs w:val="24"/>
        </w:rPr>
        <w:t>It is built on self-confidence and a determination to tackle challenges and take smart risks. Confident leaders inspire trust and stay calm under pressure. Due to their unwavering confidence, they foster inventiveness, cooperation, and achievement among their coworkers.</w:t>
      </w:r>
    </w:p>
    <w:p w14:paraId="25D35B8C" w14:textId="77777777" w:rsidR="009736E0" w:rsidRPr="00134771" w:rsidRDefault="009736E0" w:rsidP="00134771">
      <w:pPr>
        <w:pStyle w:val="Heading1"/>
        <w:spacing w:line="480" w:lineRule="auto"/>
        <w:ind w:firstLine="0"/>
        <w:rPr>
          <w:rFonts w:cs="Times New Roman"/>
          <w:szCs w:val="24"/>
        </w:rPr>
      </w:pPr>
      <w:bookmarkStart w:id="6" w:name="_Toc164433296"/>
      <w:r w:rsidRPr="00134771">
        <w:rPr>
          <w:rFonts w:cs="Times New Roman"/>
          <w:szCs w:val="24"/>
        </w:rPr>
        <w:t>Spirituality</w:t>
      </w:r>
      <w:r w:rsidRPr="0007189F">
        <w:rPr>
          <w:rFonts w:cs="Times New Roman"/>
          <w:szCs w:val="24"/>
          <w:highlight w:val="green"/>
        </w:rPr>
        <w:t xml:space="preserve">: The Guiding Light of </w:t>
      </w:r>
      <w:commentRangeStart w:id="7"/>
      <w:r w:rsidRPr="0007189F">
        <w:rPr>
          <w:rFonts w:cs="Times New Roman"/>
          <w:szCs w:val="24"/>
          <w:highlight w:val="green"/>
        </w:rPr>
        <w:t>Leadership</w:t>
      </w:r>
      <w:bookmarkEnd w:id="6"/>
      <w:commentRangeEnd w:id="7"/>
      <w:r w:rsidR="0007189F">
        <w:rPr>
          <w:rStyle w:val="CommentReference"/>
          <w:rFonts w:eastAsiaTheme="minorHAnsi" w:cstheme="minorBidi"/>
          <w:b w:val="0"/>
          <w:i w:val="0"/>
          <w:color w:val="auto"/>
        </w:rPr>
        <w:commentReference w:id="7"/>
      </w:r>
    </w:p>
    <w:p w14:paraId="2D2A2E36" w14:textId="3BDCA2D8" w:rsidR="009736E0" w:rsidRPr="00134771" w:rsidRDefault="009736E0" w:rsidP="00134771">
      <w:pPr>
        <w:spacing w:line="480" w:lineRule="auto"/>
        <w:rPr>
          <w:rFonts w:cs="Times New Roman"/>
          <w:color w:val="222222"/>
          <w:szCs w:val="24"/>
          <w:shd w:val="clear" w:color="auto" w:fill="FFFFFF"/>
        </w:rPr>
      </w:pPr>
      <w:r w:rsidRPr="00134771">
        <w:rPr>
          <w:rFonts w:cs="Times New Roman"/>
          <w:szCs w:val="24"/>
        </w:rPr>
        <w:t>Spirituality guides leaders to meaningful action, perseverance, and morality. Spirituality seeks purpose, unity, and transcendence, unlike religion. Spiritual leadership involves strong character, faith in a higher force, and ethical decision-making</w:t>
      </w:r>
      <w:r w:rsidR="00134771" w:rsidRPr="00134771">
        <w:rPr>
          <w:rFonts w:cs="Times New Roman"/>
          <w:szCs w:val="24"/>
        </w:rPr>
        <w:t xml:space="preserve"> </w:t>
      </w:r>
      <w:r w:rsidR="00134771" w:rsidRPr="00134771">
        <w:rPr>
          <w:rFonts w:cs="Times New Roman"/>
          <w:color w:val="222222"/>
          <w:szCs w:val="24"/>
          <w:shd w:val="clear" w:color="auto" w:fill="FFFFFF"/>
        </w:rPr>
        <w:t>(Widodo &amp; Suryosukmono, 2021).</w:t>
      </w:r>
      <w:r w:rsidRPr="00134771">
        <w:rPr>
          <w:rFonts w:cs="Times New Roman"/>
          <w:szCs w:val="24"/>
        </w:rPr>
        <w:t xml:space="preserve"> Spirituality in leadership is an all-encompassing approach that blends one's values, beliefs, and mission into work. Meaning and fulfillment go beyond money when one's actions are linked with a greater calling. Spiritual leaders view their duties as opportunities to inspire, help society, and leave a legacy</w:t>
      </w:r>
      <w:r w:rsidR="00134771" w:rsidRPr="00134771">
        <w:rPr>
          <w:rFonts w:cs="Times New Roman"/>
          <w:szCs w:val="24"/>
        </w:rPr>
        <w:t xml:space="preserve"> </w:t>
      </w:r>
      <w:r w:rsidR="00134771" w:rsidRPr="00134771">
        <w:rPr>
          <w:rFonts w:cs="Times New Roman"/>
          <w:color w:val="222222"/>
          <w:szCs w:val="24"/>
          <w:shd w:val="clear" w:color="auto" w:fill="FFFFFF"/>
        </w:rPr>
        <w:t>(Prabhu &amp; Koodamara, 2021).</w:t>
      </w:r>
    </w:p>
    <w:p w14:paraId="5E5C8D7F" w14:textId="1B45369B" w:rsidR="009736E0" w:rsidRPr="00134771" w:rsidRDefault="009736E0" w:rsidP="00134771">
      <w:pPr>
        <w:spacing w:line="480" w:lineRule="auto"/>
        <w:rPr>
          <w:rFonts w:cs="Times New Roman"/>
          <w:color w:val="222222"/>
          <w:szCs w:val="24"/>
          <w:shd w:val="clear" w:color="auto" w:fill="FFFFFF"/>
        </w:rPr>
      </w:pPr>
      <w:r w:rsidRPr="00134771">
        <w:rPr>
          <w:rFonts w:cs="Times New Roman"/>
          <w:szCs w:val="24"/>
        </w:rPr>
        <w:t>Leaders' resilience and purpose are strengthened by spiritual practice, improving stamina. Goal-oriented leaders can focus, recover quickly, and continue their mission. Leaders need inner power to inspire their followers to endure, achieve goals, and find a way out of difficult situations. Spirituality also guides leadership, imparting honesty, compassion, and civic obligation. Spirituality helps leaders establish credibility and trust by making ethical judgments, showing empathy, and being truthful</w:t>
      </w:r>
      <w:r w:rsidR="00134771" w:rsidRPr="00134771">
        <w:rPr>
          <w:rFonts w:cs="Times New Roman"/>
          <w:szCs w:val="24"/>
        </w:rPr>
        <w:t xml:space="preserve"> </w:t>
      </w:r>
      <w:r w:rsidR="00134771" w:rsidRPr="00134771">
        <w:rPr>
          <w:rFonts w:cs="Times New Roman"/>
          <w:color w:val="222222"/>
          <w:szCs w:val="24"/>
          <w:shd w:val="clear" w:color="auto" w:fill="FFFFFF"/>
        </w:rPr>
        <w:t>(Fletcher &amp; French, 2021).</w:t>
      </w:r>
    </w:p>
    <w:p w14:paraId="1FAD288A" w14:textId="77777777" w:rsidR="009736E0" w:rsidRPr="00134771" w:rsidRDefault="009736E0" w:rsidP="00134771">
      <w:pPr>
        <w:pStyle w:val="Heading1"/>
        <w:spacing w:line="480" w:lineRule="auto"/>
        <w:ind w:firstLine="0"/>
        <w:rPr>
          <w:rFonts w:cs="Times New Roman"/>
          <w:szCs w:val="24"/>
        </w:rPr>
      </w:pPr>
      <w:bookmarkStart w:id="8" w:name="_Toc164433297"/>
      <w:r w:rsidRPr="00134771">
        <w:rPr>
          <w:rFonts w:cs="Times New Roman"/>
          <w:szCs w:val="24"/>
        </w:rPr>
        <w:t>Moral Development: The Compass of Leadership</w:t>
      </w:r>
      <w:bookmarkEnd w:id="8"/>
    </w:p>
    <w:p w14:paraId="0ABF0490" w14:textId="43711CCE" w:rsidR="009736E0" w:rsidRPr="00134771" w:rsidRDefault="009736E0" w:rsidP="00134771">
      <w:pPr>
        <w:spacing w:line="480" w:lineRule="auto"/>
        <w:rPr>
          <w:rFonts w:cs="Times New Roman"/>
          <w:color w:val="222222"/>
          <w:szCs w:val="24"/>
          <w:shd w:val="clear" w:color="auto" w:fill="FFFFFF"/>
        </w:rPr>
      </w:pPr>
      <w:r w:rsidRPr="00134771">
        <w:rPr>
          <w:rFonts w:cs="Times New Roman"/>
          <w:szCs w:val="24"/>
        </w:rPr>
        <w:t xml:space="preserve">Morally developed leaders connect with their followers, make ethical judgments, and behave ethically. Lawrence Kohlberg's study supports the idea that moral maturation happens in phases with progressively complicated ethical thinking and behavior. Knowing the moral growth phases may help leaders and their teams make ethical judgments. Creating an ethical atmosphere </w:t>
      </w:r>
      <w:r w:rsidRPr="00134771">
        <w:rPr>
          <w:rFonts w:cs="Times New Roman"/>
          <w:szCs w:val="24"/>
        </w:rPr>
        <w:lastRenderedPageBreak/>
        <w:t>requires morally mature leaders who can think ethically, show empathy, and make ethical judgments</w:t>
      </w:r>
      <w:r w:rsidR="00134771" w:rsidRPr="00134771">
        <w:rPr>
          <w:rFonts w:cs="Times New Roman"/>
          <w:szCs w:val="24"/>
        </w:rPr>
        <w:t xml:space="preserve"> </w:t>
      </w:r>
      <w:r w:rsidR="00134771" w:rsidRPr="00134771">
        <w:rPr>
          <w:rFonts w:cs="Times New Roman"/>
          <w:color w:val="222222"/>
          <w:szCs w:val="24"/>
          <w:shd w:val="clear" w:color="auto" w:fill="FFFFFF"/>
        </w:rPr>
        <w:t>(Chappell et al., 2020).</w:t>
      </w:r>
    </w:p>
    <w:p w14:paraId="53314CA1" w14:textId="0691E649" w:rsidR="009736E0" w:rsidRPr="00134771" w:rsidRDefault="009736E0" w:rsidP="00134771">
      <w:pPr>
        <w:spacing w:line="480" w:lineRule="auto"/>
        <w:rPr>
          <w:rFonts w:cs="Times New Roman"/>
          <w:color w:val="222222"/>
          <w:szCs w:val="24"/>
          <w:shd w:val="clear" w:color="auto" w:fill="FFFFFF"/>
        </w:rPr>
      </w:pPr>
      <w:r w:rsidRPr="00134771">
        <w:rPr>
          <w:rFonts w:cs="Times New Roman"/>
          <w:szCs w:val="24"/>
        </w:rPr>
        <w:t>A leader with integrity maintains their word, acts morally, and perseveres when things go tough. When leaders model honesty and integrity for their staff, honesty, openness, and responsibility grow. Leaders with empathy are friendlier and more cooperative. Empathetic leaders understand what it's like to be on their teams and can empathize with their issues, helping them to create a climate where everyone feels comfortable expressing their thoughts. Empathetic leaders may increase communication, make decision-making settings more hospitable, and establish trusting partnerships</w:t>
      </w:r>
      <w:r w:rsidR="00134771" w:rsidRPr="00134771">
        <w:rPr>
          <w:rFonts w:cs="Times New Roman"/>
          <w:szCs w:val="24"/>
        </w:rPr>
        <w:t xml:space="preserve"> </w:t>
      </w:r>
      <w:r w:rsidR="00134771" w:rsidRPr="00134771">
        <w:rPr>
          <w:rFonts w:cs="Times New Roman"/>
          <w:color w:val="222222"/>
          <w:szCs w:val="24"/>
          <w:shd w:val="clear" w:color="auto" w:fill="FFFFFF"/>
        </w:rPr>
        <w:t>(Luu, 2022).</w:t>
      </w:r>
    </w:p>
    <w:p w14:paraId="25559D13" w14:textId="77777777" w:rsidR="009736E0" w:rsidRPr="00134771" w:rsidRDefault="009736E0" w:rsidP="00134771">
      <w:pPr>
        <w:pStyle w:val="Heading1"/>
        <w:spacing w:line="480" w:lineRule="auto"/>
        <w:ind w:firstLine="0"/>
        <w:rPr>
          <w:rFonts w:cs="Times New Roman"/>
          <w:szCs w:val="24"/>
        </w:rPr>
      </w:pPr>
      <w:bookmarkStart w:id="9" w:name="_Toc164433298"/>
      <w:r w:rsidRPr="00134771">
        <w:rPr>
          <w:rFonts w:cs="Times New Roman"/>
          <w:szCs w:val="24"/>
        </w:rPr>
        <w:t>Interconnection and Synergy of Concepts</w:t>
      </w:r>
      <w:bookmarkEnd w:id="9"/>
    </w:p>
    <w:p w14:paraId="5D2C51B8" w14:textId="0A5C563B" w:rsidR="009736E0" w:rsidRPr="00134771" w:rsidRDefault="009736E0" w:rsidP="00134771">
      <w:pPr>
        <w:spacing w:line="480" w:lineRule="auto"/>
        <w:rPr>
          <w:rFonts w:cs="Times New Roman"/>
          <w:color w:val="222222"/>
          <w:szCs w:val="24"/>
          <w:shd w:val="clear" w:color="auto" w:fill="FFFFFF"/>
        </w:rPr>
      </w:pPr>
      <w:r w:rsidRPr="00134771">
        <w:rPr>
          <w:rFonts w:cs="Times New Roman"/>
          <w:szCs w:val="24"/>
        </w:rPr>
        <w:t>Holistic leadership emphasizes self-improvement, spirituality, and morality. Because they unite leaders' ego, purpose, and ethics, they improve their impact. Their reciprocal reinforcement on self-esteem, spirituality, and morality shows their intrinsic relationship</w:t>
      </w:r>
      <w:r w:rsidR="00134771" w:rsidRPr="00134771">
        <w:rPr>
          <w:rFonts w:cs="Times New Roman"/>
          <w:szCs w:val="24"/>
        </w:rPr>
        <w:t xml:space="preserve"> </w:t>
      </w:r>
      <w:r w:rsidR="00134771" w:rsidRPr="00134771">
        <w:rPr>
          <w:rFonts w:cs="Times New Roman"/>
          <w:color w:val="222222"/>
          <w:szCs w:val="24"/>
          <w:shd w:val="clear" w:color="auto" w:fill="FFFFFF"/>
        </w:rPr>
        <w:t>(Grimani &amp; Gotsis, 2022).</w:t>
      </w:r>
      <w:r w:rsidRPr="00134771">
        <w:rPr>
          <w:rFonts w:cs="Times New Roman"/>
          <w:szCs w:val="24"/>
        </w:rPr>
        <w:t xml:space="preserve"> Leaders' morality and spirituality are shaped by their beliefs, self-awareness, and self-confidence. However, spirituality and morality affect self-perception, behavior, and life choices. This interaction emphasizes the interconnectedness of numerous components and the necessity for comprehensive leadership growth</w:t>
      </w:r>
      <w:r w:rsidR="00134771" w:rsidRPr="00134771">
        <w:rPr>
          <w:rFonts w:cs="Times New Roman"/>
          <w:szCs w:val="24"/>
        </w:rPr>
        <w:t xml:space="preserve"> </w:t>
      </w:r>
      <w:r w:rsidR="00134771" w:rsidRPr="00134771">
        <w:rPr>
          <w:rFonts w:cs="Times New Roman"/>
          <w:color w:val="222222"/>
          <w:szCs w:val="24"/>
          <w:shd w:val="clear" w:color="auto" w:fill="FFFFFF"/>
        </w:rPr>
        <w:t>(Moreira et al., 2018).</w:t>
      </w:r>
    </w:p>
    <w:p w14:paraId="22DE4943" w14:textId="0D78FCE3" w:rsidR="009736E0" w:rsidRPr="00134771" w:rsidRDefault="009736E0" w:rsidP="00134771">
      <w:pPr>
        <w:spacing w:line="480" w:lineRule="auto"/>
        <w:rPr>
          <w:rFonts w:cs="Times New Roman"/>
          <w:color w:val="222222"/>
          <w:szCs w:val="24"/>
          <w:shd w:val="clear" w:color="auto" w:fill="FFFFFF"/>
        </w:rPr>
      </w:pPr>
      <w:r w:rsidRPr="00134771">
        <w:rPr>
          <w:rFonts w:cs="Times New Roman"/>
          <w:szCs w:val="24"/>
        </w:rPr>
        <w:t>Analyses of great leaders show integrated leadership methods. Mother Teresa, Nelson Mandela, and Mahatma Gandhi all balanced spirituality, self-concept, and morality in their leadership. They started revolutionary change and left an everlasting impression due to their unwavering commitment to their ideals, deep purpose, and strong morals</w:t>
      </w:r>
      <w:r w:rsidR="00134771" w:rsidRPr="00134771">
        <w:rPr>
          <w:rFonts w:cs="Times New Roman"/>
          <w:szCs w:val="24"/>
        </w:rPr>
        <w:t xml:space="preserve"> </w:t>
      </w:r>
      <w:r w:rsidR="00134771" w:rsidRPr="00134771">
        <w:rPr>
          <w:rFonts w:cs="Times New Roman"/>
          <w:color w:val="222222"/>
          <w:szCs w:val="24"/>
          <w:shd w:val="clear" w:color="auto" w:fill="FFFFFF"/>
        </w:rPr>
        <w:t>(Korach &amp; McConnell, 2021).</w:t>
      </w:r>
      <w:r w:rsidRPr="00134771">
        <w:rPr>
          <w:rFonts w:cs="Times New Roman"/>
          <w:szCs w:val="24"/>
        </w:rPr>
        <w:t xml:space="preserve"> A well-rounded leader may boost their impact with self-awareness, spirituality, and morality. Ethical leadership, resiliency, and authenticity help leaders connect with their teams and </w:t>
      </w:r>
      <w:r w:rsidRPr="00134771">
        <w:rPr>
          <w:rFonts w:cs="Times New Roman"/>
          <w:szCs w:val="24"/>
        </w:rPr>
        <w:lastRenderedPageBreak/>
        <w:t xml:space="preserve">create a happy workplace. </w:t>
      </w:r>
      <w:r w:rsidRPr="0007189F">
        <w:rPr>
          <w:rFonts w:cs="Times New Roman"/>
          <w:szCs w:val="24"/>
          <w:highlight w:val="red"/>
        </w:rPr>
        <w:t xml:space="preserve">Leadership </w:t>
      </w:r>
      <w:commentRangeStart w:id="10"/>
      <w:r w:rsidRPr="0007189F">
        <w:rPr>
          <w:rFonts w:cs="Times New Roman"/>
          <w:szCs w:val="24"/>
          <w:highlight w:val="red"/>
        </w:rPr>
        <w:t>development</w:t>
      </w:r>
      <w:commentRangeEnd w:id="10"/>
      <w:r w:rsidR="0007189F">
        <w:rPr>
          <w:rStyle w:val="CommentReference"/>
        </w:rPr>
        <w:commentReference w:id="10"/>
      </w:r>
      <w:r w:rsidRPr="00134771">
        <w:rPr>
          <w:rFonts w:cs="Times New Roman"/>
          <w:szCs w:val="24"/>
        </w:rPr>
        <w:t xml:space="preserve"> classes that involve personal growth, spiritual reflection, and ethical judgement can promote integrity, compassion, and purposeful leadership. Leaders may improve their long-term impact by doing this</w:t>
      </w:r>
      <w:r w:rsidR="00134771" w:rsidRPr="00134771">
        <w:rPr>
          <w:rFonts w:cs="Times New Roman"/>
          <w:szCs w:val="24"/>
        </w:rPr>
        <w:t xml:space="preserve"> </w:t>
      </w:r>
      <w:r w:rsidR="00134771" w:rsidRPr="00134771">
        <w:rPr>
          <w:rFonts w:cs="Times New Roman"/>
          <w:color w:val="222222"/>
          <w:szCs w:val="24"/>
          <w:shd w:val="clear" w:color="auto" w:fill="FFFFFF"/>
        </w:rPr>
        <w:t>(Hofmeyer &amp; Taylor, 2021).</w:t>
      </w:r>
    </w:p>
    <w:p w14:paraId="48C33CC0" w14:textId="6D5B1674" w:rsidR="009736E0" w:rsidRPr="00134771" w:rsidRDefault="009736E0" w:rsidP="00134771">
      <w:pPr>
        <w:pStyle w:val="Heading1"/>
        <w:spacing w:line="480" w:lineRule="auto"/>
        <w:ind w:firstLine="0"/>
        <w:rPr>
          <w:rFonts w:cs="Times New Roman"/>
          <w:szCs w:val="24"/>
        </w:rPr>
      </w:pPr>
      <w:bookmarkStart w:id="11" w:name="_Toc164433299"/>
      <w:r w:rsidRPr="00134771">
        <w:rPr>
          <w:rFonts w:cs="Times New Roman"/>
          <w:szCs w:val="24"/>
        </w:rPr>
        <w:t>Conclusion</w:t>
      </w:r>
      <w:bookmarkEnd w:id="11"/>
    </w:p>
    <w:p w14:paraId="4ED2BA18" w14:textId="6C6D4A5C" w:rsidR="008975B5" w:rsidRPr="00134771" w:rsidRDefault="009736E0" w:rsidP="00134771">
      <w:pPr>
        <w:spacing w:line="480" w:lineRule="auto"/>
        <w:rPr>
          <w:rFonts w:cs="Times New Roman"/>
          <w:szCs w:val="24"/>
        </w:rPr>
      </w:pPr>
      <w:r w:rsidRPr="0007189F">
        <w:rPr>
          <w:rFonts w:cs="Times New Roman"/>
          <w:szCs w:val="24"/>
          <w:highlight w:val="red"/>
        </w:rPr>
        <w:t xml:space="preserve">Transformational </w:t>
      </w:r>
      <w:commentRangeStart w:id="12"/>
      <w:r w:rsidRPr="0007189F">
        <w:rPr>
          <w:rFonts w:cs="Times New Roman"/>
          <w:szCs w:val="24"/>
          <w:highlight w:val="red"/>
        </w:rPr>
        <w:t>leadership</w:t>
      </w:r>
      <w:commentRangeEnd w:id="12"/>
      <w:r w:rsidR="0007189F">
        <w:rPr>
          <w:rStyle w:val="CommentReference"/>
        </w:rPr>
        <w:commentReference w:id="12"/>
      </w:r>
      <w:r w:rsidRPr="00134771">
        <w:rPr>
          <w:rFonts w:cs="Times New Roman"/>
          <w:szCs w:val="24"/>
        </w:rPr>
        <w:t xml:space="preserve"> requires self-integration, spirituality, and moral growth. Leaders encourage thought, spiritual guidance, and morality to promote development, innovation, and community progress. Effective leadership requires certain traits, which set it apart from administration and motivate followers. Leaders who focus on identity, spirituality, and morality may be more insightful, empathetic, and honest than expected. Strong personalities and honesty inspire others as well as their words. Companies and societies prosper when people are encouraged to use their skills. It is commonly accepted that excellent leadership requires a strong sense of self, spirituality, and moral growth. When adopted, these traits increase leaders' effectiveness and inclusive, ethical, and long-term organizational cultures. It should follow the call to leadership and accept these values. It will lead to revolutionary change and last.</w:t>
      </w:r>
    </w:p>
    <w:p w14:paraId="719D7388" w14:textId="406621F1" w:rsidR="009736E0" w:rsidRPr="00134771" w:rsidRDefault="009736E0">
      <w:pPr>
        <w:spacing w:after="160" w:line="259" w:lineRule="auto"/>
        <w:ind w:firstLine="0"/>
        <w:contextualSpacing w:val="0"/>
        <w:jc w:val="left"/>
        <w:rPr>
          <w:rFonts w:cs="Times New Roman"/>
          <w:szCs w:val="24"/>
        </w:rPr>
      </w:pPr>
      <w:r w:rsidRPr="00134771">
        <w:rPr>
          <w:rFonts w:cs="Times New Roman"/>
          <w:szCs w:val="24"/>
        </w:rPr>
        <w:br w:type="page"/>
      </w:r>
    </w:p>
    <w:p w14:paraId="2930E601" w14:textId="6A8FB2D2" w:rsidR="009736E0" w:rsidRPr="00134771" w:rsidRDefault="009736E0" w:rsidP="009736E0">
      <w:pPr>
        <w:pStyle w:val="Heading1"/>
        <w:ind w:firstLine="0"/>
        <w:rPr>
          <w:rFonts w:cs="Times New Roman"/>
          <w:szCs w:val="24"/>
        </w:rPr>
      </w:pPr>
      <w:bookmarkStart w:id="13" w:name="_Toc164433300"/>
      <w:commentRangeStart w:id="14"/>
      <w:r w:rsidRPr="00134771">
        <w:rPr>
          <w:rFonts w:cs="Times New Roman"/>
          <w:szCs w:val="24"/>
        </w:rPr>
        <w:lastRenderedPageBreak/>
        <w:t>References</w:t>
      </w:r>
      <w:bookmarkEnd w:id="13"/>
      <w:commentRangeEnd w:id="14"/>
      <w:r w:rsidR="003E431C">
        <w:rPr>
          <w:rStyle w:val="CommentReference"/>
          <w:rFonts w:eastAsiaTheme="minorHAnsi" w:cstheme="minorBidi"/>
          <w:b w:val="0"/>
          <w:i w:val="0"/>
          <w:color w:val="auto"/>
        </w:rPr>
        <w:commentReference w:id="14"/>
      </w:r>
    </w:p>
    <w:p w14:paraId="07E6157E" w14:textId="77777777" w:rsidR="00134771" w:rsidRPr="00134771" w:rsidRDefault="00134771" w:rsidP="002B737E">
      <w:pPr>
        <w:ind w:left="720" w:hanging="720"/>
        <w:rPr>
          <w:rFonts w:cs="Times New Roman"/>
          <w:color w:val="222222"/>
          <w:szCs w:val="24"/>
          <w:shd w:val="clear" w:color="auto" w:fill="FFFFFF"/>
        </w:rPr>
      </w:pPr>
      <w:bookmarkStart w:id="15" w:name="_Hlk164433627"/>
      <w:commentRangeStart w:id="16"/>
      <w:r w:rsidRPr="00134771">
        <w:rPr>
          <w:rFonts w:cs="Times New Roman"/>
          <w:color w:val="222222"/>
          <w:szCs w:val="24"/>
          <w:shd w:val="clear" w:color="auto" w:fill="FFFFFF"/>
        </w:rPr>
        <w:t>Chappell</w:t>
      </w:r>
      <w:bookmarkEnd w:id="15"/>
      <w:r w:rsidRPr="00134771">
        <w:rPr>
          <w:rFonts w:cs="Times New Roman"/>
          <w:color w:val="222222"/>
          <w:szCs w:val="24"/>
          <w:shd w:val="clear" w:color="auto" w:fill="FFFFFF"/>
        </w:rPr>
        <w:t>, S. F., Delbecq, A. L., &amp; McCready, W. C. (2020). Spiritual leadership development: An exemplar protocol. </w:t>
      </w:r>
      <w:r w:rsidRPr="00134771">
        <w:rPr>
          <w:rFonts w:cs="Times New Roman"/>
          <w:i/>
          <w:iCs/>
          <w:color w:val="222222"/>
          <w:szCs w:val="24"/>
          <w:shd w:val="clear" w:color="auto" w:fill="FFFFFF"/>
        </w:rPr>
        <w:t>Journal of Management, Spirituality &amp; Religion</w:t>
      </w:r>
      <w:r w:rsidRPr="00134771">
        <w:rPr>
          <w:rFonts w:cs="Times New Roman"/>
          <w:color w:val="222222"/>
          <w:szCs w:val="24"/>
          <w:shd w:val="clear" w:color="auto" w:fill="FFFFFF"/>
        </w:rPr>
        <w:t>, </w:t>
      </w:r>
      <w:r w:rsidRPr="00134771">
        <w:rPr>
          <w:rFonts w:cs="Times New Roman"/>
          <w:i/>
          <w:iCs/>
          <w:color w:val="222222"/>
          <w:szCs w:val="24"/>
          <w:shd w:val="clear" w:color="auto" w:fill="FFFFFF"/>
        </w:rPr>
        <w:t>17</w:t>
      </w:r>
      <w:r w:rsidRPr="00134771">
        <w:rPr>
          <w:rFonts w:cs="Times New Roman"/>
          <w:color w:val="222222"/>
          <w:szCs w:val="24"/>
          <w:shd w:val="clear" w:color="auto" w:fill="FFFFFF"/>
        </w:rPr>
        <w:t>(1), 51-68.</w:t>
      </w:r>
      <w:commentRangeEnd w:id="16"/>
      <w:r w:rsidR="003E431C">
        <w:rPr>
          <w:rStyle w:val="CommentReference"/>
        </w:rPr>
        <w:commentReference w:id="16"/>
      </w:r>
    </w:p>
    <w:p w14:paraId="20D33D72" w14:textId="77777777" w:rsidR="00134771" w:rsidRPr="00134771" w:rsidRDefault="00134771" w:rsidP="002B737E">
      <w:pPr>
        <w:ind w:left="720" w:hanging="720"/>
        <w:rPr>
          <w:rFonts w:cs="Times New Roman"/>
          <w:color w:val="222222"/>
          <w:szCs w:val="24"/>
          <w:shd w:val="clear" w:color="auto" w:fill="FFFFFF"/>
        </w:rPr>
      </w:pPr>
      <w:bookmarkStart w:id="17" w:name="_Hlk164433614"/>
      <w:r w:rsidRPr="00134771">
        <w:rPr>
          <w:rFonts w:cs="Times New Roman"/>
          <w:color w:val="222222"/>
          <w:szCs w:val="24"/>
          <w:shd w:val="clear" w:color="auto" w:fill="FFFFFF"/>
        </w:rPr>
        <w:t>Fletcher, K. A., &amp; French</w:t>
      </w:r>
      <w:bookmarkEnd w:id="17"/>
      <w:r w:rsidRPr="00134771">
        <w:rPr>
          <w:rFonts w:cs="Times New Roman"/>
          <w:color w:val="222222"/>
          <w:szCs w:val="24"/>
          <w:shd w:val="clear" w:color="auto" w:fill="FFFFFF"/>
        </w:rPr>
        <w:t>, K. A. (2021). Longitudinal effects of transitioning into a first-time leadership position on wellbeing and self-concept. </w:t>
      </w:r>
      <w:r w:rsidRPr="00134771">
        <w:rPr>
          <w:rFonts w:cs="Times New Roman"/>
          <w:i/>
          <w:iCs/>
          <w:color w:val="222222"/>
          <w:szCs w:val="24"/>
          <w:shd w:val="clear" w:color="auto" w:fill="FFFFFF"/>
        </w:rPr>
        <w:t>Journal of Occupational Health Psychology</w:t>
      </w:r>
      <w:r w:rsidRPr="00134771">
        <w:rPr>
          <w:rFonts w:cs="Times New Roman"/>
          <w:color w:val="222222"/>
          <w:szCs w:val="24"/>
          <w:shd w:val="clear" w:color="auto" w:fill="FFFFFF"/>
        </w:rPr>
        <w:t>, </w:t>
      </w:r>
      <w:r w:rsidRPr="00134771">
        <w:rPr>
          <w:rFonts w:cs="Times New Roman"/>
          <w:i/>
          <w:iCs/>
          <w:color w:val="222222"/>
          <w:szCs w:val="24"/>
          <w:shd w:val="clear" w:color="auto" w:fill="FFFFFF"/>
        </w:rPr>
        <w:t>26</w:t>
      </w:r>
      <w:r w:rsidRPr="00134771">
        <w:rPr>
          <w:rFonts w:cs="Times New Roman"/>
          <w:color w:val="222222"/>
          <w:szCs w:val="24"/>
          <w:shd w:val="clear" w:color="auto" w:fill="FFFFFF"/>
        </w:rPr>
        <w:t xml:space="preserve">(6), </w:t>
      </w:r>
      <w:commentRangeStart w:id="18"/>
      <w:r w:rsidRPr="003E431C">
        <w:rPr>
          <w:rFonts w:cs="Times New Roman"/>
          <w:color w:val="222222"/>
          <w:szCs w:val="24"/>
          <w:highlight w:val="red"/>
          <w:shd w:val="clear" w:color="auto" w:fill="FFFFFF"/>
        </w:rPr>
        <w:t>469</w:t>
      </w:r>
      <w:commentRangeEnd w:id="18"/>
      <w:r w:rsidR="003E431C">
        <w:rPr>
          <w:rStyle w:val="CommentReference"/>
        </w:rPr>
        <w:commentReference w:id="18"/>
      </w:r>
      <w:r w:rsidRPr="00134771">
        <w:rPr>
          <w:rFonts w:cs="Times New Roman"/>
          <w:color w:val="222222"/>
          <w:szCs w:val="24"/>
          <w:shd w:val="clear" w:color="auto" w:fill="FFFFFF"/>
        </w:rPr>
        <w:t>.</w:t>
      </w:r>
    </w:p>
    <w:p w14:paraId="62E8FA81" w14:textId="77777777" w:rsidR="00134771" w:rsidRPr="00134771" w:rsidRDefault="00134771" w:rsidP="002B737E">
      <w:pPr>
        <w:ind w:left="720" w:hanging="720"/>
        <w:rPr>
          <w:rFonts w:cs="Times New Roman"/>
          <w:color w:val="222222"/>
          <w:szCs w:val="24"/>
          <w:shd w:val="clear" w:color="auto" w:fill="FFFFFF"/>
        </w:rPr>
      </w:pPr>
      <w:bookmarkStart w:id="19" w:name="_Hlk164433643"/>
      <w:r w:rsidRPr="003E431C">
        <w:rPr>
          <w:rFonts w:cs="Times New Roman"/>
          <w:color w:val="222222"/>
          <w:szCs w:val="24"/>
          <w:highlight w:val="red"/>
          <w:shd w:val="clear" w:color="auto" w:fill="FFFFFF"/>
        </w:rPr>
        <w:t>Grimani, A., &amp; Gotsis</w:t>
      </w:r>
      <w:bookmarkEnd w:id="19"/>
      <w:r w:rsidRPr="003E431C">
        <w:rPr>
          <w:rFonts w:cs="Times New Roman"/>
          <w:color w:val="222222"/>
          <w:szCs w:val="24"/>
          <w:highlight w:val="red"/>
          <w:shd w:val="clear" w:color="auto" w:fill="FFFFFF"/>
        </w:rPr>
        <w:t>, G. (2022). Leading with a moral compass. In </w:t>
      </w:r>
      <w:r w:rsidRPr="003E431C">
        <w:rPr>
          <w:rFonts w:cs="Times New Roman"/>
          <w:i/>
          <w:iCs/>
          <w:color w:val="222222"/>
          <w:szCs w:val="24"/>
          <w:highlight w:val="red"/>
          <w:shd w:val="clear" w:color="auto" w:fill="FFFFFF"/>
        </w:rPr>
        <w:t>Innovative Leadership in Times of Compelling Changes</w:t>
      </w:r>
      <w:r w:rsidRPr="003E431C">
        <w:rPr>
          <w:rFonts w:cs="Times New Roman"/>
          <w:color w:val="222222"/>
          <w:szCs w:val="24"/>
          <w:highlight w:val="red"/>
          <w:shd w:val="clear" w:color="auto" w:fill="FFFFFF"/>
        </w:rPr>
        <w:t xml:space="preserve"> (pp. 201-218). Springer, </w:t>
      </w:r>
      <w:commentRangeStart w:id="20"/>
      <w:r w:rsidRPr="003E431C">
        <w:rPr>
          <w:rFonts w:cs="Times New Roman"/>
          <w:color w:val="222222"/>
          <w:szCs w:val="24"/>
          <w:highlight w:val="red"/>
          <w:shd w:val="clear" w:color="auto" w:fill="FFFFFF"/>
        </w:rPr>
        <w:t>Cham</w:t>
      </w:r>
      <w:commentRangeEnd w:id="20"/>
      <w:r w:rsidR="003E431C">
        <w:rPr>
          <w:rStyle w:val="CommentReference"/>
        </w:rPr>
        <w:commentReference w:id="20"/>
      </w:r>
      <w:r w:rsidRPr="003E431C">
        <w:rPr>
          <w:rFonts w:cs="Times New Roman"/>
          <w:color w:val="222222"/>
          <w:szCs w:val="24"/>
          <w:highlight w:val="red"/>
          <w:shd w:val="clear" w:color="auto" w:fill="FFFFFF"/>
        </w:rPr>
        <w:t>.</w:t>
      </w:r>
    </w:p>
    <w:p w14:paraId="1EDF1AA1" w14:textId="77777777" w:rsidR="00134771" w:rsidRPr="00134771" w:rsidRDefault="00134771" w:rsidP="002B737E">
      <w:pPr>
        <w:ind w:left="720" w:hanging="720"/>
        <w:rPr>
          <w:rFonts w:cs="Times New Roman"/>
          <w:color w:val="222222"/>
          <w:szCs w:val="24"/>
          <w:shd w:val="clear" w:color="auto" w:fill="FFFFFF"/>
        </w:rPr>
      </w:pPr>
      <w:bookmarkStart w:id="21" w:name="_Hlk164433580"/>
      <w:r w:rsidRPr="00134771">
        <w:rPr>
          <w:rFonts w:cs="Times New Roman"/>
          <w:color w:val="222222"/>
          <w:szCs w:val="24"/>
          <w:shd w:val="clear" w:color="auto" w:fill="FFFFFF"/>
        </w:rPr>
        <w:t>Hofmeyer, A., &amp; Taylor</w:t>
      </w:r>
      <w:bookmarkEnd w:id="21"/>
      <w:r w:rsidRPr="00134771">
        <w:rPr>
          <w:rFonts w:cs="Times New Roman"/>
          <w:color w:val="222222"/>
          <w:szCs w:val="24"/>
          <w:shd w:val="clear" w:color="auto" w:fill="FFFFFF"/>
        </w:rPr>
        <w:t>, R. (2021). Strategies and resources for nurse leaders to use to lead with empathy and prudence so they understand and address sources of anxiety among nurses practising in the era of COVID‐19. </w:t>
      </w:r>
      <w:r w:rsidRPr="00134771">
        <w:rPr>
          <w:rFonts w:cs="Times New Roman"/>
          <w:i/>
          <w:iCs/>
          <w:color w:val="222222"/>
          <w:szCs w:val="24"/>
          <w:shd w:val="clear" w:color="auto" w:fill="FFFFFF"/>
        </w:rPr>
        <w:t>Journal of clinical nursing</w:t>
      </w:r>
      <w:r w:rsidRPr="00134771">
        <w:rPr>
          <w:rFonts w:cs="Times New Roman"/>
          <w:color w:val="222222"/>
          <w:szCs w:val="24"/>
          <w:shd w:val="clear" w:color="auto" w:fill="FFFFFF"/>
        </w:rPr>
        <w:t>, </w:t>
      </w:r>
      <w:r w:rsidRPr="00134771">
        <w:rPr>
          <w:rFonts w:cs="Times New Roman"/>
          <w:i/>
          <w:iCs/>
          <w:color w:val="222222"/>
          <w:szCs w:val="24"/>
          <w:shd w:val="clear" w:color="auto" w:fill="FFFFFF"/>
        </w:rPr>
        <w:t>30</w:t>
      </w:r>
      <w:r w:rsidRPr="00134771">
        <w:rPr>
          <w:rFonts w:cs="Times New Roman"/>
          <w:color w:val="222222"/>
          <w:szCs w:val="24"/>
          <w:shd w:val="clear" w:color="auto" w:fill="FFFFFF"/>
        </w:rPr>
        <w:t>(1-2), 298-305.</w:t>
      </w:r>
    </w:p>
    <w:p w14:paraId="700D5E50" w14:textId="77777777" w:rsidR="00134771" w:rsidRPr="00134771" w:rsidRDefault="00134771" w:rsidP="002B737E">
      <w:pPr>
        <w:ind w:left="720" w:hanging="720"/>
        <w:rPr>
          <w:rFonts w:cs="Times New Roman"/>
          <w:color w:val="222222"/>
          <w:szCs w:val="24"/>
          <w:shd w:val="clear" w:color="auto" w:fill="FFFFFF"/>
        </w:rPr>
      </w:pPr>
      <w:bookmarkStart w:id="22" w:name="_Hlk164433564"/>
      <w:r w:rsidRPr="00134771">
        <w:rPr>
          <w:rFonts w:cs="Times New Roman"/>
          <w:color w:val="222222"/>
          <w:szCs w:val="24"/>
          <w:shd w:val="clear" w:color="auto" w:fill="FFFFFF"/>
        </w:rPr>
        <w:t>Korach, J., &amp; McConnell</w:t>
      </w:r>
      <w:bookmarkEnd w:id="22"/>
      <w:r w:rsidRPr="00134771">
        <w:rPr>
          <w:rFonts w:cs="Times New Roman"/>
          <w:color w:val="222222"/>
          <w:szCs w:val="24"/>
          <w:shd w:val="clear" w:color="auto" w:fill="FFFFFF"/>
        </w:rPr>
        <w:t>, A. R. (2021). The Triadic Framework: Integrating nature, communities, and belief systems into the self-concept for sustained conservation action. </w:t>
      </w:r>
      <w:r w:rsidRPr="00134771">
        <w:rPr>
          <w:rFonts w:cs="Times New Roman"/>
          <w:i/>
          <w:iCs/>
          <w:color w:val="222222"/>
          <w:szCs w:val="24"/>
          <w:shd w:val="clear" w:color="auto" w:fill="FFFFFF"/>
        </w:rPr>
        <w:t>Sustainability</w:t>
      </w:r>
      <w:r w:rsidRPr="00134771">
        <w:rPr>
          <w:rFonts w:cs="Times New Roman"/>
          <w:color w:val="222222"/>
          <w:szCs w:val="24"/>
          <w:shd w:val="clear" w:color="auto" w:fill="FFFFFF"/>
        </w:rPr>
        <w:t>, </w:t>
      </w:r>
      <w:r w:rsidRPr="00134771">
        <w:rPr>
          <w:rFonts w:cs="Times New Roman"/>
          <w:i/>
          <w:iCs/>
          <w:color w:val="222222"/>
          <w:szCs w:val="24"/>
          <w:shd w:val="clear" w:color="auto" w:fill="FFFFFF"/>
        </w:rPr>
        <w:t>13</w:t>
      </w:r>
      <w:r w:rsidRPr="00134771">
        <w:rPr>
          <w:rFonts w:cs="Times New Roman"/>
          <w:color w:val="222222"/>
          <w:szCs w:val="24"/>
          <w:shd w:val="clear" w:color="auto" w:fill="FFFFFF"/>
        </w:rPr>
        <w:t xml:space="preserve">(15), </w:t>
      </w:r>
      <w:commentRangeStart w:id="23"/>
      <w:r w:rsidRPr="003E431C">
        <w:rPr>
          <w:rFonts w:cs="Times New Roman"/>
          <w:color w:val="222222"/>
          <w:szCs w:val="24"/>
          <w:highlight w:val="red"/>
          <w:shd w:val="clear" w:color="auto" w:fill="FFFFFF"/>
        </w:rPr>
        <w:t>8348</w:t>
      </w:r>
      <w:commentRangeEnd w:id="23"/>
      <w:r w:rsidR="003E431C">
        <w:rPr>
          <w:rStyle w:val="CommentReference"/>
        </w:rPr>
        <w:commentReference w:id="23"/>
      </w:r>
      <w:r w:rsidRPr="003E431C">
        <w:rPr>
          <w:rFonts w:cs="Times New Roman"/>
          <w:color w:val="222222"/>
          <w:szCs w:val="24"/>
          <w:highlight w:val="red"/>
          <w:shd w:val="clear" w:color="auto" w:fill="FFFFFF"/>
        </w:rPr>
        <w:t>.</w:t>
      </w:r>
    </w:p>
    <w:p w14:paraId="4BE81C5F" w14:textId="77777777" w:rsidR="00134771" w:rsidRPr="00134771" w:rsidRDefault="00134771" w:rsidP="002B737E">
      <w:pPr>
        <w:ind w:left="720" w:hanging="720"/>
        <w:rPr>
          <w:rFonts w:cs="Times New Roman"/>
          <w:color w:val="222222"/>
          <w:szCs w:val="24"/>
          <w:shd w:val="clear" w:color="auto" w:fill="FFFFFF"/>
        </w:rPr>
      </w:pPr>
      <w:bookmarkStart w:id="24" w:name="_Hlk164433569"/>
      <w:r w:rsidRPr="003E431C">
        <w:rPr>
          <w:rFonts w:cs="Times New Roman"/>
          <w:color w:val="222222"/>
          <w:szCs w:val="24"/>
          <w:highlight w:val="red"/>
          <w:shd w:val="clear" w:color="auto" w:fill="FFFFFF"/>
        </w:rPr>
        <w:t>Kotter</w:t>
      </w:r>
      <w:bookmarkEnd w:id="24"/>
      <w:r w:rsidRPr="003E431C">
        <w:rPr>
          <w:rFonts w:cs="Times New Roman"/>
          <w:color w:val="222222"/>
          <w:szCs w:val="24"/>
          <w:highlight w:val="red"/>
          <w:shd w:val="clear" w:color="auto" w:fill="FFFFFF"/>
        </w:rPr>
        <w:t>, J. P. (2017). What leaders really do. In </w:t>
      </w:r>
      <w:r w:rsidRPr="003E431C">
        <w:rPr>
          <w:rFonts w:cs="Times New Roman"/>
          <w:i/>
          <w:iCs/>
          <w:color w:val="222222"/>
          <w:szCs w:val="24"/>
          <w:highlight w:val="red"/>
          <w:shd w:val="clear" w:color="auto" w:fill="FFFFFF"/>
        </w:rPr>
        <w:t>Leadership perspectives</w:t>
      </w:r>
      <w:r w:rsidRPr="003E431C">
        <w:rPr>
          <w:rFonts w:cs="Times New Roman"/>
          <w:color w:val="222222"/>
          <w:szCs w:val="24"/>
          <w:highlight w:val="red"/>
          <w:shd w:val="clear" w:color="auto" w:fill="FFFFFF"/>
        </w:rPr>
        <w:t xml:space="preserve"> (pp. 7-15). </w:t>
      </w:r>
      <w:commentRangeStart w:id="25"/>
      <w:r w:rsidRPr="003E431C">
        <w:rPr>
          <w:rFonts w:cs="Times New Roman"/>
          <w:color w:val="222222"/>
          <w:szCs w:val="24"/>
          <w:highlight w:val="red"/>
          <w:shd w:val="clear" w:color="auto" w:fill="FFFFFF"/>
        </w:rPr>
        <w:t>Routledge</w:t>
      </w:r>
      <w:commentRangeEnd w:id="25"/>
      <w:r w:rsidR="003E431C">
        <w:rPr>
          <w:rStyle w:val="CommentReference"/>
        </w:rPr>
        <w:commentReference w:id="25"/>
      </w:r>
      <w:r w:rsidRPr="003E431C">
        <w:rPr>
          <w:rFonts w:cs="Times New Roman"/>
          <w:color w:val="222222"/>
          <w:szCs w:val="24"/>
          <w:highlight w:val="red"/>
          <w:shd w:val="clear" w:color="auto" w:fill="FFFFFF"/>
        </w:rPr>
        <w:t>.</w:t>
      </w:r>
    </w:p>
    <w:p w14:paraId="2295455A" w14:textId="77777777" w:rsidR="00134771" w:rsidRPr="00134771" w:rsidRDefault="00134771" w:rsidP="002B737E">
      <w:pPr>
        <w:ind w:left="720" w:hanging="720"/>
        <w:rPr>
          <w:rFonts w:cs="Times New Roman"/>
          <w:color w:val="222222"/>
          <w:szCs w:val="24"/>
          <w:shd w:val="clear" w:color="auto" w:fill="FFFFFF"/>
        </w:rPr>
      </w:pPr>
      <w:bookmarkStart w:id="26" w:name="_Hlk164433636"/>
      <w:r w:rsidRPr="00134771">
        <w:rPr>
          <w:rFonts w:cs="Times New Roman"/>
          <w:color w:val="222222"/>
          <w:szCs w:val="24"/>
          <w:shd w:val="clear" w:color="auto" w:fill="FFFFFF"/>
        </w:rPr>
        <w:t>Luu</w:t>
      </w:r>
      <w:bookmarkEnd w:id="26"/>
      <w:r w:rsidRPr="00134771">
        <w:rPr>
          <w:rFonts w:cs="Times New Roman"/>
          <w:color w:val="222222"/>
          <w:szCs w:val="24"/>
          <w:shd w:val="clear" w:color="auto" w:fill="FFFFFF"/>
        </w:rPr>
        <w:t>, T. D. (2022). Spiritual leadership and corporate social entrepreneurial orientation: the mediating role of workplace spirituality. </w:t>
      </w:r>
      <w:r w:rsidRPr="00134771">
        <w:rPr>
          <w:rFonts w:cs="Times New Roman"/>
          <w:i/>
          <w:iCs/>
          <w:color w:val="222222"/>
          <w:szCs w:val="24"/>
          <w:shd w:val="clear" w:color="auto" w:fill="FFFFFF"/>
        </w:rPr>
        <w:t>Leadership &amp; Organization Development Journal</w:t>
      </w:r>
      <w:r w:rsidRPr="00134771">
        <w:rPr>
          <w:rFonts w:cs="Times New Roman"/>
          <w:color w:val="222222"/>
          <w:szCs w:val="24"/>
          <w:shd w:val="clear" w:color="auto" w:fill="FFFFFF"/>
        </w:rPr>
        <w:t>, </w:t>
      </w:r>
      <w:r w:rsidRPr="00134771">
        <w:rPr>
          <w:rFonts w:cs="Times New Roman"/>
          <w:i/>
          <w:iCs/>
          <w:color w:val="222222"/>
          <w:szCs w:val="24"/>
          <w:shd w:val="clear" w:color="auto" w:fill="FFFFFF"/>
        </w:rPr>
        <w:t>43</w:t>
      </w:r>
      <w:r w:rsidRPr="00134771">
        <w:rPr>
          <w:rFonts w:cs="Times New Roman"/>
          <w:color w:val="222222"/>
          <w:szCs w:val="24"/>
          <w:shd w:val="clear" w:color="auto" w:fill="FFFFFF"/>
        </w:rPr>
        <w:t>(8), 1353-1375.</w:t>
      </w:r>
    </w:p>
    <w:p w14:paraId="53924331" w14:textId="77777777" w:rsidR="00134771" w:rsidRPr="00134771" w:rsidRDefault="00134771" w:rsidP="002B737E">
      <w:pPr>
        <w:ind w:left="720" w:hanging="720"/>
        <w:rPr>
          <w:rFonts w:cs="Times New Roman"/>
          <w:color w:val="222222"/>
          <w:szCs w:val="24"/>
          <w:shd w:val="clear" w:color="auto" w:fill="FFFFFF"/>
        </w:rPr>
      </w:pPr>
      <w:bookmarkStart w:id="27" w:name="_Hlk164433557"/>
      <w:r w:rsidRPr="00134771">
        <w:rPr>
          <w:rFonts w:cs="Times New Roman"/>
          <w:color w:val="222222"/>
          <w:szCs w:val="24"/>
          <w:shd w:val="clear" w:color="auto" w:fill="FFFFFF"/>
        </w:rPr>
        <w:t>Moreira</w:t>
      </w:r>
      <w:bookmarkEnd w:id="27"/>
      <w:r w:rsidRPr="00134771">
        <w:rPr>
          <w:rFonts w:cs="Times New Roman"/>
          <w:color w:val="222222"/>
          <w:szCs w:val="24"/>
          <w:shd w:val="clear" w:color="auto" w:fill="FFFFFF"/>
        </w:rPr>
        <w:t>, L. V., DeSouza, M. L., &amp; Guerra, V. M. (2018). Self-perception, empathy and moral self-concept predict moral concerns in adults. </w:t>
      </w:r>
      <w:r w:rsidRPr="00134771">
        <w:rPr>
          <w:rFonts w:cs="Times New Roman"/>
          <w:i/>
          <w:iCs/>
          <w:color w:val="222222"/>
          <w:szCs w:val="24"/>
          <w:shd w:val="clear" w:color="auto" w:fill="FFFFFF"/>
        </w:rPr>
        <w:t>Paidéia (</w:t>
      </w:r>
      <w:proofErr w:type="spellStart"/>
      <w:r w:rsidRPr="00134771">
        <w:rPr>
          <w:rFonts w:cs="Times New Roman"/>
          <w:i/>
          <w:iCs/>
          <w:color w:val="222222"/>
          <w:szCs w:val="24"/>
          <w:shd w:val="clear" w:color="auto" w:fill="FFFFFF"/>
        </w:rPr>
        <w:t>Ribeirão</w:t>
      </w:r>
      <w:proofErr w:type="spellEnd"/>
      <w:r w:rsidRPr="00134771">
        <w:rPr>
          <w:rFonts w:cs="Times New Roman"/>
          <w:i/>
          <w:iCs/>
          <w:color w:val="222222"/>
          <w:szCs w:val="24"/>
          <w:shd w:val="clear" w:color="auto" w:fill="FFFFFF"/>
        </w:rPr>
        <w:t xml:space="preserve"> Preto)</w:t>
      </w:r>
      <w:r w:rsidRPr="00134771">
        <w:rPr>
          <w:rFonts w:cs="Times New Roman"/>
          <w:color w:val="222222"/>
          <w:szCs w:val="24"/>
          <w:shd w:val="clear" w:color="auto" w:fill="FFFFFF"/>
        </w:rPr>
        <w:t>, </w:t>
      </w:r>
      <w:r w:rsidRPr="00134771">
        <w:rPr>
          <w:rFonts w:cs="Times New Roman"/>
          <w:i/>
          <w:iCs/>
          <w:color w:val="222222"/>
          <w:szCs w:val="24"/>
          <w:shd w:val="clear" w:color="auto" w:fill="FFFFFF"/>
        </w:rPr>
        <w:t>28</w:t>
      </w:r>
      <w:r w:rsidRPr="00134771">
        <w:rPr>
          <w:rFonts w:cs="Times New Roman"/>
          <w:color w:val="222222"/>
          <w:szCs w:val="24"/>
          <w:shd w:val="clear" w:color="auto" w:fill="FFFFFF"/>
        </w:rPr>
        <w:t xml:space="preserve">, </w:t>
      </w:r>
      <w:commentRangeStart w:id="28"/>
      <w:r w:rsidRPr="003E431C">
        <w:rPr>
          <w:rFonts w:cs="Times New Roman"/>
          <w:color w:val="222222"/>
          <w:szCs w:val="24"/>
          <w:highlight w:val="red"/>
          <w:shd w:val="clear" w:color="auto" w:fill="FFFFFF"/>
        </w:rPr>
        <w:t>e2818</w:t>
      </w:r>
      <w:commentRangeEnd w:id="28"/>
      <w:r w:rsidR="003E431C">
        <w:rPr>
          <w:rStyle w:val="CommentReference"/>
        </w:rPr>
        <w:commentReference w:id="28"/>
      </w:r>
      <w:r w:rsidRPr="003E431C">
        <w:rPr>
          <w:rFonts w:cs="Times New Roman"/>
          <w:color w:val="222222"/>
          <w:szCs w:val="24"/>
          <w:highlight w:val="red"/>
          <w:shd w:val="clear" w:color="auto" w:fill="FFFFFF"/>
        </w:rPr>
        <w:t>.</w:t>
      </w:r>
    </w:p>
    <w:p w14:paraId="2D28A32A" w14:textId="77777777" w:rsidR="00134771" w:rsidRPr="00134771" w:rsidRDefault="00134771" w:rsidP="002B737E">
      <w:pPr>
        <w:ind w:left="720" w:hanging="720"/>
        <w:rPr>
          <w:rFonts w:cs="Times New Roman"/>
          <w:color w:val="222222"/>
          <w:szCs w:val="24"/>
          <w:shd w:val="clear" w:color="auto" w:fill="FFFFFF"/>
        </w:rPr>
      </w:pPr>
      <w:bookmarkStart w:id="29" w:name="_Hlk164433600"/>
      <w:r w:rsidRPr="00134771">
        <w:rPr>
          <w:rFonts w:cs="Times New Roman"/>
          <w:color w:val="222222"/>
          <w:szCs w:val="24"/>
          <w:shd w:val="clear" w:color="auto" w:fill="FFFFFF"/>
        </w:rPr>
        <w:t>Prabhu, N., &amp; Koodamara</w:t>
      </w:r>
      <w:bookmarkEnd w:id="29"/>
      <w:r w:rsidRPr="00134771">
        <w:rPr>
          <w:rFonts w:cs="Times New Roman"/>
          <w:color w:val="222222"/>
          <w:szCs w:val="24"/>
          <w:shd w:val="clear" w:color="auto" w:fill="FFFFFF"/>
        </w:rPr>
        <w:t>, N. K. (2021). Relationship among transformational leadership, workplace spirituality and team effectiveness: A conceptual framework. </w:t>
      </w:r>
      <w:r w:rsidRPr="00134771">
        <w:rPr>
          <w:rFonts w:cs="Times New Roman"/>
          <w:i/>
          <w:iCs/>
          <w:color w:val="222222"/>
          <w:szCs w:val="24"/>
          <w:shd w:val="clear" w:color="auto" w:fill="FFFFFF"/>
        </w:rPr>
        <w:t>International Journal of Public Sector Performance Management</w:t>
      </w:r>
      <w:r w:rsidRPr="00134771">
        <w:rPr>
          <w:rFonts w:cs="Times New Roman"/>
          <w:color w:val="222222"/>
          <w:szCs w:val="24"/>
          <w:shd w:val="clear" w:color="auto" w:fill="FFFFFF"/>
        </w:rPr>
        <w:t>, </w:t>
      </w:r>
      <w:r w:rsidRPr="00134771">
        <w:rPr>
          <w:rFonts w:cs="Times New Roman"/>
          <w:i/>
          <w:iCs/>
          <w:color w:val="222222"/>
          <w:szCs w:val="24"/>
          <w:shd w:val="clear" w:color="auto" w:fill="FFFFFF"/>
        </w:rPr>
        <w:t>8</w:t>
      </w:r>
      <w:r w:rsidRPr="00134771">
        <w:rPr>
          <w:rFonts w:cs="Times New Roman"/>
          <w:color w:val="222222"/>
          <w:szCs w:val="24"/>
          <w:shd w:val="clear" w:color="auto" w:fill="FFFFFF"/>
        </w:rPr>
        <w:t>(4), 346-360.</w:t>
      </w:r>
    </w:p>
    <w:p w14:paraId="0B085F79" w14:textId="77777777" w:rsidR="00134771" w:rsidRPr="00134771" w:rsidRDefault="00134771" w:rsidP="002B737E">
      <w:pPr>
        <w:ind w:left="720" w:hanging="720"/>
        <w:rPr>
          <w:rFonts w:cs="Times New Roman"/>
          <w:color w:val="222222"/>
          <w:szCs w:val="24"/>
          <w:shd w:val="clear" w:color="auto" w:fill="FFFFFF"/>
        </w:rPr>
      </w:pPr>
      <w:bookmarkStart w:id="30" w:name="_Hlk164433574"/>
      <w:r w:rsidRPr="00134771">
        <w:rPr>
          <w:rFonts w:cs="Times New Roman"/>
          <w:color w:val="222222"/>
          <w:szCs w:val="24"/>
          <w:shd w:val="clear" w:color="auto" w:fill="FFFFFF"/>
        </w:rPr>
        <w:t>Warrick</w:t>
      </w:r>
      <w:bookmarkEnd w:id="30"/>
      <w:r w:rsidRPr="00134771">
        <w:rPr>
          <w:rFonts w:cs="Times New Roman"/>
          <w:color w:val="222222"/>
          <w:szCs w:val="24"/>
          <w:shd w:val="clear" w:color="auto" w:fill="FFFFFF"/>
        </w:rPr>
        <w:t>, D. D. (2017). What leaders need to know about organizational culture. </w:t>
      </w:r>
      <w:r w:rsidRPr="00134771">
        <w:rPr>
          <w:rFonts w:cs="Times New Roman"/>
          <w:i/>
          <w:iCs/>
          <w:color w:val="222222"/>
          <w:szCs w:val="24"/>
          <w:shd w:val="clear" w:color="auto" w:fill="FFFFFF"/>
        </w:rPr>
        <w:t>Business Horizons</w:t>
      </w:r>
      <w:r w:rsidRPr="00134771">
        <w:rPr>
          <w:rFonts w:cs="Times New Roman"/>
          <w:color w:val="222222"/>
          <w:szCs w:val="24"/>
          <w:shd w:val="clear" w:color="auto" w:fill="FFFFFF"/>
        </w:rPr>
        <w:t>, </w:t>
      </w:r>
      <w:r w:rsidRPr="00134771">
        <w:rPr>
          <w:rFonts w:cs="Times New Roman"/>
          <w:i/>
          <w:iCs/>
          <w:color w:val="222222"/>
          <w:szCs w:val="24"/>
          <w:shd w:val="clear" w:color="auto" w:fill="FFFFFF"/>
        </w:rPr>
        <w:t>60</w:t>
      </w:r>
      <w:r w:rsidRPr="00134771">
        <w:rPr>
          <w:rFonts w:cs="Times New Roman"/>
          <w:color w:val="222222"/>
          <w:szCs w:val="24"/>
          <w:shd w:val="clear" w:color="auto" w:fill="FFFFFF"/>
        </w:rPr>
        <w:t>(3), 395-404.</w:t>
      </w:r>
    </w:p>
    <w:p w14:paraId="5B4356EF" w14:textId="77777777" w:rsidR="00134771" w:rsidRPr="00134771" w:rsidRDefault="00134771" w:rsidP="002B737E">
      <w:pPr>
        <w:ind w:left="720" w:hanging="720"/>
        <w:rPr>
          <w:rFonts w:cs="Times New Roman"/>
          <w:color w:val="222222"/>
          <w:szCs w:val="24"/>
          <w:shd w:val="clear" w:color="auto" w:fill="FFFFFF"/>
        </w:rPr>
      </w:pPr>
      <w:bookmarkStart w:id="31" w:name="_Hlk164433592"/>
      <w:r w:rsidRPr="00134771">
        <w:rPr>
          <w:rFonts w:cs="Times New Roman"/>
          <w:color w:val="222222"/>
          <w:szCs w:val="24"/>
          <w:shd w:val="clear" w:color="auto" w:fill="FFFFFF"/>
        </w:rPr>
        <w:t>Widodo, S., &amp; Suryosukmono</w:t>
      </w:r>
      <w:bookmarkEnd w:id="31"/>
      <w:r w:rsidRPr="00134771">
        <w:rPr>
          <w:rFonts w:cs="Times New Roman"/>
          <w:color w:val="222222"/>
          <w:szCs w:val="24"/>
          <w:shd w:val="clear" w:color="auto" w:fill="FFFFFF"/>
        </w:rPr>
        <w:t>, G. (2021). Spiritual leadership, workplace spirituality and their effects on meaningful work: Self-transcendence as mediator role. </w:t>
      </w:r>
      <w:r w:rsidRPr="00134771">
        <w:rPr>
          <w:rFonts w:cs="Times New Roman"/>
          <w:i/>
          <w:iCs/>
          <w:color w:val="222222"/>
          <w:szCs w:val="24"/>
          <w:shd w:val="clear" w:color="auto" w:fill="FFFFFF"/>
        </w:rPr>
        <w:t>Management Science Letters</w:t>
      </w:r>
      <w:r w:rsidRPr="00134771">
        <w:rPr>
          <w:rFonts w:cs="Times New Roman"/>
          <w:color w:val="222222"/>
          <w:szCs w:val="24"/>
          <w:shd w:val="clear" w:color="auto" w:fill="FFFFFF"/>
        </w:rPr>
        <w:t>, </w:t>
      </w:r>
      <w:r w:rsidRPr="00134771">
        <w:rPr>
          <w:rFonts w:cs="Times New Roman"/>
          <w:i/>
          <w:iCs/>
          <w:color w:val="222222"/>
          <w:szCs w:val="24"/>
          <w:shd w:val="clear" w:color="auto" w:fill="FFFFFF"/>
        </w:rPr>
        <w:t>11</w:t>
      </w:r>
      <w:r w:rsidRPr="00134771">
        <w:rPr>
          <w:rFonts w:cs="Times New Roman"/>
          <w:color w:val="222222"/>
          <w:szCs w:val="24"/>
          <w:shd w:val="clear" w:color="auto" w:fill="FFFFFF"/>
        </w:rPr>
        <w:t>(7), 2115-2126.</w:t>
      </w:r>
    </w:p>
    <w:p w14:paraId="1DEAB7C2" w14:textId="77777777" w:rsidR="002B737E" w:rsidRPr="00134771" w:rsidRDefault="002B737E" w:rsidP="002B737E">
      <w:pPr>
        <w:rPr>
          <w:rFonts w:cs="Times New Roman"/>
          <w:szCs w:val="24"/>
        </w:rPr>
      </w:pPr>
    </w:p>
    <w:p w14:paraId="696A56E3" w14:textId="77777777" w:rsidR="002B737E" w:rsidRPr="00134771" w:rsidRDefault="002B737E" w:rsidP="002B737E">
      <w:pPr>
        <w:rPr>
          <w:rFonts w:cs="Times New Roman"/>
          <w:szCs w:val="24"/>
        </w:rPr>
      </w:pPr>
    </w:p>
    <w:sectPr w:rsidR="002B737E" w:rsidRPr="0013477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urtis McClane" w:date="2024-04-25T14:19:00Z" w:initials="CM">
    <w:p w14:paraId="4CD484D2" w14:textId="77777777" w:rsidR="003E431C" w:rsidRDefault="003E431C" w:rsidP="00B25C3C">
      <w:pPr>
        <w:pStyle w:val="CommentText"/>
        <w:ind w:firstLine="0"/>
        <w:jc w:val="left"/>
      </w:pPr>
      <w:r>
        <w:rPr>
          <w:rStyle w:val="CommentReference"/>
        </w:rPr>
        <w:annotationRef/>
      </w:r>
      <w:r>
        <w:t xml:space="preserve">Outstanding resources! Great essay. It was one page short, however. </w:t>
      </w:r>
    </w:p>
  </w:comment>
  <w:comment w:id="1" w:author="Curtis McClane" w:date="2024-04-25T14:27:00Z" w:initials="CM">
    <w:p w14:paraId="079E292E" w14:textId="77777777" w:rsidR="0007189F" w:rsidRDefault="0007189F" w:rsidP="006D692F">
      <w:pPr>
        <w:pStyle w:val="CommentText"/>
        <w:ind w:firstLine="0"/>
        <w:jc w:val="left"/>
      </w:pPr>
      <w:r>
        <w:rPr>
          <w:rStyle w:val="CommentReference"/>
        </w:rPr>
        <w:annotationRef/>
      </w:r>
      <w:r>
        <w:t xml:space="preserve">When turning in an essay, make sure that you number your pages for the assignment. You have them listed here in the Table of Contents, but not on the actual page. </w:t>
      </w:r>
    </w:p>
  </w:comment>
  <w:comment w:id="3" w:author="Curtis McClane" w:date="2024-04-25T14:19:00Z" w:initials="CM">
    <w:p w14:paraId="10554478" w14:textId="17CF66B5" w:rsidR="003E431C" w:rsidRDefault="003E431C" w:rsidP="00563FF0">
      <w:pPr>
        <w:pStyle w:val="CommentText"/>
        <w:ind w:firstLine="0"/>
        <w:jc w:val="left"/>
      </w:pPr>
      <w:r>
        <w:rPr>
          <w:rStyle w:val="CommentReference"/>
        </w:rPr>
        <w:annotationRef/>
      </w:r>
      <w:r>
        <w:t xml:space="preserve">Normally, an introduction should be only one paragraph. </w:t>
      </w:r>
    </w:p>
  </w:comment>
  <w:comment w:id="5" w:author="Curtis McClane" w:date="2024-04-25T14:22:00Z" w:initials="CM">
    <w:p w14:paraId="21BAB73F" w14:textId="77777777" w:rsidR="003E431C" w:rsidRDefault="003E431C" w:rsidP="00C74BBA">
      <w:pPr>
        <w:pStyle w:val="CommentText"/>
        <w:ind w:firstLine="0"/>
        <w:jc w:val="left"/>
      </w:pPr>
      <w:r>
        <w:rPr>
          <w:rStyle w:val="CommentReference"/>
        </w:rPr>
        <w:annotationRef/>
      </w:r>
      <w:r>
        <w:t>How would this entire section read if you had developed in relationship to the conceptual framework we presented in the course? How would excellent and successful leadership be conceived with the components of uniqueness, connectiveness, models, and power?</w:t>
      </w:r>
    </w:p>
  </w:comment>
  <w:comment w:id="7" w:author="Curtis McClane" w:date="2024-04-25T14:23:00Z" w:initials="CM">
    <w:p w14:paraId="6D594746" w14:textId="77777777" w:rsidR="0007189F" w:rsidRDefault="0007189F" w:rsidP="00E45355">
      <w:pPr>
        <w:pStyle w:val="CommentText"/>
        <w:ind w:firstLine="0"/>
        <w:jc w:val="left"/>
      </w:pPr>
      <w:r>
        <w:rPr>
          <w:rStyle w:val="CommentReference"/>
        </w:rPr>
        <w:annotationRef/>
      </w:r>
      <w:r>
        <w:t>I love this phrase connecting leadership and spirituality!</w:t>
      </w:r>
    </w:p>
  </w:comment>
  <w:comment w:id="10" w:author="Curtis McClane" w:date="2024-04-25T14:26:00Z" w:initials="CM">
    <w:p w14:paraId="4C70E0D0" w14:textId="77777777" w:rsidR="0007189F" w:rsidRDefault="0007189F" w:rsidP="0027729C">
      <w:pPr>
        <w:pStyle w:val="CommentText"/>
        <w:ind w:firstLine="0"/>
        <w:jc w:val="left"/>
      </w:pPr>
      <w:r>
        <w:rPr>
          <w:rStyle w:val="CommentReference"/>
        </w:rPr>
        <w:annotationRef/>
      </w:r>
      <w:r>
        <w:t>Leader development</w:t>
      </w:r>
    </w:p>
  </w:comment>
  <w:comment w:id="12" w:author="Curtis McClane" w:date="2024-04-25T14:26:00Z" w:initials="CM">
    <w:p w14:paraId="3D8214E5" w14:textId="5B670B2F" w:rsidR="0007189F" w:rsidRDefault="0007189F" w:rsidP="005C0AF0">
      <w:pPr>
        <w:pStyle w:val="CommentText"/>
        <w:ind w:firstLine="0"/>
        <w:jc w:val="left"/>
      </w:pPr>
      <w:r>
        <w:rPr>
          <w:rStyle w:val="CommentReference"/>
        </w:rPr>
        <w:annotationRef/>
      </w:r>
      <w:r>
        <w:t>Remember that this course is Leader Development, not Transformational Leadership. They are not the same. Leader Development, this course, has to do with personal character maturation, and those aspects related to one’s self-concept.</w:t>
      </w:r>
    </w:p>
  </w:comment>
  <w:comment w:id="14" w:author="Curtis McClane" w:date="2024-04-25T14:13:00Z" w:initials="CM">
    <w:p w14:paraId="7CBB86E7" w14:textId="3FE01C84" w:rsidR="003E431C" w:rsidRDefault="003E431C" w:rsidP="00A36872">
      <w:pPr>
        <w:pStyle w:val="CommentText"/>
        <w:ind w:firstLine="0"/>
        <w:jc w:val="left"/>
      </w:pPr>
      <w:r>
        <w:rPr>
          <w:rStyle w:val="CommentReference"/>
        </w:rPr>
        <w:annotationRef/>
      </w:r>
      <w:r>
        <w:t>This title should be centered on the page</w:t>
      </w:r>
    </w:p>
  </w:comment>
  <w:comment w:id="16" w:author="Curtis McClane" w:date="2024-04-25T14:14:00Z" w:initials="CM">
    <w:p w14:paraId="6479528E" w14:textId="77777777" w:rsidR="003E431C" w:rsidRDefault="003E431C" w:rsidP="004E7D37">
      <w:pPr>
        <w:pStyle w:val="CommentText"/>
        <w:ind w:firstLine="0"/>
        <w:jc w:val="left"/>
      </w:pPr>
      <w:r>
        <w:rPr>
          <w:rStyle w:val="CommentReference"/>
        </w:rPr>
        <w:annotationRef/>
      </w:r>
      <w:r>
        <w:t xml:space="preserve">Entire References entries should all be double-spaced. </w:t>
      </w:r>
    </w:p>
  </w:comment>
  <w:comment w:id="18" w:author="Curtis McClane" w:date="2024-04-25T14:14:00Z" w:initials="CM">
    <w:p w14:paraId="6A2309DC" w14:textId="77777777" w:rsidR="003E431C" w:rsidRDefault="003E431C" w:rsidP="004706D6">
      <w:pPr>
        <w:pStyle w:val="CommentText"/>
        <w:ind w:firstLine="0"/>
        <w:jc w:val="left"/>
      </w:pPr>
      <w:r>
        <w:rPr>
          <w:rStyle w:val="CommentReference"/>
        </w:rPr>
        <w:annotationRef/>
      </w:r>
      <w:r>
        <w:t>Needs to be inclusive pages of the entire article.</w:t>
      </w:r>
    </w:p>
  </w:comment>
  <w:comment w:id="20" w:author="Curtis McClane" w:date="2024-04-25T14:15:00Z" w:initials="CM">
    <w:p w14:paraId="32D27995" w14:textId="77777777" w:rsidR="003E431C" w:rsidRDefault="003E431C" w:rsidP="003E451A">
      <w:pPr>
        <w:pStyle w:val="CommentText"/>
        <w:ind w:firstLine="0"/>
        <w:jc w:val="left"/>
      </w:pPr>
      <w:r>
        <w:rPr>
          <w:rStyle w:val="CommentReference"/>
        </w:rPr>
        <w:annotationRef/>
      </w:r>
      <w:r>
        <w:t xml:space="preserve">Incorrect form for chapter in a book. Please consult APA 7 proper formatting. </w:t>
      </w:r>
    </w:p>
  </w:comment>
  <w:comment w:id="23" w:author="Curtis McClane" w:date="2024-04-25T14:16:00Z" w:initials="CM">
    <w:p w14:paraId="1FD1E15B" w14:textId="77777777" w:rsidR="003E431C" w:rsidRDefault="003E431C" w:rsidP="00450D3B">
      <w:pPr>
        <w:pStyle w:val="CommentText"/>
        <w:ind w:firstLine="0"/>
        <w:jc w:val="left"/>
      </w:pPr>
      <w:r>
        <w:rPr>
          <w:rStyle w:val="CommentReference"/>
        </w:rPr>
        <w:annotationRef/>
      </w:r>
      <w:r>
        <w:t xml:space="preserve">Inclusive page numbers needed for the entire article. </w:t>
      </w:r>
    </w:p>
  </w:comment>
  <w:comment w:id="25" w:author="Curtis McClane" w:date="2024-04-25T14:13:00Z" w:initials="CM">
    <w:p w14:paraId="0EAE34D4" w14:textId="6C5612FA" w:rsidR="003E431C" w:rsidRDefault="003E431C" w:rsidP="002F285D">
      <w:pPr>
        <w:pStyle w:val="CommentText"/>
        <w:ind w:firstLine="0"/>
        <w:jc w:val="left"/>
      </w:pPr>
      <w:r>
        <w:rPr>
          <w:rStyle w:val="CommentReference"/>
        </w:rPr>
        <w:annotationRef/>
      </w:r>
      <w:r>
        <w:t xml:space="preserve">Incorrect form for chapter in a book. Please consult APA 7 proper formatting. </w:t>
      </w:r>
    </w:p>
  </w:comment>
  <w:comment w:id="28" w:author="Curtis McClane" w:date="2024-04-25T14:16:00Z" w:initials="CM">
    <w:p w14:paraId="4A8F3415" w14:textId="77777777" w:rsidR="003E431C" w:rsidRDefault="003E431C" w:rsidP="00A71894">
      <w:pPr>
        <w:pStyle w:val="CommentText"/>
        <w:ind w:firstLine="0"/>
        <w:jc w:val="left"/>
      </w:pPr>
      <w:r>
        <w:rPr>
          <w:rStyle w:val="CommentReference"/>
        </w:rPr>
        <w:annotationRef/>
      </w:r>
      <w:r>
        <w:t xml:space="preserve">Inclusive page numbers needed for the entire article.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D484D2" w15:done="0"/>
  <w15:commentEx w15:paraId="079E292E" w15:done="0"/>
  <w15:commentEx w15:paraId="10554478" w15:done="0"/>
  <w15:commentEx w15:paraId="21BAB73F" w15:done="0"/>
  <w15:commentEx w15:paraId="6D594746" w15:done="0"/>
  <w15:commentEx w15:paraId="4C70E0D0" w15:done="0"/>
  <w15:commentEx w15:paraId="3D8214E5" w15:done="0"/>
  <w15:commentEx w15:paraId="7CBB86E7" w15:done="0"/>
  <w15:commentEx w15:paraId="6479528E" w15:done="0"/>
  <w15:commentEx w15:paraId="6A2309DC" w15:done="0"/>
  <w15:commentEx w15:paraId="32D27995" w15:done="0"/>
  <w15:commentEx w15:paraId="1FD1E15B" w15:done="0"/>
  <w15:commentEx w15:paraId="0EAE34D4" w15:done="0"/>
  <w15:commentEx w15:paraId="4A8F34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2B8F5" w16cex:dateUtc="2024-04-25T18:19:00Z"/>
  <w16cex:commentExtensible w16cex:durableId="6ACB9930" w16cex:dateUtc="2024-04-25T18:27:00Z"/>
  <w16cex:commentExtensible w16cex:durableId="44671B2C" w16cex:dateUtc="2024-04-25T18:19:00Z"/>
  <w16cex:commentExtensible w16cex:durableId="2C8A5485" w16cex:dateUtc="2024-04-25T18:22:00Z"/>
  <w16cex:commentExtensible w16cex:durableId="18049A8B" w16cex:dateUtc="2024-04-25T18:23:00Z"/>
  <w16cex:commentExtensible w16cex:durableId="7E12EBAD" w16cex:dateUtc="2024-04-25T18:26:00Z"/>
  <w16cex:commentExtensible w16cex:durableId="0AA16B2C" w16cex:dateUtc="2024-04-25T18:26:00Z"/>
  <w16cex:commentExtensible w16cex:durableId="7FF21381" w16cex:dateUtc="2024-04-25T18:13:00Z"/>
  <w16cex:commentExtensible w16cex:durableId="5174B497" w16cex:dateUtc="2024-04-25T18:14:00Z"/>
  <w16cex:commentExtensible w16cex:durableId="1E51AB64" w16cex:dateUtc="2024-04-25T18:14:00Z"/>
  <w16cex:commentExtensible w16cex:durableId="0D5C8688" w16cex:dateUtc="2024-04-25T18:15:00Z"/>
  <w16cex:commentExtensible w16cex:durableId="65D12E52" w16cex:dateUtc="2024-04-25T18:16:00Z"/>
  <w16cex:commentExtensible w16cex:durableId="3C33BB32" w16cex:dateUtc="2024-04-25T18:13:00Z"/>
  <w16cex:commentExtensible w16cex:durableId="6BFAD2F2" w16cex:dateUtc="2024-04-25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D484D2" w16cid:durableId="2862B8F5"/>
  <w16cid:commentId w16cid:paraId="079E292E" w16cid:durableId="6ACB9930"/>
  <w16cid:commentId w16cid:paraId="10554478" w16cid:durableId="44671B2C"/>
  <w16cid:commentId w16cid:paraId="21BAB73F" w16cid:durableId="2C8A5485"/>
  <w16cid:commentId w16cid:paraId="6D594746" w16cid:durableId="18049A8B"/>
  <w16cid:commentId w16cid:paraId="4C70E0D0" w16cid:durableId="7E12EBAD"/>
  <w16cid:commentId w16cid:paraId="3D8214E5" w16cid:durableId="0AA16B2C"/>
  <w16cid:commentId w16cid:paraId="7CBB86E7" w16cid:durableId="7FF21381"/>
  <w16cid:commentId w16cid:paraId="6479528E" w16cid:durableId="5174B497"/>
  <w16cid:commentId w16cid:paraId="6A2309DC" w16cid:durableId="1E51AB64"/>
  <w16cid:commentId w16cid:paraId="32D27995" w16cid:durableId="0D5C8688"/>
  <w16cid:commentId w16cid:paraId="1FD1E15B" w16cid:durableId="65D12E52"/>
  <w16cid:commentId w16cid:paraId="0EAE34D4" w16cid:durableId="3C33BB32"/>
  <w16cid:commentId w16cid:paraId="4A8F3415" w16cid:durableId="6BFAD2F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McClane">
    <w15:presenceInfo w15:providerId="Windows Live" w15:userId="d483755ec280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6E0"/>
    <w:rsid w:val="00064EA2"/>
    <w:rsid w:val="0007189F"/>
    <w:rsid w:val="000B6D62"/>
    <w:rsid w:val="00134771"/>
    <w:rsid w:val="002B737E"/>
    <w:rsid w:val="003E431C"/>
    <w:rsid w:val="008975B5"/>
    <w:rsid w:val="009736E0"/>
    <w:rsid w:val="00A478AC"/>
    <w:rsid w:val="00CA0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EE935"/>
  <w15:chartTrackingRefBased/>
  <w15:docId w15:val="{2A109AE7-FB1B-4101-86D4-E59753BE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6E0"/>
    <w:pPr>
      <w:spacing w:after="0" w:line="360" w:lineRule="auto"/>
      <w:ind w:firstLine="720"/>
      <w:contextualSpacing/>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8975B5"/>
    <w:pPr>
      <w:keepNext/>
      <w:keepLines/>
      <w:outlineLvl w:val="0"/>
    </w:pPr>
    <w:rPr>
      <w:rFonts w:eastAsiaTheme="majorEastAsia" w:cstheme="majorBidi"/>
      <w:b/>
      <w:i/>
      <w:color w:val="000000" w:themeColor="text1"/>
      <w:szCs w:val="32"/>
    </w:rPr>
  </w:style>
  <w:style w:type="paragraph" w:styleId="Heading2">
    <w:name w:val="heading 2"/>
    <w:basedOn w:val="Normal"/>
    <w:next w:val="Normal"/>
    <w:link w:val="Heading2Char"/>
    <w:autoRedefine/>
    <w:uiPriority w:val="9"/>
    <w:semiHidden/>
    <w:unhideWhenUsed/>
    <w:qFormat/>
    <w:rsid w:val="008975B5"/>
    <w:pPr>
      <w:keepNext/>
      <w:keepLines/>
      <w:outlineLvl w:val="1"/>
    </w:pPr>
    <w:rPr>
      <w:rFonts w:eastAsiaTheme="majorEastAsia"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5B5"/>
    <w:rPr>
      <w:rFonts w:ascii="Times New Roman" w:eastAsiaTheme="majorEastAsia" w:hAnsi="Times New Roman" w:cstheme="majorBidi"/>
      <w:b/>
      <w:i/>
      <w:color w:val="000000" w:themeColor="text1"/>
      <w:sz w:val="24"/>
      <w:szCs w:val="32"/>
      <w:lang w:val="en-GB"/>
    </w:rPr>
  </w:style>
  <w:style w:type="character" w:customStyle="1" w:styleId="Heading2Char">
    <w:name w:val="Heading 2 Char"/>
    <w:basedOn w:val="DefaultParagraphFont"/>
    <w:link w:val="Heading2"/>
    <w:uiPriority w:val="9"/>
    <w:semiHidden/>
    <w:rsid w:val="008975B5"/>
    <w:rPr>
      <w:rFonts w:ascii="Times New Roman" w:eastAsiaTheme="majorEastAsia" w:hAnsi="Times New Roman" w:cstheme="majorBidi"/>
      <w:i/>
      <w:sz w:val="24"/>
      <w:szCs w:val="26"/>
      <w:lang w:val="en-GB"/>
    </w:rPr>
  </w:style>
  <w:style w:type="paragraph" w:styleId="TOCHeading">
    <w:name w:val="TOC Heading"/>
    <w:basedOn w:val="Heading1"/>
    <w:next w:val="Normal"/>
    <w:uiPriority w:val="39"/>
    <w:unhideWhenUsed/>
    <w:qFormat/>
    <w:rsid w:val="009736E0"/>
    <w:pPr>
      <w:spacing w:before="240" w:line="259" w:lineRule="auto"/>
      <w:ind w:firstLine="0"/>
      <w:contextualSpacing w:val="0"/>
      <w:jc w:val="left"/>
      <w:outlineLvl w:val="9"/>
    </w:pPr>
    <w:rPr>
      <w:rFonts w:asciiTheme="majorHAnsi" w:hAnsiTheme="majorHAnsi"/>
      <w:b w:val="0"/>
      <w:i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9736E0"/>
    <w:pPr>
      <w:spacing w:after="100"/>
    </w:pPr>
  </w:style>
  <w:style w:type="character" w:styleId="Hyperlink">
    <w:name w:val="Hyperlink"/>
    <w:basedOn w:val="DefaultParagraphFont"/>
    <w:uiPriority w:val="99"/>
    <w:unhideWhenUsed/>
    <w:rsid w:val="009736E0"/>
    <w:rPr>
      <w:color w:val="0563C1" w:themeColor="hyperlink"/>
      <w:u w:val="single"/>
    </w:rPr>
  </w:style>
  <w:style w:type="character" w:styleId="CommentReference">
    <w:name w:val="annotation reference"/>
    <w:basedOn w:val="DefaultParagraphFont"/>
    <w:uiPriority w:val="99"/>
    <w:semiHidden/>
    <w:unhideWhenUsed/>
    <w:rsid w:val="003E431C"/>
    <w:rPr>
      <w:sz w:val="16"/>
      <w:szCs w:val="16"/>
    </w:rPr>
  </w:style>
  <w:style w:type="paragraph" w:styleId="CommentText">
    <w:name w:val="annotation text"/>
    <w:basedOn w:val="Normal"/>
    <w:link w:val="CommentTextChar"/>
    <w:uiPriority w:val="99"/>
    <w:unhideWhenUsed/>
    <w:rsid w:val="003E431C"/>
    <w:pPr>
      <w:spacing w:line="240" w:lineRule="auto"/>
    </w:pPr>
    <w:rPr>
      <w:sz w:val="20"/>
      <w:szCs w:val="20"/>
    </w:rPr>
  </w:style>
  <w:style w:type="character" w:customStyle="1" w:styleId="CommentTextChar">
    <w:name w:val="Comment Text Char"/>
    <w:basedOn w:val="DefaultParagraphFont"/>
    <w:link w:val="CommentText"/>
    <w:uiPriority w:val="99"/>
    <w:rsid w:val="003E431C"/>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3E431C"/>
    <w:rPr>
      <w:b/>
      <w:bCs/>
    </w:rPr>
  </w:style>
  <w:style w:type="character" w:customStyle="1" w:styleId="CommentSubjectChar">
    <w:name w:val="Comment Subject Char"/>
    <w:basedOn w:val="CommentTextChar"/>
    <w:link w:val="CommentSubject"/>
    <w:uiPriority w:val="99"/>
    <w:semiHidden/>
    <w:rsid w:val="003E431C"/>
    <w:rPr>
      <w:rFonts w:ascii="Times New Roman" w:hAnsi="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A8FE5-028B-4D0A-B3AD-CD697CDC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Evans</dc:creator>
  <cp:keywords/>
  <dc:description/>
  <cp:lastModifiedBy>Curtis McClane</cp:lastModifiedBy>
  <cp:revision>2</cp:revision>
  <dcterms:created xsi:type="dcterms:W3CDTF">2024-04-25T18:31:00Z</dcterms:created>
  <dcterms:modified xsi:type="dcterms:W3CDTF">2024-04-25T18:31:00Z</dcterms:modified>
</cp:coreProperties>
</file>