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AF" w14:textId="77777777" w:rsidR="000444CC" w:rsidRPr="00A66863" w:rsidRDefault="000444CC" w:rsidP="000444CC">
      <w:pPr>
        <w:jc w:val="center"/>
        <w:rPr>
          <w:rFonts w:ascii="Times New Roman" w:eastAsia="Times New Roman" w:hAnsi="Times New Roman" w:cs="Times New Roman"/>
          <w:color w:val="222222"/>
          <w:sz w:val="22"/>
          <w:szCs w:val="22"/>
        </w:rPr>
      </w:pPr>
    </w:p>
    <w:p w14:paraId="3415211E" w14:textId="77777777" w:rsidR="000444CC" w:rsidRPr="00A66863" w:rsidRDefault="000444CC" w:rsidP="000444CC">
      <w:pPr>
        <w:jc w:val="center"/>
        <w:rPr>
          <w:rFonts w:ascii="Times New Roman" w:eastAsia="Times New Roman" w:hAnsi="Times New Roman" w:cs="Times New Roman"/>
          <w:color w:val="222222"/>
          <w:sz w:val="22"/>
          <w:szCs w:val="22"/>
        </w:rPr>
      </w:pPr>
    </w:p>
    <w:p w14:paraId="29A44DDF" w14:textId="77777777" w:rsidR="000444CC" w:rsidRPr="00A66863" w:rsidRDefault="000444CC" w:rsidP="000444CC">
      <w:pPr>
        <w:jc w:val="center"/>
        <w:rPr>
          <w:rFonts w:ascii="Times New Roman" w:eastAsia="Times New Roman" w:hAnsi="Times New Roman" w:cs="Times New Roman"/>
          <w:color w:val="222222"/>
          <w:sz w:val="22"/>
          <w:szCs w:val="22"/>
        </w:rPr>
      </w:pPr>
    </w:p>
    <w:p w14:paraId="1F4C32EA" w14:textId="22FF49D5" w:rsidR="000444CC" w:rsidRPr="00A66863" w:rsidRDefault="00E05452" w:rsidP="000444CC">
      <w:pPr>
        <w:jc w:val="center"/>
        <w:rPr>
          <w:rFonts w:ascii="Times New Roman" w:eastAsia="Times New Roman" w:hAnsi="Times New Roman" w:cs="Times New Roman"/>
          <w:color w:val="222222"/>
          <w:sz w:val="22"/>
          <w:szCs w:val="22"/>
        </w:rPr>
      </w:pPr>
      <w:r w:rsidRPr="00A66863">
        <w:rPr>
          <w:rFonts w:ascii="Times New Roman" w:eastAsia="Times New Roman" w:hAnsi="Times New Roman" w:cs="Times New Roman"/>
          <w:color w:val="222222"/>
          <w:sz w:val="22"/>
          <w:szCs w:val="22"/>
        </w:rPr>
        <w:t>Transformative Learning and Adult Education</w:t>
      </w:r>
    </w:p>
    <w:p w14:paraId="4949F8C0" w14:textId="77777777" w:rsidR="000444CC" w:rsidRPr="00A66863" w:rsidRDefault="000444CC" w:rsidP="000444CC">
      <w:pPr>
        <w:jc w:val="center"/>
        <w:rPr>
          <w:rFonts w:ascii="Times New Roman" w:eastAsia="Times New Roman" w:hAnsi="Times New Roman" w:cs="Times New Roman"/>
          <w:color w:val="222222"/>
          <w:sz w:val="22"/>
          <w:szCs w:val="22"/>
        </w:rPr>
      </w:pPr>
    </w:p>
    <w:p w14:paraId="35D8AB01" w14:textId="77777777" w:rsidR="000444CC" w:rsidRPr="00A66863" w:rsidRDefault="000444CC" w:rsidP="000444CC">
      <w:pPr>
        <w:jc w:val="center"/>
        <w:rPr>
          <w:rFonts w:ascii="Times New Roman" w:eastAsia="Times New Roman" w:hAnsi="Times New Roman" w:cs="Times New Roman"/>
          <w:color w:val="222222"/>
          <w:sz w:val="22"/>
          <w:szCs w:val="22"/>
        </w:rPr>
      </w:pPr>
    </w:p>
    <w:p w14:paraId="54250341" w14:textId="77777777" w:rsidR="000444CC" w:rsidRPr="00A66863" w:rsidRDefault="000444CC" w:rsidP="000444CC">
      <w:pPr>
        <w:jc w:val="center"/>
        <w:rPr>
          <w:rFonts w:ascii="Times New Roman" w:eastAsia="Times New Roman" w:hAnsi="Times New Roman" w:cs="Times New Roman"/>
          <w:color w:val="222222"/>
          <w:sz w:val="22"/>
          <w:szCs w:val="22"/>
        </w:rPr>
      </w:pPr>
    </w:p>
    <w:p w14:paraId="2AFAAFCD" w14:textId="77777777" w:rsidR="000444CC" w:rsidRPr="00A66863" w:rsidRDefault="000444CC" w:rsidP="000444CC">
      <w:pPr>
        <w:jc w:val="center"/>
        <w:rPr>
          <w:rFonts w:ascii="Times New Roman" w:eastAsia="Times New Roman" w:hAnsi="Times New Roman" w:cs="Times New Roman"/>
          <w:color w:val="222222"/>
          <w:sz w:val="22"/>
          <w:szCs w:val="22"/>
        </w:rPr>
      </w:pPr>
    </w:p>
    <w:p w14:paraId="6E37277B" w14:textId="77777777" w:rsidR="000444CC" w:rsidRPr="00A66863" w:rsidRDefault="000444CC" w:rsidP="000444CC">
      <w:pPr>
        <w:jc w:val="center"/>
        <w:rPr>
          <w:rFonts w:ascii="Times New Roman" w:eastAsia="Times New Roman" w:hAnsi="Times New Roman" w:cs="Times New Roman"/>
          <w:color w:val="222222"/>
          <w:sz w:val="22"/>
          <w:szCs w:val="22"/>
        </w:rPr>
      </w:pPr>
    </w:p>
    <w:p w14:paraId="54F29BFC" w14:textId="77777777" w:rsidR="000444CC" w:rsidRPr="00A66863" w:rsidRDefault="000444CC" w:rsidP="000444CC">
      <w:pPr>
        <w:jc w:val="center"/>
        <w:rPr>
          <w:rFonts w:ascii="Times New Roman" w:eastAsia="Times New Roman" w:hAnsi="Times New Roman" w:cs="Times New Roman"/>
          <w:color w:val="222222"/>
          <w:sz w:val="22"/>
          <w:szCs w:val="22"/>
        </w:rPr>
      </w:pPr>
    </w:p>
    <w:p w14:paraId="7A56E796" w14:textId="77777777" w:rsidR="000444CC" w:rsidRPr="00A66863" w:rsidRDefault="000444CC" w:rsidP="000444CC">
      <w:pPr>
        <w:jc w:val="center"/>
        <w:rPr>
          <w:rFonts w:ascii="Times New Roman" w:eastAsia="Times New Roman" w:hAnsi="Times New Roman" w:cs="Times New Roman"/>
          <w:color w:val="222222"/>
          <w:sz w:val="22"/>
          <w:szCs w:val="22"/>
        </w:rPr>
      </w:pPr>
    </w:p>
    <w:p w14:paraId="72FF6BE9" w14:textId="77777777" w:rsidR="000444CC" w:rsidRPr="00A66863" w:rsidRDefault="000444CC" w:rsidP="000444CC">
      <w:pPr>
        <w:jc w:val="center"/>
        <w:rPr>
          <w:rFonts w:ascii="Times New Roman" w:eastAsia="Times New Roman" w:hAnsi="Times New Roman" w:cs="Times New Roman"/>
          <w:color w:val="222222"/>
          <w:sz w:val="22"/>
          <w:szCs w:val="22"/>
        </w:rPr>
      </w:pPr>
    </w:p>
    <w:p w14:paraId="4BDBC4C0" w14:textId="77777777" w:rsidR="000444CC" w:rsidRPr="00A66863" w:rsidRDefault="000444CC" w:rsidP="000444CC">
      <w:pPr>
        <w:jc w:val="center"/>
        <w:rPr>
          <w:rFonts w:ascii="Times New Roman" w:eastAsia="Times New Roman" w:hAnsi="Times New Roman" w:cs="Times New Roman"/>
          <w:color w:val="222222"/>
          <w:sz w:val="22"/>
          <w:szCs w:val="22"/>
        </w:rPr>
      </w:pPr>
    </w:p>
    <w:p w14:paraId="4917E45F" w14:textId="77777777" w:rsidR="000444CC" w:rsidRPr="00A66863" w:rsidRDefault="000444CC" w:rsidP="000444CC">
      <w:pPr>
        <w:jc w:val="center"/>
        <w:rPr>
          <w:rFonts w:ascii="Times New Roman" w:eastAsia="Times New Roman" w:hAnsi="Times New Roman" w:cs="Times New Roman"/>
          <w:color w:val="222222"/>
          <w:sz w:val="22"/>
          <w:szCs w:val="22"/>
        </w:rPr>
      </w:pPr>
    </w:p>
    <w:p w14:paraId="34A0FC8F" w14:textId="77777777" w:rsidR="000444CC" w:rsidRPr="00A66863" w:rsidRDefault="000444CC" w:rsidP="000444CC">
      <w:pPr>
        <w:jc w:val="center"/>
        <w:rPr>
          <w:rFonts w:ascii="Times New Roman" w:eastAsia="Times New Roman" w:hAnsi="Times New Roman" w:cs="Times New Roman"/>
          <w:color w:val="222222"/>
          <w:sz w:val="22"/>
          <w:szCs w:val="22"/>
        </w:rPr>
      </w:pPr>
    </w:p>
    <w:p w14:paraId="3D2D82F8" w14:textId="41355561" w:rsidR="000444CC" w:rsidRDefault="00E05452" w:rsidP="000444CC">
      <w:pPr>
        <w:jc w:val="center"/>
        <w:rPr>
          <w:rFonts w:ascii="Times New Roman" w:hAnsi="Times New Roman" w:cs="Times New Roman"/>
          <w:color w:val="000000" w:themeColor="text1"/>
          <w:sz w:val="22"/>
          <w:szCs w:val="22"/>
        </w:rPr>
      </w:pPr>
      <w:r w:rsidRPr="00A66863">
        <w:rPr>
          <w:rFonts w:ascii="Times New Roman" w:hAnsi="Times New Roman" w:cs="Times New Roman"/>
          <w:color w:val="000000" w:themeColor="text1"/>
          <w:sz w:val="22"/>
          <w:szCs w:val="22"/>
        </w:rPr>
        <w:t>Content Question</w:t>
      </w:r>
    </w:p>
    <w:p w14:paraId="361945E0" w14:textId="77777777" w:rsidR="00F51A98" w:rsidRDefault="00F51A98" w:rsidP="000444CC">
      <w:pPr>
        <w:jc w:val="center"/>
        <w:rPr>
          <w:rFonts w:ascii="Times New Roman" w:hAnsi="Times New Roman" w:cs="Times New Roman"/>
          <w:color w:val="000000" w:themeColor="text1"/>
          <w:sz w:val="22"/>
          <w:szCs w:val="22"/>
        </w:rPr>
      </w:pPr>
    </w:p>
    <w:p w14:paraId="01EF60F1" w14:textId="029A81D6" w:rsidR="00F51A98" w:rsidRDefault="00F51A98" w:rsidP="000444CC">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And</w:t>
      </w:r>
    </w:p>
    <w:p w14:paraId="7C73B1F3" w14:textId="77777777" w:rsidR="00F51A98" w:rsidRDefault="00F51A98" w:rsidP="000444CC">
      <w:pPr>
        <w:jc w:val="center"/>
        <w:rPr>
          <w:rFonts w:ascii="Times New Roman" w:hAnsi="Times New Roman" w:cs="Times New Roman"/>
          <w:color w:val="000000" w:themeColor="text1"/>
          <w:sz w:val="22"/>
          <w:szCs w:val="22"/>
        </w:rPr>
      </w:pPr>
    </w:p>
    <w:p w14:paraId="66168A2B" w14:textId="6B4E984B" w:rsidR="00F51A98" w:rsidRPr="00A66863" w:rsidRDefault="00F51A98" w:rsidP="000444CC">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Course Essential Element</w:t>
      </w:r>
    </w:p>
    <w:p w14:paraId="5E9D2C30" w14:textId="77777777" w:rsidR="005A4443" w:rsidRPr="00A66863" w:rsidRDefault="005A4443" w:rsidP="000444CC">
      <w:pPr>
        <w:jc w:val="center"/>
        <w:rPr>
          <w:rFonts w:ascii="Times New Roman" w:eastAsia="Times New Roman" w:hAnsi="Times New Roman" w:cs="Times New Roman"/>
          <w:color w:val="000000" w:themeColor="text1"/>
          <w:sz w:val="22"/>
          <w:szCs w:val="22"/>
        </w:rPr>
      </w:pPr>
    </w:p>
    <w:p w14:paraId="160640A2" w14:textId="77777777" w:rsidR="000444CC" w:rsidRPr="00A66863" w:rsidRDefault="000444CC" w:rsidP="000444CC">
      <w:pPr>
        <w:jc w:val="center"/>
        <w:rPr>
          <w:rFonts w:ascii="Times New Roman" w:eastAsia="Times New Roman" w:hAnsi="Times New Roman" w:cs="Times New Roman"/>
          <w:color w:val="000000" w:themeColor="text1"/>
          <w:sz w:val="22"/>
          <w:szCs w:val="22"/>
        </w:rPr>
      </w:pPr>
      <w:r w:rsidRPr="00A66863">
        <w:rPr>
          <w:rFonts w:ascii="Times New Roman" w:eastAsia="Times New Roman" w:hAnsi="Times New Roman" w:cs="Times New Roman"/>
          <w:color w:val="000000" w:themeColor="text1"/>
          <w:sz w:val="22"/>
          <w:szCs w:val="22"/>
        </w:rPr>
        <w:t>Tiffanie D. Willis</w:t>
      </w:r>
    </w:p>
    <w:p w14:paraId="08EA46D8" w14:textId="77777777" w:rsidR="000444CC" w:rsidRPr="00A66863" w:rsidRDefault="000444CC" w:rsidP="000444CC">
      <w:pPr>
        <w:jc w:val="center"/>
        <w:rPr>
          <w:rFonts w:ascii="Times New Roman" w:eastAsia="Times New Roman" w:hAnsi="Times New Roman" w:cs="Times New Roman"/>
          <w:color w:val="000000" w:themeColor="text1"/>
          <w:sz w:val="22"/>
          <w:szCs w:val="22"/>
        </w:rPr>
      </w:pPr>
    </w:p>
    <w:p w14:paraId="1EAC8498" w14:textId="77777777" w:rsidR="000444CC" w:rsidRPr="00A66863" w:rsidRDefault="000444CC" w:rsidP="000444CC">
      <w:pPr>
        <w:jc w:val="center"/>
        <w:rPr>
          <w:rFonts w:ascii="Times New Roman" w:eastAsia="Times New Roman" w:hAnsi="Times New Roman" w:cs="Times New Roman"/>
          <w:color w:val="000000" w:themeColor="text1"/>
          <w:sz w:val="22"/>
          <w:szCs w:val="22"/>
        </w:rPr>
      </w:pPr>
      <w:r w:rsidRPr="00A66863">
        <w:rPr>
          <w:rFonts w:ascii="Times New Roman" w:eastAsia="Times New Roman" w:hAnsi="Times New Roman" w:cs="Times New Roman"/>
          <w:color w:val="000000" w:themeColor="text1"/>
          <w:sz w:val="22"/>
          <w:szCs w:val="22"/>
        </w:rPr>
        <w:t>OMEGA Graduate School</w:t>
      </w:r>
    </w:p>
    <w:p w14:paraId="5B677091" w14:textId="77777777" w:rsidR="000444CC" w:rsidRPr="00A66863" w:rsidRDefault="000444CC" w:rsidP="000444CC">
      <w:pPr>
        <w:jc w:val="center"/>
        <w:rPr>
          <w:rFonts w:ascii="Times New Roman" w:eastAsia="Times New Roman" w:hAnsi="Times New Roman" w:cs="Times New Roman"/>
          <w:color w:val="000000" w:themeColor="text1"/>
          <w:sz w:val="22"/>
          <w:szCs w:val="22"/>
        </w:rPr>
      </w:pPr>
    </w:p>
    <w:p w14:paraId="2A56511B" w14:textId="5C56051D" w:rsidR="000444CC" w:rsidRPr="00A66863" w:rsidRDefault="000444CC" w:rsidP="000444CC">
      <w:pPr>
        <w:jc w:val="center"/>
        <w:rPr>
          <w:rFonts w:ascii="Times New Roman" w:eastAsia="Times New Roman" w:hAnsi="Times New Roman" w:cs="Times New Roman"/>
          <w:color w:val="000000" w:themeColor="text1"/>
          <w:sz w:val="22"/>
          <w:szCs w:val="22"/>
        </w:rPr>
      </w:pPr>
      <w:r w:rsidRPr="00A66863">
        <w:rPr>
          <w:rFonts w:ascii="Times New Roman" w:eastAsia="Times New Roman" w:hAnsi="Times New Roman" w:cs="Times New Roman"/>
          <w:color w:val="000000" w:themeColor="text1"/>
          <w:sz w:val="22"/>
          <w:szCs w:val="22"/>
        </w:rPr>
        <w:t>May 22, 2024</w:t>
      </w:r>
    </w:p>
    <w:p w14:paraId="4C7237E6" w14:textId="77777777" w:rsidR="000444CC" w:rsidRPr="00A66863" w:rsidRDefault="000444CC" w:rsidP="000444CC">
      <w:pPr>
        <w:jc w:val="center"/>
        <w:rPr>
          <w:rFonts w:ascii="Times New Roman" w:eastAsia="Times New Roman" w:hAnsi="Times New Roman" w:cs="Times New Roman"/>
          <w:color w:val="222222"/>
          <w:sz w:val="22"/>
          <w:szCs w:val="22"/>
        </w:rPr>
      </w:pPr>
    </w:p>
    <w:p w14:paraId="54D74A25" w14:textId="77777777" w:rsidR="000444CC" w:rsidRPr="00A66863" w:rsidRDefault="000444CC" w:rsidP="000444CC">
      <w:pPr>
        <w:jc w:val="center"/>
        <w:rPr>
          <w:rFonts w:ascii="Times New Roman" w:eastAsia="Times New Roman" w:hAnsi="Times New Roman" w:cs="Times New Roman"/>
          <w:color w:val="222222"/>
          <w:sz w:val="22"/>
          <w:szCs w:val="22"/>
        </w:rPr>
      </w:pPr>
    </w:p>
    <w:p w14:paraId="6244543E" w14:textId="77777777" w:rsidR="000444CC" w:rsidRPr="00A66863" w:rsidRDefault="000444CC" w:rsidP="000444CC">
      <w:pPr>
        <w:jc w:val="center"/>
        <w:rPr>
          <w:rFonts w:ascii="Times New Roman" w:eastAsia="Times New Roman" w:hAnsi="Times New Roman" w:cs="Times New Roman"/>
          <w:color w:val="222222"/>
          <w:sz w:val="22"/>
          <w:szCs w:val="22"/>
        </w:rPr>
      </w:pPr>
    </w:p>
    <w:p w14:paraId="7260B074" w14:textId="77777777" w:rsidR="000444CC" w:rsidRPr="00A66863" w:rsidRDefault="000444CC" w:rsidP="000444CC">
      <w:pPr>
        <w:jc w:val="center"/>
        <w:rPr>
          <w:rFonts w:ascii="Times New Roman" w:eastAsia="Times New Roman" w:hAnsi="Times New Roman" w:cs="Times New Roman"/>
          <w:color w:val="222222"/>
          <w:sz w:val="22"/>
          <w:szCs w:val="22"/>
        </w:rPr>
      </w:pPr>
    </w:p>
    <w:p w14:paraId="025E3B7E" w14:textId="77777777" w:rsidR="000444CC" w:rsidRPr="00A66863" w:rsidRDefault="000444CC" w:rsidP="000444CC">
      <w:pPr>
        <w:jc w:val="center"/>
        <w:rPr>
          <w:rFonts w:ascii="Times New Roman" w:eastAsia="Times New Roman" w:hAnsi="Times New Roman" w:cs="Times New Roman"/>
          <w:color w:val="222222"/>
          <w:sz w:val="22"/>
          <w:szCs w:val="22"/>
        </w:rPr>
      </w:pPr>
    </w:p>
    <w:p w14:paraId="741D133B" w14:textId="77777777" w:rsidR="000444CC" w:rsidRPr="00A66863" w:rsidRDefault="000444CC" w:rsidP="000444CC">
      <w:pPr>
        <w:jc w:val="center"/>
        <w:rPr>
          <w:rFonts w:ascii="Times New Roman" w:eastAsia="Times New Roman" w:hAnsi="Times New Roman" w:cs="Times New Roman"/>
          <w:color w:val="222222"/>
          <w:sz w:val="22"/>
          <w:szCs w:val="22"/>
        </w:rPr>
      </w:pPr>
    </w:p>
    <w:p w14:paraId="1A77C310" w14:textId="77777777" w:rsidR="000444CC" w:rsidRPr="00A66863" w:rsidRDefault="000444CC" w:rsidP="000444CC">
      <w:pPr>
        <w:jc w:val="center"/>
        <w:rPr>
          <w:rFonts w:ascii="Times New Roman" w:eastAsia="Times New Roman" w:hAnsi="Times New Roman" w:cs="Times New Roman"/>
          <w:color w:val="222222"/>
          <w:sz w:val="22"/>
          <w:szCs w:val="22"/>
        </w:rPr>
      </w:pPr>
    </w:p>
    <w:p w14:paraId="7F82F455" w14:textId="77777777" w:rsidR="000444CC" w:rsidRPr="00A66863" w:rsidRDefault="000444CC" w:rsidP="000444CC">
      <w:pPr>
        <w:jc w:val="center"/>
        <w:rPr>
          <w:rFonts w:ascii="Times New Roman" w:eastAsia="Times New Roman" w:hAnsi="Times New Roman" w:cs="Times New Roman"/>
          <w:color w:val="222222"/>
          <w:sz w:val="22"/>
          <w:szCs w:val="22"/>
        </w:rPr>
      </w:pPr>
    </w:p>
    <w:p w14:paraId="5DE45192" w14:textId="77777777" w:rsidR="000444CC" w:rsidRPr="00A66863" w:rsidRDefault="000444CC" w:rsidP="000444CC">
      <w:pPr>
        <w:jc w:val="center"/>
        <w:rPr>
          <w:rFonts w:ascii="Times New Roman" w:eastAsia="Times New Roman" w:hAnsi="Times New Roman" w:cs="Times New Roman"/>
          <w:color w:val="222222"/>
          <w:sz w:val="22"/>
          <w:szCs w:val="22"/>
        </w:rPr>
      </w:pPr>
    </w:p>
    <w:p w14:paraId="1B1A2F13" w14:textId="77777777" w:rsidR="000444CC" w:rsidRPr="00A66863" w:rsidRDefault="000444CC" w:rsidP="000444CC">
      <w:pPr>
        <w:jc w:val="center"/>
        <w:rPr>
          <w:rFonts w:ascii="Times New Roman" w:eastAsia="Times New Roman" w:hAnsi="Times New Roman" w:cs="Times New Roman"/>
          <w:color w:val="222222"/>
          <w:sz w:val="22"/>
          <w:szCs w:val="22"/>
        </w:rPr>
      </w:pPr>
    </w:p>
    <w:p w14:paraId="568CA7FE" w14:textId="77777777" w:rsidR="000444CC" w:rsidRPr="00A66863" w:rsidRDefault="000444CC" w:rsidP="000444CC">
      <w:pPr>
        <w:jc w:val="center"/>
        <w:rPr>
          <w:rFonts w:ascii="Times New Roman" w:eastAsia="Times New Roman" w:hAnsi="Times New Roman" w:cs="Times New Roman"/>
          <w:color w:val="222222"/>
          <w:sz w:val="22"/>
          <w:szCs w:val="22"/>
        </w:rPr>
      </w:pPr>
    </w:p>
    <w:p w14:paraId="6D15AF09" w14:textId="77777777" w:rsidR="000444CC" w:rsidRPr="00A66863" w:rsidRDefault="000444CC" w:rsidP="000444CC">
      <w:pPr>
        <w:jc w:val="center"/>
        <w:rPr>
          <w:rFonts w:ascii="Times New Roman" w:eastAsia="Times New Roman" w:hAnsi="Times New Roman" w:cs="Times New Roman"/>
          <w:color w:val="222222"/>
          <w:sz w:val="22"/>
          <w:szCs w:val="22"/>
        </w:rPr>
      </w:pPr>
    </w:p>
    <w:p w14:paraId="73E8DE75" w14:textId="77777777" w:rsidR="000444CC" w:rsidRPr="00A66863" w:rsidRDefault="000444CC" w:rsidP="000444CC">
      <w:pPr>
        <w:jc w:val="center"/>
        <w:rPr>
          <w:rFonts w:ascii="Times New Roman" w:eastAsia="Times New Roman" w:hAnsi="Times New Roman" w:cs="Times New Roman"/>
          <w:color w:val="222222"/>
          <w:sz w:val="22"/>
          <w:szCs w:val="22"/>
        </w:rPr>
      </w:pPr>
    </w:p>
    <w:p w14:paraId="47AB27D0" w14:textId="77777777" w:rsidR="000444CC" w:rsidRPr="00A66863" w:rsidRDefault="000444CC" w:rsidP="000444CC">
      <w:pPr>
        <w:jc w:val="center"/>
        <w:rPr>
          <w:rFonts w:ascii="Times New Roman" w:eastAsia="Times New Roman" w:hAnsi="Times New Roman" w:cs="Times New Roman"/>
          <w:color w:val="222222"/>
          <w:sz w:val="22"/>
          <w:szCs w:val="22"/>
        </w:rPr>
      </w:pPr>
    </w:p>
    <w:p w14:paraId="0C233367" w14:textId="77777777" w:rsidR="000444CC" w:rsidRPr="00A66863" w:rsidRDefault="000444CC" w:rsidP="000444CC">
      <w:pPr>
        <w:jc w:val="center"/>
        <w:rPr>
          <w:rFonts w:ascii="Times New Roman" w:eastAsia="Times New Roman" w:hAnsi="Times New Roman" w:cs="Times New Roman"/>
          <w:color w:val="222222"/>
          <w:sz w:val="22"/>
          <w:szCs w:val="22"/>
        </w:rPr>
      </w:pPr>
    </w:p>
    <w:p w14:paraId="3D77ABEB" w14:textId="77777777" w:rsidR="000444CC" w:rsidRPr="00A66863" w:rsidRDefault="000444CC" w:rsidP="000444CC">
      <w:pPr>
        <w:jc w:val="center"/>
        <w:rPr>
          <w:rFonts w:ascii="Times New Roman" w:eastAsia="Times New Roman" w:hAnsi="Times New Roman" w:cs="Times New Roman"/>
          <w:color w:val="222222"/>
          <w:sz w:val="22"/>
          <w:szCs w:val="22"/>
        </w:rPr>
      </w:pPr>
      <w:r w:rsidRPr="00A66863">
        <w:rPr>
          <w:rFonts w:ascii="Times New Roman" w:eastAsia="Times New Roman" w:hAnsi="Times New Roman" w:cs="Times New Roman"/>
          <w:color w:val="222222"/>
          <w:sz w:val="22"/>
          <w:szCs w:val="22"/>
        </w:rPr>
        <w:t>Professor</w:t>
      </w:r>
    </w:p>
    <w:p w14:paraId="330B245F" w14:textId="77777777" w:rsidR="000444CC" w:rsidRPr="00A66863" w:rsidRDefault="000444CC" w:rsidP="000444CC">
      <w:pPr>
        <w:jc w:val="center"/>
        <w:rPr>
          <w:rFonts w:ascii="Times New Roman" w:eastAsia="Times New Roman" w:hAnsi="Times New Roman" w:cs="Times New Roman"/>
          <w:color w:val="222222"/>
          <w:sz w:val="22"/>
          <w:szCs w:val="22"/>
        </w:rPr>
      </w:pPr>
    </w:p>
    <w:p w14:paraId="4D7F2DB9" w14:textId="77777777" w:rsidR="000444CC" w:rsidRPr="00A66863" w:rsidRDefault="000444CC" w:rsidP="000444CC">
      <w:pPr>
        <w:jc w:val="center"/>
        <w:rPr>
          <w:rFonts w:ascii="Times New Roman" w:eastAsia="Times New Roman" w:hAnsi="Times New Roman" w:cs="Times New Roman"/>
          <w:color w:val="222222"/>
          <w:sz w:val="22"/>
          <w:szCs w:val="22"/>
        </w:rPr>
      </w:pPr>
    </w:p>
    <w:p w14:paraId="4E77DC9E" w14:textId="6684A947" w:rsidR="000444CC" w:rsidRPr="00A66863" w:rsidRDefault="00F16DE5" w:rsidP="000444CC">
      <w:pPr>
        <w:jc w:val="center"/>
        <w:rPr>
          <w:rFonts w:ascii="Times New Roman" w:eastAsia="Times New Roman" w:hAnsi="Times New Roman" w:cs="Times New Roman"/>
          <w:color w:val="222222"/>
          <w:sz w:val="22"/>
          <w:szCs w:val="22"/>
        </w:rPr>
      </w:pPr>
      <w:r w:rsidRPr="00A66863">
        <w:rPr>
          <w:rFonts w:ascii="Times New Roman" w:eastAsia="Times New Roman" w:hAnsi="Times New Roman" w:cs="Times New Roman"/>
          <w:color w:val="222222"/>
          <w:sz w:val="22"/>
          <w:szCs w:val="22"/>
        </w:rPr>
        <w:t xml:space="preserve">Dr. Sara </w:t>
      </w:r>
      <w:r w:rsidR="005B5B78">
        <w:rPr>
          <w:rFonts w:ascii="Times New Roman" w:eastAsia="Times New Roman" w:hAnsi="Times New Roman" w:cs="Times New Roman"/>
          <w:color w:val="222222"/>
          <w:sz w:val="22"/>
          <w:szCs w:val="22"/>
        </w:rPr>
        <w:t>Reichard</w:t>
      </w:r>
    </w:p>
    <w:p w14:paraId="18ECDA66" w14:textId="5E5EBC00" w:rsidR="000444CC" w:rsidRPr="00A66863" w:rsidRDefault="000444CC" w:rsidP="000444CC">
      <w:pPr>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br w:type="page"/>
      </w:r>
    </w:p>
    <w:p w14:paraId="2D5DB81A" w14:textId="7008603F" w:rsidR="00F16DE5" w:rsidRPr="00A66863" w:rsidRDefault="00F16DE5" w:rsidP="00F16DE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lastRenderedPageBreak/>
        <w:t xml:space="preserve">Assignment #1 – Course </w:t>
      </w:r>
      <w:r w:rsidR="008E489D" w:rsidRPr="00A66863">
        <w:rPr>
          <w:rFonts w:ascii="Times New Roman" w:eastAsia="Times New Roman" w:hAnsi="Times New Roman" w:cs="Times New Roman"/>
          <w:color w:val="000000"/>
          <w:sz w:val="22"/>
          <w:szCs w:val="22"/>
        </w:rPr>
        <w:t xml:space="preserve">Professor </w:t>
      </w:r>
    </w:p>
    <w:p w14:paraId="5732738D" w14:textId="749AB454" w:rsidR="00871A09" w:rsidRPr="004B5F19" w:rsidRDefault="00871A09" w:rsidP="00871A0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What experiences do you bring to the table as an adult learner?</w:t>
      </w:r>
    </w:p>
    <w:p w14:paraId="6E04E4D6" w14:textId="090D2E1D" w:rsidR="0076381A" w:rsidRPr="00A66863" w:rsidRDefault="0076381A" w:rsidP="0076381A">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 xml:space="preserve">The </w:t>
      </w:r>
      <w:r w:rsidR="00BE34D5" w:rsidRPr="00A66863">
        <w:rPr>
          <w:rFonts w:ascii="Times New Roman" w:eastAsia="Times New Roman" w:hAnsi="Times New Roman" w:cs="Times New Roman"/>
          <w:color w:val="000000"/>
          <w:sz w:val="22"/>
          <w:szCs w:val="22"/>
        </w:rPr>
        <w:t xml:space="preserve">experiences I bring to the table as an adult learner </w:t>
      </w:r>
      <w:r w:rsidR="00F51A98">
        <w:rPr>
          <w:rFonts w:ascii="Times New Roman" w:eastAsia="Times New Roman" w:hAnsi="Times New Roman" w:cs="Times New Roman"/>
          <w:color w:val="000000"/>
          <w:sz w:val="22"/>
          <w:szCs w:val="22"/>
        </w:rPr>
        <w:t xml:space="preserve">are </w:t>
      </w:r>
      <w:r w:rsidR="00BE34D5" w:rsidRPr="00A66863">
        <w:rPr>
          <w:rFonts w:ascii="Times New Roman" w:eastAsia="Times New Roman" w:hAnsi="Times New Roman" w:cs="Times New Roman"/>
          <w:color w:val="000000"/>
          <w:sz w:val="22"/>
          <w:szCs w:val="22"/>
        </w:rPr>
        <w:t>being re</w:t>
      </w:r>
      <w:r w:rsidR="00F51A98">
        <w:rPr>
          <w:rFonts w:ascii="Times New Roman" w:eastAsia="Times New Roman" w:hAnsi="Times New Roman" w:cs="Times New Roman"/>
          <w:color w:val="000000"/>
          <w:sz w:val="22"/>
          <w:szCs w:val="22"/>
        </w:rPr>
        <w:t>-</w:t>
      </w:r>
      <w:r w:rsidR="00BE34D5" w:rsidRPr="00A66863">
        <w:rPr>
          <w:rFonts w:ascii="Times New Roman" w:eastAsia="Times New Roman" w:hAnsi="Times New Roman" w:cs="Times New Roman"/>
          <w:color w:val="000000"/>
          <w:sz w:val="22"/>
          <w:szCs w:val="22"/>
        </w:rPr>
        <w:t>informed</w:t>
      </w:r>
      <w:r w:rsidR="00E16B65">
        <w:rPr>
          <w:rFonts w:ascii="Times New Roman" w:eastAsia="Times New Roman" w:hAnsi="Times New Roman" w:cs="Times New Roman"/>
          <w:color w:val="000000"/>
          <w:sz w:val="22"/>
          <w:szCs w:val="22"/>
        </w:rPr>
        <w:t>.</w:t>
      </w:r>
      <w:r w:rsidR="00BE34D5" w:rsidRPr="00A66863">
        <w:rPr>
          <w:rFonts w:ascii="Times New Roman" w:eastAsia="Times New Roman" w:hAnsi="Times New Roman" w:cs="Times New Roman"/>
          <w:color w:val="000000"/>
          <w:sz w:val="22"/>
          <w:szCs w:val="22"/>
        </w:rPr>
        <w:t xml:space="preserve"> </w:t>
      </w:r>
      <w:r w:rsidR="00E16B65">
        <w:rPr>
          <w:rFonts w:ascii="Times New Roman" w:eastAsia="Times New Roman" w:hAnsi="Times New Roman" w:cs="Times New Roman"/>
          <w:color w:val="000000"/>
          <w:sz w:val="22"/>
          <w:szCs w:val="22"/>
        </w:rPr>
        <w:t xml:space="preserve">Seeing now </w:t>
      </w:r>
      <w:r w:rsidR="00BE34D5" w:rsidRPr="00A66863">
        <w:rPr>
          <w:rFonts w:ascii="Times New Roman" w:eastAsia="Times New Roman" w:hAnsi="Times New Roman" w:cs="Times New Roman"/>
          <w:color w:val="000000"/>
          <w:sz w:val="22"/>
          <w:szCs w:val="22"/>
        </w:rPr>
        <w:t xml:space="preserve">as I am deep diving into </w:t>
      </w:r>
      <w:r w:rsidR="00E16B65">
        <w:rPr>
          <w:rFonts w:ascii="Times New Roman" w:eastAsia="Times New Roman" w:hAnsi="Times New Roman" w:cs="Times New Roman"/>
          <w:color w:val="000000"/>
          <w:sz w:val="22"/>
          <w:szCs w:val="22"/>
        </w:rPr>
        <w:t xml:space="preserve">listening to each OGS prophesor and searching the </w:t>
      </w:r>
      <w:r w:rsidR="00F51A98">
        <w:rPr>
          <w:rFonts w:ascii="Times New Roman" w:eastAsia="Times New Roman" w:hAnsi="Times New Roman" w:cs="Times New Roman"/>
          <w:color w:val="000000"/>
          <w:sz w:val="22"/>
          <w:szCs w:val="22"/>
        </w:rPr>
        <w:t xml:space="preserve">scholarly research </w:t>
      </w:r>
      <w:r w:rsidR="00E16B65">
        <w:rPr>
          <w:rFonts w:ascii="Times New Roman" w:eastAsia="Times New Roman" w:hAnsi="Times New Roman" w:cs="Times New Roman"/>
          <w:color w:val="000000"/>
          <w:sz w:val="22"/>
          <w:szCs w:val="22"/>
        </w:rPr>
        <w:t>while applying</w:t>
      </w:r>
      <w:r w:rsidR="00F51A98">
        <w:rPr>
          <w:rFonts w:ascii="Times New Roman" w:eastAsia="Times New Roman" w:hAnsi="Times New Roman" w:cs="Times New Roman"/>
          <w:color w:val="000000"/>
          <w:sz w:val="22"/>
          <w:szCs w:val="22"/>
        </w:rPr>
        <w:t xml:space="preserve"> each OGS structured couse assignment key w</w:t>
      </w:r>
      <w:r w:rsidR="00E16B65">
        <w:rPr>
          <w:rFonts w:ascii="Times New Roman" w:eastAsia="Times New Roman" w:hAnsi="Times New Roman" w:cs="Times New Roman"/>
          <w:color w:val="000000"/>
          <w:sz w:val="22"/>
          <w:szCs w:val="22"/>
        </w:rPr>
        <w:t>or</w:t>
      </w:r>
      <w:r w:rsidR="00F51A98">
        <w:rPr>
          <w:rFonts w:ascii="Times New Roman" w:eastAsia="Times New Roman" w:hAnsi="Times New Roman" w:cs="Times New Roman"/>
          <w:color w:val="000000"/>
          <w:sz w:val="22"/>
          <w:szCs w:val="22"/>
        </w:rPr>
        <w:t xml:space="preserve">ds to the </w:t>
      </w:r>
      <w:r w:rsidR="00E16B65">
        <w:rPr>
          <w:rFonts w:ascii="Times New Roman" w:eastAsia="Times New Roman" w:hAnsi="Times New Roman" w:cs="Times New Roman"/>
          <w:color w:val="000000"/>
          <w:sz w:val="22"/>
          <w:szCs w:val="22"/>
        </w:rPr>
        <w:t>subjects</w:t>
      </w:r>
      <w:r w:rsidR="00F51A98">
        <w:rPr>
          <w:rFonts w:ascii="Times New Roman" w:eastAsia="Times New Roman" w:hAnsi="Times New Roman" w:cs="Times New Roman"/>
          <w:color w:val="000000"/>
          <w:sz w:val="22"/>
          <w:szCs w:val="22"/>
        </w:rPr>
        <w:t xml:space="preserve"> that have or are now raising my attention making my learning best understood</w:t>
      </w:r>
      <w:r w:rsidR="005165B6">
        <w:rPr>
          <w:rFonts w:ascii="Times New Roman" w:eastAsia="Times New Roman" w:hAnsi="Times New Roman" w:cs="Times New Roman"/>
          <w:color w:val="000000"/>
          <w:sz w:val="22"/>
          <w:szCs w:val="22"/>
        </w:rPr>
        <w:t xml:space="preserve"> while giving constructive clarity. </w:t>
      </w:r>
      <w:r w:rsidR="00F51A98">
        <w:rPr>
          <w:rFonts w:ascii="Times New Roman" w:eastAsia="Times New Roman" w:hAnsi="Times New Roman" w:cs="Times New Roman"/>
          <w:color w:val="000000"/>
          <w:sz w:val="22"/>
          <w:szCs w:val="22"/>
        </w:rPr>
        <w:t xml:space="preserve"> </w:t>
      </w:r>
      <w:r w:rsidR="005165B6">
        <w:rPr>
          <w:rFonts w:ascii="Times New Roman" w:eastAsia="Times New Roman" w:hAnsi="Times New Roman" w:cs="Times New Roman"/>
          <w:color w:val="000000"/>
          <w:sz w:val="22"/>
          <w:szCs w:val="22"/>
        </w:rPr>
        <w:t>Committed to learning and learning more about t</w:t>
      </w:r>
      <w:r w:rsidRPr="00A66863">
        <w:rPr>
          <w:rFonts w:ascii="Times New Roman" w:eastAsia="Times New Roman" w:hAnsi="Times New Roman" w:cs="Times New Roman"/>
          <w:color w:val="000000"/>
          <w:sz w:val="22"/>
          <w:szCs w:val="22"/>
        </w:rPr>
        <w:t>ransformative learning and adult education</w:t>
      </w:r>
      <w:r w:rsidR="00BE34D5" w:rsidRPr="00A66863">
        <w:rPr>
          <w:rFonts w:ascii="Times New Roman" w:eastAsia="Times New Roman" w:hAnsi="Times New Roman" w:cs="Times New Roman"/>
          <w:color w:val="000000"/>
          <w:sz w:val="22"/>
          <w:szCs w:val="22"/>
        </w:rPr>
        <w:t xml:space="preserve"> </w:t>
      </w:r>
      <w:r w:rsidR="005165B6">
        <w:rPr>
          <w:rFonts w:ascii="Times New Roman" w:eastAsia="Times New Roman" w:hAnsi="Times New Roman" w:cs="Times New Roman"/>
          <w:color w:val="000000"/>
          <w:sz w:val="22"/>
          <w:szCs w:val="22"/>
        </w:rPr>
        <w:t xml:space="preserve">I see </w:t>
      </w:r>
      <w:r w:rsidR="00BE34D5" w:rsidRPr="00A66863">
        <w:rPr>
          <w:rFonts w:ascii="Times New Roman" w:eastAsia="Times New Roman" w:hAnsi="Times New Roman" w:cs="Times New Roman"/>
          <w:color w:val="000000"/>
          <w:sz w:val="22"/>
          <w:szCs w:val="22"/>
        </w:rPr>
        <w:t xml:space="preserve">are collectively different </w:t>
      </w:r>
      <w:r w:rsidR="005165B6">
        <w:rPr>
          <w:rFonts w:ascii="Times New Roman" w:eastAsia="Times New Roman" w:hAnsi="Times New Roman" w:cs="Times New Roman"/>
          <w:color w:val="000000"/>
          <w:sz w:val="22"/>
          <w:szCs w:val="22"/>
        </w:rPr>
        <w:t xml:space="preserve">on surface </w:t>
      </w:r>
      <w:r w:rsidR="00BE34D5" w:rsidRPr="00A66863">
        <w:rPr>
          <w:rFonts w:ascii="Times New Roman" w:eastAsia="Times New Roman" w:hAnsi="Times New Roman" w:cs="Times New Roman"/>
          <w:color w:val="000000"/>
          <w:sz w:val="22"/>
          <w:szCs w:val="22"/>
        </w:rPr>
        <w:t>but have a continued theme</w:t>
      </w:r>
      <w:r w:rsidR="005165B6">
        <w:rPr>
          <w:rFonts w:ascii="Times New Roman" w:eastAsia="Times New Roman" w:hAnsi="Times New Roman" w:cs="Times New Roman"/>
          <w:color w:val="000000"/>
          <w:sz w:val="22"/>
          <w:szCs w:val="22"/>
        </w:rPr>
        <w:t xml:space="preserve"> on deeper levels</w:t>
      </w:r>
      <w:r w:rsidR="00BE34D5" w:rsidRPr="00A66863">
        <w:rPr>
          <w:rFonts w:ascii="Times New Roman" w:eastAsia="Times New Roman" w:hAnsi="Times New Roman" w:cs="Times New Roman"/>
          <w:color w:val="000000"/>
          <w:sz w:val="22"/>
          <w:szCs w:val="22"/>
        </w:rPr>
        <w:t xml:space="preserve">. The theme I see from my side is genuine trust, empathy and desired better for what I listen too from others and with others more often than I would like to record </w:t>
      </w:r>
      <w:r w:rsidR="005165B6">
        <w:rPr>
          <w:rFonts w:ascii="Times New Roman" w:eastAsia="Times New Roman" w:hAnsi="Times New Roman" w:cs="Times New Roman"/>
          <w:color w:val="000000"/>
          <w:sz w:val="22"/>
          <w:szCs w:val="22"/>
        </w:rPr>
        <w:t>a lack of listening. In my experience I have encountered m</w:t>
      </w:r>
      <w:r w:rsidR="00BE34D5" w:rsidRPr="00A66863">
        <w:rPr>
          <w:rFonts w:ascii="Times New Roman" w:eastAsia="Times New Roman" w:hAnsi="Times New Roman" w:cs="Times New Roman"/>
          <w:color w:val="000000"/>
          <w:sz w:val="22"/>
          <w:szCs w:val="22"/>
        </w:rPr>
        <w:t xml:space="preserve">ore consistently from individuals who are </w:t>
      </w:r>
      <w:r w:rsidR="005165B6">
        <w:rPr>
          <w:rFonts w:ascii="Times New Roman" w:eastAsia="Times New Roman" w:hAnsi="Times New Roman" w:cs="Times New Roman"/>
          <w:color w:val="000000"/>
          <w:sz w:val="22"/>
          <w:szCs w:val="22"/>
        </w:rPr>
        <w:t xml:space="preserve">associated with faith themes and halls and doing all the things and very </w:t>
      </w:r>
      <w:r w:rsidR="00BE34D5" w:rsidRPr="00A66863">
        <w:rPr>
          <w:rFonts w:ascii="Times New Roman" w:eastAsia="Times New Roman" w:hAnsi="Times New Roman" w:cs="Times New Roman"/>
          <w:color w:val="000000"/>
          <w:sz w:val="22"/>
          <w:szCs w:val="22"/>
        </w:rPr>
        <w:t xml:space="preserve">knowledgedable of the Biblical narrative and </w:t>
      </w:r>
      <w:r w:rsidR="005165B6">
        <w:rPr>
          <w:rFonts w:ascii="Times New Roman" w:eastAsia="Times New Roman" w:hAnsi="Times New Roman" w:cs="Times New Roman"/>
          <w:color w:val="000000"/>
          <w:sz w:val="22"/>
          <w:szCs w:val="22"/>
        </w:rPr>
        <w:t xml:space="preserve">the </w:t>
      </w:r>
      <w:r w:rsidR="00BE34D5" w:rsidRPr="00A66863">
        <w:rPr>
          <w:rFonts w:ascii="Times New Roman" w:eastAsia="Times New Roman" w:hAnsi="Times New Roman" w:cs="Times New Roman"/>
          <w:color w:val="000000"/>
          <w:sz w:val="22"/>
          <w:szCs w:val="22"/>
        </w:rPr>
        <w:t>Life of Christ</w:t>
      </w:r>
      <w:r w:rsidR="005165B6">
        <w:rPr>
          <w:rFonts w:ascii="Times New Roman" w:eastAsia="Times New Roman" w:hAnsi="Times New Roman" w:cs="Times New Roman"/>
          <w:color w:val="000000"/>
          <w:sz w:val="22"/>
          <w:szCs w:val="22"/>
        </w:rPr>
        <w:t xml:space="preserve"> historical narative</w:t>
      </w:r>
      <w:r w:rsidR="00BE34D5" w:rsidRPr="00A66863">
        <w:rPr>
          <w:rFonts w:ascii="Times New Roman" w:eastAsia="Times New Roman" w:hAnsi="Times New Roman" w:cs="Times New Roman"/>
          <w:color w:val="000000"/>
          <w:sz w:val="22"/>
          <w:szCs w:val="22"/>
        </w:rPr>
        <w:t xml:space="preserve">, those who are seeminly living to take steps closer to Christ are consistently engaging with calculated reasons </w:t>
      </w:r>
      <w:r w:rsidR="005165B6">
        <w:rPr>
          <w:rFonts w:ascii="Times New Roman" w:eastAsia="Times New Roman" w:hAnsi="Times New Roman" w:cs="Times New Roman"/>
          <w:color w:val="000000"/>
          <w:sz w:val="22"/>
          <w:szCs w:val="22"/>
        </w:rPr>
        <w:t xml:space="preserve">exposing vengeful </w:t>
      </w:r>
      <w:r w:rsidR="005E006B">
        <w:rPr>
          <w:rFonts w:ascii="Times New Roman" w:eastAsia="Times New Roman" w:hAnsi="Times New Roman" w:cs="Times New Roman"/>
          <w:color w:val="000000"/>
          <w:sz w:val="22"/>
          <w:szCs w:val="22"/>
        </w:rPr>
        <w:t xml:space="preserve">harmful choices </w:t>
      </w:r>
      <w:r w:rsidR="00BE34D5" w:rsidRPr="00A66863">
        <w:rPr>
          <w:rFonts w:ascii="Times New Roman" w:eastAsia="Times New Roman" w:hAnsi="Times New Roman" w:cs="Times New Roman"/>
          <w:color w:val="000000"/>
          <w:sz w:val="22"/>
          <w:szCs w:val="22"/>
        </w:rPr>
        <w:t xml:space="preserve">and </w:t>
      </w:r>
      <w:r w:rsidR="005E006B">
        <w:rPr>
          <w:rFonts w:ascii="Times New Roman" w:eastAsia="Times New Roman" w:hAnsi="Times New Roman" w:cs="Times New Roman"/>
          <w:color w:val="000000"/>
          <w:sz w:val="22"/>
          <w:szCs w:val="22"/>
        </w:rPr>
        <w:t xml:space="preserve">often outright without shame. These known motives cause </w:t>
      </w:r>
      <w:r w:rsidR="00BE34D5" w:rsidRPr="00A66863">
        <w:rPr>
          <w:rFonts w:ascii="Times New Roman" w:eastAsia="Times New Roman" w:hAnsi="Times New Roman" w:cs="Times New Roman"/>
          <w:color w:val="000000"/>
          <w:sz w:val="22"/>
          <w:szCs w:val="22"/>
        </w:rPr>
        <w:t>for</w:t>
      </w:r>
      <w:r w:rsidR="005E006B">
        <w:rPr>
          <w:rFonts w:ascii="Times New Roman" w:eastAsia="Times New Roman" w:hAnsi="Times New Roman" w:cs="Times New Roman"/>
          <w:color w:val="000000"/>
          <w:sz w:val="22"/>
          <w:szCs w:val="22"/>
        </w:rPr>
        <w:t xml:space="preserve"> me to classify them as</w:t>
      </w:r>
      <w:r w:rsidR="00BE34D5" w:rsidRPr="00A66863">
        <w:rPr>
          <w:rFonts w:ascii="Times New Roman" w:eastAsia="Times New Roman" w:hAnsi="Times New Roman" w:cs="Times New Roman"/>
          <w:color w:val="000000"/>
          <w:sz w:val="22"/>
          <w:szCs w:val="22"/>
        </w:rPr>
        <w:t xml:space="preserve"> temporary </w:t>
      </w:r>
      <w:r w:rsidR="005E006B">
        <w:rPr>
          <w:rFonts w:ascii="Times New Roman" w:eastAsia="Times New Roman" w:hAnsi="Times New Roman" w:cs="Times New Roman"/>
          <w:color w:val="000000"/>
          <w:sz w:val="22"/>
          <w:szCs w:val="22"/>
        </w:rPr>
        <w:t xml:space="preserve">to no more </w:t>
      </w:r>
      <w:r w:rsidR="00BE34D5" w:rsidRPr="00A66863">
        <w:rPr>
          <w:rFonts w:ascii="Times New Roman" w:eastAsia="Times New Roman" w:hAnsi="Times New Roman" w:cs="Times New Roman"/>
          <w:color w:val="000000"/>
          <w:sz w:val="22"/>
          <w:szCs w:val="22"/>
        </w:rPr>
        <w:t xml:space="preserve">inneraction. </w:t>
      </w:r>
    </w:p>
    <w:p w14:paraId="5C01A7C1" w14:textId="69D7E546" w:rsidR="00871A09" w:rsidRPr="004B5F19" w:rsidRDefault="00871A09" w:rsidP="00871A0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What do the four assignments in most OGS courses give you both structure and flexibility?</w:t>
      </w:r>
    </w:p>
    <w:p w14:paraId="1A839B01" w14:textId="32413F1B" w:rsidR="00BE34D5" w:rsidRPr="00A66863" w:rsidRDefault="00BE34D5" w:rsidP="00BE34D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Each of the four assignments in most OGS course</w:t>
      </w:r>
      <w:r w:rsidR="00801EFA">
        <w:rPr>
          <w:rFonts w:ascii="Times New Roman" w:eastAsia="Times New Roman" w:hAnsi="Times New Roman" w:cs="Times New Roman"/>
          <w:color w:val="000000"/>
          <w:sz w:val="22"/>
          <w:szCs w:val="22"/>
        </w:rPr>
        <w:t>s</w:t>
      </w:r>
      <w:r w:rsidRPr="00A66863">
        <w:rPr>
          <w:rFonts w:ascii="Times New Roman" w:eastAsia="Times New Roman" w:hAnsi="Times New Roman" w:cs="Times New Roman"/>
          <w:color w:val="000000"/>
          <w:sz w:val="22"/>
          <w:szCs w:val="22"/>
        </w:rPr>
        <w:t xml:space="preserve"> thus far, yes have allowed me to aply team development stages </w:t>
      </w:r>
      <w:r w:rsidR="00801EFA">
        <w:rPr>
          <w:rFonts w:ascii="Times New Roman" w:eastAsia="Times New Roman" w:hAnsi="Times New Roman" w:cs="Times New Roman"/>
          <w:color w:val="000000"/>
          <w:sz w:val="22"/>
          <w:szCs w:val="22"/>
        </w:rPr>
        <w:t xml:space="preserve">(with the thread of trust and gifts) </w:t>
      </w:r>
      <w:r w:rsidRPr="00A66863">
        <w:rPr>
          <w:rFonts w:ascii="Times New Roman" w:eastAsia="Times New Roman" w:hAnsi="Times New Roman" w:cs="Times New Roman"/>
          <w:color w:val="000000"/>
          <w:sz w:val="22"/>
          <w:szCs w:val="22"/>
        </w:rPr>
        <w:t xml:space="preserve">to my </w:t>
      </w:r>
      <w:r w:rsidR="00F54EC3" w:rsidRPr="00A66863">
        <w:rPr>
          <w:rFonts w:ascii="Times New Roman" w:eastAsia="Times New Roman" w:hAnsi="Times New Roman" w:cs="Times New Roman"/>
          <w:color w:val="000000"/>
          <w:sz w:val="22"/>
          <w:szCs w:val="22"/>
        </w:rPr>
        <w:t xml:space="preserve">advanced graduate work.  The work of psychologist Brue Tuckman in 1965, introduced this model for groups and I am applying it to my life. </w:t>
      </w:r>
      <w:r w:rsidR="00C03ABC" w:rsidRPr="00A66863">
        <w:rPr>
          <w:rFonts w:ascii="Times New Roman" w:eastAsia="Times New Roman" w:hAnsi="Times New Roman" w:cs="Times New Roman"/>
          <w:color w:val="000000"/>
          <w:sz w:val="22"/>
          <w:szCs w:val="22"/>
        </w:rPr>
        <w:t xml:space="preserve">I am classifying the groups as events. For example, friendship death, burial of my father, being bent in betroval and repositioned in successful performace career matters as a ruddy-tint women in 21st centruy. </w:t>
      </w:r>
      <w:r w:rsidR="00F54EC3" w:rsidRPr="00A66863">
        <w:rPr>
          <w:rFonts w:ascii="Times New Roman" w:eastAsia="Times New Roman" w:hAnsi="Times New Roman" w:cs="Times New Roman"/>
          <w:color w:val="000000"/>
          <w:sz w:val="22"/>
          <w:szCs w:val="22"/>
        </w:rPr>
        <w:t xml:space="preserve">Each of the experiences I have lived through have stages that have presented adjustments to how I now intake and respond to an </w:t>
      </w:r>
      <w:r w:rsidR="00237FCF">
        <w:rPr>
          <w:rFonts w:ascii="Times New Roman" w:eastAsia="Times New Roman" w:hAnsi="Times New Roman" w:cs="Times New Roman"/>
          <w:color w:val="000000"/>
          <w:sz w:val="22"/>
          <w:szCs w:val="22"/>
        </w:rPr>
        <w:t xml:space="preserve">individual, </w:t>
      </w:r>
      <w:r w:rsidR="00F54EC3" w:rsidRPr="00A66863">
        <w:rPr>
          <w:rFonts w:ascii="Times New Roman" w:eastAsia="Times New Roman" w:hAnsi="Times New Roman" w:cs="Times New Roman"/>
          <w:color w:val="000000"/>
          <w:sz w:val="22"/>
          <w:szCs w:val="22"/>
        </w:rPr>
        <w:t xml:space="preserve">event or experience. These events and outcomes have followed a similar pattern of development and conclusion. </w:t>
      </w:r>
      <w:r w:rsidR="00237FCF">
        <w:rPr>
          <w:rFonts w:ascii="Times New Roman" w:eastAsia="Times New Roman" w:hAnsi="Times New Roman" w:cs="Times New Roman"/>
          <w:color w:val="000000"/>
          <w:sz w:val="22"/>
          <w:szCs w:val="22"/>
        </w:rPr>
        <w:t xml:space="preserve">I lightly evaluate things better now. I still believe and keep a cheerful outlook, but I am requesting God to show me peoples motices. And why they are requesting my participation. Because, the pattern for most people is not sustained only temporary after what they desired is fulfilled. </w:t>
      </w:r>
      <w:r w:rsidR="00F54EC3" w:rsidRPr="00A66863">
        <w:rPr>
          <w:rFonts w:ascii="Times New Roman" w:eastAsia="Times New Roman" w:hAnsi="Times New Roman" w:cs="Times New Roman"/>
          <w:color w:val="000000"/>
          <w:sz w:val="22"/>
          <w:szCs w:val="22"/>
        </w:rPr>
        <w:t>The Adjournment aspect as introduced in 1977 in collaboration with Mary Ann Jensen. I am going to link this study with all my research</w:t>
      </w:r>
      <w:r w:rsidR="00C03ABC" w:rsidRPr="00A66863">
        <w:rPr>
          <w:rFonts w:ascii="Times New Roman" w:eastAsia="Times New Roman" w:hAnsi="Times New Roman" w:cs="Times New Roman"/>
          <w:color w:val="000000"/>
          <w:sz w:val="22"/>
          <w:szCs w:val="22"/>
        </w:rPr>
        <w:t>.  Tuckman, B. W. (1965). Development sequencein small groups. Psychological Bulletin, 63, 284-399</w:t>
      </w:r>
    </w:p>
    <w:p w14:paraId="4F53EBB2" w14:textId="753C3C31" w:rsidR="00DC3945" w:rsidRPr="004B5F19" w:rsidRDefault="00871A09" w:rsidP="00871A0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 xml:space="preserve">What goals do you have for your own learning beyond earning a degree? </w:t>
      </w:r>
    </w:p>
    <w:p w14:paraId="22DE2607" w14:textId="55A837C9" w:rsidR="00DC3945" w:rsidRPr="00A66863" w:rsidRDefault="00DC3945" w:rsidP="00DC394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 xml:space="preserve">The </w:t>
      </w:r>
      <w:r w:rsidR="001B4EFC">
        <w:rPr>
          <w:rFonts w:ascii="Times New Roman" w:eastAsia="Times New Roman" w:hAnsi="Times New Roman" w:cs="Times New Roman"/>
          <w:color w:val="000000"/>
          <w:sz w:val="22"/>
          <w:szCs w:val="22"/>
        </w:rPr>
        <w:t xml:space="preserve">audacious </w:t>
      </w:r>
      <w:r w:rsidRPr="00A66863">
        <w:rPr>
          <w:rFonts w:ascii="Times New Roman" w:eastAsia="Times New Roman" w:hAnsi="Times New Roman" w:cs="Times New Roman"/>
          <w:color w:val="000000"/>
          <w:sz w:val="22"/>
          <w:szCs w:val="22"/>
        </w:rPr>
        <w:t xml:space="preserve">goal and ambition I maintain is the desired result of exposing a sustainable practice that unleashes the the gift of trust personally </w:t>
      </w:r>
      <w:r w:rsidR="001B4EFC">
        <w:rPr>
          <w:rFonts w:ascii="Times New Roman" w:eastAsia="Times New Roman" w:hAnsi="Times New Roman" w:cs="Times New Roman"/>
          <w:color w:val="000000"/>
          <w:sz w:val="22"/>
          <w:szCs w:val="22"/>
        </w:rPr>
        <w:t xml:space="preserve">with authenticity </w:t>
      </w:r>
      <w:r w:rsidRPr="00A66863">
        <w:rPr>
          <w:rFonts w:ascii="Times New Roman" w:eastAsia="Times New Roman" w:hAnsi="Times New Roman" w:cs="Times New Roman"/>
          <w:color w:val="000000"/>
          <w:sz w:val="22"/>
          <w:szCs w:val="22"/>
        </w:rPr>
        <w:t xml:space="preserve">and collectively into our neighborhoods and communities, were we all see there is only “only one community!” </w:t>
      </w:r>
      <w:r w:rsidR="005F775B" w:rsidRPr="00A66863">
        <w:rPr>
          <w:rFonts w:ascii="Times New Roman" w:eastAsia="Times New Roman" w:hAnsi="Times New Roman" w:cs="Times New Roman"/>
          <w:color w:val="000000"/>
          <w:sz w:val="22"/>
          <w:szCs w:val="22"/>
        </w:rPr>
        <w:t>Possibly the study and the effort shared from the degree will continue to pull at the heartstrings of individuals who also desire cross-industry and generational transference of principled character</w:t>
      </w:r>
      <w:r w:rsidR="001B4EFC">
        <w:rPr>
          <w:rFonts w:ascii="Times New Roman" w:eastAsia="Times New Roman" w:hAnsi="Times New Roman" w:cs="Times New Roman"/>
          <w:color w:val="000000"/>
          <w:sz w:val="22"/>
          <w:szCs w:val="22"/>
        </w:rPr>
        <w:t>.</w:t>
      </w:r>
      <w:r w:rsidR="005F775B" w:rsidRPr="00A66863">
        <w:rPr>
          <w:rFonts w:ascii="Times New Roman" w:eastAsia="Times New Roman" w:hAnsi="Times New Roman" w:cs="Times New Roman"/>
          <w:color w:val="000000"/>
          <w:sz w:val="22"/>
          <w:szCs w:val="22"/>
        </w:rPr>
        <w:t xml:space="preserve"> </w:t>
      </w:r>
      <w:r w:rsidR="001B4EFC">
        <w:rPr>
          <w:rFonts w:ascii="Times New Roman" w:eastAsia="Times New Roman" w:hAnsi="Times New Roman" w:cs="Times New Roman"/>
          <w:color w:val="000000"/>
          <w:sz w:val="22"/>
          <w:szCs w:val="22"/>
        </w:rPr>
        <w:t>Community coalition building needs all unlearned, or learned, with means and wealth or only skills and common sense, everyone can sharpen an arrow. T</w:t>
      </w:r>
      <w:r w:rsidR="005F775B" w:rsidRPr="00A66863">
        <w:rPr>
          <w:rFonts w:ascii="Times New Roman" w:eastAsia="Times New Roman" w:hAnsi="Times New Roman" w:cs="Times New Roman"/>
          <w:color w:val="000000"/>
          <w:sz w:val="22"/>
          <w:szCs w:val="22"/>
        </w:rPr>
        <w:t xml:space="preserve">he gift of </w:t>
      </w:r>
      <w:r w:rsidR="001B4EFC">
        <w:rPr>
          <w:rFonts w:ascii="Times New Roman" w:eastAsia="Times New Roman" w:hAnsi="Times New Roman" w:cs="Times New Roman"/>
          <w:color w:val="000000"/>
          <w:sz w:val="22"/>
          <w:szCs w:val="22"/>
        </w:rPr>
        <w:t>charity</w:t>
      </w:r>
      <w:r w:rsidR="005F775B" w:rsidRPr="00A66863">
        <w:rPr>
          <w:rFonts w:ascii="Times New Roman" w:eastAsia="Times New Roman" w:hAnsi="Times New Roman" w:cs="Times New Roman"/>
          <w:color w:val="000000"/>
          <w:sz w:val="22"/>
          <w:szCs w:val="22"/>
        </w:rPr>
        <w:t xml:space="preserve"> through unity </w:t>
      </w:r>
      <w:r w:rsidR="001B4EFC">
        <w:rPr>
          <w:rFonts w:ascii="Times New Roman" w:eastAsia="Times New Roman" w:hAnsi="Times New Roman" w:cs="Times New Roman"/>
          <w:color w:val="000000"/>
          <w:sz w:val="22"/>
          <w:szCs w:val="22"/>
        </w:rPr>
        <w:t xml:space="preserve">(Bible stats is unending) </w:t>
      </w:r>
      <w:r w:rsidR="005F775B" w:rsidRPr="00A66863">
        <w:rPr>
          <w:rFonts w:ascii="Times New Roman" w:eastAsia="Times New Roman" w:hAnsi="Times New Roman" w:cs="Times New Roman"/>
          <w:color w:val="000000"/>
          <w:sz w:val="22"/>
          <w:szCs w:val="22"/>
        </w:rPr>
        <w:t>that will allow sustainable transformation in our neighborhoods, communites and workforce.</w:t>
      </w:r>
      <w:r w:rsidR="009F2F90" w:rsidRPr="00A66863">
        <w:rPr>
          <w:rFonts w:ascii="Times New Roman" w:eastAsia="Times New Roman" w:hAnsi="Times New Roman" w:cs="Times New Roman"/>
          <w:color w:val="000000"/>
          <w:sz w:val="22"/>
          <w:szCs w:val="22"/>
        </w:rPr>
        <w:t xml:space="preserve"> Looking at the DSL at the</w:t>
      </w:r>
      <w:r w:rsidR="009F2F90" w:rsidRPr="00A66863">
        <w:rPr>
          <w:rFonts w:ascii="Times New Roman" w:eastAsia="Times New Roman" w:hAnsi="Times New Roman" w:cs="Times New Roman"/>
          <w:color w:val="000000"/>
          <w:sz w:val="22"/>
          <w:szCs w:val="22"/>
        </w:rPr>
        <w:t xml:space="preserve"> doctorate </w:t>
      </w:r>
      <w:r w:rsidR="009F2F90" w:rsidRPr="00A66863">
        <w:rPr>
          <w:rFonts w:ascii="Times New Roman" w:eastAsia="Times New Roman" w:hAnsi="Times New Roman" w:cs="Times New Roman"/>
          <w:color w:val="000000"/>
          <w:sz w:val="22"/>
          <w:szCs w:val="22"/>
        </w:rPr>
        <w:t xml:space="preserve">level obtained, </w:t>
      </w:r>
      <w:r w:rsidR="009F2F90" w:rsidRPr="00A66863">
        <w:rPr>
          <w:rFonts w:ascii="Times New Roman" w:eastAsia="Times New Roman" w:hAnsi="Times New Roman" w:cs="Times New Roman"/>
          <w:color w:val="000000"/>
          <w:sz w:val="22"/>
          <w:szCs w:val="22"/>
        </w:rPr>
        <w:t xml:space="preserve">doesn’t make me a “Doc” only one who has conducted comprehensive analysis and having somewhat an understanding on attitudes and approaches of a particular knowledge or value in my local or larger society, that I deem supreme </w:t>
      </w:r>
      <w:r w:rsidR="001B4EFC">
        <w:rPr>
          <w:rFonts w:ascii="Times New Roman" w:eastAsia="Times New Roman" w:hAnsi="Times New Roman" w:cs="Times New Roman"/>
          <w:color w:val="000000"/>
          <w:sz w:val="22"/>
          <w:szCs w:val="22"/>
        </w:rPr>
        <w:t xml:space="preserve">only for the glory of God, </w:t>
      </w:r>
      <w:r w:rsidR="009F2F90" w:rsidRPr="00A66863">
        <w:rPr>
          <w:rFonts w:ascii="Times New Roman" w:eastAsia="Times New Roman" w:hAnsi="Times New Roman" w:cs="Times New Roman"/>
          <w:color w:val="000000"/>
          <w:sz w:val="22"/>
          <w:szCs w:val="22"/>
        </w:rPr>
        <w:t>for continued study and best ways to establish frameworks for greater change</w:t>
      </w:r>
      <w:r w:rsidR="001B4EFC">
        <w:rPr>
          <w:rFonts w:ascii="Times New Roman" w:eastAsia="Times New Roman" w:hAnsi="Times New Roman" w:cs="Times New Roman"/>
          <w:color w:val="000000"/>
          <w:sz w:val="22"/>
          <w:szCs w:val="22"/>
        </w:rPr>
        <w:t>, which brings glory to His name</w:t>
      </w:r>
      <w:r w:rsidR="009F2F90" w:rsidRPr="00A66863">
        <w:rPr>
          <w:rFonts w:ascii="Times New Roman" w:eastAsia="Times New Roman" w:hAnsi="Times New Roman" w:cs="Times New Roman"/>
          <w:color w:val="000000"/>
          <w:sz w:val="22"/>
          <w:szCs w:val="22"/>
        </w:rPr>
        <w:t>.</w:t>
      </w:r>
    </w:p>
    <w:p w14:paraId="68E7B5DA" w14:textId="77777777" w:rsidR="00DC3945" w:rsidRPr="00A66863" w:rsidRDefault="00DC3945" w:rsidP="00DC3945">
      <w:pPr>
        <w:pStyle w:val="ListParagraph"/>
        <w:spacing w:before="100" w:beforeAutospacing="1" w:after="100" w:afterAutospacing="1"/>
        <w:rPr>
          <w:rFonts w:ascii="Times New Roman" w:eastAsia="Times New Roman" w:hAnsi="Times New Roman" w:cs="Times New Roman"/>
          <w:color w:val="000000"/>
          <w:sz w:val="22"/>
          <w:szCs w:val="22"/>
        </w:rPr>
      </w:pPr>
    </w:p>
    <w:p w14:paraId="47A32A01" w14:textId="708E1341" w:rsidR="00871A09" w:rsidRPr="004B5F19" w:rsidRDefault="00871A09" w:rsidP="004B5F1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 xml:space="preserve">What kind of transformation do you want to experience personally , intellectually, and </w:t>
      </w:r>
      <w:r w:rsidR="008E489D" w:rsidRPr="004B5F19">
        <w:rPr>
          <w:rFonts w:ascii="Times New Roman" w:eastAsia="Times New Roman" w:hAnsi="Times New Roman" w:cs="Times New Roman"/>
          <w:b/>
          <w:bCs/>
          <w:color w:val="000000"/>
          <w:sz w:val="22"/>
          <w:szCs w:val="22"/>
        </w:rPr>
        <w:t>experimentally</w:t>
      </w:r>
      <w:r w:rsidRPr="004B5F19">
        <w:rPr>
          <w:rFonts w:ascii="Times New Roman" w:eastAsia="Times New Roman" w:hAnsi="Times New Roman" w:cs="Times New Roman"/>
          <w:b/>
          <w:bCs/>
          <w:color w:val="000000"/>
          <w:sz w:val="22"/>
          <w:szCs w:val="22"/>
        </w:rPr>
        <w:t>?</w:t>
      </w:r>
    </w:p>
    <w:p w14:paraId="27E7F1A1" w14:textId="2AB9FB42" w:rsidR="005F775B" w:rsidRPr="00A66863" w:rsidRDefault="005F775B" w:rsidP="005F775B">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The kind of transformation I desire to experience personally</w:t>
      </w:r>
      <w:r w:rsidR="00AB4630">
        <w:rPr>
          <w:rFonts w:ascii="Times New Roman" w:eastAsia="Times New Roman" w:hAnsi="Times New Roman" w:cs="Times New Roman"/>
          <w:color w:val="000000"/>
          <w:sz w:val="22"/>
          <w:szCs w:val="22"/>
        </w:rPr>
        <w:t>, intellectually and experimentally</w:t>
      </w:r>
      <w:r w:rsidRPr="00A66863">
        <w:rPr>
          <w:rFonts w:ascii="Times New Roman" w:eastAsia="Times New Roman" w:hAnsi="Times New Roman" w:cs="Times New Roman"/>
          <w:color w:val="000000"/>
          <w:sz w:val="22"/>
          <w:szCs w:val="22"/>
        </w:rPr>
        <w:t xml:space="preserve"> is eyes open and immediate pivot away from those who desire only to be served. The intellectual transformation I want to experience is an inward full reliance on the Word of Chirst Jesus and always pause in prayer asking Him, the question “what are these persons motives,” before I </w:t>
      </w:r>
      <w:r w:rsidR="00F351B6" w:rsidRPr="00A66863">
        <w:rPr>
          <w:rFonts w:ascii="Times New Roman" w:eastAsia="Times New Roman" w:hAnsi="Times New Roman" w:cs="Times New Roman"/>
          <w:color w:val="000000"/>
          <w:sz w:val="22"/>
          <w:szCs w:val="22"/>
        </w:rPr>
        <w:t>continue listening or invest to comit to accomplish anything.</w:t>
      </w:r>
      <w:r w:rsidR="00AB4630">
        <w:rPr>
          <w:rFonts w:ascii="Times New Roman" w:eastAsia="Times New Roman" w:hAnsi="Times New Roman" w:cs="Times New Roman"/>
          <w:color w:val="000000"/>
          <w:sz w:val="22"/>
          <w:szCs w:val="22"/>
        </w:rPr>
        <w:t xml:space="preserve"> The transformation experimentally, is to gain grater i</w:t>
      </w:r>
      <w:r w:rsidR="001E5388">
        <w:rPr>
          <w:rFonts w:ascii="Times New Roman" w:eastAsia="Times New Roman" w:hAnsi="Times New Roman" w:cs="Times New Roman"/>
          <w:color w:val="000000"/>
          <w:sz w:val="22"/>
          <w:szCs w:val="22"/>
        </w:rPr>
        <w:t>dentity</w:t>
      </w:r>
      <w:r w:rsidR="00AB4630">
        <w:rPr>
          <w:rFonts w:ascii="Times New Roman" w:eastAsia="Times New Roman" w:hAnsi="Times New Roman" w:cs="Times New Roman"/>
          <w:color w:val="000000"/>
          <w:sz w:val="22"/>
          <w:szCs w:val="22"/>
        </w:rPr>
        <w:t xml:space="preserve"> with Jesus and be imbued with Christ, in my daily life.</w:t>
      </w:r>
      <w:r w:rsidR="001E5388">
        <w:rPr>
          <w:rFonts w:ascii="Times New Roman" w:eastAsia="Times New Roman" w:hAnsi="Times New Roman" w:cs="Times New Roman"/>
          <w:color w:val="000000"/>
          <w:sz w:val="22"/>
          <w:szCs w:val="22"/>
        </w:rPr>
        <w:t xml:space="preserve"> Vos, p.15</w:t>
      </w:r>
    </w:p>
    <w:p w14:paraId="2332545C" w14:textId="25B61110" w:rsidR="00871A09" w:rsidRPr="004B5F19" w:rsidRDefault="00871A09" w:rsidP="00871A0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 xml:space="preserve">What </w:t>
      </w:r>
      <w:r w:rsidR="008E489D" w:rsidRPr="004B5F19">
        <w:rPr>
          <w:rFonts w:ascii="Times New Roman" w:eastAsia="Times New Roman" w:hAnsi="Times New Roman" w:cs="Times New Roman"/>
          <w:b/>
          <w:bCs/>
          <w:color w:val="000000"/>
          <w:sz w:val="22"/>
          <w:szCs w:val="22"/>
        </w:rPr>
        <w:t>strategies</w:t>
      </w:r>
      <w:r w:rsidRPr="004B5F19">
        <w:rPr>
          <w:rFonts w:ascii="Times New Roman" w:eastAsia="Times New Roman" w:hAnsi="Times New Roman" w:cs="Times New Roman"/>
          <w:b/>
          <w:bCs/>
          <w:color w:val="000000"/>
          <w:sz w:val="22"/>
          <w:szCs w:val="22"/>
        </w:rPr>
        <w:t xml:space="preserve"> can help you reduce feelings of transactional distance?</w:t>
      </w:r>
    </w:p>
    <w:p w14:paraId="54B95FFD" w14:textId="619C3CCD" w:rsidR="00F351B6" w:rsidRPr="00A66863" w:rsidRDefault="00F351B6" w:rsidP="00F351B6">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 xml:space="preserve">The stratiges that are helping me to reduce feelings of </w:t>
      </w:r>
      <w:r w:rsidR="00FB5A1C" w:rsidRPr="00A66863">
        <w:rPr>
          <w:rFonts w:ascii="Times New Roman" w:eastAsia="Times New Roman" w:hAnsi="Times New Roman" w:cs="Times New Roman"/>
          <w:color w:val="000000"/>
          <w:sz w:val="22"/>
          <w:szCs w:val="22"/>
        </w:rPr>
        <w:t xml:space="preserve">over 40 years ago Michael Grahame Moores Theory of </w:t>
      </w:r>
      <w:r w:rsidRPr="00A66863">
        <w:rPr>
          <w:rFonts w:ascii="Times New Roman" w:eastAsia="Times New Roman" w:hAnsi="Times New Roman" w:cs="Times New Roman"/>
          <w:color w:val="000000"/>
          <w:sz w:val="22"/>
          <w:szCs w:val="22"/>
        </w:rPr>
        <w:t xml:space="preserve">transactional distance </w:t>
      </w:r>
      <w:r w:rsidR="00AB4630">
        <w:rPr>
          <w:rFonts w:ascii="Times New Roman" w:eastAsia="Times New Roman" w:hAnsi="Times New Roman" w:cs="Times New Roman"/>
          <w:color w:val="000000"/>
          <w:sz w:val="22"/>
          <w:szCs w:val="22"/>
        </w:rPr>
        <w:t>h</w:t>
      </w:r>
      <w:r w:rsidR="00FB5A1C" w:rsidRPr="00A66863">
        <w:rPr>
          <w:rFonts w:ascii="Times New Roman" w:eastAsia="Times New Roman" w:hAnsi="Times New Roman" w:cs="Times New Roman"/>
          <w:color w:val="000000"/>
          <w:sz w:val="22"/>
          <w:szCs w:val="22"/>
        </w:rPr>
        <w:t xml:space="preserve">as </w:t>
      </w:r>
      <w:r w:rsidR="0093728B" w:rsidRPr="00A66863">
        <w:rPr>
          <w:rFonts w:ascii="Times New Roman" w:eastAsia="Times New Roman" w:hAnsi="Times New Roman" w:cs="Times New Roman"/>
          <w:color w:val="000000"/>
          <w:sz w:val="22"/>
          <w:szCs w:val="22"/>
        </w:rPr>
        <w:t>proposed</w:t>
      </w:r>
      <w:r w:rsidR="00AB4630">
        <w:rPr>
          <w:rFonts w:ascii="Times New Roman" w:eastAsia="Times New Roman" w:hAnsi="Times New Roman" w:cs="Times New Roman"/>
          <w:color w:val="000000"/>
          <w:sz w:val="22"/>
          <w:szCs w:val="22"/>
        </w:rPr>
        <w:t>, that me</w:t>
      </w:r>
      <w:r w:rsidR="0093728B" w:rsidRPr="00A66863">
        <w:rPr>
          <w:rFonts w:ascii="Times New Roman" w:eastAsia="Times New Roman" w:hAnsi="Times New Roman" w:cs="Times New Roman"/>
          <w:color w:val="000000"/>
          <w:sz w:val="22"/>
          <w:szCs w:val="22"/>
        </w:rPr>
        <w:t xml:space="preserve"> </w:t>
      </w:r>
      <w:r w:rsidRPr="00A66863">
        <w:rPr>
          <w:rFonts w:ascii="Times New Roman" w:eastAsia="Times New Roman" w:hAnsi="Times New Roman" w:cs="Times New Roman"/>
          <w:color w:val="000000"/>
          <w:sz w:val="22"/>
          <w:szCs w:val="22"/>
        </w:rPr>
        <w:t>knowing that I am involved in my knowledge learning</w:t>
      </w:r>
      <w:r w:rsidR="0093728B" w:rsidRPr="00A66863">
        <w:rPr>
          <w:rFonts w:ascii="Times New Roman" w:eastAsia="Times New Roman" w:hAnsi="Times New Roman" w:cs="Times New Roman"/>
          <w:color w:val="000000"/>
          <w:sz w:val="22"/>
          <w:szCs w:val="22"/>
        </w:rPr>
        <w:t xml:space="preserve"> and techniques, is appreciated and although input it is grand to see a separation of the learner and tutor</w:t>
      </w:r>
      <w:r w:rsidRPr="00A66863">
        <w:rPr>
          <w:rFonts w:ascii="Times New Roman" w:eastAsia="Times New Roman" w:hAnsi="Times New Roman" w:cs="Times New Roman"/>
          <w:color w:val="000000"/>
          <w:sz w:val="22"/>
          <w:szCs w:val="22"/>
        </w:rPr>
        <w:t xml:space="preserve">. </w:t>
      </w:r>
      <w:r w:rsidR="00AB4630">
        <w:rPr>
          <w:rFonts w:ascii="Times New Roman" w:eastAsia="Times New Roman" w:hAnsi="Times New Roman" w:cs="Times New Roman"/>
          <w:color w:val="000000"/>
          <w:sz w:val="22"/>
          <w:szCs w:val="22"/>
        </w:rPr>
        <w:t>I am learning sooooo much. Even though now t</w:t>
      </w:r>
      <w:r w:rsidR="00975141">
        <w:rPr>
          <w:rFonts w:ascii="Times New Roman" w:eastAsia="Times New Roman" w:hAnsi="Times New Roman" w:cs="Times New Roman"/>
          <w:color w:val="000000"/>
          <w:sz w:val="22"/>
          <w:szCs w:val="22"/>
        </w:rPr>
        <w:t xml:space="preserve">he learning is digital and or often may be coordinated as fragmented due to it being through the lenses of public peadagogy. </w:t>
      </w:r>
      <w:r w:rsidR="00AB4630">
        <w:rPr>
          <w:rFonts w:ascii="Times New Roman" w:eastAsia="Times New Roman" w:hAnsi="Times New Roman" w:cs="Times New Roman"/>
          <w:color w:val="000000"/>
          <w:sz w:val="22"/>
          <w:szCs w:val="22"/>
        </w:rPr>
        <w:t xml:space="preserve">I took pictures of the OGC campus library in years pass and I am gleaning from those volumes. </w:t>
      </w:r>
      <w:r w:rsidRPr="00A66863">
        <w:rPr>
          <w:rFonts w:ascii="Times New Roman" w:eastAsia="Times New Roman" w:hAnsi="Times New Roman" w:cs="Times New Roman"/>
          <w:color w:val="000000"/>
          <w:sz w:val="22"/>
          <w:szCs w:val="22"/>
        </w:rPr>
        <w:t xml:space="preserve">The third layer of “autonomy”  and other impacts form the other varied </w:t>
      </w:r>
      <w:r w:rsidR="00AB4630">
        <w:rPr>
          <w:rFonts w:ascii="Times New Roman" w:eastAsia="Times New Roman" w:hAnsi="Times New Roman" w:cs="Times New Roman"/>
          <w:color w:val="000000"/>
          <w:sz w:val="22"/>
          <w:szCs w:val="22"/>
        </w:rPr>
        <w:t xml:space="preserve">ways and my </w:t>
      </w:r>
      <w:r w:rsidRPr="00A66863">
        <w:rPr>
          <w:rFonts w:ascii="Times New Roman" w:eastAsia="Times New Roman" w:hAnsi="Times New Roman" w:cs="Times New Roman"/>
          <w:color w:val="000000"/>
          <w:sz w:val="22"/>
          <w:szCs w:val="22"/>
        </w:rPr>
        <w:t>capacity to learn.</w:t>
      </w:r>
      <w:r w:rsidR="00FB5A1C" w:rsidRPr="00A66863">
        <w:rPr>
          <w:rFonts w:ascii="Times New Roman" w:eastAsia="Times New Roman" w:hAnsi="Times New Roman" w:cs="Times New Roman"/>
          <w:color w:val="000000"/>
          <w:sz w:val="22"/>
          <w:szCs w:val="22"/>
        </w:rPr>
        <w:t xml:space="preserve"> I appreciate that OGS not only allows this level of adult learning </w:t>
      </w:r>
      <w:r w:rsidR="00AB4630">
        <w:rPr>
          <w:rFonts w:ascii="Times New Roman" w:eastAsia="Times New Roman" w:hAnsi="Times New Roman" w:cs="Times New Roman"/>
          <w:color w:val="000000"/>
          <w:sz w:val="22"/>
          <w:szCs w:val="22"/>
        </w:rPr>
        <w:t xml:space="preserve">and holds me accountable </w:t>
      </w:r>
      <w:r w:rsidR="00FB5A1C" w:rsidRPr="00A66863">
        <w:rPr>
          <w:rFonts w:ascii="Times New Roman" w:eastAsia="Times New Roman" w:hAnsi="Times New Roman" w:cs="Times New Roman"/>
          <w:color w:val="000000"/>
          <w:sz w:val="22"/>
          <w:szCs w:val="22"/>
        </w:rPr>
        <w:t xml:space="preserve">to follow the practices and procedures that have been outlined to ensure that while I am in this transactional distance learning , the aims of the education are achieved from my showing forth improvement or questioning gowth with each assignment. </w:t>
      </w:r>
      <w:r w:rsidR="00240837">
        <w:rPr>
          <w:rFonts w:ascii="Times New Roman" w:eastAsia="Times New Roman" w:hAnsi="Times New Roman" w:cs="Times New Roman"/>
          <w:color w:val="000000"/>
          <w:sz w:val="22"/>
          <w:szCs w:val="22"/>
        </w:rPr>
        <w:t xml:space="preserve">Moores, </w:t>
      </w:r>
      <w:r w:rsidR="00FB5A1C" w:rsidRPr="00A66863">
        <w:rPr>
          <w:rFonts w:ascii="Times New Roman" w:eastAsia="Times New Roman" w:hAnsi="Times New Roman" w:cs="Times New Roman"/>
          <w:color w:val="000000"/>
          <w:sz w:val="22"/>
          <w:szCs w:val="22"/>
        </w:rPr>
        <w:t>Handbook of distance education, 32-46, 2018</w:t>
      </w:r>
    </w:p>
    <w:p w14:paraId="2C20C30C" w14:textId="7D62292F" w:rsidR="00871A09" w:rsidRPr="004B5F19" w:rsidRDefault="00871A09" w:rsidP="00871A09">
      <w:pPr>
        <w:pStyle w:val="ListParagraph"/>
        <w:numPr>
          <w:ilvl w:val="0"/>
          <w:numId w:val="2"/>
        </w:numPr>
        <w:spacing w:before="100" w:beforeAutospacing="1" w:after="100" w:afterAutospacing="1"/>
        <w:rPr>
          <w:rFonts w:ascii="Times New Roman" w:eastAsia="Times New Roman" w:hAnsi="Times New Roman" w:cs="Times New Roman"/>
          <w:b/>
          <w:bCs/>
          <w:color w:val="000000"/>
          <w:sz w:val="22"/>
          <w:szCs w:val="22"/>
        </w:rPr>
      </w:pPr>
      <w:r w:rsidRPr="004B5F19">
        <w:rPr>
          <w:rFonts w:ascii="Times New Roman" w:eastAsia="Times New Roman" w:hAnsi="Times New Roman" w:cs="Times New Roman"/>
          <w:b/>
          <w:bCs/>
          <w:color w:val="000000"/>
          <w:sz w:val="22"/>
          <w:szCs w:val="22"/>
        </w:rPr>
        <w:t>How can OGS best support you in your learning journey?</w:t>
      </w:r>
    </w:p>
    <w:p w14:paraId="1CF7D5EA" w14:textId="03E9C692" w:rsidR="008E489D" w:rsidRPr="00A66863" w:rsidRDefault="0093728B" w:rsidP="0093728B">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 xml:space="preserve">OGS professors, staff and team can best support my learning journey, by </w:t>
      </w:r>
      <w:r w:rsidR="00A84E37">
        <w:rPr>
          <w:rFonts w:ascii="Times New Roman" w:eastAsia="Times New Roman" w:hAnsi="Times New Roman" w:cs="Times New Roman"/>
          <w:color w:val="000000"/>
          <w:sz w:val="22"/>
          <w:szCs w:val="22"/>
        </w:rPr>
        <w:t xml:space="preserve">finding time to </w:t>
      </w:r>
      <w:r w:rsidRPr="00A66863">
        <w:rPr>
          <w:rFonts w:ascii="Times New Roman" w:eastAsia="Times New Roman" w:hAnsi="Times New Roman" w:cs="Times New Roman"/>
          <w:color w:val="000000"/>
          <w:sz w:val="22"/>
          <w:szCs w:val="22"/>
        </w:rPr>
        <w:t xml:space="preserve">listen and </w:t>
      </w:r>
      <w:r w:rsidR="00A84E37">
        <w:rPr>
          <w:rFonts w:ascii="Times New Roman" w:eastAsia="Times New Roman" w:hAnsi="Times New Roman" w:cs="Times New Roman"/>
          <w:color w:val="000000"/>
          <w:sz w:val="22"/>
          <w:szCs w:val="22"/>
        </w:rPr>
        <w:t xml:space="preserve">possibly </w:t>
      </w:r>
      <w:r w:rsidRPr="00A66863">
        <w:rPr>
          <w:rFonts w:ascii="Times New Roman" w:eastAsia="Times New Roman" w:hAnsi="Times New Roman" w:cs="Times New Roman"/>
          <w:color w:val="000000"/>
          <w:sz w:val="22"/>
          <w:szCs w:val="22"/>
        </w:rPr>
        <w:t>understand the scope of my experinces</w:t>
      </w:r>
      <w:r w:rsidR="00A84E37">
        <w:rPr>
          <w:rFonts w:ascii="Times New Roman" w:eastAsia="Times New Roman" w:hAnsi="Times New Roman" w:cs="Times New Roman"/>
          <w:color w:val="000000"/>
          <w:sz w:val="22"/>
          <w:szCs w:val="22"/>
        </w:rPr>
        <w:t xml:space="preserve">. I </w:t>
      </w:r>
      <w:r w:rsidR="002B573A">
        <w:rPr>
          <w:rFonts w:ascii="Times New Roman" w:eastAsia="Times New Roman" w:hAnsi="Times New Roman" w:cs="Times New Roman"/>
          <w:color w:val="000000"/>
          <w:sz w:val="22"/>
          <w:szCs w:val="22"/>
        </w:rPr>
        <w:t>would desire clear</w:t>
      </w:r>
      <w:r w:rsidR="00A84E37">
        <w:rPr>
          <w:rFonts w:ascii="Times New Roman" w:eastAsia="Times New Roman" w:hAnsi="Times New Roman" w:cs="Times New Roman"/>
          <w:color w:val="000000"/>
          <w:sz w:val="22"/>
          <w:szCs w:val="22"/>
        </w:rPr>
        <w:t xml:space="preserve"> feed back </w:t>
      </w:r>
      <w:r w:rsidR="002B573A">
        <w:rPr>
          <w:rFonts w:ascii="Times New Roman" w:eastAsia="Times New Roman" w:hAnsi="Times New Roman" w:cs="Times New Roman"/>
          <w:color w:val="000000"/>
          <w:sz w:val="22"/>
          <w:szCs w:val="22"/>
        </w:rPr>
        <w:t xml:space="preserve">of merit </w:t>
      </w:r>
      <w:r w:rsidR="00A84E37">
        <w:rPr>
          <w:rFonts w:ascii="Times New Roman" w:eastAsia="Times New Roman" w:hAnsi="Times New Roman" w:cs="Times New Roman"/>
          <w:color w:val="000000"/>
          <w:sz w:val="22"/>
          <w:szCs w:val="22"/>
        </w:rPr>
        <w:t xml:space="preserve">to ensure that I am not spinning my </w:t>
      </w:r>
      <w:r w:rsidR="00240837">
        <w:rPr>
          <w:rFonts w:ascii="Times New Roman" w:eastAsia="Times New Roman" w:hAnsi="Times New Roman" w:cs="Times New Roman"/>
          <w:color w:val="000000"/>
          <w:sz w:val="22"/>
          <w:szCs w:val="22"/>
        </w:rPr>
        <w:t xml:space="preserve">heals in the sand </w:t>
      </w:r>
      <w:r w:rsidR="00A84E37">
        <w:rPr>
          <w:rFonts w:ascii="Times New Roman" w:eastAsia="Times New Roman" w:hAnsi="Times New Roman" w:cs="Times New Roman"/>
          <w:color w:val="000000"/>
          <w:sz w:val="22"/>
          <w:szCs w:val="22"/>
        </w:rPr>
        <w:t>and truly have had an experience</w:t>
      </w:r>
      <w:r w:rsidR="00240837">
        <w:rPr>
          <w:rFonts w:ascii="Times New Roman" w:eastAsia="Times New Roman" w:hAnsi="Times New Roman" w:cs="Times New Roman"/>
          <w:color w:val="000000"/>
          <w:sz w:val="22"/>
          <w:szCs w:val="22"/>
        </w:rPr>
        <w:t>s</w:t>
      </w:r>
      <w:r w:rsidR="00A84E37">
        <w:rPr>
          <w:rFonts w:ascii="Times New Roman" w:eastAsia="Times New Roman" w:hAnsi="Times New Roman" w:cs="Times New Roman"/>
          <w:color w:val="000000"/>
          <w:sz w:val="22"/>
          <w:szCs w:val="22"/>
        </w:rPr>
        <w:t xml:space="preserve"> of grit and direction</w:t>
      </w:r>
      <w:r w:rsidR="00240837">
        <w:rPr>
          <w:rFonts w:ascii="Times New Roman" w:eastAsia="Times New Roman" w:hAnsi="Times New Roman" w:cs="Times New Roman"/>
          <w:color w:val="000000"/>
          <w:sz w:val="22"/>
          <w:szCs w:val="22"/>
        </w:rPr>
        <w:t>.</w:t>
      </w:r>
      <w:r w:rsidRPr="00A66863">
        <w:rPr>
          <w:rFonts w:ascii="Times New Roman" w:eastAsia="Times New Roman" w:hAnsi="Times New Roman" w:cs="Times New Roman"/>
          <w:color w:val="000000"/>
          <w:sz w:val="22"/>
          <w:szCs w:val="22"/>
        </w:rPr>
        <w:t xml:space="preserve"> </w:t>
      </w:r>
      <w:r w:rsidR="00240837">
        <w:rPr>
          <w:rFonts w:ascii="Times New Roman" w:eastAsia="Times New Roman" w:hAnsi="Times New Roman" w:cs="Times New Roman"/>
          <w:color w:val="000000"/>
          <w:sz w:val="22"/>
          <w:szCs w:val="22"/>
        </w:rPr>
        <w:t>I</w:t>
      </w:r>
      <w:r w:rsidRPr="00A66863">
        <w:rPr>
          <w:rFonts w:ascii="Times New Roman" w:eastAsia="Times New Roman" w:hAnsi="Times New Roman" w:cs="Times New Roman"/>
          <w:color w:val="000000"/>
          <w:sz w:val="22"/>
          <w:szCs w:val="22"/>
        </w:rPr>
        <w:t>n total</w:t>
      </w:r>
      <w:r w:rsidR="00240837">
        <w:rPr>
          <w:rFonts w:ascii="Times New Roman" w:eastAsia="Times New Roman" w:hAnsi="Times New Roman" w:cs="Times New Roman"/>
          <w:color w:val="000000"/>
          <w:sz w:val="22"/>
          <w:szCs w:val="22"/>
        </w:rPr>
        <w:t xml:space="preserve"> I</w:t>
      </w:r>
      <w:r w:rsidRPr="00A66863">
        <w:rPr>
          <w:rFonts w:ascii="Times New Roman" w:eastAsia="Times New Roman" w:hAnsi="Times New Roman" w:cs="Times New Roman"/>
          <w:color w:val="000000"/>
          <w:sz w:val="22"/>
          <w:szCs w:val="22"/>
        </w:rPr>
        <w:t xml:space="preserve"> hold </w:t>
      </w:r>
      <w:r w:rsidR="00240837">
        <w:rPr>
          <w:rFonts w:ascii="Times New Roman" w:eastAsia="Times New Roman" w:hAnsi="Times New Roman" w:cs="Times New Roman"/>
          <w:color w:val="000000"/>
          <w:sz w:val="22"/>
          <w:szCs w:val="22"/>
        </w:rPr>
        <w:t xml:space="preserve">a few key events </w:t>
      </w:r>
      <w:r w:rsidRPr="00A66863">
        <w:rPr>
          <w:rFonts w:ascii="Times New Roman" w:eastAsia="Times New Roman" w:hAnsi="Times New Roman" w:cs="Times New Roman"/>
          <w:color w:val="000000"/>
          <w:sz w:val="22"/>
          <w:szCs w:val="22"/>
        </w:rPr>
        <w:t xml:space="preserve">true in all that I am, which is what I pull from when sharing the importance of the “re-route” in </w:t>
      </w:r>
      <w:r w:rsidR="00240837">
        <w:rPr>
          <w:rFonts w:ascii="Times New Roman" w:eastAsia="Times New Roman" w:hAnsi="Times New Roman" w:cs="Times New Roman"/>
          <w:color w:val="000000"/>
          <w:sz w:val="22"/>
          <w:szCs w:val="22"/>
        </w:rPr>
        <w:t xml:space="preserve">my </w:t>
      </w:r>
      <w:r w:rsidRPr="00A66863">
        <w:rPr>
          <w:rFonts w:ascii="Times New Roman" w:eastAsia="Times New Roman" w:hAnsi="Times New Roman" w:cs="Times New Roman"/>
          <w:color w:val="000000"/>
          <w:sz w:val="22"/>
          <w:szCs w:val="22"/>
        </w:rPr>
        <w:t xml:space="preserve">life with youth, halls of faith </w:t>
      </w:r>
      <w:r w:rsidR="00240837">
        <w:rPr>
          <w:rFonts w:ascii="Times New Roman" w:eastAsia="Times New Roman" w:hAnsi="Times New Roman" w:cs="Times New Roman"/>
          <w:color w:val="000000"/>
          <w:sz w:val="22"/>
          <w:szCs w:val="22"/>
        </w:rPr>
        <w:t xml:space="preserve">with women </w:t>
      </w:r>
      <w:r w:rsidRPr="00A66863">
        <w:rPr>
          <w:rFonts w:ascii="Times New Roman" w:eastAsia="Times New Roman" w:hAnsi="Times New Roman" w:cs="Times New Roman"/>
          <w:color w:val="000000"/>
          <w:sz w:val="22"/>
          <w:szCs w:val="22"/>
        </w:rPr>
        <w:t xml:space="preserve">or workforce for occupational integrity.  Although online learning is </w:t>
      </w:r>
      <w:r w:rsidR="00B14641" w:rsidRPr="00A66863">
        <w:rPr>
          <w:rFonts w:ascii="Times New Roman" w:eastAsia="Times New Roman" w:hAnsi="Times New Roman" w:cs="Times New Roman"/>
          <w:color w:val="000000"/>
          <w:sz w:val="22"/>
          <w:szCs w:val="22"/>
        </w:rPr>
        <w:t xml:space="preserve">adjusted away from inperson learning. The learner content and the inneraction with like minded “living life” classmates having to analysis self-efficacy and self-regulation, and hearing we are somewhat similary situated </w:t>
      </w:r>
      <w:r w:rsidR="00240837">
        <w:rPr>
          <w:rFonts w:ascii="Times New Roman" w:eastAsia="Times New Roman" w:hAnsi="Times New Roman" w:cs="Times New Roman"/>
          <w:color w:val="000000"/>
          <w:sz w:val="22"/>
          <w:szCs w:val="22"/>
        </w:rPr>
        <w:t xml:space="preserve">scholars with variation, </w:t>
      </w:r>
      <w:r w:rsidR="00B14641" w:rsidRPr="00A66863">
        <w:rPr>
          <w:rFonts w:ascii="Times New Roman" w:eastAsia="Times New Roman" w:hAnsi="Times New Roman" w:cs="Times New Roman"/>
          <w:color w:val="000000"/>
          <w:sz w:val="22"/>
          <w:szCs w:val="22"/>
        </w:rPr>
        <w:t>is often great to hear. Satisfaction with how we exchange information</w:t>
      </w:r>
      <w:r w:rsidR="00240837">
        <w:rPr>
          <w:rFonts w:ascii="Times New Roman" w:eastAsia="Times New Roman" w:hAnsi="Times New Roman" w:cs="Times New Roman"/>
          <w:color w:val="000000"/>
          <w:sz w:val="22"/>
          <w:szCs w:val="22"/>
        </w:rPr>
        <w:t>, find it</w:t>
      </w:r>
      <w:r w:rsidR="00B14641" w:rsidRPr="00A66863">
        <w:rPr>
          <w:rFonts w:ascii="Times New Roman" w:eastAsia="Times New Roman" w:hAnsi="Times New Roman" w:cs="Times New Roman"/>
          <w:color w:val="000000"/>
          <w:sz w:val="22"/>
          <w:szCs w:val="22"/>
        </w:rPr>
        <w:t xml:space="preserve"> and g</w:t>
      </w:r>
      <w:r w:rsidR="00FB27C1">
        <w:rPr>
          <w:rFonts w:ascii="Times New Roman" w:eastAsia="Times New Roman" w:hAnsi="Times New Roman" w:cs="Times New Roman"/>
          <w:color w:val="000000"/>
          <w:sz w:val="22"/>
          <w:szCs w:val="22"/>
        </w:rPr>
        <w:t xml:space="preserve">etting  </w:t>
      </w:r>
      <w:r w:rsidR="00B14641" w:rsidRPr="00A66863">
        <w:rPr>
          <w:rFonts w:ascii="Times New Roman" w:eastAsia="Times New Roman" w:hAnsi="Times New Roman" w:cs="Times New Roman"/>
          <w:color w:val="000000"/>
          <w:sz w:val="22"/>
          <w:szCs w:val="22"/>
        </w:rPr>
        <w:t>correction and best practices as learner to learner as a distant learn</w:t>
      </w:r>
      <w:r w:rsidR="00FB27C1">
        <w:rPr>
          <w:rFonts w:ascii="Times New Roman" w:eastAsia="Times New Roman" w:hAnsi="Times New Roman" w:cs="Times New Roman"/>
          <w:color w:val="000000"/>
          <w:sz w:val="22"/>
          <w:szCs w:val="22"/>
        </w:rPr>
        <w:t>er</w:t>
      </w:r>
      <w:r w:rsidR="00B14641" w:rsidRPr="00A66863">
        <w:rPr>
          <w:rFonts w:ascii="Times New Roman" w:eastAsia="Times New Roman" w:hAnsi="Times New Roman" w:cs="Times New Roman"/>
          <w:color w:val="000000"/>
          <w:sz w:val="22"/>
          <w:szCs w:val="22"/>
        </w:rPr>
        <w:t xml:space="preserve"> is new and I am taking on the challenge even with all the tech and web adjustments required</w:t>
      </w:r>
      <w:r w:rsidR="00FB27C1">
        <w:rPr>
          <w:rFonts w:ascii="Times New Roman" w:eastAsia="Times New Roman" w:hAnsi="Times New Roman" w:cs="Times New Roman"/>
          <w:color w:val="000000"/>
          <w:sz w:val="22"/>
          <w:szCs w:val="22"/>
        </w:rPr>
        <w:t>, to keep learning</w:t>
      </w:r>
      <w:r w:rsidR="00B14641" w:rsidRPr="00A66863">
        <w:rPr>
          <w:rFonts w:ascii="Times New Roman" w:eastAsia="Times New Roman" w:hAnsi="Times New Roman" w:cs="Times New Roman"/>
          <w:color w:val="000000"/>
          <w:sz w:val="22"/>
          <w:szCs w:val="22"/>
        </w:rPr>
        <w:t>.</w:t>
      </w:r>
      <w:r w:rsidR="00BF1D36" w:rsidRPr="00A66863">
        <w:rPr>
          <w:rFonts w:ascii="Times New Roman" w:eastAsia="Times New Roman" w:hAnsi="Times New Roman" w:cs="Times New Roman"/>
          <w:color w:val="000000"/>
          <w:sz w:val="22"/>
          <w:szCs w:val="22"/>
        </w:rPr>
        <w:t xml:space="preserve"> I am learning.</w:t>
      </w:r>
    </w:p>
    <w:p w14:paraId="4981DE66" w14:textId="163DD064" w:rsidR="00BF1D36" w:rsidRPr="00A66863" w:rsidRDefault="00BF1D36" w:rsidP="0093728B">
      <w:pPr>
        <w:spacing w:before="100" w:beforeAutospacing="1" w:after="100" w:afterAutospacing="1"/>
        <w:rPr>
          <w:rFonts w:ascii="Times New Roman" w:eastAsia="Times New Roman" w:hAnsi="Times New Roman" w:cs="Times New Roman"/>
          <w:color w:val="000000"/>
          <w:sz w:val="22"/>
          <w:szCs w:val="22"/>
        </w:rPr>
      </w:pPr>
    </w:p>
    <w:p w14:paraId="5C703DEE" w14:textId="32672FDB" w:rsidR="00BF1D36" w:rsidRDefault="00BF1D36" w:rsidP="0093728B">
      <w:pPr>
        <w:spacing w:before="100" w:beforeAutospacing="1" w:after="100" w:afterAutospacing="1"/>
        <w:rPr>
          <w:rFonts w:ascii="Times New Roman" w:eastAsia="Times New Roman" w:hAnsi="Times New Roman" w:cs="Times New Roman"/>
          <w:color w:val="000000"/>
          <w:sz w:val="22"/>
          <w:szCs w:val="22"/>
        </w:rPr>
      </w:pPr>
    </w:p>
    <w:p w14:paraId="3BA3A021" w14:textId="0F42D4FA" w:rsidR="00A66863" w:rsidRDefault="00A66863" w:rsidP="0093728B">
      <w:pPr>
        <w:spacing w:before="100" w:beforeAutospacing="1" w:after="100" w:afterAutospacing="1"/>
        <w:rPr>
          <w:rFonts w:ascii="Times New Roman" w:eastAsia="Times New Roman" w:hAnsi="Times New Roman" w:cs="Times New Roman"/>
          <w:color w:val="000000"/>
          <w:sz w:val="22"/>
          <w:szCs w:val="22"/>
        </w:rPr>
      </w:pPr>
    </w:p>
    <w:p w14:paraId="11F13D23" w14:textId="6EC311AC" w:rsidR="00A66863" w:rsidRDefault="00A66863" w:rsidP="0093728B">
      <w:pPr>
        <w:spacing w:before="100" w:beforeAutospacing="1" w:after="100" w:afterAutospacing="1"/>
        <w:rPr>
          <w:rFonts w:ascii="Times New Roman" w:eastAsia="Times New Roman" w:hAnsi="Times New Roman" w:cs="Times New Roman"/>
          <w:color w:val="000000"/>
          <w:sz w:val="22"/>
          <w:szCs w:val="22"/>
        </w:rPr>
      </w:pPr>
    </w:p>
    <w:p w14:paraId="79FFE278" w14:textId="77777777" w:rsidR="00A66863" w:rsidRPr="00A66863" w:rsidRDefault="00A66863" w:rsidP="0093728B">
      <w:pPr>
        <w:spacing w:before="100" w:beforeAutospacing="1" w:after="100" w:afterAutospacing="1"/>
        <w:rPr>
          <w:rFonts w:ascii="Times New Roman" w:eastAsia="Times New Roman" w:hAnsi="Times New Roman" w:cs="Times New Roman"/>
          <w:color w:val="000000"/>
          <w:sz w:val="22"/>
          <w:szCs w:val="22"/>
        </w:rPr>
      </w:pPr>
    </w:p>
    <w:p w14:paraId="1B298BC3" w14:textId="77777777" w:rsidR="008E489D" w:rsidRPr="00A66863" w:rsidRDefault="008E489D" w:rsidP="008E489D">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lastRenderedPageBreak/>
        <w:t>Assignment #1</w:t>
      </w:r>
      <w:r w:rsidRPr="00A66863">
        <w:rPr>
          <w:rFonts w:ascii="Times New Roman" w:eastAsia="Times New Roman" w:hAnsi="Times New Roman" w:cs="Times New Roman"/>
          <w:color w:val="000000"/>
          <w:sz w:val="22"/>
          <w:szCs w:val="22"/>
        </w:rPr>
        <w:t>.a</w:t>
      </w:r>
      <w:r w:rsidRPr="00A66863">
        <w:rPr>
          <w:rFonts w:ascii="Times New Roman" w:eastAsia="Times New Roman" w:hAnsi="Times New Roman" w:cs="Times New Roman"/>
          <w:color w:val="000000"/>
          <w:sz w:val="22"/>
          <w:szCs w:val="22"/>
        </w:rPr>
        <w:t xml:space="preserve"> – Course Essential </w:t>
      </w:r>
    </w:p>
    <w:p w14:paraId="5CBDFCD7" w14:textId="71DD56EB" w:rsidR="008E489D" w:rsidRPr="00A66863" w:rsidRDefault="008E489D" w:rsidP="008E489D">
      <w:pPr>
        <w:spacing w:before="100" w:beforeAutospacing="1" w:after="100" w:afterAutospacing="1"/>
        <w:rPr>
          <w:rFonts w:ascii="Times New Roman" w:hAnsi="Times New Roman" w:cs="Times New Roman"/>
          <w:color w:val="000000"/>
          <w:sz w:val="22"/>
          <w:szCs w:val="22"/>
        </w:rPr>
      </w:pPr>
      <w:r w:rsidRPr="00A66863">
        <w:rPr>
          <w:rFonts w:ascii="Times New Roman" w:eastAsia="Times New Roman" w:hAnsi="Times New Roman" w:cs="Times New Roman"/>
          <w:color w:val="000000"/>
          <w:sz w:val="22"/>
          <w:szCs w:val="22"/>
        </w:rPr>
        <w:t xml:space="preserve">1. </w:t>
      </w:r>
      <w:r w:rsidRPr="00A66863">
        <w:rPr>
          <w:rFonts w:ascii="Times New Roman" w:eastAsia="Times New Roman" w:hAnsi="Times New Roman" w:cs="Times New Roman"/>
          <w:color w:val="000000"/>
          <w:sz w:val="22"/>
          <w:szCs w:val="22"/>
        </w:rPr>
        <w:t>Elements</w:t>
      </w:r>
      <w:r w:rsidRPr="00A66863">
        <w:rPr>
          <w:rFonts w:ascii="Times New Roman" w:eastAsia="Times New Roman" w:hAnsi="Times New Roman" w:cs="Times New Roman"/>
          <w:color w:val="000000"/>
          <w:sz w:val="22"/>
          <w:szCs w:val="22"/>
        </w:rPr>
        <w:t xml:space="preserve"> </w:t>
      </w:r>
      <w:r w:rsidRPr="00A66863">
        <w:rPr>
          <w:rFonts w:ascii="Times New Roman" w:hAnsi="Times New Roman" w:cs="Times New Roman"/>
          <w:color w:val="000000"/>
          <w:sz w:val="22"/>
          <w:szCs w:val="22"/>
        </w:rPr>
        <w:t>Andragogy</w:t>
      </w:r>
    </w:p>
    <w:p w14:paraId="7F99BE76" w14:textId="4DB4D495" w:rsidR="008E489D" w:rsidRPr="004B5F19" w:rsidRDefault="008E489D" w:rsidP="008E489D">
      <w:pPr>
        <w:spacing w:before="100" w:beforeAutospacing="1" w:after="100" w:afterAutospacing="1"/>
        <w:rPr>
          <w:rFonts w:ascii="Times New Roman" w:hAnsi="Times New Roman" w:cs="Times New Roman"/>
          <w:b/>
          <w:bCs/>
          <w:color w:val="000000"/>
          <w:sz w:val="22"/>
          <w:szCs w:val="22"/>
        </w:rPr>
      </w:pPr>
      <w:r w:rsidRPr="00A66863">
        <w:rPr>
          <w:rFonts w:ascii="Times New Roman" w:hAnsi="Times New Roman" w:cs="Times New Roman"/>
          <w:color w:val="000000"/>
          <w:sz w:val="22"/>
          <w:szCs w:val="22"/>
        </w:rPr>
        <w:t xml:space="preserve">2. </w:t>
      </w:r>
      <w:r w:rsidRPr="004B5F19">
        <w:rPr>
          <w:rFonts w:ascii="Times New Roman" w:hAnsi="Times New Roman" w:cs="Times New Roman"/>
          <w:b/>
          <w:bCs/>
          <w:color w:val="000000"/>
          <w:sz w:val="22"/>
          <w:szCs w:val="22"/>
        </w:rPr>
        <w:t>Transformative learning theory</w:t>
      </w:r>
    </w:p>
    <w:p w14:paraId="482CA675" w14:textId="5E11F47D" w:rsidR="008E489D" w:rsidRPr="00A66863" w:rsidRDefault="008E489D" w:rsidP="008E489D">
      <w:pPr>
        <w:spacing w:before="100" w:beforeAutospacing="1" w:after="100" w:afterAutospacing="1"/>
        <w:rPr>
          <w:rFonts w:ascii="Times New Roman" w:hAnsi="Times New Roman" w:cs="Times New Roman"/>
          <w:color w:val="000000"/>
          <w:sz w:val="22"/>
          <w:szCs w:val="22"/>
        </w:rPr>
      </w:pPr>
      <w:r w:rsidRPr="00A66863">
        <w:rPr>
          <w:rFonts w:ascii="Times New Roman" w:hAnsi="Times New Roman" w:cs="Times New Roman"/>
          <w:color w:val="000000"/>
          <w:sz w:val="22"/>
          <w:szCs w:val="22"/>
        </w:rPr>
        <w:t xml:space="preserve">3. </w:t>
      </w:r>
      <w:r w:rsidRPr="00A66863">
        <w:rPr>
          <w:rFonts w:ascii="Times New Roman" w:hAnsi="Times New Roman" w:cs="Times New Roman"/>
          <w:color w:val="000000"/>
          <w:sz w:val="22"/>
          <w:szCs w:val="22"/>
        </w:rPr>
        <w:t>Educational taxonomies</w:t>
      </w:r>
    </w:p>
    <w:p w14:paraId="73FABE6D" w14:textId="2786164B" w:rsidR="008E489D" w:rsidRPr="00A66863" w:rsidRDefault="008E489D" w:rsidP="008E489D">
      <w:pPr>
        <w:spacing w:before="100" w:beforeAutospacing="1" w:after="100" w:afterAutospacing="1"/>
        <w:rPr>
          <w:rFonts w:ascii="Times New Roman" w:hAnsi="Times New Roman" w:cs="Times New Roman"/>
          <w:color w:val="000000"/>
          <w:sz w:val="22"/>
          <w:szCs w:val="22"/>
        </w:rPr>
      </w:pPr>
      <w:r w:rsidRPr="00A66863">
        <w:rPr>
          <w:rFonts w:ascii="Times New Roman" w:hAnsi="Times New Roman" w:cs="Times New Roman"/>
          <w:color w:val="000000"/>
          <w:sz w:val="22"/>
          <w:szCs w:val="22"/>
        </w:rPr>
        <w:t xml:space="preserve">4. </w:t>
      </w:r>
      <w:r w:rsidRPr="00A66863">
        <w:rPr>
          <w:rFonts w:ascii="Times New Roman" w:hAnsi="Times New Roman" w:cs="Times New Roman"/>
          <w:color w:val="000000"/>
          <w:sz w:val="22"/>
          <w:szCs w:val="22"/>
        </w:rPr>
        <w:t>Multiple Intelligences theory</w:t>
      </w:r>
    </w:p>
    <w:p w14:paraId="05ADEB9F" w14:textId="75685953" w:rsidR="00871A09" w:rsidRPr="00A66863" w:rsidRDefault="00871A09" w:rsidP="008E489D">
      <w:pPr>
        <w:spacing w:before="100" w:beforeAutospacing="1" w:after="100" w:afterAutospacing="1"/>
        <w:rPr>
          <w:rFonts w:ascii="Times New Roman" w:eastAsia="Times New Roman" w:hAnsi="Times New Roman" w:cs="Times New Roman"/>
          <w:color w:val="000000"/>
          <w:sz w:val="22"/>
          <w:szCs w:val="22"/>
        </w:rPr>
      </w:pPr>
    </w:p>
    <w:p w14:paraId="7F6C7770" w14:textId="77777777" w:rsidR="00F16DE5" w:rsidRPr="00A66863" w:rsidRDefault="00F16DE5" w:rsidP="00F16DE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1. Select One (1) Core Essential Element from the Syllabus Outline:</w:t>
      </w:r>
    </w:p>
    <w:p w14:paraId="7F2EFFA7" w14:textId="77777777" w:rsidR="00F16DE5" w:rsidRPr="00A66863" w:rsidRDefault="00F16DE5" w:rsidP="00F16DE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a. Weekend Residency: Create a 350-word original discussion paper (with cited sources) during the week of the residency. Be prepared to discuss and engage with other students during the live sessions. Post this document in DIAL.</w:t>
      </w:r>
    </w:p>
    <w:p w14:paraId="4912AAEB" w14:textId="77777777" w:rsidR="00F16DE5" w:rsidRPr="00A66863" w:rsidRDefault="00F16DE5" w:rsidP="00F16DE5">
      <w:pPr>
        <w:spacing w:before="100" w:beforeAutospacing="1" w:after="100" w:afterAutospacing="1"/>
        <w:rPr>
          <w:rFonts w:ascii="Times New Roman" w:eastAsia="Times New Roman" w:hAnsi="Times New Roman" w:cs="Times New Roman"/>
          <w:color w:val="000000"/>
          <w:sz w:val="22"/>
          <w:szCs w:val="22"/>
        </w:rPr>
      </w:pPr>
      <w:r w:rsidRPr="00A66863">
        <w:rPr>
          <w:rFonts w:ascii="Times New Roman" w:eastAsia="Times New Roman" w:hAnsi="Times New Roman" w:cs="Times New Roman"/>
          <w:color w:val="000000"/>
          <w:sz w:val="22"/>
          <w:szCs w:val="22"/>
        </w:rPr>
        <w:t>b. Professor will check for quality of content and word-count requirements. Grade assigned will be Credit or No Credit (CR/NC).</w:t>
      </w:r>
    </w:p>
    <w:p w14:paraId="0A6BF4DF" w14:textId="63329CC5" w:rsidR="00C1526F" w:rsidRDefault="00C1526F" w:rsidP="00C1526F">
      <w:pPr>
        <w:rPr>
          <w:rFonts w:ascii="Times New Roman" w:eastAsia="Times New Roman" w:hAnsi="Times New Roman" w:cs="Times New Roman"/>
          <w:sz w:val="22"/>
          <w:szCs w:val="22"/>
        </w:rPr>
      </w:pPr>
    </w:p>
    <w:p w14:paraId="27B52136" w14:textId="6AC7E0D1" w:rsidR="004B5F19" w:rsidRDefault="004B5F19" w:rsidP="00C1526F">
      <w:pPr>
        <w:rPr>
          <w:rFonts w:ascii="Times New Roman" w:eastAsia="Times New Roman" w:hAnsi="Times New Roman" w:cs="Times New Roman"/>
          <w:sz w:val="22"/>
          <w:szCs w:val="22"/>
        </w:rPr>
      </w:pPr>
    </w:p>
    <w:p w14:paraId="1108A7B7" w14:textId="24770E06" w:rsidR="004B5F19" w:rsidRDefault="004B5F19">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14:paraId="2CD6DD48" w14:textId="49F3E0B5" w:rsidR="004B5F19" w:rsidRDefault="004B5F19" w:rsidP="00C1526F">
      <w:pPr>
        <w:rPr>
          <w:rFonts w:ascii="Times New Roman" w:eastAsia="Times New Roman" w:hAnsi="Times New Roman" w:cs="Times New Roman"/>
          <w:sz w:val="22"/>
          <w:szCs w:val="22"/>
        </w:rPr>
      </w:pPr>
    </w:p>
    <w:p w14:paraId="2C005985" w14:textId="77777777" w:rsidR="004B5F19" w:rsidRPr="004B5F19" w:rsidRDefault="004B5F19" w:rsidP="00C1526F">
      <w:pPr>
        <w:rPr>
          <w:rFonts w:ascii="Times New Roman" w:eastAsia="Times New Roman" w:hAnsi="Times New Roman" w:cs="Times New Roman"/>
          <w:sz w:val="22"/>
          <w:szCs w:val="22"/>
        </w:rPr>
      </w:pPr>
    </w:p>
    <w:p w14:paraId="6C596148" w14:textId="70AD7ADE" w:rsidR="00565431" w:rsidRPr="004B5F19" w:rsidRDefault="00975141" w:rsidP="007A30D8">
      <w:pPr>
        <w:spacing w:line="480" w:lineRule="auto"/>
        <w:ind w:firstLine="720"/>
        <w:rPr>
          <w:rFonts w:ascii="Times New Roman" w:hAnsi="Times New Roman" w:cs="Times New Roman"/>
          <w:i/>
          <w:iCs/>
          <w:color w:val="000000"/>
          <w:sz w:val="22"/>
          <w:szCs w:val="22"/>
        </w:rPr>
      </w:pPr>
      <w:r w:rsidRPr="004B5F19">
        <w:rPr>
          <w:rFonts w:ascii="Times New Roman" w:hAnsi="Times New Roman" w:cs="Times New Roman"/>
          <w:color w:val="000000"/>
          <w:sz w:val="22"/>
          <w:szCs w:val="22"/>
        </w:rPr>
        <w:t xml:space="preserve">Transformative learning theory </w:t>
      </w:r>
      <w:r w:rsidR="00565431" w:rsidRPr="004B5F19">
        <w:rPr>
          <w:rFonts w:ascii="Times New Roman" w:hAnsi="Times New Roman" w:cs="Times New Roman"/>
          <w:color w:val="000000"/>
          <w:sz w:val="22"/>
          <w:szCs w:val="22"/>
        </w:rPr>
        <w:t>defined</w:t>
      </w:r>
      <w:r w:rsidRPr="004B5F19">
        <w:rPr>
          <w:rFonts w:ascii="Times New Roman" w:hAnsi="Times New Roman" w:cs="Times New Roman"/>
          <w:color w:val="000000"/>
          <w:sz w:val="22"/>
          <w:szCs w:val="22"/>
        </w:rPr>
        <w:t xml:space="preserve"> by Edward W. Taylor </w:t>
      </w:r>
      <w:r w:rsidR="00F953FF" w:rsidRPr="004B5F19">
        <w:rPr>
          <w:rFonts w:ascii="Times New Roman" w:hAnsi="Times New Roman" w:cs="Times New Roman"/>
          <w:color w:val="000000"/>
          <w:sz w:val="22"/>
          <w:szCs w:val="22"/>
        </w:rPr>
        <w:t>is</w:t>
      </w:r>
      <w:r w:rsidRPr="004B5F19">
        <w:rPr>
          <w:rFonts w:ascii="Times New Roman" w:hAnsi="Times New Roman" w:cs="Times New Roman"/>
          <w:color w:val="000000"/>
          <w:sz w:val="22"/>
          <w:szCs w:val="22"/>
        </w:rPr>
        <w:t xml:space="preserve"> instinctive drive among all hum</w:t>
      </w:r>
      <w:r w:rsidR="00565431" w:rsidRPr="004B5F19">
        <w:rPr>
          <w:rFonts w:ascii="Times New Roman" w:hAnsi="Times New Roman" w:cs="Times New Roman"/>
          <w:color w:val="000000"/>
          <w:sz w:val="22"/>
          <w:szCs w:val="22"/>
        </w:rPr>
        <w:t>a</w:t>
      </w:r>
      <w:r w:rsidRPr="004B5F19">
        <w:rPr>
          <w:rFonts w:ascii="Times New Roman" w:hAnsi="Times New Roman" w:cs="Times New Roman"/>
          <w:color w:val="000000"/>
          <w:sz w:val="22"/>
          <w:szCs w:val="22"/>
        </w:rPr>
        <w:t xml:space="preserve">ns to make meaning of their daily lives. I disagree with his next statement that “there is no enduring truths… that we know or believe. ” </w:t>
      </w:r>
      <w:r w:rsidR="00B66ED0" w:rsidRPr="004B5F19">
        <w:rPr>
          <w:rFonts w:ascii="Times New Roman" w:hAnsi="Times New Roman" w:cs="Times New Roman"/>
          <w:color w:val="000000"/>
          <w:sz w:val="22"/>
          <w:szCs w:val="22"/>
        </w:rPr>
        <w:t xml:space="preserve">Beaupre, Charles Paul, A Multidisciplinary Approach to Transformative Higher Learning, </w:t>
      </w:r>
      <w:r w:rsidR="00B66ED0" w:rsidRPr="004B5F19">
        <w:rPr>
          <w:rFonts w:ascii="Times New Roman" w:hAnsi="Times New Roman" w:cs="Times New Roman"/>
          <w:i/>
          <w:iCs/>
          <w:color w:val="000000"/>
          <w:sz w:val="22"/>
          <w:szCs w:val="22"/>
        </w:rPr>
        <w:t xml:space="preserve">Journal of the World Universities Fourum, </w:t>
      </w:r>
      <w:r w:rsidR="00B66ED0" w:rsidRPr="004B5F19">
        <w:rPr>
          <w:rFonts w:ascii="Times New Roman" w:hAnsi="Times New Roman" w:cs="Times New Roman"/>
          <w:color w:val="000000"/>
          <w:sz w:val="22"/>
          <w:szCs w:val="22"/>
        </w:rPr>
        <w:t>2011, Vol 4, Issue 1,p81</w:t>
      </w:r>
      <w:r w:rsidR="00F0624A">
        <w:rPr>
          <w:rFonts w:ascii="Times New Roman" w:hAnsi="Times New Roman" w:cs="Times New Roman"/>
          <w:color w:val="000000"/>
          <w:sz w:val="22"/>
          <w:szCs w:val="22"/>
        </w:rPr>
        <w:t>.</w:t>
      </w:r>
    </w:p>
    <w:p w14:paraId="4BBBDF0B" w14:textId="4A4F9294" w:rsidR="00511EE7" w:rsidRPr="004B5F19" w:rsidRDefault="000B631E" w:rsidP="007A30D8">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Stating, b</w:t>
      </w:r>
      <w:r w:rsidR="00975141" w:rsidRPr="004B5F19">
        <w:rPr>
          <w:rFonts w:ascii="Times New Roman" w:hAnsi="Times New Roman" w:cs="Times New Roman"/>
          <w:color w:val="000000"/>
          <w:sz w:val="22"/>
          <w:szCs w:val="22"/>
        </w:rPr>
        <w:t>ecoming an adult develop</w:t>
      </w:r>
      <w:r w:rsidRPr="004B5F19">
        <w:rPr>
          <w:rFonts w:ascii="Times New Roman" w:hAnsi="Times New Roman" w:cs="Times New Roman"/>
          <w:color w:val="000000"/>
          <w:sz w:val="22"/>
          <w:szCs w:val="22"/>
        </w:rPr>
        <w:t>’s</w:t>
      </w:r>
      <w:r w:rsidR="00975141" w:rsidRPr="004B5F19">
        <w:rPr>
          <w:rFonts w:ascii="Times New Roman" w:hAnsi="Times New Roman" w:cs="Times New Roman"/>
          <w:color w:val="000000"/>
          <w:sz w:val="22"/>
          <w:szCs w:val="22"/>
        </w:rPr>
        <w:t xml:space="preserve"> a more critical world view as our own purposes, values, and f</w:t>
      </w:r>
      <w:r w:rsidR="00565431" w:rsidRPr="004B5F19">
        <w:rPr>
          <w:rFonts w:ascii="Times New Roman" w:hAnsi="Times New Roman" w:cs="Times New Roman"/>
          <w:color w:val="000000"/>
          <w:sz w:val="22"/>
          <w:szCs w:val="22"/>
        </w:rPr>
        <w:t>eel</w:t>
      </w:r>
      <w:r w:rsidR="00975141" w:rsidRPr="004B5F19">
        <w:rPr>
          <w:rFonts w:ascii="Times New Roman" w:hAnsi="Times New Roman" w:cs="Times New Roman"/>
          <w:color w:val="000000"/>
          <w:sz w:val="22"/>
          <w:szCs w:val="22"/>
        </w:rPr>
        <w:t>ings and meanings rather than those we have uncritically assimulated from others. Jack Mez</w:t>
      </w:r>
      <w:r w:rsidR="00511EE7" w:rsidRPr="004B5F19">
        <w:rPr>
          <w:rFonts w:ascii="Times New Roman" w:hAnsi="Times New Roman" w:cs="Times New Roman"/>
          <w:color w:val="000000"/>
          <w:sz w:val="22"/>
          <w:szCs w:val="22"/>
        </w:rPr>
        <w:t xml:space="preserve">irow first introduced theory of adult learning, </w:t>
      </w:r>
      <w:r w:rsidR="00F953FF" w:rsidRPr="004B5F19">
        <w:rPr>
          <w:rFonts w:ascii="Times New Roman" w:hAnsi="Times New Roman" w:cs="Times New Roman"/>
          <w:color w:val="000000"/>
          <w:sz w:val="22"/>
          <w:szCs w:val="22"/>
        </w:rPr>
        <w:t>helped</w:t>
      </w:r>
      <w:r w:rsidR="00511EE7" w:rsidRPr="004B5F19">
        <w:rPr>
          <w:rFonts w:ascii="Times New Roman" w:hAnsi="Times New Roman" w:cs="Times New Roman"/>
          <w:color w:val="000000"/>
          <w:sz w:val="22"/>
          <w:szCs w:val="22"/>
        </w:rPr>
        <w:t xml:space="preserve"> explain how adults changed the way they interpreted their world.</w:t>
      </w:r>
      <w:r w:rsidR="00B66ED0" w:rsidRPr="004B5F19">
        <w:rPr>
          <w:rFonts w:ascii="Times New Roman" w:hAnsi="Times New Roman" w:cs="Times New Roman"/>
          <w:color w:val="000000"/>
          <w:sz w:val="22"/>
          <w:szCs w:val="22"/>
        </w:rPr>
        <w:t xml:space="preserve"> ‘Perspective Transformation’, </w:t>
      </w:r>
      <w:r w:rsidR="00F11F72" w:rsidRPr="004B5F19">
        <w:rPr>
          <w:rFonts w:ascii="Times New Roman" w:hAnsi="Times New Roman" w:cs="Times New Roman"/>
          <w:color w:val="000000"/>
          <w:sz w:val="22"/>
          <w:szCs w:val="22"/>
        </w:rPr>
        <w:t xml:space="preserve">with de-emphasis of social action. </w:t>
      </w:r>
      <w:r w:rsidR="00B66ED0" w:rsidRPr="004B5F19">
        <w:rPr>
          <w:rFonts w:ascii="Times New Roman" w:hAnsi="Times New Roman" w:cs="Times New Roman"/>
          <w:color w:val="000000"/>
          <w:sz w:val="22"/>
          <w:szCs w:val="22"/>
        </w:rPr>
        <w:t>American Journal Adult Education Quarterly, Contemporary theories of learning, 1114-128, 2018</w:t>
      </w:r>
      <w:r w:rsidR="00F0624A">
        <w:rPr>
          <w:rFonts w:ascii="Times New Roman" w:hAnsi="Times New Roman" w:cs="Times New Roman"/>
          <w:color w:val="000000"/>
          <w:sz w:val="22"/>
          <w:szCs w:val="22"/>
        </w:rPr>
        <w:t>.</w:t>
      </w:r>
    </w:p>
    <w:p w14:paraId="5A5BBE91" w14:textId="783659C8" w:rsidR="007537EF" w:rsidRDefault="00F953FF" w:rsidP="00313DC0">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My</w:t>
      </w:r>
      <w:r w:rsidR="00494A44" w:rsidRPr="004B5F19">
        <w:rPr>
          <w:rFonts w:ascii="Times New Roman" w:hAnsi="Times New Roman" w:cs="Times New Roman"/>
          <w:color w:val="000000"/>
          <w:sz w:val="22"/>
          <w:szCs w:val="22"/>
        </w:rPr>
        <w:t xml:space="preserve"> foundation </w:t>
      </w:r>
      <w:r w:rsidRPr="004B5F19">
        <w:rPr>
          <w:rFonts w:ascii="Times New Roman" w:hAnsi="Times New Roman" w:cs="Times New Roman"/>
          <w:color w:val="000000"/>
          <w:sz w:val="22"/>
          <w:szCs w:val="22"/>
        </w:rPr>
        <w:t>is</w:t>
      </w:r>
      <w:r w:rsidR="00494A44" w:rsidRPr="004B5F19">
        <w:rPr>
          <w:rFonts w:ascii="Times New Roman" w:hAnsi="Times New Roman" w:cs="Times New Roman"/>
          <w:color w:val="000000"/>
          <w:sz w:val="22"/>
          <w:szCs w:val="22"/>
        </w:rPr>
        <w:t xml:space="preserve"> </w:t>
      </w:r>
      <w:r w:rsidR="00494A44" w:rsidRPr="00F0624A">
        <w:rPr>
          <w:rFonts w:ascii="Times New Roman" w:hAnsi="Times New Roman" w:cs="Times New Roman"/>
          <w:i/>
          <w:iCs/>
          <w:color w:val="000000"/>
          <w:sz w:val="22"/>
          <w:szCs w:val="22"/>
        </w:rPr>
        <w:t>Inspired Word of</w:t>
      </w:r>
      <w:r w:rsidR="00902E11">
        <w:rPr>
          <w:rFonts w:ascii="Times New Roman" w:hAnsi="Times New Roman" w:cs="Times New Roman"/>
          <w:i/>
          <w:iCs/>
          <w:color w:val="000000"/>
          <w:sz w:val="22"/>
          <w:szCs w:val="22"/>
        </w:rPr>
        <w:t xml:space="preserve"> </w:t>
      </w:r>
      <w:r w:rsidR="00F0624A">
        <w:rPr>
          <w:rFonts w:ascii="Times New Roman" w:hAnsi="Times New Roman" w:cs="Times New Roman"/>
          <w:i/>
          <w:iCs/>
          <w:color w:val="000000"/>
          <w:sz w:val="22"/>
          <w:szCs w:val="22"/>
        </w:rPr>
        <w:t>Holy</w:t>
      </w:r>
      <w:r w:rsidR="00494A44" w:rsidRPr="00F0624A">
        <w:rPr>
          <w:rFonts w:ascii="Times New Roman" w:hAnsi="Times New Roman" w:cs="Times New Roman"/>
          <w:i/>
          <w:iCs/>
          <w:color w:val="000000"/>
          <w:sz w:val="22"/>
          <w:szCs w:val="22"/>
        </w:rPr>
        <w:t xml:space="preserve"> God</w:t>
      </w:r>
      <w:r w:rsidR="007537EF">
        <w:rPr>
          <w:rFonts w:ascii="Times New Roman" w:hAnsi="Times New Roman" w:cs="Times New Roman"/>
          <w:color w:val="000000"/>
          <w:sz w:val="22"/>
          <w:szCs w:val="22"/>
        </w:rPr>
        <w:t xml:space="preserve">, </w:t>
      </w:r>
      <w:r w:rsidR="00494A44" w:rsidRPr="004B5F19">
        <w:rPr>
          <w:rFonts w:ascii="Times New Roman" w:hAnsi="Times New Roman" w:cs="Times New Roman"/>
          <w:color w:val="000000"/>
          <w:sz w:val="22"/>
          <w:szCs w:val="22"/>
        </w:rPr>
        <w:t>I have interpretation</w:t>
      </w:r>
      <w:r w:rsidRPr="004B5F19">
        <w:rPr>
          <w:rFonts w:ascii="Times New Roman" w:hAnsi="Times New Roman" w:cs="Times New Roman"/>
          <w:color w:val="000000"/>
          <w:sz w:val="22"/>
          <w:szCs w:val="22"/>
        </w:rPr>
        <w:t>.</w:t>
      </w:r>
      <w:r w:rsidR="00494A44" w:rsidRPr="004B5F19">
        <w:rPr>
          <w:rFonts w:ascii="Times New Roman" w:hAnsi="Times New Roman" w:cs="Times New Roman"/>
          <w:color w:val="000000"/>
          <w:sz w:val="22"/>
          <w:szCs w:val="22"/>
        </w:rPr>
        <w:t xml:space="preserve"> </w:t>
      </w:r>
    </w:p>
    <w:p w14:paraId="07A44F84" w14:textId="56E7B80F" w:rsidR="00313DC0" w:rsidRPr="004B5F19" w:rsidRDefault="00F953FF" w:rsidP="00313DC0">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With all </w:t>
      </w:r>
      <w:r w:rsidR="00494A44" w:rsidRPr="004B5F19">
        <w:rPr>
          <w:rFonts w:ascii="Times New Roman" w:hAnsi="Times New Roman" w:cs="Times New Roman"/>
          <w:color w:val="000000"/>
          <w:sz w:val="22"/>
          <w:szCs w:val="22"/>
        </w:rPr>
        <w:t xml:space="preserve">things our gracious Heavenly </w:t>
      </w:r>
      <w:r w:rsidR="007537EF">
        <w:rPr>
          <w:rFonts w:ascii="Times New Roman" w:hAnsi="Times New Roman" w:cs="Times New Roman"/>
          <w:color w:val="000000"/>
          <w:sz w:val="22"/>
          <w:szCs w:val="22"/>
        </w:rPr>
        <w:t>F</w:t>
      </w:r>
      <w:r w:rsidR="00494A44" w:rsidRPr="004B5F19">
        <w:rPr>
          <w:rFonts w:ascii="Times New Roman" w:hAnsi="Times New Roman" w:cs="Times New Roman"/>
          <w:color w:val="000000"/>
          <w:sz w:val="22"/>
          <w:szCs w:val="22"/>
        </w:rPr>
        <w:t xml:space="preserve">ather has allowed </w:t>
      </w:r>
      <w:r w:rsidR="000B631E" w:rsidRPr="004B5F19">
        <w:rPr>
          <w:rFonts w:ascii="Times New Roman" w:hAnsi="Times New Roman" w:cs="Times New Roman"/>
          <w:color w:val="000000"/>
          <w:sz w:val="22"/>
          <w:szCs w:val="22"/>
        </w:rPr>
        <w:t>“</w:t>
      </w:r>
      <w:r w:rsidR="00494A44" w:rsidRPr="004B5F19">
        <w:rPr>
          <w:rFonts w:ascii="Times New Roman" w:hAnsi="Times New Roman" w:cs="Times New Roman"/>
          <w:color w:val="000000"/>
          <w:sz w:val="22"/>
          <w:szCs w:val="22"/>
        </w:rPr>
        <w:t>choice</w:t>
      </w:r>
      <w:r w:rsidR="000B631E" w:rsidRPr="004B5F19">
        <w:rPr>
          <w:rFonts w:ascii="Times New Roman" w:hAnsi="Times New Roman" w:cs="Times New Roman"/>
          <w:color w:val="000000"/>
          <w:sz w:val="22"/>
          <w:szCs w:val="22"/>
        </w:rPr>
        <w:t>”</w:t>
      </w:r>
      <w:r w:rsidR="00494A44" w:rsidRPr="004B5F19">
        <w:rPr>
          <w:rFonts w:ascii="Times New Roman" w:hAnsi="Times New Roman" w:cs="Times New Roman"/>
          <w:color w:val="000000"/>
          <w:sz w:val="22"/>
          <w:szCs w:val="22"/>
        </w:rPr>
        <w:t xml:space="preserve"> </w:t>
      </w:r>
      <w:r w:rsidR="007537EF">
        <w:rPr>
          <w:rFonts w:ascii="Times New Roman" w:hAnsi="Times New Roman" w:cs="Times New Roman"/>
          <w:color w:val="000000"/>
          <w:sz w:val="22"/>
          <w:szCs w:val="22"/>
        </w:rPr>
        <w:t xml:space="preserve">on this sinful planet, </w:t>
      </w:r>
      <w:r w:rsidR="00494A44" w:rsidRPr="004B5F19">
        <w:rPr>
          <w:rFonts w:ascii="Times New Roman" w:hAnsi="Times New Roman" w:cs="Times New Roman"/>
          <w:color w:val="000000"/>
          <w:sz w:val="22"/>
          <w:szCs w:val="22"/>
        </w:rPr>
        <w:t xml:space="preserve">in understandings and thought study exploration. </w:t>
      </w:r>
      <w:r w:rsidRPr="004B5F19">
        <w:rPr>
          <w:rFonts w:ascii="Times New Roman" w:hAnsi="Times New Roman" w:cs="Times New Roman"/>
          <w:color w:val="000000"/>
          <w:sz w:val="22"/>
          <w:szCs w:val="22"/>
        </w:rPr>
        <w:t>Now,</w:t>
      </w:r>
      <w:r w:rsidR="00494A44" w:rsidRPr="004B5F19">
        <w:rPr>
          <w:rFonts w:ascii="Times New Roman" w:hAnsi="Times New Roman" w:cs="Times New Roman"/>
          <w:color w:val="000000"/>
          <w:sz w:val="22"/>
          <w:szCs w:val="22"/>
        </w:rPr>
        <w:t xml:space="preserve"> I am capable to read and learn from, </w:t>
      </w:r>
      <w:r w:rsidRPr="004B5F19">
        <w:rPr>
          <w:rFonts w:ascii="Times New Roman" w:hAnsi="Times New Roman" w:cs="Times New Roman"/>
          <w:color w:val="000000"/>
          <w:sz w:val="22"/>
          <w:szCs w:val="22"/>
        </w:rPr>
        <w:t>this</w:t>
      </w:r>
      <w:r w:rsidR="002B573A" w:rsidRPr="004B5F19">
        <w:rPr>
          <w:rFonts w:ascii="Times New Roman" w:hAnsi="Times New Roman" w:cs="Times New Roman"/>
          <w:color w:val="000000"/>
          <w:sz w:val="22"/>
          <w:szCs w:val="22"/>
        </w:rPr>
        <w:t xml:space="preserve"> theory</w:t>
      </w:r>
      <w:r w:rsidR="002B573A" w:rsidRPr="004B5F19">
        <w:rPr>
          <w:rFonts w:ascii="Times New Roman" w:hAnsi="Times New Roman" w:cs="Times New Roman"/>
          <w:color w:val="000000"/>
          <w:sz w:val="22"/>
          <w:szCs w:val="22"/>
        </w:rPr>
        <w:t xml:space="preserve"> </w:t>
      </w:r>
      <w:r w:rsidR="00494A44" w:rsidRPr="004B5F19">
        <w:rPr>
          <w:rFonts w:ascii="Times New Roman" w:hAnsi="Times New Roman" w:cs="Times New Roman"/>
          <w:color w:val="000000"/>
          <w:sz w:val="22"/>
          <w:szCs w:val="22"/>
        </w:rPr>
        <w:t xml:space="preserve">and clinical evaluations </w:t>
      </w:r>
      <w:r w:rsidR="00C041EF" w:rsidRPr="004B5F19">
        <w:rPr>
          <w:rFonts w:ascii="Times New Roman" w:hAnsi="Times New Roman" w:cs="Times New Roman"/>
          <w:color w:val="000000"/>
          <w:sz w:val="22"/>
          <w:szCs w:val="22"/>
        </w:rPr>
        <w:t>for</w:t>
      </w:r>
      <w:r w:rsidR="00511EE7" w:rsidRPr="004B5F19">
        <w:rPr>
          <w:rFonts w:ascii="Times New Roman" w:hAnsi="Times New Roman" w:cs="Times New Roman"/>
          <w:color w:val="000000"/>
          <w:sz w:val="22"/>
          <w:szCs w:val="22"/>
        </w:rPr>
        <w:t xml:space="preserve"> interpretation </w:t>
      </w:r>
      <w:r w:rsidR="00C041EF" w:rsidRPr="004B5F19">
        <w:rPr>
          <w:rFonts w:ascii="Times New Roman" w:hAnsi="Times New Roman" w:cs="Times New Roman"/>
          <w:color w:val="000000"/>
          <w:sz w:val="22"/>
          <w:szCs w:val="22"/>
        </w:rPr>
        <w:t>in my</w:t>
      </w:r>
      <w:r w:rsidR="00B100D4" w:rsidRPr="004B5F19">
        <w:rPr>
          <w:rFonts w:ascii="Times New Roman" w:hAnsi="Times New Roman" w:cs="Times New Roman"/>
          <w:color w:val="000000"/>
          <w:sz w:val="22"/>
          <w:szCs w:val="22"/>
        </w:rPr>
        <w:t xml:space="preserve"> life </w:t>
      </w:r>
      <w:r w:rsidR="00494A44" w:rsidRPr="004B5F19">
        <w:rPr>
          <w:rFonts w:ascii="Times New Roman" w:hAnsi="Times New Roman" w:cs="Times New Roman"/>
          <w:color w:val="000000"/>
          <w:sz w:val="22"/>
          <w:szCs w:val="22"/>
        </w:rPr>
        <w:t xml:space="preserve">learning </w:t>
      </w:r>
      <w:r w:rsidR="00B100D4" w:rsidRPr="004B5F19">
        <w:rPr>
          <w:rFonts w:ascii="Times New Roman" w:hAnsi="Times New Roman" w:cs="Times New Roman"/>
          <w:color w:val="000000"/>
          <w:sz w:val="22"/>
          <w:szCs w:val="22"/>
        </w:rPr>
        <w:t xml:space="preserve">at this time </w:t>
      </w:r>
      <w:r w:rsidR="00C041EF" w:rsidRPr="004B5F19">
        <w:rPr>
          <w:rFonts w:ascii="Times New Roman" w:hAnsi="Times New Roman" w:cs="Times New Roman"/>
          <w:color w:val="000000"/>
          <w:sz w:val="22"/>
          <w:szCs w:val="22"/>
        </w:rPr>
        <w:t>for</w:t>
      </w:r>
      <w:r w:rsidR="00494A44" w:rsidRPr="004B5F19">
        <w:rPr>
          <w:rFonts w:ascii="Times New Roman" w:hAnsi="Times New Roman" w:cs="Times New Roman"/>
          <w:color w:val="000000"/>
          <w:sz w:val="22"/>
          <w:szCs w:val="22"/>
        </w:rPr>
        <w:t xml:space="preserve"> constructive </w:t>
      </w:r>
      <w:r w:rsidR="00B100D4" w:rsidRPr="004B5F19">
        <w:rPr>
          <w:rFonts w:ascii="Times New Roman" w:hAnsi="Times New Roman" w:cs="Times New Roman"/>
          <w:color w:val="000000"/>
          <w:sz w:val="22"/>
          <w:szCs w:val="22"/>
        </w:rPr>
        <w:t>healing</w:t>
      </w:r>
      <w:r w:rsidR="00511EE7" w:rsidRPr="004B5F19">
        <w:rPr>
          <w:rFonts w:ascii="Times New Roman" w:hAnsi="Times New Roman" w:cs="Times New Roman"/>
          <w:color w:val="000000"/>
          <w:sz w:val="22"/>
          <w:szCs w:val="22"/>
        </w:rPr>
        <w:t xml:space="preserve"> restoration</w:t>
      </w:r>
      <w:r w:rsidR="00136AE8" w:rsidRPr="004B5F19">
        <w:rPr>
          <w:rFonts w:ascii="Times New Roman" w:hAnsi="Times New Roman" w:cs="Times New Roman"/>
          <w:color w:val="000000"/>
          <w:sz w:val="22"/>
          <w:szCs w:val="22"/>
        </w:rPr>
        <w:t>, for</w:t>
      </w:r>
      <w:r w:rsidR="00511EE7" w:rsidRPr="004B5F19">
        <w:rPr>
          <w:rFonts w:ascii="Times New Roman" w:hAnsi="Times New Roman" w:cs="Times New Roman"/>
          <w:color w:val="000000"/>
          <w:sz w:val="22"/>
          <w:szCs w:val="22"/>
        </w:rPr>
        <w:t xml:space="preserve"> </w:t>
      </w:r>
      <w:r w:rsidR="00136AE8" w:rsidRPr="004B5F19">
        <w:rPr>
          <w:rFonts w:ascii="Times New Roman" w:hAnsi="Times New Roman" w:cs="Times New Roman"/>
          <w:color w:val="000000"/>
          <w:sz w:val="22"/>
          <w:szCs w:val="22"/>
        </w:rPr>
        <w:t xml:space="preserve">my </w:t>
      </w:r>
      <w:r w:rsidR="00511EE7" w:rsidRPr="004B5F19">
        <w:rPr>
          <w:rFonts w:ascii="Times New Roman" w:hAnsi="Times New Roman" w:cs="Times New Roman"/>
          <w:color w:val="000000"/>
          <w:sz w:val="22"/>
          <w:szCs w:val="22"/>
        </w:rPr>
        <w:t>continued resilenc</w:t>
      </w:r>
      <w:r w:rsidR="00902E11">
        <w:rPr>
          <w:rFonts w:ascii="Times New Roman" w:hAnsi="Times New Roman" w:cs="Times New Roman"/>
          <w:color w:val="000000"/>
          <w:sz w:val="22"/>
          <w:szCs w:val="22"/>
        </w:rPr>
        <w:t>e</w:t>
      </w:r>
      <w:r w:rsidR="00B100D4" w:rsidRPr="004B5F19">
        <w:rPr>
          <w:rFonts w:ascii="Times New Roman" w:hAnsi="Times New Roman" w:cs="Times New Roman"/>
          <w:color w:val="000000"/>
          <w:sz w:val="22"/>
          <w:szCs w:val="22"/>
        </w:rPr>
        <w:t xml:space="preserve"> and wholeness.</w:t>
      </w:r>
      <w:r w:rsidR="00827F89" w:rsidRPr="004B5F19">
        <w:rPr>
          <w:rFonts w:ascii="Times New Roman" w:hAnsi="Times New Roman" w:cs="Times New Roman"/>
          <w:color w:val="000000"/>
          <w:sz w:val="22"/>
          <w:szCs w:val="22"/>
        </w:rPr>
        <w:t xml:space="preserve"> </w:t>
      </w:r>
      <w:r w:rsidR="00511EE7" w:rsidRPr="004B5F19">
        <w:rPr>
          <w:rFonts w:ascii="Times New Roman" w:hAnsi="Times New Roman" w:cs="Times New Roman"/>
          <w:color w:val="000000"/>
          <w:sz w:val="22"/>
          <w:szCs w:val="22"/>
        </w:rPr>
        <w:t xml:space="preserve">God is GREAT! </w:t>
      </w:r>
    </w:p>
    <w:p w14:paraId="449BCB14" w14:textId="7853B608" w:rsidR="00136AE8" w:rsidRPr="004B5F19" w:rsidRDefault="00827F89" w:rsidP="007A30D8">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Especially</w:t>
      </w:r>
      <w:r w:rsidR="00902E11">
        <w:rPr>
          <w:rFonts w:ascii="Times New Roman" w:hAnsi="Times New Roman" w:cs="Times New Roman"/>
          <w:color w:val="000000"/>
          <w:sz w:val="22"/>
          <w:szCs w:val="22"/>
        </w:rPr>
        <w:t xml:space="preserve">, </w:t>
      </w:r>
      <w:r w:rsidR="00C041EF" w:rsidRPr="004B5F19">
        <w:rPr>
          <w:rFonts w:ascii="Times New Roman" w:hAnsi="Times New Roman" w:cs="Times New Roman"/>
          <w:color w:val="000000"/>
          <w:sz w:val="22"/>
          <w:szCs w:val="22"/>
        </w:rPr>
        <w:t xml:space="preserve">now </w:t>
      </w:r>
      <w:r w:rsidR="000B631E" w:rsidRPr="004B5F19">
        <w:rPr>
          <w:rFonts w:ascii="Times New Roman" w:hAnsi="Times New Roman" w:cs="Times New Roman"/>
          <w:color w:val="000000"/>
          <w:sz w:val="22"/>
          <w:szCs w:val="22"/>
        </w:rPr>
        <w:t xml:space="preserve">I </w:t>
      </w:r>
      <w:r w:rsidR="00C041EF" w:rsidRPr="004B5F19">
        <w:rPr>
          <w:rFonts w:ascii="Times New Roman" w:hAnsi="Times New Roman" w:cs="Times New Roman"/>
          <w:color w:val="000000"/>
          <w:sz w:val="22"/>
          <w:szCs w:val="22"/>
        </w:rPr>
        <w:t>see the</w:t>
      </w:r>
      <w:r w:rsidR="00260163" w:rsidRPr="004B5F19">
        <w:rPr>
          <w:rFonts w:ascii="Times New Roman" w:hAnsi="Times New Roman" w:cs="Times New Roman"/>
          <w:color w:val="000000"/>
          <w:sz w:val="22"/>
          <w:szCs w:val="22"/>
        </w:rPr>
        <w:t xml:space="preserve"> </w:t>
      </w:r>
      <w:r w:rsidR="00C041EF" w:rsidRPr="004B5F19">
        <w:rPr>
          <w:rFonts w:ascii="Times New Roman" w:hAnsi="Times New Roman" w:cs="Times New Roman"/>
          <w:color w:val="000000"/>
          <w:sz w:val="22"/>
          <w:szCs w:val="22"/>
        </w:rPr>
        <w:t>undisclosed</w:t>
      </w:r>
      <w:r w:rsidR="00136AE8" w:rsidRPr="004B5F19">
        <w:rPr>
          <w:rFonts w:ascii="Times New Roman" w:hAnsi="Times New Roman" w:cs="Times New Roman"/>
          <w:color w:val="000000"/>
          <w:sz w:val="22"/>
          <w:szCs w:val="22"/>
        </w:rPr>
        <w:t xml:space="preserve"> </w:t>
      </w:r>
      <w:r w:rsidR="00260163" w:rsidRPr="004B5F19">
        <w:rPr>
          <w:rFonts w:ascii="Times New Roman" w:hAnsi="Times New Roman" w:cs="Times New Roman"/>
          <w:color w:val="000000"/>
          <w:sz w:val="22"/>
          <w:szCs w:val="22"/>
        </w:rPr>
        <w:t>wor</w:t>
      </w:r>
      <w:r w:rsidR="00511EE7" w:rsidRPr="004B5F19">
        <w:rPr>
          <w:rFonts w:ascii="Times New Roman" w:hAnsi="Times New Roman" w:cs="Times New Roman"/>
          <w:color w:val="000000"/>
          <w:sz w:val="22"/>
          <w:szCs w:val="22"/>
        </w:rPr>
        <w:t>l</w:t>
      </w:r>
      <w:r w:rsidR="00260163" w:rsidRPr="004B5F19">
        <w:rPr>
          <w:rFonts w:ascii="Times New Roman" w:hAnsi="Times New Roman" w:cs="Times New Roman"/>
          <w:color w:val="000000"/>
          <w:sz w:val="22"/>
          <w:szCs w:val="22"/>
        </w:rPr>
        <w:t>d</w:t>
      </w:r>
      <w:r w:rsidR="00902E11">
        <w:rPr>
          <w:rFonts w:ascii="Times New Roman" w:hAnsi="Times New Roman" w:cs="Times New Roman"/>
          <w:color w:val="000000"/>
          <w:sz w:val="22"/>
          <w:szCs w:val="22"/>
        </w:rPr>
        <w:t xml:space="preserve">ly </w:t>
      </w:r>
      <w:r w:rsidR="00C041EF" w:rsidRPr="004B5F19">
        <w:rPr>
          <w:rFonts w:ascii="Times New Roman" w:hAnsi="Times New Roman" w:cs="Times New Roman"/>
          <w:color w:val="000000"/>
          <w:sz w:val="22"/>
          <w:szCs w:val="22"/>
        </w:rPr>
        <w:t>/</w:t>
      </w:r>
      <w:r w:rsidR="00902E11">
        <w:rPr>
          <w:rFonts w:ascii="Times New Roman" w:hAnsi="Times New Roman" w:cs="Times New Roman"/>
          <w:color w:val="000000"/>
          <w:sz w:val="22"/>
          <w:szCs w:val="22"/>
        </w:rPr>
        <w:t xml:space="preserve"> </w:t>
      </w:r>
      <w:r w:rsidR="00C041EF" w:rsidRPr="004B5F19">
        <w:rPr>
          <w:rFonts w:ascii="Times New Roman" w:hAnsi="Times New Roman" w:cs="Times New Roman"/>
          <w:color w:val="000000"/>
          <w:sz w:val="22"/>
          <w:szCs w:val="22"/>
        </w:rPr>
        <w:t>atributes</w:t>
      </w:r>
      <w:r w:rsidR="00511EE7" w:rsidRPr="004B5F19">
        <w:rPr>
          <w:rFonts w:ascii="Times New Roman" w:hAnsi="Times New Roman" w:cs="Times New Roman"/>
          <w:color w:val="000000"/>
          <w:sz w:val="22"/>
          <w:szCs w:val="22"/>
        </w:rPr>
        <w:t xml:space="preserve">, </w:t>
      </w:r>
      <w:r w:rsidR="00136AE8" w:rsidRPr="004B5F19">
        <w:rPr>
          <w:rFonts w:ascii="Times New Roman" w:hAnsi="Times New Roman" w:cs="Times New Roman"/>
          <w:color w:val="000000"/>
          <w:sz w:val="22"/>
          <w:szCs w:val="22"/>
        </w:rPr>
        <w:t xml:space="preserve">my father was </w:t>
      </w:r>
      <w:r w:rsidR="00C041EF" w:rsidRPr="004B5F19">
        <w:rPr>
          <w:rFonts w:ascii="Times New Roman" w:hAnsi="Times New Roman" w:cs="Times New Roman"/>
          <w:color w:val="000000"/>
          <w:sz w:val="22"/>
          <w:szCs w:val="22"/>
        </w:rPr>
        <w:t>my</w:t>
      </w:r>
      <w:r w:rsidR="00136AE8" w:rsidRPr="004B5F19">
        <w:rPr>
          <w:rFonts w:ascii="Times New Roman" w:hAnsi="Times New Roman" w:cs="Times New Roman"/>
          <w:color w:val="000000"/>
          <w:sz w:val="22"/>
          <w:szCs w:val="22"/>
        </w:rPr>
        <w:t xml:space="preserve"> protector. He shielded me from many facets of </w:t>
      </w:r>
      <w:r w:rsidR="00C041EF" w:rsidRPr="004B5F19">
        <w:rPr>
          <w:rFonts w:ascii="Times New Roman" w:hAnsi="Times New Roman" w:cs="Times New Roman"/>
          <w:color w:val="000000"/>
          <w:sz w:val="22"/>
          <w:szCs w:val="22"/>
        </w:rPr>
        <w:t>cruel personality</w:t>
      </w:r>
      <w:r w:rsidR="00136AE8" w:rsidRPr="004B5F19">
        <w:rPr>
          <w:rFonts w:ascii="Times New Roman" w:hAnsi="Times New Roman" w:cs="Times New Roman"/>
          <w:color w:val="000000"/>
          <w:sz w:val="22"/>
          <w:szCs w:val="22"/>
        </w:rPr>
        <w:t xml:space="preserve">. The </w:t>
      </w:r>
      <w:r w:rsidR="00902E11">
        <w:rPr>
          <w:rFonts w:ascii="Times New Roman" w:hAnsi="Times New Roman" w:cs="Times New Roman"/>
          <w:color w:val="000000"/>
          <w:sz w:val="22"/>
          <w:szCs w:val="22"/>
        </w:rPr>
        <w:t xml:space="preserve">continued </w:t>
      </w:r>
      <w:r w:rsidR="00136AE8" w:rsidRPr="004B5F19">
        <w:rPr>
          <w:rFonts w:ascii="Times New Roman" w:hAnsi="Times New Roman" w:cs="Times New Roman"/>
          <w:color w:val="000000"/>
          <w:sz w:val="22"/>
          <w:szCs w:val="22"/>
        </w:rPr>
        <w:t xml:space="preserve">Biblical </w:t>
      </w:r>
      <w:r w:rsidR="00902E11">
        <w:rPr>
          <w:rFonts w:ascii="Times New Roman" w:hAnsi="Times New Roman" w:cs="Times New Roman"/>
          <w:color w:val="000000"/>
          <w:sz w:val="22"/>
          <w:szCs w:val="22"/>
        </w:rPr>
        <w:t>G</w:t>
      </w:r>
      <w:r w:rsidR="00511EE7" w:rsidRPr="004B5F19">
        <w:rPr>
          <w:rFonts w:ascii="Times New Roman" w:hAnsi="Times New Roman" w:cs="Times New Roman"/>
          <w:color w:val="000000"/>
          <w:sz w:val="22"/>
          <w:szCs w:val="22"/>
        </w:rPr>
        <w:t xml:space="preserve">reat </w:t>
      </w:r>
      <w:r w:rsidR="00902E11">
        <w:rPr>
          <w:rFonts w:ascii="Times New Roman" w:hAnsi="Times New Roman" w:cs="Times New Roman"/>
          <w:color w:val="000000"/>
          <w:sz w:val="22"/>
          <w:szCs w:val="22"/>
        </w:rPr>
        <w:t>C</w:t>
      </w:r>
      <w:r w:rsidR="00511EE7" w:rsidRPr="004B5F19">
        <w:rPr>
          <w:rFonts w:ascii="Times New Roman" w:hAnsi="Times New Roman" w:cs="Times New Roman"/>
          <w:color w:val="000000"/>
          <w:sz w:val="22"/>
          <w:szCs w:val="22"/>
        </w:rPr>
        <w:t xml:space="preserve">ontroversy </w:t>
      </w:r>
      <w:r w:rsidR="00902E11">
        <w:rPr>
          <w:rFonts w:ascii="Times New Roman" w:hAnsi="Times New Roman" w:cs="Times New Roman"/>
          <w:color w:val="000000"/>
          <w:sz w:val="22"/>
          <w:szCs w:val="22"/>
        </w:rPr>
        <w:t>remains waring for</w:t>
      </w:r>
      <w:r w:rsidR="00511EE7" w:rsidRPr="004B5F19">
        <w:rPr>
          <w:rFonts w:ascii="Times New Roman" w:hAnsi="Times New Roman" w:cs="Times New Roman"/>
          <w:color w:val="000000"/>
          <w:sz w:val="22"/>
          <w:szCs w:val="22"/>
        </w:rPr>
        <w:t xml:space="preserve"> </w:t>
      </w:r>
      <w:r w:rsidR="00136AE8" w:rsidRPr="004B5F19">
        <w:rPr>
          <w:rFonts w:ascii="Times New Roman" w:hAnsi="Times New Roman" w:cs="Times New Roman"/>
          <w:color w:val="000000"/>
          <w:sz w:val="22"/>
          <w:szCs w:val="22"/>
        </w:rPr>
        <w:t xml:space="preserve">our </w:t>
      </w:r>
      <w:r w:rsidR="00511EE7" w:rsidRPr="004B5F19">
        <w:rPr>
          <w:rFonts w:ascii="Times New Roman" w:hAnsi="Times New Roman" w:cs="Times New Roman"/>
          <w:color w:val="000000"/>
          <w:sz w:val="22"/>
          <w:szCs w:val="22"/>
        </w:rPr>
        <w:t>humanties</w:t>
      </w:r>
      <w:r w:rsidR="00260163" w:rsidRPr="004B5F19">
        <w:rPr>
          <w:rFonts w:ascii="Times New Roman" w:hAnsi="Times New Roman" w:cs="Times New Roman"/>
          <w:color w:val="000000"/>
          <w:sz w:val="22"/>
          <w:szCs w:val="22"/>
        </w:rPr>
        <w:t xml:space="preserve"> dysfunctions </w:t>
      </w:r>
      <w:r w:rsidR="00902E11">
        <w:rPr>
          <w:rFonts w:ascii="Times New Roman" w:hAnsi="Times New Roman" w:cs="Times New Roman"/>
          <w:color w:val="000000"/>
          <w:sz w:val="22"/>
          <w:szCs w:val="22"/>
        </w:rPr>
        <w:t xml:space="preserve">that </w:t>
      </w:r>
      <w:r w:rsidR="00260163" w:rsidRPr="004B5F19">
        <w:rPr>
          <w:rFonts w:ascii="Times New Roman" w:hAnsi="Times New Roman" w:cs="Times New Roman"/>
          <w:color w:val="000000"/>
          <w:sz w:val="22"/>
          <w:szCs w:val="22"/>
        </w:rPr>
        <w:t>surfac</w:t>
      </w:r>
      <w:r w:rsidR="00902E11">
        <w:rPr>
          <w:rFonts w:ascii="Times New Roman" w:hAnsi="Times New Roman" w:cs="Times New Roman"/>
          <w:color w:val="000000"/>
          <w:sz w:val="22"/>
          <w:szCs w:val="22"/>
        </w:rPr>
        <w:t>e</w:t>
      </w:r>
      <w:r w:rsidR="00260163" w:rsidRPr="004B5F19">
        <w:rPr>
          <w:rFonts w:ascii="Times New Roman" w:hAnsi="Times New Roman" w:cs="Times New Roman"/>
          <w:color w:val="000000"/>
          <w:sz w:val="22"/>
          <w:szCs w:val="22"/>
        </w:rPr>
        <w:t xml:space="preserve"> in family relationships, </w:t>
      </w:r>
      <w:r w:rsidR="00C041EF" w:rsidRPr="004B5F19">
        <w:rPr>
          <w:rFonts w:ascii="Times New Roman" w:hAnsi="Times New Roman" w:cs="Times New Roman"/>
          <w:color w:val="000000"/>
          <w:sz w:val="22"/>
          <w:szCs w:val="22"/>
        </w:rPr>
        <w:t>areas</w:t>
      </w:r>
      <w:r w:rsidR="00260163" w:rsidRPr="004B5F19">
        <w:rPr>
          <w:rFonts w:ascii="Times New Roman" w:hAnsi="Times New Roman" w:cs="Times New Roman"/>
          <w:color w:val="000000"/>
          <w:sz w:val="22"/>
          <w:szCs w:val="22"/>
        </w:rPr>
        <w:t xml:space="preserve"> not address</w:t>
      </w:r>
      <w:r w:rsidR="00511EE7" w:rsidRPr="004B5F19">
        <w:rPr>
          <w:rFonts w:ascii="Times New Roman" w:hAnsi="Times New Roman" w:cs="Times New Roman"/>
          <w:color w:val="000000"/>
          <w:sz w:val="22"/>
          <w:szCs w:val="22"/>
        </w:rPr>
        <w:t>ed</w:t>
      </w:r>
      <w:r w:rsidR="00260163" w:rsidRPr="004B5F19">
        <w:rPr>
          <w:rFonts w:ascii="Times New Roman" w:hAnsi="Times New Roman" w:cs="Times New Roman"/>
          <w:color w:val="000000"/>
          <w:sz w:val="22"/>
          <w:szCs w:val="22"/>
        </w:rPr>
        <w:t xml:space="preserve"> with 2 feet down for analysis </w:t>
      </w:r>
      <w:r w:rsidR="00136AE8" w:rsidRPr="004B5F19">
        <w:rPr>
          <w:rFonts w:ascii="Times New Roman" w:hAnsi="Times New Roman" w:cs="Times New Roman"/>
          <w:color w:val="000000"/>
          <w:sz w:val="22"/>
          <w:szCs w:val="22"/>
        </w:rPr>
        <w:t xml:space="preserve">by the elders or </w:t>
      </w:r>
      <w:r w:rsidR="00C97B89">
        <w:rPr>
          <w:rFonts w:ascii="Times New Roman" w:hAnsi="Times New Roman" w:cs="Times New Roman"/>
          <w:color w:val="000000"/>
          <w:sz w:val="22"/>
          <w:szCs w:val="22"/>
        </w:rPr>
        <w:t>scapegoat.</w:t>
      </w:r>
      <w:r w:rsidR="00511EE7" w:rsidRPr="004B5F19">
        <w:rPr>
          <w:rFonts w:ascii="Times New Roman" w:hAnsi="Times New Roman" w:cs="Times New Roman"/>
          <w:color w:val="000000"/>
          <w:sz w:val="22"/>
          <w:szCs w:val="22"/>
        </w:rPr>
        <w:t xml:space="preserve"> </w:t>
      </w:r>
      <w:r w:rsidR="00C041EF" w:rsidRPr="004B5F19">
        <w:rPr>
          <w:rFonts w:ascii="Times New Roman" w:hAnsi="Times New Roman" w:cs="Times New Roman"/>
          <w:color w:val="000000"/>
          <w:sz w:val="22"/>
          <w:szCs w:val="22"/>
        </w:rPr>
        <w:t>T</w:t>
      </w:r>
      <w:r w:rsidR="00136AE8" w:rsidRPr="004B5F19">
        <w:rPr>
          <w:rFonts w:ascii="Times New Roman" w:hAnsi="Times New Roman" w:cs="Times New Roman"/>
          <w:color w:val="000000"/>
          <w:sz w:val="22"/>
          <w:szCs w:val="22"/>
        </w:rPr>
        <w:t xml:space="preserve">he things </w:t>
      </w:r>
      <w:r w:rsidR="00511EE7" w:rsidRPr="004B5F19">
        <w:rPr>
          <w:rFonts w:ascii="Times New Roman" w:hAnsi="Times New Roman" w:cs="Times New Roman"/>
          <w:color w:val="000000"/>
          <w:sz w:val="22"/>
          <w:szCs w:val="22"/>
        </w:rPr>
        <w:t>that go unresolved from generation to generation (knowingly or unknowingly)</w:t>
      </w:r>
      <w:r w:rsidR="00260163" w:rsidRPr="004B5F19">
        <w:rPr>
          <w:rFonts w:ascii="Times New Roman" w:hAnsi="Times New Roman" w:cs="Times New Roman"/>
          <w:color w:val="000000"/>
          <w:sz w:val="22"/>
          <w:szCs w:val="22"/>
        </w:rPr>
        <w:t xml:space="preserve">. The dysfunction in my </w:t>
      </w:r>
      <w:r w:rsidR="00511EE7" w:rsidRPr="004B5F19">
        <w:rPr>
          <w:rFonts w:ascii="Times New Roman" w:hAnsi="Times New Roman" w:cs="Times New Roman"/>
          <w:color w:val="000000"/>
          <w:sz w:val="22"/>
          <w:szCs w:val="22"/>
        </w:rPr>
        <w:t xml:space="preserve">parents, myself, </w:t>
      </w:r>
      <w:r w:rsidR="00260163" w:rsidRPr="004B5F19">
        <w:rPr>
          <w:rFonts w:ascii="Times New Roman" w:hAnsi="Times New Roman" w:cs="Times New Roman"/>
          <w:color w:val="000000"/>
          <w:sz w:val="22"/>
          <w:szCs w:val="22"/>
        </w:rPr>
        <w:t xml:space="preserve">friendships, and in work/career, and in the way I see myself in days after the wedding day of wedded blis and precious words “ido.’ </w:t>
      </w:r>
      <w:r w:rsidR="00136AE8" w:rsidRPr="004B5F19">
        <w:rPr>
          <w:rFonts w:ascii="Times New Roman" w:hAnsi="Times New Roman" w:cs="Times New Roman"/>
          <w:color w:val="000000"/>
          <w:sz w:val="22"/>
          <w:szCs w:val="22"/>
        </w:rPr>
        <w:t>Being bent in betrothel, are all laye</w:t>
      </w:r>
      <w:r w:rsidR="00C97B89">
        <w:rPr>
          <w:rFonts w:ascii="Times New Roman" w:hAnsi="Times New Roman" w:cs="Times New Roman"/>
          <w:color w:val="000000"/>
          <w:sz w:val="22"/>
          <w:szCs w:val="22"/>
        </w:rPr>
        <w:t xml:space="preserve">red now in His love </w:t>
      </w:r>
      <w:r w:rsidR="00295A79">
        <w:rPr>
          <w:rFonts w:ascii="Times New Roman" w:hAnsi="Times New Roman" w:cs="Times New Roman"/>
          <w:color w:val="000000"/>
          <w:sz w:val="22"/>
          <w:szCs w:val="22"/>
        </w:rPr>
        <w:t>(</w:t>
      </w:r>
      <w:r w:rsidR="00C97B89">
        <w:rPr>
          <w:rFonts w:ascii="Times New Roman" w:hAnsi="Times New Roman" w:cs="Times New Roman"/>
          <w:color w:val="000000"/>
          <w:sz w:val="22"/>
          <w:szCs w:val="22"/>
        </w:rPr>
        <w:t>response</w:t>
      </w:r>
      <w:r w:rsidR="00295A79">
        <w:rPr>
          <w:rFonts w:ascii="Times New Roman" w:hAnsi="Times New Roman" w:cs="Times New Roman"/>
          <w:color w:val="000000"/>
          <w:sz w:val="22"/>
          <w:szCs w:val="22"/>
        </w:rPr>
        <w:t>, repentence and refusal)</w:t>
      </w:r>
      <w:r w:rsidR="00C97B89">
        <w:rPr>
          <w:rFonts w:ascii="Times New Roman" w:hAnsi="Times New Roman" w:cs="Times New Roman"/>
          <w:color w:val="000000"/>
          <w:sz w:val="22"/>
          <w:szCs w:val="22"/>
        </w:rPr>
        <w:t>, ‘the gift’</w:t>
      </w:r>
      <w:r w:rsidR="00087F1B" w:rsidRPr="004B5F19">
        <w:rPr>
          <w:rFonts w:ascii="Times New Roman" w:hAnsi="Times New Roman" w:cs="Times New Roman"/>
          <w:color w:val="000000"/>
          <w:sz w:val="22"/>
          <w:szCs w:val="22"/>
        </w:rPr>
        <w:t>.</w:t>
      </w:r>
    </w:p>
    <w:p w14:paraId="0071E876" w14:textId="3E8C4AC3" w:rsidR="00B100D4" w:rsidRPr="004B5F19" w:rsidRDefault="00087F1B" w:rsidP="007A30D8">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Experiences above</w:t>
      </w:r>
      <w:r w:rsidR="00136AE8" w:rsidRPr="004B5F19">
        <w:rPr>
          <w:rFonts w:ascii="Times New Roman" w:hAnsi="Times New Roman" w:cs="Times New Roman"/>
          <w:color w:val="000000"/>
          <w:sz w:val="22"/>
          <w:szCs w:val="22"/>
        </w:rPr>
        <w:t xml:space="preserve">, </w:t>
      </w:r>
      <w:r w:rsidRPr="004B5F19">
        <w:rPr>
          <w:rFonts w:ascii="Times New Roman" w:hAnsi="Times New Roman" w:cs="Times New Roman"/>
          <w:color w:val="000000"/>
          <w:sz w:val="22"/>
          <w:szCs w:val="22"/>
        </w:rPr>
        <w:t>keep my work for</w:t>
      </w:r>
      <w:r w:rsidR="00136AE8" w:rsidRPr="004B5F19">
        <w:rPr>
          <w:rFonts w:ascii="Times New Roman" w:hAnsi="Times New Roman" w:cs="Times New Roman"/>
          <w:color w:val="000000"/>
          <w:sz w:val="22"/>
          <w:szCs w:val="22"/>
        </w:rPr>
        <w:t xml:space="preserve"> p</w:t>
      </w:r>
      <w:r w:rsidR="00260163" w:rsidRPr="004B5F19">
        <w:rPr>
          <w:rFonts w:ascii="Times New Roman" w:hAnsi="Times New Roman" w:cs="Times New Roman"/>
          <w:color w:val="000000"/>
          <w:sz w:val="22"/>
          <w:szCs w:val="22"/>
        </w:rPr>
        <w:t xml:space="preserve">ersonal developement and coalition </w:t>
      </w:r>
      <w:r w:rsidR="00136AE8" w:rsidRPr="004B5F19">
        <w:rPr>
          <w:rFonts w:ascii="Times New Roman" w:hAnsi="Times New Roman" w:cs="Times New Roman"/>
          <w:color w:val="000000"/>
          <w:sz w:val="22"/>
          <w:szCs w:val="22"/>
        </w:rPr>
        <w:t xml:space="preserve">community </w:t>
      </w:r>
      <w:r w:rsidR="00260163" w:rsidRPr="004B5F19">
        <w:rPr>
          <w:rFonts w:ascii="Times New Roman" w:hAnsi="Times New Roman" w:cs="Times New Roman"/>
          <w:color w:val="000000"/>
          <w:sz w:val="22"/>
          <w:szCs w:val="22"/>
        </w:rPr>
        <w:t>building in my and other neighborhoods</w:t>
      </w:r>
      <w:r w:rsidRPr="004B5F19">
        <w:rPr>
          <w:rFonts w:ascii="Times New Roman" w:hAnsi="Times New Roman" w:cs="Times New Roman"/>
          <w:color w:val="000000"/>
          <w:sz w:val="22"/>
          <w:szCs w:val="22"/>
        </w:rPr>
        <w:t>.</w:t>
      </w:r>
      <w:r w:rsidR="00136AE8" w:rsidRPr="004B5F19">
        <w:rPr>
          <w:rFonts w:ascii="Times New Roman" w:hAnsi="Times New Roman" w:cs="Times New Roman"/>
          <w:color w:val="000000"/>
          <w:sz w:val="22"/>
          <w:szCs w:val="22"/>
        </w:rPr>
        <w:t xml:space="preserve"> </w:t>
      </w:r>
      <w:r w:rsidR="00260163" w:rsidRPr="004B5F19">
        <w:rPr>
          <w:rFonts w:ascii="Times New Roman" w:hAnsi="Times New Roman" w:cs="Times New Roman"/>
          <w:color w:val="000000"/>
          <w:sz w:val="22"/>
          <w:szCs w:val="22"/>
        </w:rPr>
        <w:t xml:space="preserve">I belive </w:t>
      </w:r>
      <w:r w:rsidRPr="004B5F19">
        <w:rPr>
          <w:rFonts w:ascii="Times New Roman" w:hAnsi="Times New Roman" w:cs="Times New Roman"/>
          <w:color w:val="000000"/>
          <w:sz w:val="22"/>
          <w:szCs w:val="22"/>
        </w:rPr>
        <w:t xml:space="preserve">it </w:t>
      </w:r>
      <w:r w:rsidR="00260163" w:rsidRPr="004B5F19">
        <w:rPr>
          <w:rFonts w:ascii="Times New Roman" w:hAnsi="Times New Roman" w:cs="Times New Roman"/>
          <w:color w:val="000000"/>
          <w:sz w:val="22"/>
          <w:szCs w:val="22"/>
        </w:rPr>
        <w:t>is key toward resole</w:t>
      </w:r>
      <w:r w:rsidR="00136AE8" w:rsidRPr="004B5F19">
        <w:rPr>
          <w:rFonts w:ascii="Times New Roman" w:hAnsi="Times New Roman" w:cs="Times New Roman"/>
          <w:color w:val="000000"/>
          <w:sz w:val="22"/>
          <w:szCs w:val="22"/>
        </w:rPr>
        <w:t xml:space="preserve"> of dysfunction</w:t>
      </w:r>
      <w:r w:rsidR="00FC31E0" w:rsidRPr="004B5F19">
        <w:rPr>
          <w:rFonts w:ascii="Times New Roman" w:hAnsi="Times New Roman" w:cs="Times New Roman"/>
          <w:color w:val="000000"/>
          <w:sz w:val="22"/>
          <w:szCs w:val="22"/>
        </w:rPr>
        <w:t xml:space="preserve"> and from the root</w:t>
      </w:r>
      <w:r w:rsidR="00260163" w:rsidRPr="004B5F19">
        <w:rPr>
          <w:rFonts w:ascii="Times New Roman" w:hAnsi="Times New Roman" w:cs="Times New Roman"/>
          <w:color w:val="000000"/>
          <w:sz w:val="22"/>
          <w:szCs w:val="22"/>
        </w:rPr>
        <w:t xml:space="preserve">. </w:t>
      </w:r>
      <w:r w:rsidR="00B100D4" w:rsidRPr="004B5F19">
        <w:rPr>
          <w:rFonts w:ascii="Times New Roman" w:hAnsi="Times New Roman" w:cs="Times New Roman"/>
          <w:color w:val="000000"/>
          <w:sz w:val="22"/>
          <w:szCs w:val="22"/>
        </w:rPr>
        <w:t xml:space="preserve"> </w:t>
      </w:r>
      <w:r w:rsidRPr="004B5F19">
        <w:rPr>
          <w:rFonts w:ascii="Times New Roman" w:hAnsi="Times New Roman" w:cs="Times New Roman"/>
          <w:color w:val="000000"/>
          <w:sz w:val="22"/>
          <w:szCs w:val="22"/>
        </w:rPr>
        <w:t xml:space="preserve">Many unpursued events that formulated wounds. </w:t>
      </w:r>
      <w:r w:rsidR="00FC31E0" w:rsidRPr="004B5F19">
        <w:rPr>
          <w:rFonts w:ascii="Times New Roman" w:hAnsi="Times New Roman" w:cs="Times New Roman"/>
          <w:color w:val="000000"/>
          <w:sz w:val="22"/>
          <w:szCs w:val="22"/>
        </w:rPr>
        <w:t>P</w:t>
      </w:r>
      <w:r w:rsidR="00B100D4" w:rsidRPr="004B5F19">
        <w:rPr>
          <w:rFonts w:ascii="Times New Roman" w:hAnsi="Times New Roman" w:cs="Times New Roman"/>
          <w:color w:val="000000"/>
          <w:sz w:val="22"/>
          <w:szCs w:val="22"/>
        </w:rPr>
        <w:t xml:space="preserve">raising God for the re-route and to go </w:t>
      </w:r>
      <w:r w:rsidR="00FC31E0" w:rsidRPr="004B5F19">
        <w:rPr>
          <w:rFonts w:ascii="Times New Roman" w:hAnsi="Times New Roman" w:cs="Times New Roman"/>
          <w:color w:val="000000"/>
          <w:sz w:val="22"/>
          <w:szCs w:val="22"/>
        </w:rPr>
        <w:t xml:space="preserve">up and over obsticles, </w:t>
      </w:r>
      <w:r w:rsidRPr="004B5F19">
        <w:rPr>
          <w:rFonts w:ascii="Times New Roman" w:hAnsi="Times New Roman" w:cs="Times New Roman"/>
          <w:color w:val="000000"/>
          <w:sz w:val="22"/>
          <w:szCs w:val="22"/>
        </w:rPr>
        <w:lastRenderedPageBreak/>
        <w:t xml:space="preserve">now </w:t>
      </w:r>
      <w:r w:rsidR="00FC31E0" w:rsidRPr="004B5F19">
        <w:rPr>
          <w:rFonts w:ascii="Times New Roman" w:hAnsi="Times New Roman" w:cs="Times New Roman"/>
          <w:color w:val="000000"/>
          <w:sz w:val="22"/>
          <w:szCs w:val="22"/>
        </w:rPr>
        <w:t>knowing best</w:t>
      </w:r>
      <w:r w:rsidR="00B100D4" w:rsidRPr="004B5F19">
        <w:rPr>
          <w:rFonts w:ascii="Times New Roman" w:hAnsi="Times New Roman" w:cs="Times New Roman"/>
          <w:color w:val="000000"/>
          <w:sz w:val="22"/>
          <w:szCs w:val="22"/>
        </w:rPr>
        <w:t xml:space="preserve">. Especially as the lessons learned are supporting my exponential growth forward </w:t>
      </w:r>
      <w:r w:rsidR="00FC31E0" w:rsidRPr="004B5F19">
        <w:rPr>
          <w:rFonts w:ascii="Times New Roman" w:hAnsi="Times New Roman" w:cs="Times New Roman"/>
          <w:color w:val="000000"/>
          <w:sz w:val="22"/>
          <w:szCs w:val="22"/>
        </w:rPr>
        <w:t xml:space="preserve">for </w:t>
      </w:r>
      <w:r w:rsidR="00B100D4" w:rsidRPr="004B5F19">
        <w:rPr>
          <w:rFonts w:ascii="Times New Roman" w:hAnsi="Times New Roman" w:cs="Times New Roman"/>
          <w:color w:val="000000"/>
          <w:sz w:val="22"/>
          <w:szCs w:val="22"/>
        </w:rPr>
        <w:t xml:space="preserve">my future. </w:t>
      </w:r>
    </w:p>
    <w:p w14:paraId="70CF6401" w14:textId="271CEB77" w:rsidR="009B2B4F" w:rsidRPr="004B5F19" w:rsidRDefault="00A26666" w:rsidP="007A30D8">
      <w:pPr>
        <w:spacing w:line="480" w:lineRule="auto"/>
        <w:ind w:firstLine="720"/>
        <w:rPr>
          <w:rFonts w:ascii="Times New Roman" w:hAnsi="Times New Roman" w:cs="Times New Roman"/>
          <w:b/>
          <w:bCs/>
          <w:color w:val="000000"/>
          <w:sz w:val="22"/>
          <w:szCs w:val="22"/>
        </w:rPr>
      </w:pPr>
      <w:r w:rsidRPr="004B5F19">
        <w:rPr>
          <w:rFonts w:ascii="Times New Roman" w:hAnsi="Times New Roman" w:cs="Times New Roman"/>
          <w:color w:val="000000"/>
          <w:sz w:val="22"/>
          <w:szCs w:val="22"/>
        </w:rPr>
        <w:t>What about transformative justice.</w:t>
      </w:r>
      <w:r w:rsidR="006E42B9" w:rsidRPr="004B5F19">
        <w:rPr>
          <w:rFonts w:ascii="Times New Roman" w:hAnsi="Times New Roman" w:cs="Times New Roman"/>
          <w:color w:val="000000"/>
          <w:sz w:val="22"/>
          <w:szCs w:val="22"/>
        </w:rPr>
        <w:t xml:space="preserve"> </w:t>
      </w:r>
      <w:r w:rsidR="009B2B4F" w:rsidRPr="004B5F19">
        <w:rPr>
          <w:rFonts w:ascii="Times New Roman" w:hAnsi="Times New Roman" w:cs="Times New Roman"/>
          <w:color w:val="000000"/>
          <w:sz w:val="22"/>
          <w:szCs w:val="22"/>
        </w:rPr>
        <w:t xml:space="preserve">I am an ruddy-tint woman who is Afican-centered.  Asa G. Hillard </w:t>
      </w:r>
      <w:r w:rsidR="00F953FF" w:rsidRPr="004B5F19">
        <w:rPr>
          <w:rFonts w:ascii="Times New Roman" w:hAnsi="Times New Roman" w:cs="Times New Roman"/>
          <w:color w:val="000000"/>
          <w:sz w:val="22"/>
          <w:szCs w:val="22"/>
        </w:rPr>
        <w:t>focused</w:t>
      </w:r>
      <w:r w:rsidR="009B2B4F" w:rsidRPr="004B5F19">
        <w:rPr>
          <w:rFonts w:ascii="Times New Roman" w:hAnsi="Times New Roman" w:cs="Times New Roman"/>
          <w:color w:val="000000"/>
          <w:sz w:val="22"/>
          <w:szCs w:val="22"/>
        </w:rPr>
        <w:t xml:space="preserve"> the quest for Afircan American liberation he said is the cornerstone of education. Education is the too</w:t>
      </w:r>
      <w:r w:rsidR="00FC31E0" w:rsidRPr="004B5F19">
        <w:rPr>
          <w:rFonts w:ascii="Times New Roman" w:hAnsi="Times New Roman" w:cs="Times New Roman"/>
          <w:color w:val="000000"/>
          <w:sz w:val="22"/>
          <w:szCs w:val="22"/>
        </w:rPr>
        <w:t>l</w:t>
      </w:r>
      <w:r w:rsidR="009B2B4F" w:rsidRPr="004B5F19">
        <w:rPr>
          <w:rFonts w:ascii="Times New Roman" w:hAnsi="Times New Roman" w:cs="Times New Roman"/>
          <w:color w:val="000000"/>
          <w:sz w:val="22"/>
          <w:szCs w:val="22"/>
        </w:rPr>
        <w:t xml:space="preserve"> to self-discovery and liberation. Jamison, D. F., 3-15, 2020.  The African-centered peadagogy that functions as a means for myself and descended people is to affirm and assert our agency.</w:t>
      </w:r>
      <w:r w:rsidR="00FC31E0" w:rsidRPr="004B5F19">
        <w:rPr>
          <w:rFonts w:ascii="Times New Roman" w:hAnsi="Times New Roman" w:cs="Times New Roman"/>
          <w:color w:val="000000"/>
          <w:sz w:val="22"/>
          <w:szCs w:val="22"/>
        </w:rPr>
        <w:t xml:space="preserve"> </w:t>
      </w:r>
      <w:r w:rsidR="00C43497" w:rsidRPr="004B5F19">
        <w:rPr>
          <w:rFonts w:ascii="Times New Roman" w:hAnsi="Times New Roman" w:cs="Times New Roman"/>
          <w:b/>
          <w:bCs/>
          <w:color w:val="000000"/>
          <w:sz w:val="22"/>
          <w:szCs w:val="22"/>
        </w:rPr>
        <w:t xml:space="preserve">Daily </w:t>
      </w:r>
      <w:r w:rsidR="00FC31E0" w:rsidRPr="004B5F19">
        <w:rPr>
          <w:rFonts w:ascii="Times New Roman" w:hAnsi="Times New Roman" w:cs="Times New Roman"/>
          <w:b/>
          <w:bCs/>
          <w:color w:val="000000"/>
          <w:sz w:val="22"/>
          <w:szCs w:val="22"/>
        </w:rPr>
        <w:t>this</w:t>
      </w:r>
      <w:r w:rsidR="00C43497" w:rsidRPr="004B5F19">
        <w:rPr>
          <w:rFonts w:ascii="Times New Roman" w:hAnsi="Times New Roman" w:cs="Times New Roman"/>
          <w:b/>
          <w:bCs/>
          <w:color w:val="000000"/>
          <w:sz w:val="22"/>
          <w:szCs w:val="22"/>
        </w:rPr>
        <w:t xml:space="preserve"> is accomplished</w:t>
      </w:r>
      <w:r w:rsidR="00FC31E0" w:rsidRPr="004B5F19">
        <w:rPr>
          <w:rFonts w:ascii="Times New Roman" w:hAnsi="Times New Roman" w:cs="Times New Roman"/>
          <w:b/>
          <w:bCs/>
          <w:color w:val="000000"/>
          <w:sz w:val="22"/>
          <w:szCs w:val="22"/>
        </w:rPr>
        <w:t xml:space="preserve"> by neighborhood and community coalition building of gi</w:t>
      </w:r>
      <w:r w:rsidR="00C43497" w:rsidRPr="004B5F19">
        <w:rPr>
          <w:rFonts w:ascii="Times New Roman" w:hAnsi="Times New Roman" w:cs="Times New Roman"/>
          <w:b/>
          <w:bCs/>
          <w:color w:val="000000"/>
          <w:sz w:val="22"/>
          <w:szCs w:val="22"/>
        </w:rPr>
        <w:t>f</w:t>
      </w:r>
      <w:r w:rsidR="00FC31E0" w:rsidRPr="004B5F19">
        <w:rPr>
          <w:rFonts w:ascii="Times New Roman" w:hAnsi="Times New Roman" w:cs="Times New Roman"/>
          <w:b/>
          <w:bCs/>
          <w:color w:val="000000"/>
          <w:sz w:val="22"/>
          <w:szCs w:val="22"/>
        </w:rPr>
        <w:t xml:space="preserve">ts, during volunteer events with intergenerational participation. </w:t>
      </w:r>
      <w:r w:rsidR="00C43497" w:rsidRPr="004B5F19">
        <w:rPr>
          <w:rFonts w:ascii="Times New Roman" w:hAnsi="Times New Roman" w:cs="Times New Roman"/>
          <w:b/>
          <w:bCs/>
          <w:color w:val="000000"/>
          <w:sz w:val="22"/>
          <w:szCs w:val="22"/>
        </w:rPr>
        <w:t>The</w:t>
      </w:r>
      <w:r w:rsidR="00FC31E0" w:rsidRPr="004B5F19">
        <w:rPr>
          <w:rFonts w:ascii="Times New Roman" w:hAnsi="Times New Roman" w:cs="Times New Roman"/>
          <w:b/>
          <w:bCs/>
          <w:color w:val="000000"/>
          <w:sz w:val="22"/>
          <w:szCs w:val="22"/>
        </w:rPr>
        <w:t xml:space="preserve"> take away </w:t>
      </w:r>
      <w:r w:rsidR="00C43497" w:rsidRPr="004B5F19">
        <w:rPr>
          <w:rFonts w:ascii="Times New Roman" w:hAnsi="Times New Roman" w:cs="Times New Roman"/>
          <w:b/>
          <w:bCs/>
          <w:color w:val="000000"/>
          <w:sz w:val="22"/>
          <w:szCs w:val="22"/>
        </w:rPr>
        <w:t>keeps</w:t>
      </w:r>
      <w:r w:rsidR="00FC31E0" w:rsidRPr="004B5F19">
        <w:rPr>
          <w:rFonts w:ascii="Times New Roman" w:hAnsi="Times New Roman" w:cs="Times New Roman"/>
          <w:b/>
          <w:bCs/>
          <w:color w:val="000000"/>
          <w:sz w:val="22"/>
          <w:szCs w:val="22"/>
        </w:rPr>
        <w:t xml:space="preserve"> them returning “we are all one community and </w:t>
      </w:r>
      <w:r w:rsidR="00086062" w:rsidRPr="004B5F19">
        <w:rPr>
          <w:rFonts w:ascii="Times New Roman" w:hAnsi="Times New Roman" w:cs="Times New Roman"/>
          <w:b/>
          <w:bCs/>
          <w:color w:val="000000"/>
          <w:sz w:val="22"/>
          <w:szCs w:val="22"/>
        </w:rPr>
        <w:t>together we all have everything not when apart</w:t>
      </w:r>
      <w:r w:rsidR="00C43497" w:rsidRPr="004B5F19">
        <w:rPr>
          <w:rFonts w:ascii="Times New Roman" w:hAnsi="Times New Roman" w:cs="Times New Roman"/>
          <w:b/>
          <w:bCs/>
          <w:color w:val="000000"/>
          <w:sz w:val="22"/>
          <w:szCs w:val="22"/>
        </w:rPr>
        <w:t>,</w:t>
      </w:r>
      <w:r w:rsidR="00FC31E0" w:rsidRPr="004B5F19">
        <w:rPr>
          <w:rFonts w:ascii="Times New Roman" w:hAnsi="Times New Roman" w:cs="Times New Roman"/>
          <w:b/>
          <w:bCs/>
          <w:color w:val="000000"/>
          <w:sz w:val="22"/>
          <w:szCs w:val="22"/>
        </w:rPr>
        <w:t>”</w:t>
      </w:r>
      <w:r w:rsidR="00C43497" w:rsidRPr="004B5F19">
        <w:rPr>
          <w:rFonts w:ascii="Times New Roman" w:hAnsi="Times New Roman" w:cs="Times New Roman"/>
          <w:b/>
          <w:bCs/>
          <w:color w:val="000000"/>
          <w:sz w:val="22"/>
          <w:szCs w:val="22"/>
        </w:rPr>
        <w:t xml:space="preserve"> is learned.</w:t>
      </w:r>
      <w:r w:rsidR="009B2B4F" w:rsidRPr="004B5F19">
        <w:rPr>
          <w:rFonts w:ascii="Times New Roman" w:hAnsi="Times New Roman" w:cs="Times New Roman"/>
          <w:b/>
          <w:bCs/>
          <w:color w:val="000000"/>
          <w:sz w:val="22"/>
          <w:szCs w:val="22"/>
        </w:rPr>
        <w:t xml:space="preserve"> </w:t>
      </w:r>
    </w:p>
    <w:p w14:paraId="1E57D38D" w14:textId="1B81F8CB" w:rsidR="00293C15" w:rsidRPr="004B5F19" w:rsidRDefault="003D1881" w:rsidP="007A30D8">
      <w:pPr>
        <w:spacing w:line="480" w:lineRule="auto"/>
        <w:ind w:firstLine="720"/>
        <w:rPr>
          <w:rFonts w:ascii="Times New Roman" w:hAnsi="Times New Roman" w:cs="Times New Roman"/>
          <w:b/>
          <w:bCs/>
          <w:color w:val="000000"/>
          <w:sz w:val="22"/>
          <w:szCs w:val="22"/>
        </w:rPr>
      </w:pPr>
      <w:r w:rsidRPr="004B5F19">
        <w:rPr>
          <w:rFonts w:ascii="Times New Roman" w:hAnsi="Times New Roman" w:cs="Times New Roman"/>
          <w:color w:val="000000"/>
          <w:sz w:val="22"/>
          <w:szCs w:val="22"/>
        </w:rPr>
        <w:t xml:space="preserve">Vajra Watson, writes in </w:t>
      </w:r>
      <w:r w:rsidRPr="004B5F19">
        <w:rPr>
          <w:rFonts w:ascii="Times New Roman" w:hAnsi="Times New Roman" w:cs="Times New Roman"/>
          <w:i/>
          <w:iCs/>
          <w:color w:val="000000"/>
          <w:sz w:val="22"/>
          <w:szCs w:val="22"/>
        </w:rPr>
        <w:t>Learning to liberate: Community based solutions to the crisis in urban education,</w:t>
      </w:r>
      <w:r w:rsidRPr="004B5F19">
        <w:rPr>
          <w:rFonts w:ascii="Times New Roman" w:hAnsi="Times New Roman" w:cs="Times New Roman"/>
          <w:color w:val="000000"/>
          <w:sz w:val="22"/>
          <w:szCs w:val="22"/>
        </w:rPr>
        <w:t xml:space="preserve"> that few problems in education are as pressing as the serve crisis in urban schools. </w:t>
      </w:r>
      <w:r w:rsidR="00C43497" w:rsidRPr="004B5F19">
        <w:rPr>
          <w:rFonts w:ascii="Times New Roman" w:hAnsi="Times New Roman" w:cs="Times New Roman"/>
          <w:color w:val="000000"/>
          <w:sz w:val="22"/>
          <w:szCs w:val="22"/>
        </w:rPr>
        <w:t>With me, t</w:t>
      </w:r>
      <w:r w:rsidRPr="004B5F19">
        <w:rPr>
          <w:rFonts w:ascii="Times New Roman" w:hAnsi="Times New Roman" w:cs="Times New Roman"/>
          <w:color w:val="000000"/>
          <w:sz w:val="22"/>
          <w:szCs w:val="22"/>
        </w:rPr>
        <w:t>he pivot, and repositioning will not take place</w:t>
      </w:r>
      <w:r w:rsidR="00C43497" w:rsidRPr="004B5F19">
        <w:rPr>
          <w:rFonts w:ascii="Times New Roman" w:hAnsi="Times New Roman" w:cs="Times New Roman"/>
          <w:color w:val="000000"/>
          <w:sz w:val="22"/>
          <w:szCs w:val="22"/>
        </w:rPr>
        <w:t xml:space="preserve">, </w:t>
      </w:r>
      <w:r w:rsidRPr="004B5F19">
        <w:rPr>
          <w:rFonts w:ascii="Times New Roman" w:hAnsi="Times New Roman" w:cs="Times New Roman"/>
          <w:color w:val="000000"/>
          <w:sz w:val="22"/>
          <w:szCs w:val="22"/>
        </w:rPr>
        <w:t xml:space="preserve">I belive untill the one community involvement is accomplished.  Some very nontraditional events and experiences are going to need to take place in community by community. </w:t>
      </w:r>
      <w:r w:rsidR="00F953FF" w:rsidRPr="004B5F19">
        <w:rPr>
          <w:rFonts w:ascii="Times New Roman" w:hAnsi="Times New Roman" w:cs="Times New Roman"/>
          <w:color w:val="000000"/>
          <w:sz w:val="22"/>
          <w:szCs w:val="22"/>
        </w:rPr>
        <w:t>A</w:t>
      </w:r>
      <w:r w:rsidRPr="004B5F19">
        <w:rPr>
          <w:rFonts w:ascii="Times New Roman" w:hAnsi="Times New Roman" w:cs="Times New Roman"/>
          <w:color w:val="000000"/>
          <w:sz w:val="22"/>
          <w:szCs w:val="22"/>
        </w:rPr>
        <w:t>uthor Watson, explores the complicated study how to reach students</w:t>
      </w:r>
      <w:r w:rsidR="00A57654" w:rsidRPr="004B5F19">
        <w:rPr>
          <w:rFonts w:ascii="Times New Roman" w:hAnsi="Times New Roman" w:cs="Times New Roman"/>
          <w:color w:val="000000"/>
          <w:sz w:val="22"/>
          <w:szCs w:val="22"/>
        </w:rPr>
        <w:t xml:space="preserve">.  She looks at four distinct peadogoies of communication: community, compassion, and commitment with a key stratigy for effectiveness. </w:t>
      </w:r>
      <w:r w:rsidR="00A57654" w:rsidRPr="004B5F19">
        <w:rPr>
          <w:rFonts w:ascii="Times New Roman" w:hAnsi="Times New Roman" w:cs="Times New Roman"/>
          <w:b/>
          <w:bCs/>
          <w:color w:val="000000"/>
          <w:sz w:val="22"/>
          <w:szCs w:val="22"/>
        </w:rPr>
        <w:t>The “at-risk” youth are maliable and full of “promise”, this is why I belive when coalition building of old is restored, unresourced youth gain agency and potential into action in their schools and neighborhoods thus one community.</w:t>
      </w:r>
      <w:r w:rsidR="00293C15" w:rsidRPr="004B5F19">
        <w:rPr>
          <w:rFonts w:ascii="Times New Roman" w:hAnsi="Times New Roman" w:cs="Times New Roman"/>
          <w:b/>
          <w:bCs/>
          <w:color w:val="000000"/>
          <w:sz w:val="22"/>
          <w:szCs w:val="22"/>
        </w:rPr>
        <w:t xml:space="preserve"> </w:t>
      </w:r>
    </w:p>
    <w:p w14:paraId="13BCF007" w14:textId="64323EF0" w:rsidR="00313DC0" w:rsidRPr="004B5F19" w:rsidRDefault="00293C15" w:rsidP="007A30D8">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The after-school volunteer event experinces or the out-of-school time settings at faith centers are required for pivots in </w:t>
      </w:r>
      <w:r w:rsidRPr="004B5F19">
        <w:rPr>
          <w:rFonts w:ascii="Times New Roman" w:hAnsi="Times New Roman" w:cs="Times New Roman"/>
          <w:b/>
          <w:bCs/>
          <w:color w:val="000000"/>
          <w:sz w:val="22"/>
          <w:szCs w:val="22"/>
        </w:rPr>
        <w:t>youthwork and workforce for stable occupational integrity</w:t>
      </w:r>
      <w:r w:rsidRPr="004B5F19">
        <w:rPr>
          <w:rFonts w:ascii="Times New Roman" w:hAnsi="Times New Roman" w:cs="Times New Roman"/>
          <w:color w:val="000000"/>
          <w:sz w:val="22"/>
          <w:szCs w:val="22"/>
        </w:rPr>
        <w:t>.</w:t>
      </w:r>
      <w:r w:rsidR="00260163" w:rsidRPr="004B5F19">
        <w:rPr>
          <w:rFonts w:ascii="Times New Roman" w:hAnsi="Times New Roman" w:cs="Times New Roman"/>
          <w:color w:val="000000"/>
          <w:sz w:val="22"/>
          <w:szCs w:val="22"/>
        </w:rPr>
        <w:t xml:space="preserve"> </w:t>
      </w:r>
      <w:r w:rsidR="00F953FF" w:rsidRPr="004B5F19">
        <w:rPr>
          <w:rFonts w:ascii="Times New Roman" w:hAnsi="Times New Roman" w:cs="Times New Roman"/>
          <w:color w:val="000000"/>
          <w:sz w:val="22"/>
          <w:szCs w:val="22"/>
        </w:rPr>
        <w:t>C</w:t>
      </w:r>
      <w:r w:rsidR="00260163" w:rsidRPr="004B5F19">
        <w:rPr>
          <w:rFonts w:ascii="Times New Roman" w:hAnsi="Times New Roman" w:cs="Times New Roman"/>
          <w:color w:val="000000"/>
          <w:sz w:val="22"/>
          <w:szCs w:val="22"/>
        </w:rPr>
        <w:t>oalition</w:t>
      </w:r>
      <w:r w:rsidR="00F953FF" w:rsidRPr="004B5F19">
        <w:rPr>
          <w:rFonts w:ascii="Times New Roman" w:hAnsi="Times New Roman" w:cs="Times New Roman"/>
          <w:color w:val="000000"/>
          <w:sz w:val="22"/>
          <w:szCs w:val="22"/>
        </w:rPr>
        <w:t>’s</w:t>
      </w:r>
      <w:r w:rsidR="00260163" w:rsidRPr="004B5F19">
        <w:rPr>
          <w:rFonts w:ascii="Times New Roman" w:hAnsi="Times New Roman" w:cs="Times New Roman"/>
          <w:color w:val="000000"/>
          <w:sz w:val="22"/>
          <w:szCs w:val="22"/>
        </w:rPr>
        <w:t xml:space="preserve"> in neighborhood</w:t>
      </w:r>
      <w:r w:rsidR="00F953FF" w:rsidRPr="004B5F19">
        <w:rPr>
          <w:rFonts w:ascii="Times New Roman" w:hAnsi="Times New Roman" w:cs="Times New Roman"/>
          <w:color w:val="000000"/>
          <w:sz w:val="22"/>
          <w:szCs w:val="22"/>
        </w:rPr>
        <w:t xml:space="preserve"> residential attended</w:t>
      </w:r>
      <w:r w:rsidR="00260163" w:rsidRPr="004B5F19">
        <w:rPr>
          <w:rFonts w:ascii="Times New Roman" w:hAnsi="Times New Roman" w:cs="Times New Roman"/>
          <w:color w:val="000000"/>
          <w:sz w:val="22"/>
          <w:szCs w:val="22"/>
        </w:rPr>
        <w:t xml:space="preserve"> events allow adolescent or adult to active ager</w:t>
      </w:r>
      <w:r w:rsidR="00086062" w:rsidRPr="004B5F19">
        <w:rPr>
          <w:rFonts w:ascii="Times New Roman" w:hAnsi="Times New Roman" w:cs="Times New Roman"/>
          <w:color w:val="000000"/>
          <w:sz w:val="22"/>
          <w:szCs w:val="22"/>
        </w:rPr>
        <w:t>’s</w:t>
      </w:r>
      <w:r w:rsidR="00260163" w:rsidRPr="004B5F19">
        <w:rPr>
          <w:rFonts w:ascii="Times New Roman" w:hAnsi="Times New Roman" w:cs="Times New Roman"/>
          <w:color w:val="000000"/>
          <w:sz w:val="22"/>
          <w:szCs w:val="22"/>
        </w:rPr>
        <w:t xml:space="preserve"> to participate and have fun while self-assessing.  </w:t>
      </w:r>
    </w:p>
    <w:p w14:paraId="12EA5099" w14:textId="509C357D" w:rsidR="00293C15" w:rsidRPr="004B5F19" w:rsidRDefault="00260163" w:rsidP="00313DC0">
      <w:pPr>
        <w:spacing w:line="480" w:lineRule="auto"/>
        <w:ind w:firstLine="720"/>
        <w:rPr>
          <w:rFonts w:ascii="Times New Roman" w:hAnsi="Times New Roman" w:cs="Times New Roman"/>
          <w:color w:val="000000"/>
          <w:sz w:val="22"/>
          <w:szCs w:val="22"/>
        </w:rPr>
      </w:pPr>
      <w:r w:rsidRPr="004B5F19">
        <w:rPr>
          <w:rFonts w:ascii="Times New Roman" w:hAnsi="Times New Roman" w:cs="Times New Roman"/>
          <w:color w:val="000000"/>
          <w:sz w:val="22"/>
          <w:szCs w:val="22"/>
        </w:rPr>
        <w:t>I really belive we all should live with real peace</w:t>
      </w:r>
      <w:r w:rsidR="00F11F72" w:rsidRPr="004B5F19">
        <w:rPr>
          <w:rFonts w:ascii="Times New Roman" w:hAnsi="Times New Roman" w:cs="Times New Roman"/>
          <w:color w:val="000000"/>
          <w:sz w:val="22"/>
          <w:szCs w:val="22"/>
        </w:rPr>
        <w:t>, and critical self-reflection with reflective judgment through discourse.Edmund O’Sullivan et al.’s</w:t>
      </w:r>
      <w:r w:rsidRPr="004B5F19">
        <w:rPr>
          <w:rFonts w:ascii="Times New Roman" w:hAnsi="Times New Roman" w:cs="Times New Roman"/>
          <w:color w:val="000000"/>
          <w:sz w:val="22"/>
          <w:szCs w:val="22"/>
        </w:rPr>
        <w:t xml:space="preserve">. </w:t>
      </w:r>
    </w:p>
    <w:p w14:paraId="6D8162D1" w14:textId="17B8EBC2" w:rsidR="00DB28D4" w:rsidRDefault="00DB28D4" w:rsidP="00313DC0">
      <w:pPr>
        <w:spacing w:line="480" w:lineRule="auto"/>
        <w:rPr>
          <w:rFonts w:ascii="Times New Roman" w:hAnsi="Times New Roman" w:cs="Times New Roman"/>
          <w:color w:val="000000"/>
          <w:sz w:val="22"/>
          <w:szCs w:val="22"/>
        </w:rPr>
      </w:pPr>
    </w:p>
    <w:p w14:paraId="0BFDEAF6" w14:textId="6D296B5D" w:rsidR="00313DC0" w:rsidRDefault="00313DC0">
      <w:pPr>
        <w:rPr>
          <w:rFonts w:ascii="Times New Roman" w:eastAsia="Times New Roman" w:hAnsi="Times New Roman" w:cs="Times New Roman"/>
          <w:sz w:val="22"/>
          <w:szCs w:val="22"/>
        </w:rPr>
      </w:pPr>
    </w:p>
    <w:p w14:paraId="08EC1269" w14:textId="77777777" w:rsidR="00313DC0" w:rsidRPr="004B5F19" w:rsidRDefault="00313DC0" w:rsidP="00313DC0">
      <w:pPr>
        <w:jc w:val="center"/>
        <w:rPr>
          <w:rFonts w:ascii="Times New Roman" w:hAnsi="Times New Roman" w:cs="Times New Roman"/>
          <w:sz w:val="22"/>
          <w:szCs w:val="22"/>
        </w:rPr>
      </w:pPr>
      <w:r w:rsidRPr="004B5F19">
        <w:rPr>
          <w:rFonts w:ascii="Times New Roman" w:hAnsi="Times New Roman" w:cs="Times New Roman"/>
          <w:sz w:val="22"/>
          <w:szCs w:val="22"/>
        </w:rPr>
        <w:t>WORKCITED</w:t>
      </w:r>
    </w:p>
    <w:p w14:paraId="638AFB6B" w14:textId="77777777" w:rsidR="00313DC0" w:rsidRPr="004B5F19" w:rsidRDefault="00313DC0" w:rsidP="00313DC0">
      <w:pPr>
        <w:jc w:val="center"/>
        <w:rPr>
          <w:rFonts w:ascii="Times New Roman" w:hAnsi="Times New Roman" w:cs="Times New Roman"/>
          <w:sz w:val="22"/>
          <w:szCs w:val="22"/>
        </w:rPr>
      </w:pPr>
    </w:p>
    <w:p w14:paraId="586627CA" w14:textId="72C72D6D" w:rsidR="00901AD0" w:rsidRPr="004B5F19" w:rsidRDefault="00C057F1" w:rsidP="00901AD0">
      <w:pPr>
        <w:spacing w:line="480" w:lineRule="auto"/>
        <w:ind w:left="720" w:hanging="720"/>
        <w:rPr>
          <w:rFonts w:ascii="Times New Roman" w:hAnsi="Times New Roman" w:cs="Times New Roman"/>
          <w:color w:val="222222"/>
          <w:sz w:val="22"/>
          <w:szCs w:val="22"/>
          <w:shd w:val="clear" w:color="auto" w:fill="FFFFFF"/>
        </w:rPr>
      </w:pPr>
      <w:r w:rsidRPr="004B5F19">
        <w:rPr>
          <w:rFonts w:ascii="Times New Roman" w:hAnsi="Times New Roman" w:cs="Times New Roman"/>
          <w:color w:val="222222"/>
          <w:sz w:val="22"/>
          <w:szCs w:val="22"/>
          <w:shd w:val="clear" w:color="auto" w:fill="FFFFFF"/>
        </w:rPr>
        <w:t xml:space="preserve">Ayers, R. &amp; Ayers, W. 2016, Foreword. In </w:t>
      </w:r>
      <w:r w:rsidRPr="004B5F19">
        <w:rPr>
          <w:rFonts w:ascii="Times New Roman" w:hAnsi="Times New Roman" w:cs="Times New Roman"/>
          <w:i/>
          <w:iCs/>
          <w:color w:val="222222"/>
          <w:sz w:val="22"/>
          <w:szCs w:val="22"/>
          <w:shd w:val="clear" w:color="auto" w:fill="FFFFFF"/>
        </w:rPr>
        <w:t>Breathe: Notes on White Supremacy and the Fierece Urgency of Now. The assault on communities of color-exploring the realities of race-based</w:t>
      </w:r>
      <w:r w:rsidRPr="004B5F19">
        <w:rPr>
          <w:rFonts w:ascii="Times New Roman" w:hAnsi="Times New Roman" w:cs="Times New Roman"/>
          <w:color w:val="222222"/>
          <w:sz w:val="22"/>
          <w:szCs w:val="22"/>
          <w:shd w:val="clear" w:color="auto" w:fill="FFFFFF"/>
        </w:rPr>
        <w:t xml:space="preserve"> violence. (pp. xi-xix). Rowman &amp; Littlefield.</w:t>
      </w:r>
    </w:p>
    <w:p w14:paraId="5E26B132" w14:textId="77777777" w:rsidR="004B5F19" w:rsidRPr="004B5F19" w:rsidRDefault="004B5F19" w:rsidP="00901AD0">
      <w:pPr>
        <w:spacing w:line="480" w:lineRule="auto"/>
        <w:ind w:left="720" w:hanging="720"/>
        <w:rPr>
          <w:rFonts w:ascii="Times New Roman" w:hAnsi="Times New Roman" w:cs="Times New Roman"/>
          <w:color w:val="222222"/>
          <w:sz w:val="22"/>
          <w:szCs w:val="22"/>
          <w:shd w:val="clear" w:color="auto" w:fill="FFFFFF"/>
        </w:rPr>
      </w:pPr>
    </w:p>
    <w:p w14:paraId="3CC39C7B" w14:textId="6C463DFB" w:rsidR="00313DC0" w:rsidRPr="004B5F19" w:rsidRDefault="00313DC0" w:rsidP="00901AD0">
      <w:pPr>
        <w:spacing w:line="480" w:lineRule="auto"/>
        <w:ind w:left="720" w:hanging="720"/>
        <w:rPr>
          <w:rFonts w:ascii="Times New Roman" w:hAnsi="Times New Roman" w:cs="Times New Roman"/>
          <w:color w:val="000000"/>
          <w:sz w:val="22"/>
          <w:szCs w:val="22"/>
        </w:rPr>
      </w:pPr>
      <w:r w:rsidRPr="004B5F19">
        <w:rPr>
          <w:rFonts w:ascii="Times New Roman" w:hAnsi="Times New Roman" w:cs="Times New Roman"/>
          <w:color w:val="222222"/>
          <w:sz w:val="22"/>
          <w:szCs w:val="22"/>
          <w:shd w:val="clear" w:color="auto" w:fill="FFFFFF"/>
        </w:rPr>
        <w:t>B</w:t>
      </w:r>
      <w:r w:rsidRPr="004B5F19">
        <w:rPr>
          <w:rFonts w:ascii="Times New Roman" w:hAnsi="Times New Roman" w:cs="Times New Roman"/>
          <w:color w:val="222222"/>
          <w:sz w:val="22"/>
          <w:szCs w:val="22"/>
          <w:shd w:val="clear" w:color="auto" w:fill="FFFFFF"/>
        </w:rPr>
        <w:t>eaupre</w:t>
      </w:r>
      <w:r w:rsidRPr="004B5F19">
        <w:rPr>
          <w:rFonts w:ascii="Times New Roman" w:hAnsi="Times New Roman" w:cs="Times New Roman"/>
          <w:color w:val="222222"/>
          <w:sz w:val="22"/>
          <w:szCs w:val="22"/>
          <w:shd w:val="clear" w:color="auto" w:fill="FFFFFF"/>
        </w:rPr>
        <w:t xml:space="preserve">, </w:t>
      </w:r>
      <w:r w:rsidRPr="004B5F19">
        <w:rPr>
          <w:rFonts w:ascii="Times New Roman" w:hAnsi="Times New Roman" w:cs="Times New Roman"/>
          <w:color w:val="222222"/>
          <w:sz w:val="22"/>
          <w:szCs w:val="22"/>
          <w:shd w:val="clear" w:color="auto" w:fill="FFFFFF"/>
        </w:rPr>
        <w:t>C.P</w:t>
      </w:r>
      <w:r w:rsidRPr="004B5F19">
        <w:rPr>
          <w:rFonts w:ascii="Times New Roman" w:hAnsi="Times New Roman" w:cs="Times New Roman"/>
          <w:color w:val="222222"/>
          <w:sz w:val="22"/>
          <w:szCs w:val="22"/>
          <w:shd w:val="clear" w:color="auto" w:fill="FFFFFF"/>
        </w:rPr>
        <w:t>., (</w:t>
      </w:r>
      <w:r w:rsidRPr="004B5F19">
        <w:rPr>
          <w:rFonts w:ascii="Times New Roman" w:hAnsi="Times New Roman" w:cs="Times New Roman"/>
          <w:color w:val="222222"/>
          <w:sz w:val="22"/>
          <w:szCs w:val="22"/>
          <w:shd w:val="clear" w:color="auto" w:fill="FFFFFF"/>
        </w:rPr>
        <w:t>2011</w:t>
      </w:r>
      <w:r w:rsidRPr="004B5F19">
        <w:rPr>
          <w:rFonts w:ascii="Times New Roman" w:hAnsi="Times New Roman" w:cs="Times New Roman"/>
          <w:color w:val="222222"/>
          <w:sz w:val="22"/>
          <w:szCs w:val="22"/>
          <w:shd w:val="clear" w:color="auto" w:fill="FFFFFF"/>
        </w:rPr>
        <w:t xml:space="preserve">). </w:t>
      </w:r>
      <w:r w:rsidRPr="004B5F19">
        <w:rPr>
          <w:rFonts w:ascii="Times New Roman" w:hAnsi="Times New Roman" w:cs="Times New Roman"/>
          <w:color w:val="000000"/>
          <w:sz w:val="22"/>
          <w:szCs w:val="22"/>
        </w:rPr>
        <w:t>A Multidisciplinary Approach to Transformative Higher Learning</w:t>
      </w:r>
      <w:r w:rsidRPr="004B5F19">
        <w:rPr>
          <w:rFonts w:ascii="Times New Roman" w:hAnsi="Times New Roman" w:cs="Times New Roman"/>
          <w:i/>
          <w:iCs/>
          <w:color w:val="222222"/>
          <w:sz w:val="22"/>
          <w:szCs w:val="22"/>
          <w:shd w:val="clear" w:color="auto" w:fill="FFFFFF"/>
        </w:rPr>
        <w:t xml:space="preserve">. </w:t>
      </w:r>
      <w:r w:rsidRPr="004B5F19">
        <w:rPr>
          <w:rFonts w:ascii="Times New Roman" w:hAnsi="Times New Roman" w:cs="Times New Roman"/>
          <w:i/>
          <w:iCs/>
          <w:color w:val="000000"/>
          <w:sz w:val="22"/>
          <w:szCs w:val="22"/>
        </w:rPr>
        <w:t xml:space="preserve">Journal of the World Universities Fourum, </w:t>
      </w:r>
      <w:r w:rsidRPr="004B5F19">
        <w:rPr>
          <w:rFonts w:ascii="Times New Roman" w:hAnsi="Times New Roman" w:cs="Times New Roman"/>
          <w:color w:val="000000"/>
          <w:sz w:val="22"/>
          <w:szCs w:val="22"/>
        </w:rPr>
        <w:t>2011, Vol 4, Issue 1,p8</w:t>
      </w:r>
      <w:r w:rsidR="004B5F19" w:rsidRPr="004B5F19">
        <w:rPr>
          <w:rFonts w:ascii="Times New Roman" w:hAnsi="Times New Roman" w:cs="Times New Roman"/>
          <w:color w:val="000000"/>
          <w:sz w:val="22"/>
          <w:szCs w:val="22"/>
        </w:rPr>
        <w:t>.</w:t>
      </w:r>
    </w:p>
    <w:p w14:paraId="5DC4BB12" w14:textId="77777777" w:rsidR="004B5F19" w:rsidRPr="004B5F19" w:rsidRDefault="004B5F19" w:rsidP="00901AD0">
      <w:pPr>
        <w:spacing w:line="480" w:lineRule="auto"/>
        <w:ind w:left="720" w:hanging="720"/>
        <w:rPr>
          <w:rFonts w:ascii="Times New Roman" w:hAnsi="Times New Roman" w:cs="Times New Roman"/>
          <w:color w:val="222222"/>
          <w:sz w:val="22"/>
          <w:szCs w:val="22"/>
          <w:shd w:val="clear" w:color="auto" w:fill="FFFFFF"/>
        </w:rPr>
      </w:pPr>
    </w:p>
    <w:p w14:paraId="00ABD894" w14:textId="231FF21E" w:rsidR="00901AD0" w:rsidRPr="004B5F19" w:rsidRDefault="00901AD0" w:rsidP="00901AD0">
      <w:pPr>
        <w:spacing w:line="480" w:lineRule="auto"/>
        <w:ind w:hanging="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             </w:t>
      </w:r>
      <w:r w:rsidRPr="004B5F19">
        <w:rPr>
          <w:rFonts w:ascii="Times New Roman" w:hAnsi="Times New Roman" w:cs="Times New Roman"/>
          <w:color w:val="000000"/>
          <w:sz w:val="22"/>
          <w:szCs w:val="22"/>
        </w:rPr>
        <w:t>Bible, King James Version Paul writes on Spiritual Gift. Eph 4:11-14, 1 Thesalonians 4:16,17,  19-21, Act 2:17,18 Mat 7:15-20, Isiah 8:19, 20</w:t>
      </w:r>
      <w:r w:rsidR="004B5F19" w:rsidRPr="004B5F19">
        <w:rPr>
          <w:rFonts w:ascii="Times New Roman" w:hAnsi="Times New Roman" w:cs="Times New Roman"/>
          <w:color w:val="000000"/>
          <w:sz w:val="22"/>
          <w:szCs w:val="22"/>
        </w:rPr>
        <w:t>.</w:t>
      </w:r>
    </w:p>
    <w:p w14:paraId="1B9824EB" w14:textId="77777777" w:rsidR="004B5F19" w:rsidRPr="004B5F19" w:rsidRDefault="004B5F19" w:rsidP="00901AD0">
      <w:pPr>
        <w:spacing w:line="480" w:lineRule="auto"/>
        <w:ind w:hanging="720"/>
        <w:rPr>
          <w:rFonts w:ascii="Times New Roman" w:hAnsi="Times New Roman" w:cs="Times New Roman"/>
          <w:color w:val="000000"/>
          <w:sz w:val="22"/>
          <w:szCs w:val="22"/>
        </w:rPr>
      </w:pPr>
    </w:p>
    <w:p w14:paraId="7E2F2BF5" w14:textId="7430DBC8" w:rsidR="002142F2" w:rsidRPr="004B5F19" w:rsidRDefault="002142F2" w:rsidP="00901AD0">
      <w:pPr>
        <w:spacing w:line="480" w:lineRule="auto"/>
        <w:ind w:left="720" w:hanging="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Freire, Paulo. 2000 </w:t>
      </w:r>
      <w:r w:rsidRPr="004B5F19">
        <w:rPr>
          <w:rFonts w:ascii="Times New Roman" w:hAnsi="Times New Roman" w:cs="Times New Roman"/>
          <w:i/>
          <w:iCs/>
          <w:color w:val="000000"/>
          <w:sz w:val="22"/>
          <w:szCs w:val="22"/>
        </w:rPr>
        <w:t xml:space="preserve">Peadgogy of the oppressed / </w:t>
      </w:r>
      <w:r w:rsidRPr="004B5F19">
        <w:rPr>
          <w:rFonts w:ascii="Times New Roman" w:hAnsi="Times New Roman" w:cs="Times New Roman"/>
          <w:color w:val="000000"/>
          <w:sz w:val="22"/>
          <w:szCs w:val="22"/>
        </w:rPr>
        <w:t>New York: Continum</w:t>
      </w:r>
      <w:r w:rsidR="004B5F19" w:rsidRPr="004B5F19">
        <w:rPr>
          <w:rFonts w:ascii="Times New Roman" w:hAnsi="Times New Roman" w:cs="Times New Roman"/>
          <w:color w:val="000000"/>
          <w:sz w:val="22"/>
          <w:szCs w:val="22"/>
        </w:rPr>
        <w:t>.</w:t>
      </w:r>
    </w:p>
    <w:p w14:paraId="116C8098" w14:textId="77777777" w:rsidR="004B5F19" w:rsidRPr="004B5F19" w:rsidRDefault="004B5F19" w:rsidP="00901AD0">
      <w:pPr>
        <w:spacing w:line="480" w:lineRule="auto"/>
        <w:ind w:left="720" w:hanging="720"/>
        <w:rPr>
          <w:rFonts w:ascii="Times New Roman" w:hAnsi="Times New Roman" w:cs="Times New Roman"/>
          <w:color w:val="000000"/>
          <w:sz w:val="22"/>
          <w:szCs w:val="22"/>
        </w:rPr>
      </w:pPr>
    </w:p>
    <w:p w14:paraId="12EDFF47" w14:textId="0A8E014B" w:rsidR="00901AD0" w:rsidRPr="004B5F19" w:rsidRDefault="00901AD0" w:rsidP="00901AD0">
      <w:pPr>
        <w:spacing w:line="480" w:lineRule="auto"/>
        <w:rPr>
          <w:rFonts w:ascii="Times New Roman" w:hAnsi="Times New Roman" w:cs="Times New Roman"/>
          <w:color w:val="000000"/>
          <w:sz w:val="22"/>
          <w:szCs w:val="22"/>
        </w:rPr>
      </w:pPr>
      <w:r w:rsidRPr="004B5F19">
        <w:rPr>
          <w:rFonts w:ascii="Times New Roman" w:hAnsi="Times New Roman" w:cs="Times New Roman"/>
          <w:color w:val="000000"/>
          <w:sz w:val="22"/>
          <w:szCs w:val="22"/>
        </w:rPr>
        <w:t>Hillard, A. G., and Jamison, D.F., 2020. The Quest for Afircan American Liberation. 3-15.</w:t>
      </w:r>
    </w:p>
    <w:p w14:paraId="04D444F6" w14:textId="77777777" w:rsidR="004B5F19" w:rsidRPr="004B5F19" w:rsidRDefault="004B5F19" w:rsidP="00901AD0">
      <w:pPr>
        <w:spacing w:line="480" w:lineRule="auto"/>
        <w:rPr>
          <w:rFonts w:ascii="Times New Roman" w:hAnsi="Times New Roman" w:cs="Times New Roman"/>
          <w:color w:val="000000"/>
          <w:sz w:val="22"/>
          <w:szCs w:val="22"/>
        </w:rPr>
      </w:pPr>
    </w:p>
    <w:p w14:paraId="4D0ABE55" w14:textId="11BFC2EC" w:rsidR="00901AD0" w:rsidRPr="004B5F19" w:rsidRDefault="002142F2" w:rsidP="00901AD0">
      <w:pPr>
        <w:spacing w:line="480" w:lineRule="auto"/>
        <w:ind w:left="720" w:hanging="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Ladson—Billings, G. 1995. </w:t>
      </w:r>
      <w:r w:rsidRPr="004B5F19">
        <w:rPr>
          <w:rFonts w:ascii="Times New Roman" w:hAnsi="Times New Roman" w:cs="Times New Roman"/>
          <w:i/>
          <w:iCs/>
          <w:color w:val="000000"/>
          <w:sz w:val="22"/>
          <w:szCs w:val="22"/>
        </w:rPr>
        <w:t>But That’s Just Good Teaching !: The Case For Culturally Relevant P</w:t>
      </w:r>
      <w:r w:rsidR="00901AD0" w:rsidRPr="004B5F19">
        <w:rPr>
          <w:rFonts w:ascii="Times New Roman" w:hAnsi="Times New Roman" w:cs="Times New Roman"/>
          <w:i/>
          <w:iCs/>
          <w:color w:val="000000"/>
          <w:sz w:val="22"/>
          <w:szCs w:val="22"/>
        </w:rPr>
        <w:t>e</w:t>
      </w:r>
      <w:r w:rsidRPr="004B5F19">
        <w:rPr>
          <w:rFonts w:ascii="Times New Roman" w:hAnsi="Times New Roman" w:cs="Times New Roman"/>
          <w:i/>
          <w:iCs/>
          <w:color w:val="000000"/>
          <w:sz w:val="22"/>
          <w:szCs w:val="22"/>
        </w:rPr>
        <w:t xml:space="preserve">adagogy. </w:t>
      </w:r>
      <w:r w:rsidRPr="004B5F19">
        <w:rPr>
          <w:rFonts w:ascii="Times New Roman" w:hAnsi="Times New Roman" w:cs="Times New Roman"/>
          <w:color w:val="000000"/>
          <w:sz w:val="22"/>
          <w:szCs w:val="22"/>
        </w:rPr>
        <w:t>Columbous, Ohio: Ohio State University</w:t>
      </w:r>
      <w:r w:rsidR="004B5F19" w:rsidRPr="004B5F19">
        <w:rPr>
          <w:rFonts w:ascii="Times New Roman" w:hAnsi="Times New Roman" w:cs="Times New Roman"/>
          <w:color w:val="000000"/>
          <w:sz w:val="22"/>
          <w:szCs w:val="22"/>
        </w:rPr>
        <w:t>.</w:t>
      </w:r>
    </w:p>
    <w:p w14:paraId="04A5A07E" w14:textId="77777777" w:rsidR="004B5F19" w:rsidRPr="004B5F19" w:rsidRDefault="004B5F19" w:rsidP="00901AD0">
      <w:pPr>
        <w:spacing w:line="480" w:lineRule="auto"/>
        <w:ind w:left="720" w:hanging="720"/>
        <w:rPr>
          <w:rFonts w:ascii="Times New Roman" w:hAnsi="Times New Roman" w:cs="Times New Roman"/>
          <w:color w:val="222222"/>
          <w:sz w:val="22"/>
          <w:szCs w:val="22"/>
          <w:shd w:val="clear" w:color="auto" w:fill="FFFFFF"/>
        </w:rPr>
      </w:pPr>
    </w:p>
    <w:p w14:paraId="4777DB17" w14:textId="610AC38F" w:rsidR="00313DC0" w:rsidRPr="004B5F19" w:rsidRDefault="007A30D8" w:rsidP="00901AD0">
      <w:pPr>
        <w:spacing w:line="480" w:lineRule="auto"/>
        <w:ind w:left="720" w:hanging="720"/>
        <w:rPr>
          <w:rFonts w:ascii="Times New Roman" w:eastAsia="Times New Roman" w:hAnsi="Times New Roman" w:cs="Times New Roman"/>
          <w:color w:val="222222"/>
          <w:sz w:val="22"/>
          <w:szCs w:val="22"/>
          <w:shd w:val="clear" w:color="auto" w:fill="FFFFFF"/>
        </w:rPr>
      </w:pPr>
      <w:r w:rsidRPr="004B5F19">
        <w:rPr>
          <w:rFonts w:ascii="Times New Roman" w:hAnsi="Times New Roman" w:cs="Times New Roman"/>
          <w:color w:val="000000"/>
          <w:sz w:val="22"/>
          <w:szCs w:val="22"/>
        </w:rPr>
        <w:t>Mezirow</w:t>
      </w:r>
      <w:r w:rsidR="00313DC0" w:rsidRPr="004B5F19">
        <w:rPr>
          <w:rFonts w:ascii="Times New Roman" w:eastAsia="Times New Roman" w:hAnsi="Times New Roman" w:cs="Times New Roman"/>
          <w:color w:val="222222"/>
          <w:sz w:val="22"/>
          <w:szCs w:val="22"/>
          <w:shd w:val="clear" w:color="auto" w:fill="FFFFFF"/>
        </w:rPr>
        <w:t>, J. (2021). </w:t>
      </w:r>
      <w:r w:rsidRPr="004B5F19">
        <w:rPr>
          <w:rFonts w:ascii="Times New Roman" w:hAnsi="Times New Roman" w:cs="Times New Roman"/>
          <w:color w:val="000000"/>
          <w:sz w:val="22"/>
          <w:szCs w:val="22"/>
        </w:rPr>
        <w:t>‘Perspective Transformation’</w:t>
      </w:r>
      <w:r w:rsidR="00313DC0" w:rsidRPr="004B5F19">
        <w:rPr>
          <w:rFonts w:ascii="Times New Roman" w:eastAsia="Times New Roman" w:hAnsi="Times New Roman" w:cs="Times New Roman"/>
          <w:i/>
          <w:iCs/>
          <w:color w:val="222222"/>
          <w:sz w:val="22"/>
          <w:szCs w:val="22"/>
          <w:shd w:val="clear" w:color="auto" w:fill="FFFFFF"/>
        </w:rPr>
        <w:t xml:space="preserve">, </w:t>
      </w:r>
      <w:r w:rsidRPr="004B5F19">
        <w:rPr>
          <w:rFonts w:ascii="Times New Roman" w:hAnsi="Times New Roman" w:cs="Times New Roman"/>
          <w:i/>
          <w:iCs/>
          <w:color w:val="000000"/>
          <w:sz w:val="22"/>
          <w:szCs w:val="22"/>
        </w:rPr>
        <w:t>American Journal Adult Education Quarterly, Contemporary theories of learning</w:t>
      </w:r>
      <w:r w:rsidRPr="004B5F19">
        <w:rPr>
          <w:rFonts w:ascii="Times New Roman" w:hAnsi="Times New Roman" w:cs="Times New Roman"/>
          <w:color w:val="000000"/>
          <w:sz w:val="22"/>
          <w:szCs w:val="22"/>
        </w:rPr>
        <w:t>, 1114-128, 2018</w:t>
      </w:r>
      <w:r w:rsidR="00313DC0" w:rsidRPr="004B5F19">
        <w:rPr>
          <w:rFonts w:ascii="Times New Roman" w:eastAsia="Times New Roman" w:hAnsi="Times New Roman" w:cs="Times New Roman"/>
          <w:color w:val="222222"/>
          <w:sz w:val="22"/>
          <w:szCs w:val="22"/>
          <w:shd w:val="clear" w:color="auto" w:fill="FFFFFF"/>
        </w:rPr>
        <w:t>. InterVarsity Press.</w:t>
      </w:r>
    </w:p>
    <w:p w14:paraId="74FD3138" w14:textId="77777777" w:rsidR="004B5F19" w:rsidRPr="004B5F19" w:rsidRDefault="004B5F19" w:rsidP="00901AD0">
      <w:pPr>
        <w:spacing w:line="480" w:lineRule="auto"/>
        <w:ind w:left="720" w:hanging="720"/>
        <w:rPr>
          <w:rFonts w:ascii="Times New Roman" w:hAnsi="Times New Roman" w:cs="Times New Roman"/>
          <w:color w:val="222222"/>
          <w:sz w:val="22"/>
          <w:szCs w:val="22"/>
          <w:shd w:val="clear" w:color="auto" w:fill="FFFFFF"/>
        </w:rPr>
      </w:pPr>
    </w:p>
    <w:p w14:paraId="1FE005A1" w14:textId="77777777" w:rsidR="00901AD0" w:rsidRPr="004B5F19" w:rsidRDefault="00B747F5" w:rsidP="004B5F19">
      <w:pPr>
        <w:spacing w:line="480" w:lineRule="auto"/>
        <w:ind w:left="720" w:hanging="720"/>
        <w:rPr>
          <w:rFonts w:ascii="Times New Roman" w:hAnsi="Times New Roman" w:cs="Times New Roman"/>
          <w:color w:val="000000"/>
          <w:sz w:val="22"/>
          <w:szCs w:val="22"/>
        </w:rPr>
      </w:pPr>
      <w:r w:rsidRPr="004B5F19">
        <w:rPr>
          <w:rFonts w:ascii="Times New Roman" w:hAnsi="Times New Roman" w:cs="Times New Roman"/>
          <w:color w:val="000000"/>
          <w:sz w:val="22"/>
          <w:szCs w:val="22"/>
        </w:rPr>
        <w:t xml:space="preserve">Scheurick, J.J. 2004. Equity traps: A useful construt for preparing principals to lead schools that are successful with racially diverse students. </w:t>
      </w:r>
      <w:r w:rsidRPr="004B5F19">
        <w:rPr>
          <w:rFonts w:ascii="Times New Roman" w:hAnsi="Times New Roman" w:cs="Times New Roman"/>
          <w:i/>
          <w:iCs/>
          <w:color w:val="000000"/>
          <w:sz w:val="22"/>
          <w:szCs w:val="22"/>
        </w:rPr>
        <w:t xml:space="preserve">Educational Administration Quarterly, </w:t>
      </w:r>
      <w:r w:rsidRPr="004B5F19">
        <w:rPr>
          <w:rFonts w:ascii="Times New Roman" w:hAnsi="Times New Roman" w:cs="Times New Roman"/>
          <w:color w:val="000000"/>
          <w:sz w:val="22"/>
          <w:szCs w:val="22"/>
        </w:rPr>
        <w:t>40(5), 601-632.</w:t>
      </w:r>
    </w:p>
    <w:p w14:paraId="72AC9C93" w14:textId="77777777" w:rsidR="004B5F19" w:rsidRPr="004B5F19" w:rsidRDefault="004B5F19" w:rsidP="004B5F19">
      <w:pPr>
        <w:spacing w:line="480" w:lineRule="auto"/>
        <w:ind w:left="720" w:hanging="720"/>
        <w:rPr>
          <w:rFonts w:ascii="Times New Roman" w:hAnsi="Times New Roman" w:cs="Times New Roman"/>
          <w:color w:val="000000"/>
          <w:sz w:val="22"/>
          <w:szCs w:val="22"/>
        </w:rPr>
      </w:pPr>
    </w:p>
    <w:p w14:paraId="072CAC8A" w14:textId="5484960F" w:rsidR="004B5F19" w:rsidRDefault="004B5F19" w:rsidP="004B5F19">
      <w:pPr>
        <w:spacing w:line="480" w:lineRule="auto"/>
        <w:ind w:left="720" w:hanging="720"/>
        <w:rPr>
          <w:rFonts w:ascii="Times New Roman" w:hAnsi="Times New Roman" w:cs="Times New Roman"/>
          <w:color w:val="000000"/>
          <w:sz w:val="22"/>
          <w:szCs w:val="22"/>
        </w:rPr>
      </w:pPr>
    </w:p>
    <w:p w14:paraId="7D7D9B8E" w14:textId="56C59C2F" w:rsidR="00C97B89" w:rsidRDefault="00C97B89" w:rsidP="004B5F19">
      <w:pPr>
        <w:spacing w:line="480" w:lineRule="auto"/>
        <w:ind w:left="720" w:hanging="720"/>
        <w:rPr>
          <w:rFonts w:ascii="Times New Roman" w:hAnsi="Times New Roman" w:cs="Times New Roman"/>
          <w:color w:val="000000"/>
          <w:sz w:val="22"/>
          <w:szCs w:val="22"/>
        </w:rPr>
      </w:pPr>
    </w:p>
    <w:p w14:paraId="76058BD1" w14:textId="6F71F73A" w:rsidR="00C97B89" w:rsidRPr="00295A79" w:rsidRDefault="00C97B89" w:rsidP="004B5F19">
      <w:pPr>
        <w:spacing w:line="480" w:lineRule="auto"/>
        <w:ind w:left="720" w:hanging="720"/>
        <w:rPr>
          <w:rFonts w:ascii="Times New Roman" w:hAnsi="Times New Roman" w:cs="Times New Roman"/>
          <w:color w:val="000000"/>
          <w:sz w:val="22"/>
          <w:szCs w:val="22"/>
        </w:rPr>
      </w:pPr>
      <w:r>
        <w:rPr>
          <w:rFonts w:ascii="Times New Roman" w:hAnsi="Times New Roman" w:cs="Times New Roman"/>
          <w:color w:val="000000"/>
          <w:sz w:val="22"/>
          <w:szCs w:val="22"/>
        </w:rPr>
        <w:t xml:space="preserve">Vos, M., 1957. </w:t>
      </w:r>
      <w:r w:rsidRPr="001E5388">
        <w:rPr>
          <w:rFonts w:ascii="Times New Roman" w:hAnsi="Times New Roman" w:cs="Times New Roman"/>
          <w:i/>
          <w:iCs/>
          <w:color w:val="000000"/>
          <w:sz w:val="22"/>
          <w:szCs w:val="22"/>
        </w:rPr>
        <w:t>Strangers and Scapegoats</w:t>
      </w:r>
      <w:r w:rsidR="001E5388" w:rsidRPr="001E5388">
        <w:rPr>
          <w:rFonts w:ascii="Times New Roman" w:hAnsi="Times New Roman" w:cs="Times New Roman"/>
          <w:i/>
          <w:iCs/>
          <w:color w:val="000000"/>
          <w:sz w:val="22"/>
          <w:szCs w:val="22"/>
        </w:rPr>
        <w:t>: Extending God’s Welcome to Those on the Margins</w:t>
      </w:r>
      <w:r w:rsidR="00295A79">
        <w:rPr>
          <w:rFonts w:ascii="Times New Roman" w:hAnsi="Times New Roman" w:cs="Times New Roman"/>
          <w:color w:val="000000"/>
          <w:sz w:val="22"/>
          <w:szCs w:val="22"/>
        </w:rPr>
        <w:t>, p.15.</w:t>
      </w:r>
    </w:p>
    <w:p w14:paraId="4A119D67" w14:textId="62FFB76D" w:rsidR="007B6EC1" w:rsidRPr="004B5F19" w:rsidRDefault="007B6EC1" w:rsidP="004B5F19">
      <w:pPr>
        <w:spacing w:line="480" w:lineRule="auto"/>
        <w:ind w:left="720" w:hanging="720"/>
        <w:rPr>
          <w:rFonts w:ascii="Times New Roman" w:hAnsi="Times New Roman" w:cs="Times New Roman"/>
          <w:color w:val="000000"/>
          <w:sz w:val="22"/>
          <w:szCs w:val="22"/>
        </w:rPr>
      </w:pPr>
      <w:r w:rsidRPr="004B5F19">
        <w:rPr>
          <w:rFonts w:ascii="Times New Roman" w:hAnsi="Times New Roman" w:cs="Times New Roman"/>
          <w:color w:val="000000"/>
          <w:sz w:val="22"/>
          <w:szCs w:val="22"/>
        </w:rPr>
        <w:t>Watson, V., 20</w:t>
      </w:r>
      <w:r w:rsidR="00C057F1" w:rsidRPr="004B5F19">
        <w:rPr>
          <w:rFonts w:ascii="Times New Roman" w:hAnsi="Times New Roman" w:cs="Times New Roman"/>
          <w:color w:val="000000"/>
          <w:sz w:val="22"/>
          <w:szCs w:val="22"/>
        </w:rPr>
        <w:t>12.</w:t>
      </w:r>
      <w:r w:rsidRPr="004B5F19">
        <w:rPr>
          <w:rFonts w:ascii="Times New Roman" w:hAnsi="Times New Roman" w:cs="Times New Roman"/>
          <w:i/>
          <w:iCs/>
          <w:color w:val="000000"/>
          <w:sz w:val="22"/>
          <w:szCs w:val="22"/>
        </w:rPr>
        <w:t xml:space="preserve"> </w:t>
      </w:r>
      <w:r w:rsidRPr="004B5F19">
        <w:rPr>
          <w:rFonts w:ascii="Times New Roman" w:hAnsi="Times New Roman" w:cs="Times New Roman"/>
          <w:i/>
          <w:iCs/>
          <w:color w:val="000000"/>
          <w:sz w:val="22"/>
          <w:szCs w:val="22"/>
        </w:rPr>
        <w:t>Learning to liberate: Community based solutions to the crisis in urban education</w:t>
      </w:r>
      <w:r w:rsidR="00C057F1" w:rsidRPr="004B5F19">
        <w:rPr>
          <w:rFonts w:ascii="Times New Roman" w:hAnsi="Times New Roman" w:cs="Times New Roman"/>
          <w:i/>
          <w:iCs/>
          <w:color w:val="000000"/>
          <w:sz w:val="22"/>
          <w:szCs w:val="22"/>
        </w:rPr>
        <w:t xml:space="preserve">, N.Y. &amp; London: </w:t>
      </w:r>
      <w:r w:rsidR="00C057F1" w:rsidRPr="004B5F19">
        <w:rPr>
          <w:rFonts w:ascii="Times New Roman" w:hAnsi="Times New Roman" w:cs="Times New Roman"/>
          <w:color w:val="000000"/>
          <w:sz w:val="22"/>
          <w:szCs w:val="22"/>
        </w:rPr>
        <w:t>Routledge, eJournal of Education Policy</w:t>
      </w:r>
    </w:p>
    <w:p w14:paraId="72E5002A" w14:textId="77777777" w:rsidR="007B6EC1" w:rsidRPr="004B5F19" w:rsidRDefault="007B6EC1" w:rsidP="00901AD0">
      <w:pPr>
        <w:spacing w:line="480" w:lineRule="auto"/>
        <w:ind w:left="720" w:hanging="720"/>
        <w:rPr>
          <w:rFonts w:ascii="Times New Roman" w:hAnsi="Times New Roman" w:cs="Times New Roman"/>
          <w:color w:val="000000"/>
          <w:sz w:val="22"/>
          <w:szCs w:val="22"/>
        </w:rPr>
      </w:pPr>
    </w:p>
    <w:p w14:paraId="38CFB619" w14:textId="3E0939A5" w:rsidR="00047F07" w:rsidRPr="004B5F19" w:rsidRDefault="00047F07" w:rsidP="00201F86">
      <w:pPr>
        <w:rPr>
          <w:rFonts w:ascii="Times New Roman" w:hAnsi="Times New Roman" w:cs="Times New Roman"/>
          <w:sz w:val="22"/>
          <w:szCs w:val="22"/>
        </w:rPr>
      </w:pPr>
    </w:p>
    <w:sectPr w:rsidR="00047F07" w:rsidRPr="004B5F19" w:rsidSect="00E974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26B8" w14:textId="77777777" w:rsidR="008F471E" w:rsidRDefault="008F471E" w:rsidP="000444CC">
      <w:r>
        <w:separator/>
      </w:r>
    </w:p>
  </w:endnote>
  <w:endnote w:type="continuationSeparator" w:id="0">
    <w:p w14:paraId="51831A16" w14:textId="77777777" w:rsidR="008F471E" w:rsidRDefault="008F471E" w:rsidP="000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AEEF" w14:textId="77777777" w:rsidR="008F471E" w:rsidRDefault="008F471E" w:rsidP="000444CC">
      <w:r>
        <w:separator/>
      </w:r>
    </w:p>
  </w:footnote>
  <w:footnote w:type="continuationSeparator" w:id="0">
    <w:p w14:paraId="1BC743B0" w14:textId="77777777" w:rsidR="008F471E" w:rsidRDefault="008F471E" w:rsidP="0004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652" w14:textId="4B504D43" w:rsidR="000444CC" w:rsidRDefault="000444CC">
    <w:pPr>
      <w:pStyle w:val="Header"/>
    </w:pPr>
  </w:p>
  <w:p w14:paraId="3F4CA73C" w14:textId="5047D942" w:rsidR="000444CC" w:rsidRDefault="000444CC" w:rsidP="000444CC">
    <w:pPr>
      <w:pStyle w:val="Header"/>
    </w:pPr>
    <w:r>
      <w:t xml:space="preserve">Tiffanie Willis, </w:t>
    </w:r>
    <w:r w:rsidR="006E1888">
      <w:t>PHI</w:t>
    </w:r>
    <w:r>
      <w:t xml:space="preserve"> 80</w:t>
    </w:r>
    <w:r w:rsidR="006E1888">
      <w:t>0-12</w:t>
    </w:r>
    <w:r>
      <w:t xml:space="preserve">, </w:t>
    </w:r>
    <w:r w:rsidR="006E1888">
      <w:t>Transformative Learning and Adult Education</w:t>
    </w:r>
    <w:r>
      <w:t>, Assignment #</w:t>
    </w:r>
    <w:r w:rsidR="005A4443">
      <w:t>1</w:t>
    </w:r>
    <w:r>
      <w:t>, 04/</w:t>
    </w:r>
    <w:r w:rsidR="005A4443">
      <w:t>5</w:t>
    </w:r>
    <w:r>
      <w:t>/2024</w:t>
    </w:r>
  </w:p>
  <w:p w14:paraId="670F3F98" w14:textId="77777777" w:rsidR="000444CC" w:rsidRDefault="00044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D6E"/>
    <w:multiLevelType w:val="hybridMultilevel"/>
    <w:tmpl w:val="EF7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267DC"/>
    <w:multiLevelType w:val="hybridMultilevel"/>
    <w:tmpl w:val="ACB08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6F"/>
    <w:rsid w:val="000444CC"/>
    <w:rsid w:val="00046ACA"/>
    <w:rsid w:val="00047F07"/>
    <w:rsid w:val="000630D9"/>
    <w:rsid w:val="00086062"/>
    <w:rsid w:val="00087F1B"/>
    <w:rsid w:val="000B631E"/>
    <w:rsid w:val="00105F4C"/>
    <w:rsid w:val="00136AE8"/>
    <w:rsid w:val="001B4EFC"/>
    <w:rsid w:val="001E5388"/>
    <w:rsid w:val="00201F86"/>
    <w:rsid w:val="002142F2"/>
    <w:rsid w:val="00237FCF"/>
    <w:rsid w:val="00240837"/>
    <w:rsid w:val="0024569B"/>
    <w:rsid w:val="00260163"/>
    <w:rsid w:val="00293C15"/>
    <w:rsid w:val="00295A79"/>
    <w:rsid w:val="002B573A"/>
    <w:rsid w:val="00313DC0"/>
    <w:rsid w:val="003913F9"/>
    <w:rsid w:val="003D1881"/>
    <w:rsid w:val="003D5739"/>
    <w:rsid w:val="00401475"/>
    <w:rsid w:val="00494A44"/>
    <w:rsid w:val="004B5F19"/>
    <w:rsid w:val="004D70D7"/>
    <w:rsid w:val="00510EBC"/>
    <w:rsid w:val="00511EE7"/>
    <w:rsid w:val="005165B6"/>
    <w:rsid w:val="00565431"/>
    <w:rsid w:val="00576C30"/>
    <w:rsid w:val="00594DD9"/>
    <w:rsid w:val="005A4443"/>
    <w:rsid w:val="005B5B78"/>
    <w:rsid w:val="005E006B"/>
    <w:rsid w:val="005F775B"/>
    <w:rsid w:val="006304BD"/>
    <w:rsid w:val="0063707A"/>
    <w:rsid w:val="006471A6"/>
    <w:rsid w:val="00660B66"/>
    <w:rsid w:val="006C5792"/>
    <w:rsid w:val="006E1888"/>
    <w:rsid w:val="006E42B9"/>
    <w:rsid w:val="00726456"/>
    <w:rsid w:val="007537EF"/>
    <w:rsid w:val="0076381A"/>
    <w:rsid w:val="00770558"/>
    <w:rsid w:val="00774FC1"/>
    <w:rsid w:val="007A30D8"/>
    <w:rsid w:val="007A314F"/>
    <w:rsid w:val="007B6EC1"/>
    <w:rsid w:val="007E3C58"/>
    <w:rsid w:val="00801EFA"/>
    <w:rsid w:val="00827F89"/>
    <w:rsid w:val="00830ABA"/>
    <w:rsid w:val="008367A4"/>
    <w:rsid w:val="00871A09"/>
    <w:rsid w:val="008861A0"/>
    <w:rsid w:val="008D11FF"/>
    <w:rsid w:val="008E489D"/>
    <w:rsid w:val="008F471E"/>
    <w:rsid w:val="00901AD0"/>
    <w:rsid w:val="00902E11"/>
    <w:rsid w:val="0093728B"/>
    <w:rsid w:val="00975141"/>
    <w:rsid w:val="009765DE"/>
    <w:rsid w:val="009839F2"/>
    <w:rsid w:val="009B2B4F"/>
    <w:rsid w:val="009F2F90"/>
    <w:rsid w:val="00A26666"/>
    <w:rsid w:val="00A37490"/>
    <w:rsid w:val="00A57654"/>
    <w:rsid w:val="00A61F77"/>
    <w:rsid w:val="00A66863"/>
    <w:rsid w:val="00A84E37"/>
    <w:rsid w:val="00AB4630"/>
    <w:rsid w:val="00AD2919"/>
    <w:rsid w:val="00AD4FCF"/>
    <w:rsid w:val="00B100D4"/>
    <w:rsid w:val="00B14641"/>
    <w:rsid w:val="00B66ED0"/>
    <w:rsid w:val="00B747F5"/>
    <w:rsid w:val="00BA4F29"/>
    <w:rsid w:val="00BE34D5"/>
    <w:rsid w:val="00BE5C99"/>
    <w:rsid w:val="00BF1D36"/>
    <w:rsid w:val="00C03ABC"/>
    <w:rsid w:val="00C041EF"/>
    <w:rsid w:val="00C057F1"/>
    <w:rsid w:val="00C1526F"/>
    <w:rsid w:val="00C43497"/>
    <w:rsid w:val="00C7404D"/>
    <w:rsid w:val="00C97B89"/>
    <w:rsid w:val="00D122AC"/>
    <w:rsid w:val="00D45226"/>
    <w:rsid w:val="00D634DA"/>
    <w:rsid w:val="00DB28D4"/>
    <w:rsid w:val="00DC3945"/>
    <w:rsid w:val="00E03B1F"/>
    <w:rsid w:val="00E05452"/>
    <w:rsid w:val="00E16B65"/>
    <w:rsid w:val="00E64B74"/>
    <w:rsid w:val="00E97495"/>
    <w:rsid w:val="00EF53A0"/>
    <w:rsid w:val="00F0624A"/>
    <w:rsid w:val="00F11F72"/>
    <w:rsid w:val="00F16DE5"/>
    <w:rsid w:val="00F24999"/>
    <w:rsid w:val="00F27493"/>
    <w:rsid w:val="00F30AA4"/>
    <w:rsid w:val="00F351B6"/>
    <w:rsid w:val="00F51A98"/>
    <w:rsid w:val="00F54EC3"/>
    <w:rsid w:val="00F6085A"/>
    <w:rsid w:val="00F702C8"/>
    <w:rsid w:val="00F76E38"/>
    <w:rsid w:val="00F953FF"/>
    <w:rsid w:val="00FB27C1"/>
    <w:rsid w:val="00FB5A1C"/>
    <w:rsid w:val="00FC31E0"/>
    <w:rsid w:val="00FD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B183"/>
  <w15:chartTrackingRefBased/>
  <w15:docId w15:val="{73B95E60-955B-A042-89E8-1AEA3E3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D9"/>
    <w:pPr>
      <w:ind w:left="720"/>
      <w:contextualSpacing/>
    </w:pPr>
  </w:style>
  <w:style w:type="paragraph" w:styleId="Header">
    <w:name w:val="header"/>
    <w:basedOn w:val="Normal"/>
    <w:link w:val="HeaderChar"/>
    <w:uiPriority w:val="99"/>
    <w:unhideWhenUsed/>
    <w:rsid w:val="000444CC"/>
    <w:pPr>
      <w:tabs>
        <w:tab w:val="center" w:pos="4680"/>
        <w:tab w:val="right" w:pos="9360"/>
      </w:tabs>
    </w:pPr>
  </w:style>
  <w:style w:type="character" w:customStyle="1" w:styleId="HeaderChar">
    <w:name w:val="Header Char"/>
    <w:basedOn w:val="DefaultParagraphFont"/>
    <w:link w:val="Header"/>
    <w:uiPriority w:val="99"/>
    <w:rsid w:val="000444CC"/>
  </w:style>
  <w:style w:type="paragraph" w:styleId="Footer">
    <w:name w:val="footer"/>
    <w:basedOn w:val="Normal"/>
    <w:link w:val="FooterChar"/>
    <w:uiPriority w:val="99"/>
    <w:unhideWhenUsed/>
    <w:rsid w:val="000444CC"/>
    <w:pPr>
      <w:tabs>
        <w:tab w:val="center" w:pos="4680"/>
        <w:tab w:val="right" w:pos="9360"/>
      </w:tabs>
    </w:pPr>
  </w:style>
  <w:style w:type="character" w:customStyle="1" w:styleId="FooterChar">
    <w:name w:val="Footer Char"/>
    <w:basedOn w:val="DefaultParagraphFont"/>
    <w:link w:val="Footer"/>
    <w:uiPriority w:val="99"/>
    <w:rsid w:val="000444CC"/>
  </w:style>
  <w:style w:type="character" w:styleId="Hyperlink">
    <w:name w:val="Hyperlink"/>
    <w:basedOn w:val="DefaultParagraphFont"/>
    <w:uiPriority w:val="99"/>
    <w:unhideWhenUsed/>
    <w:rsid w:val="00313DC0"/>
    <w:rPr>
      <w:color w:val="0563C1" w:themeColor="hyperlink"/>
      <w:u w:val="single"/>
    </w:rPr>
  </w:style>
  <w:style w:type="character" w:customStyle="1" w:styleId="citationsource-journal">
    <w:name w:val="citation_source-journal"/>
    <w:basedOn w:val="DefaultParagraphFont"/>
    <w:rsid w:val="00313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3565">
      <w:bodyDiv w:val="1"/>
      <w:marLeft w:val="0"/>
      <w:marRight w:val="0"/>
      <w:marTop w:val="0"/>
      <w:marBottom w:val="0"/>
      <w:divBdr>
        <w:top w:val="none" w:sz="0" w:space="0" w:color="auto"/>
        <w:left w:val="none" w:sz="0" w:space="0" w:color="auto"/>
        <w:bottom w:val="none" w:sz="0" w:space="0" w:color="auto"/>
        <w:right w:val="none" w:sz="0" w:space="0" w:color="auto"/>
      </w:divBdr>
    </w:div>
    <w:div w:id="320695879">
      <w:bodyDiv w:val="1"/>
      <w:marLeft w:val="0"/>
      <w:marRight w:val="0"/>
      <w:marTop w:val="0"/>
      <w:marBottom w:val="0"/>
      <w:divBdr>
        <w:top w:val="none" w:sz="0" w:space="0" w:color="auto"/>
        <w:left w:val="none" w:sz="0" w:space="0" w:color="auto"/>
        <w:bottom w:val="none" w:sz="0" w:space="0" w:color="auto"/>
        <w:right w:val="none" w:sz="0" w:space="0" w:color="auto"/>
      </w:divBdr>
    </w:div>
    <w:div w:id="332150481">
      <w:bodyDiv w:val="1"/>
      <w:marLeft w:val="0"/>
      <w:marRight w:val="0"/>
      <w:marTop w:val="0"/>
      <w:marBottom w:val="0"/>
      <w:divBdr>
        <w:top w:val="none" w:sz="0" w:space="0" w:color="auto"/>
        <w:left w:val="none" w:sz="0" w:space="0" w:color="auto"/>
        <w:bottom w:val="none" w:sz="0" w:space="0" w:color="auto"/>
        <w:right w:val="none" w:sz="0" w:space="0" w:color="auto"/>
      </w:divBdr>
    </w:div>
    <w:div w:id="526606178">
      <w:bodyDiv w:val="1"/>
      <w:marLeft w:val="0"/>
      <w:marRight w:val="0"/>
      <w:marTop w:val="0"/>
      <w:marBottom w:val="0"/>
      <w:divBdr>
        <w:top w:val="none" w:sz="0" w:space="0" w:color="auto"/>
        <w:left w:val="none" w:sz="0" w:space="0" w:color="auto"/>
        <w:bottom w:val="none" w:sz="0" w:space="0" w:color="auto"/>
        <w:right w:val="none" w:sz="0" w:space="0" w:color="auto"/>
      </w:divBdr>
    </w:div>
    <w:div w:id="669917252">
      <w:bodyDiv w:val="1"/>
      <w:marLeft w:val="0"/>
      <w:marRight w:val="0"/>
      <w:marTop w:val="0"/>
      <w:marBottom w:val="0"/>
      <w:divBdr>
        <w:top w:val="none" w:sz="0" w:space="0" w:color="auto"/>
        <w:left w:val="none" w:sz="0" w:space="0" w:color="auto"/>
        <w:bottom w:val="none" w:sz="0" w:space="0" w:color="auto"/>
        <w:right w:val="none" w:sz="0" w:space="0" w:color="auto"/>
      </w:divBdr>
    </w:div>
    <w:div w:id="1404376463">
      <w:bodyDiv w:val="1"/>
      <w:marLeft w:val="0"/>
      <w:marRight w:val="0"/>
      <w:marTop w:val="0"/>
      <w:marBottom w:val="0"/>
      <w:divBdr>
        <w:top w:val="none" w:sz="0" w:space="0" w:color="auto"/>
        <w:left w:val="none" w:sz="0" w:space="0" w:color="auto"/>
        <w:bottom w:val="none" w:sz="0" w:space="0" w:color="auto"/>
        <w:right w:val="none" w:sz="0" w:space="0" w:color="auto"/>
      </w:divBdr>
    </w:div>
    <w:div w:id="1468469317">
      <w:bodyDiv w:val="1"/>
      <w:marLeft w:val="0"/>
      <w:marRight w:val="0"/>
      <w:marTop w:val="0"/>
      <w:marBottom w:val="0"/>
      <w:divBdr>
        <w:top w:val="none" w:sz="0" w:space="0" w:color="auto"/>
        <w:left w:val="none" w:sz="0" w:space="0" w:color="auto"/>
        <w:bottom w:val="none" w:sz="0" w:space="0" w:color="auto"/>
        <w:right w:val="none" w:sz="0" w:space="0" w:color="auto"/>
      </w:divBdr>
    </w:div>
    <w:div w:id="1597402511">
      <w:bodyDiv w:val="1"/>
      <w:marLeft w:val="0"/>
      <w:marRight w:val="0"/>
      <w:marTop w:val="0"/>
      <w:marBottom w:val="0"/>
      <w:divBdr>
        <w:top w:val="none" w:sz="0" w:space="0" w:color="auto"/>
        <w:left w:val="none" w:sz="0" w:space="0" w:color="auto"/>
        <w:bottom w:val="none" w:sz="0" w:space="0" w:color="auto"/>
        <w:right w:val="none" w:sz="0" w:space="0" w:color="auto"/>
      </w:divBdr>
    </w:div>
    <w:div w:id="1599869866">
      <w:bodyDiv w:val="1"/>
      <w:marLeft w:val="0"/>
      <w:marRight w:val="0"/>
      <w:marTop w:val="0"/>
      <w:marBottom w:val="0"/>
      <w:divBdr>
        <w:top w:val="none" w:sz="0" w:space="0" w:color="auto"/>
        <w:left w:val="none" w:sz="0" w:space="0" w:color="auto"/>
        <w:bottom w:val="none" w:sz="0" w:space="0" w:color="auto"/>
        <w:right w:val="none" w:sz="0" w:space="0" w:color="auto"/>
      </w:divBdr>
    </w:div>
    <w:div w:id="1655648107">
      <w:bodyDiv w:val="1"/>
      <w:marLeft w:val="0"/>
      <w:marRight w:val="0"/>
      <w:marTop w:val="0"/>
      <w:marBottom w:val="0"/>
      <w:divBdr>
        <w:top w:val="none" w:sz="0" w:space="0" w:color="auto"/>
        <w:left w:val="none" w:sz="0" w:space="0" w:color="auto"/>
        <w:bottom w:val="none" w:sz="0" w:space="0" w:color="auto"/>
        <w:right w:val="none" w:sz="0" w:space="0" w:color="auto"/>
      </w:divBdr>
    </w:div>
    <w:div w:id="19530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2024-05-17T18:25:00Z</dcterms:created>
  <dcterms:modified xsi:type="dcterms:W3CDTF">2024-05-17T18:25:00Z</dcterms:modified>
</cp:coreProperties>
</file>