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6A4F" w:rsidRDefault="002C6A4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2C6A4F" w:rsidRDefault="002C6A4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2C6A4F" w:rsidRDefault="002C6A4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2C6A4F" w:rsidRDefault="002C6A4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2C6A4F" w:rsidRDefault="002C6A4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2C6A4F" w:rsidRDefault="002C6A4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4670E6AD" w:rsidR="002C6A4F" w:rsidRDefault="003A59AB">
      <w:pPr>
        <w:spacing w:line="240" w:lineRule="auto"/>
        <w:ind w:firstLine="0"/>
        <w:jc w:val="center"/>
      </w:pPr>
      <w:r>
        <w:t>Hermeneutics &amp; Communications</w:t>
      </w:r>
    </w:p>
    <w:p w14:paraId="00000008" w14:textId="77777777" w:rsidR="002C6A4F" w:rsidRDefault="002C6A4F">
      <w:pPr>
        <w:spacing w:line="240" w:lineRule="auto"/>
        <w:ind w:firstLine="0"/>
        <w:jc w:val="center"/>
      </w:pPr>
    </w:p>
    <w:p w14:paraId="00000009" w14:textId="268FCBDC" w:rsidR="002C6A4F" w:rsidRDefault="003A59AB">
      <w:pPr>
        <w:spacing w:line="240" w:lineRule="auto"/>
        <w:ind w:firstLine="0"/>
        <w:jc w:val="center"/>
      </w:pPr>
      <w:r>
        <w:t>James Hollywood III</w:t>
      </w:r>
    </w:p>
    <w:p w14:paraId="0000000A" w14:textId="77777777" w:rsidR="002C6A4F" w:rsidRDefault="002C6A4F">
      <w:pPr>
        <w:spacing w:line="240" w:lineRule="auto"/>
        <w:ind w:firstLine="0"/>
        <w:jc w:val="center"/>
      </w:pPr>
    </w:p>
    <w:p w14:paraId="0000000B" w14:textId="77777777" w:rsidR="002C6A4F" w:rsidRDefault="00983ECD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2C6A4F" w:rsidRDefault="002C6A4F">
      <w:pPr>
        <w:spacing w:line="240" w:lineRule="auto"/>
        <w:ind w:firstLine="0"/>
        <w:jc w:val="center"/>
      </w:pPr>
    </w:p>
    <w:p w14:paraId="0000000D" w14:textId="0A1C9B41" w:rsidR="002C6A4F" w:rsidRDefault="00983ECD">
      <w:pPr>
        <w:spacing w:line="240" w:lineRule="auto"/>
        <w:ind w:firstLine="0"/>
        <w:jc w:val="center"/>
      </w:pPr>
      <w:r>
        <w:t xml:space="preserve">Date </w:t>
      </w:r>
      <w:r>
        <w:t>J</w:t>
      </w:r>
      <w:r w:rsidR="003A59AB">
        <w:t>anuary</w:t>
      </w:r>
      <w:r>
        <w:t xml:space="preserve"> 2</w:t>
      </w:r>
      <w:r w:rsidR="003A59AB">
        <w:t>7</w:t>
      </w:r>
      <w:r>
        <w:t>, 202</w:t>
      </w:r>
      <w:r w:rsidR="003A59AB">
        <w:t>4</w:t>
      </w:r>
    </w:p>
    <w:p w14:paraId="0000000E" w14:textId="77777777" w:rsidR="002C6A4F" w:rsidRDefault="002C6A4F">
      <w:pPr>
        <w:spacing w:line="240" w:lineRule="auto"/>
        <w:ind w:firstLine="0"/>
        <w:jc w:val="center"/>
      </w:pPr>
    </w:p>
    <w:p w14:paraId="0000000F" w14:textId="77777777" w:rsidR="002C6A4F" w:rsidRDefault="002C6A4F">
      <w:pPr>
        <w:spacing w:line="240" w:lineRule="auto"/>
        <w:ind w:firstLine="0"/>
        <w:jc w:val="center"/>
      </w:pPr>
    </w:p>
    <w:p w14:paraId="00000010" w14:textId="77777777" w:rsidR="002C6A4F" w:rsidRDefault="002C6A4F">
      <w:pPr>
        <w:spacing w:line="240" w:lineRule="auto"/>
        <w:ind w:firstLine="0"/>
        <w:jc w:val="center"/>
      </w:pPr>
    </w:p>
    <w:p w14:paraId="00000011" w14:textId="77777777" w:rsidR="002C6A4F" w:rsidRDefault="002C6A4F">
      <w:pPr>
        <w:spacing w:line="240" w:lineRule="auto"/>
        <w:ind w:firstLine="0"/>
        <w:jc w:val="center"/>
      </w:pPr>
    </w:p>
    <w:p w14:paraId="00000012" w14:textId="77777777" w:rsidR="002C6A4F" w:rsidRDefault="002C6A4F">
      <w:pPr>
        <w:spacing w:line="240" w:lineRule="auto"/>
        <w:ind w:firstLine="0"/>
        <w:jc w:val="center"/>
      </w:pPr>
    </w:p>
    <w:p w14:paraId="00000013" w14:textId="77777777" w:rsidR="002C6A4F" w:rsidRDefault="00983ECD">
      <w:pPr>
        <w:spacing w:line="240" w:lineRule="auto"/>
        <w:ind w:firstLine="0"/>
        <w:jc w:val="center"/>
      </w:pPr>
      <w:r>
        <w:t>Professor</w:t>
      </w:r>
    </w:p>
    <w:p w14:paraId="00000014" w14:textId="77777777" w:rsidR="002C6A4F" w:rsidRDefault="002C6A4F">
      <w:pPr>
        <w:spacing w:line="240" w:lineRule="auto"/>
        <w:ind w:firstLine="0"/>
        <w:jc w:val="center"/>
      </w:pPr>
    </w:p>
    <w:p w14:paraId="00000015" w14:textId="77777777" w:rsidR="002C6A4F" w:rsidRDefault="002C6A4F">
      <w:pPr>
        <w:spacing w:line="240" w:lineRule="auto"/>
        <w:ind w:firstLine="0"/>
        <w:jc w:val="center"/>
      </w:pPr>
    </w:p>
    <w:p w14:paraId="00000016" w14:textId="2EE3D439" w:rsidR="002C6A4F" w:rsidRDefault="00983ECD">
      <w:pPr>
        <w:spacing w:line="240" w:lineRule="auto"/>
        <w:ind w:firstLine="0"/>
        <w:jc w:val="center"/>
      </w:pPr>
      <w:r>
        <w:t xml:space="preserve">Dr. </w:t>
      </w:r>
      <w:r w:rsidR="003A59AB">
        <w:t>Ken Schmidt, Ph.D.</w:t>
      </w:r>
    </w:p>
    <w:p w14:paraId="00000017" w14:textId="77777777" w:rsidR="002C6A4F" w:rsidRDefault="002C6A4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9" w14:textId="5B33412F" w:rsidR="002C6A4F" w:rsidRDefault="00983ECD" w:rsidP="003A59AB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20548B90" w14:textId="77777777" w:rsidR="003A59AB" w:rsidRDefault="003A59AB" w:rsidP="003A59AB">
      <w:pPr>
        <w:tabs>
          <w:tab w:val="right" w:pos="8640"/>
          <w:tab w:val="right" w:pos="8640"/>
        </w:tabs>
        <w:ind w:firstLine="0"/>
      </w:pPr>
    </w:p>
    <w:p w14:paraId="67952AC3" w14:textId="0D62BF60" w:rsidR="003A59AB" w:rsidRDefault="003A59AB" w:rsidP="003A59AB">
      <w:pPr>
        <w:tabs>
          <w:tab w:val="right" w:pos="8640"/>
          <w:tab w:val="right" w:pos="8640"/>
        </w:tabs>
        <w:ind w:firstLine="0"/>
      </w:pPr>
      <w:r>
        <w:t>Assignment #1 Core Essential Elements</w:t>
      </w:r>
    </w:p>
    <w:p w14:paraId="1FFE8C36" w14:textId="55400BA1" w:rsidR="003A59AB" w:rsidRDefault="003A59AB" w:rsidP="003A59AB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</w:pPr>
      <w:r>
        <w:t>Write a three-paragraph essay responding to the following question:</w:t>
      </w:r>
      <w:r>
        <w:t xml:space="preserve"> </w:t>
      </w:r>
      <w:r>
        <w:t>When have you noticed your pre-judgments influencing your interpretations? How have you experienced a "fusion of horizons" in your learning experiences?</w:t>
      </w:r>
    </w:p>
    <w:p w14:paraId="5A685BE0" w14:textId="77777777" w:rsidR="00983ECD" w:rsidRDefault="00983ECD" w:rsidP="00983ECD">
      <w:pPr>
        <w:tabs>
          <w:tab w:val="right" w:pos="8640"/>
          <w:tab w:val="right" w:pos="8640"/>
        </w:tabs>
      </w:pPr>
    </w:p>
    <w:p w14:paraId="7EF77CE9" w14:textId="77777777" w:rsidR="00983ECD" w:rsidRDefault="00983ECD" w:rsidP="00983ECD">
      <w:pPr>
        <w:tabs>
          <w:tab w:val="right" w:pos="8640"/>
          <w:tab w:val="right" w:pos="8640"/>
        </w:tabs>
      </w:pPr>
    </w:p>
    <w:p w14:paraId="05445C87" w14:textId="77777777" w:rsidR="00983ECD" w:rsidRDefault="00983ECD" w:rsidP="00983ECD">
      <w:pPr>
        <w:tabs>
          <w:tab w:val="right" w:pos="8640"/>
          <w:tab w:val="right" w:pos="8640"/>
        </w:tabs>
      </w:pPr>
    </w:p>
    <w:p w14:paraId="191D2551" w14:textId="77777777" w:rsidR="00983ECD" w:rsidRDefault="00983ECD" w:rsidP="00983ECD">
      <w:pPr>
        <w:tabs>
          <w:tab w:val="right" w:pos="8640"/>
          <w:tab w:val="right" w:pos="8640"/>
        </w:tabs>
      </w:pPr>
    </w:p>
    <w:p w14:paraId="7CD29C11" w14:textId="77777777" w:rsidR="00983ECD" w:rsidRDefault="00983ECD" w:rsidP="00983ECD">
      <w:pPr>
        <w:tabs>
          <w:tab w:val="right" w:pos="8640"/>
          <w:tab w:val="right" w:pos="8640"/>
        </w:tabs>
      </w:pPr>
    </w:p>
    <w:p w14:paraId="1EFB0B0B" w14:textId="77777777" w:rsidR="00983ECD" w:rsidRDefault="00983ECD" w:rsidP="00983ECD">
      <w:pPr>
        <w:tabs>
          <w:tab w:val="right" w:pos="8640"/>
          <w:tab w:val="right" w:pos="8640"/>
        </w:tabs>
      </w:pPr>
    </w:p>
    <w:p w14:paraId="70A341AB" w14:textId="77777777" w:rsidR="00983ECD" w:rsidRDefault="00983ECD" w:rsidP="00983ECD">
      <w:pPr>
        <w:tabs>
          <w:tab w:val="right" w:pos="8640"/>
          <w:tab w:val="right" w:pos="8640"/>
        </w:tabs>
      </w:pPr>
    </w:p>
    <w:p w14:paraId="286B9DBA" w14:textId="77777777" w:rsidR="00983ECD" w:rsidRDefault="00983ECD" w:rsidP="00983ECD">
      <w:pPr>
        <w:tabs>
          <w:tab w:val="right" w:pos="8640"/>
          <w:tab w:val="right" w:pos="8640"/>
        </w:tabs>
      </w:pPr>
    </w:p>
    <w:p w14:paraId="565AAC9A" w14:textId="77777777" w:rsidR="00983ECD" w:rsidRDefault="00983ECD" w:rsidP="00983ECD">
      <w:pPr>
        <w:tabs>
          <w:tab w:val="right" w:pos="8640"/>
          <w:tab w:val="right" w:pos="8640"/>
        </w:tabs>
      </w:pPr>
    </w:p>
    <w:p w14:paraId="5E5C7826" w14:textId="77777777" w:rsidR="00983ECD" w:rsidRDefault="00983ECD" w:rsidP="00983ECD">
      <w:pPr>
        <w:tabs>
          <w:tab w:val="right" w:pos="8640"/>
          <w:tab w:val="right" w:pos="8640"/>
        </w:tabs>
      </w:pPr>
    </w:p>
    <w:p w14:paraId="14E4408C" w14:textId="77777777" w:rsidR="00983ECD" w:rsidRDefault="00983ECD" w:rsidP="00983ECD">
      <w:pPr>
        <w:tabs>
          <w:tab w:val="right" w:pos="8640"/>
          <w:tab w:val="right" w:pos="8640"/>
        </w:tabs>
      </w:pPr>
    </w:p>
    <w:p w14:paraId="222CD912" w14:textId="77777777" w:rsidR="00983ECD" w:rsidRDefault="00983ECD" w:rsidP="00983ECD">
      <w:pPr>
        <w:tabs>
          <w:tab w:val="right" w:pos="8640"/>
          <w:tab w:val="right" w:pos="8640"/>
        </w:tabs>
      </w:pPr>
    </w:p>
    <w:p w14:paraId="12264F44" w14:textId="77777777" w:rsidR="00983ECD" w:rsidRDefault="00983ECD" w:rsidP="00983ECD">
      <w:pPr>
        <w:tabs>
          <w:tab w:val="right" w:pos="8640"/>
          <w:tab w:val="right" w:pos="8640"/>
        </w:tabs>
      </w:pPr>
    </w:p>
    <w:p w14:paraId="516FD3B6" w14:textId="77777777" w:rsidR="00983ECD" w:rsidRDefault="00983ECD" w:rsidP="00983ECD">
      <w:pPr>
        <w:tabs>
          <w:tab w:val="right" w:pos="8640"/>
          <w:tab w:val="right" w:pos="8640"/>
        </w:tabs>
      </w:pPr>
    </w:p>
    <w:p w14:paraId="597F7BD9" w14:textId="77777777" w:rsidR="00983ECD" w:rsidRDefault="00983ECD" w:rsidP="00983ECD">
      <w:pPr>
        <w:tabs>
          <w:tab w:val="right" w:pos="8640"/>
          <w:tab w:val="right" w:pos="8640"/>
        </w:tabs>
      </w:pPr>
    </w:p>
    <w:p w14:paraId="601FFE46" w14:textId="77777777" w:rsidR="00983ECD" w:rsidRDefault="00983ECD" w:rsidP="00983ECD">
      <w:pPr>
        <w:tabs>
          <w:tab w:val="right" w:pos="8640"/>
          <w:tab w:val="right" w:pos="8640"/>
        </w:tabs>
      </w:pPr>
    </w:p>
    <w:p w14:paraId="04E09D91" w14:textId="77777777" w:rsidR="00983ECD" w:rsidRDefault="00983ECD" w:rsidP="00983ECD">
      <w:pPr>
        <w:tabs>
          <w:tab w:val="right" w:pos="8640"/>
          <w:tab w:val="right" w:pos="8640"/>
        </w:tabs>
      </w:pPr>
    </w:p>
    <w:p w14:paraId="5827AF96" w14:textId="77777777" w:rsidR="00983ECD" w:rsidRDefault="00983ECD" w:rsidP="00983ECD">
      <w:pPr>
        <w:pStyle w:val="ListParagraph"/>
        <w:tabs>
          <w:tab w:val="right" w:pos="8640"/>
          <w:tab w:val="right" w:pos="8640"/>
        </w:tabs>
        <w:ind w:firstLine="0"/>
      </w:pPr>
    </w:p>
    <w:p w14:paraId="0B7EBF12" w14:textId="4B025ECB" w:rsidR="00983ECD" w:rsidRPr="00983ECD" w:rsidRDefault="00983ECD" w:rsidP="00983ECD">
      <w:pPr>
        <w:tabs>
          <w:tab w:val="right" w:pos="8640"/>
          <w:tab w:val="right" w:pos="8640"/>
        </w:tabs>
        <w:ind w:firstLine="0"/>
        <w:rPr>
          <w:b/>
          <w:bCs/>
        </w:rPr>
      </w:pPr>
      <w:r>
        <w:lastRenderedPageBreak/>
        <w:t xml:space="preserve">Title: </w:t>
      </w:r>
      <w:r w:rsidRPr="00983ECD">
        <w:rPr>
          <w:b/>
          <w:bCs/>
        </w:rPr>
        <w:t>Navigating the Complexity of Policy Change: A Personal Evolution in Advocac</w:t>
      </w:r>
      <w:r>
        <w:rPr>
          <w:b/>
          <w:bCs/>
        </w:rPr>
        <w:t>y</w:t>
      </w:r>
    </w:p>
    <w:p w14:paraId="372CCFA7" w14:textId="33DF3D55" w:rsidR="00983ECD" w:rsidRDefault="00983ECD" w:rsidP="00983ECD">
      <w:pPr>
        <w:tabs>
          <w:tab w:val="right" w:pos="8640"/>
          <w:tab w:val="right" w:pos="8640"/>
        </w:tabs>
        <w:ind w:firstLine="0"/>
      </w:pPr>
      <w:r>
        <w:t xml:space="preserve">Yearning for positive societal changes, I, like many, aspired to contribute to a better world without fully grasping the intricacies of participating in these transformations. Recognizing that governance is pivotal in shaping societal improvements, my understanding centered on the role of policy as a catalyst for change within the governmental system. I believed that altering laws could seamlessly bring about the desired </w:t>
      </w:r>
      <w:r>
        <w:t>societal shifts</w:t>
      </w:r>
      <w:r>
        <w:t>. This perspective was shaped by my involvement in addressing local community issues in Arkansas, where I dedicated considerable time before relocating to Maryland in August</w:t>
      </w:r>
      <w:r>
        <w:t xml:space="preserve"> 2023</w:t>
      </w:r>
      <w:r>
        <w:t>.</w:t>
      </w:r>
    </w:p>
    <w:p w14:paraId="701B68C6" w14:textId="1640B23C" w:rsidR="00983ECD" w:rsidRDefault="00983ECD" w:rsidP="00983ECD">
      <w:pPr>
        <w:tabs>
          <w:tab w:val="right" w:pos="8640"/>
          <w:tab w:val="right" w:pos="8640"/>
        </w:tabs>
        <w:ind w:firstLine="0"/>
      </w:pPr>
      <w:r>
        <w:t>My realization of the complexity of policy changes dawned during my transition to Maryland, sparking a newfound passion for enhancing the prospects of our youth through systemic improvements. Initially, I held the misconception that altering laws and allocating resources could single-handedly address societal challenges. However, delving into the intricacies of state agencies and diverse community departments revealed a more intricate reality. These systems, designed with varying degrees of intersectionality, often proved misaligned and challenging to navigate.</w:t>
      </w:r>
    </w:p>
    <w:p w14:paraId="00000039" w14:textId="62459FBD" w:rsidR="002C6A4F" w:rsidRDefault="00983ECD" w:rsidP="00983ECD">
      <w:pPr>
        <w:tabs>
          <w:tab w:val="right" w:pos="8640"/>
          <w:tab w:val="right" w:pos="8640"/>
        </w:tabs>
        <w:ind w:firstLine="0"/>
      </w:pPr>
      <w:r>
        <w:t>My evolving perspective acknowledges that while the government plays a crucial role in policy changes, the process involves a collaborative effort. It demands engagement with local expertise, data-driven insights, coalitions, legal professionals, religious institutions, research, and public advocacy. Contrary to my initial belief, bringing about change goes beyond politicians crafting laws; it commences with identifying problems, organizing groups, and advocating for comprehensive solutions. My worldview has expanded to embrace the multifaceted nature of societal transformation, urging me to engage in a more holistic approach to effecting positive change.</w:t>
      </w:r>
    </w:p>
    <w:p w14:paraId="0000003A" w14:textId="77777777" w:rsidR="002C6A4F" w:rsidRDefault="00983ECD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2C6A4F" w:rsidRDefault="002C6A4F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2C6A4F" w:rsidRDefault="002C6A4F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2C6A4F" w:rsidRDefault="002C6A4F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2C6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3CFD" w14:textId="77777777" w:rsidR="00983ECD" w:rsidRDefault="00983ECD">
      <w:pPr>
        <w:spacing w:line="240" w:lineRule="auto"/>
      </w:pPr>
      <w:r>
        <w:separator/>
      </w:r>
    </w:p>
  </w:endnote>
  <w:endnote w:type="continuationSeparator" w:id="0">
    <w:p w14:paraId="48DA8A50" w14:textId="77777777" w:rsidR="00983ECD" w:rsidRDefault="00983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E6C3" w14:textId="77777777" w:rsidR="00983ECD" w:rsidRDefault="00983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C7AD" w14:textId="77777777" w:rsidR="00983ECD" w:rsidRDefault="00983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3043" w14:textId="77777777" w:rsidR="00983ECD" w:rsidRDefault="00983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646E" w14:textId="77777777" w:rsidR="00983ECD" w:rsidRDefault="00983ECD">
      <w:pPr>
        <w:spacing w:line="240" w:lineRule="auto"/>
      </w:pPr>
      <w:r>
        <w:separator/>
      </w:r>
    </w:p>
  </w:footnote>
  <w:footnote w:type="continuationSeparator" w:id="0">
    <w:p w14:paraId="543FB2F2" w14:textId="77777777" w:rsidR="00983ECD" w:rsidRDefault="00983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1A4" w14:textId="77777777" w:rsidR="00983ECD" w:rsidRDefault="00983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6C592B4E" w:rsidR="002C6A4F" w:rsidRDefault="003A59AB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James Hollywood III,</w:t>
    </w:r>
    <w:r w:rsidR="00983ECD">
      <w:rPr>
        <w:sz w:val="20"/>
        <w:szCs w:val="20"/>
      </w:rPr>
      <w:t xml:space="preserve"> COM </w:t>
    </w:r>
    <w:r>
      <w:rPr>
        <w:sz w:val="20"/>
        <w:szCs w:val="20"/>
      </w:rPr>
      <w:t>803-22</w:t>
    </w:r>
    <w:r w:rsidR="00983ECD">
      <w:rPr>
        <w:sz w:val="20"/>
        <w:szCs w:val="20"/>
      </w:rPr>
      <w:t>-</w:t>
    </w:r>
    <w:r>
      <w:rPr>
        <w:sz w:val="20"/>
        <w:szCs w:val="20"/>
      </w:rPr>
      <w:t>Hermeneutics &amp; Communications</w:t>
    </w:r>
    <w:r w:rsidR="00983ECD">
      <w:rPr>
        <w:sz w:val="20"/>
        <w:szCs w:val="20"/>
      </w:rPr>
      <w:t xml:space="preserve">, </w:t>
    </w:r>
    <w:r w:rsidR="00983ECD">
      <w:rPr>
        <w:color w:val="000000"/>
        <w:sz w:val="20"/>
        <w:szCs w:val="20"/>
      </w:rPr>
      <w:t>Assignment</w:t>
    </w:r>
    <w:r w:rsidR="00983ECD">
      <w:rPr>
        <w:sz w:val="20"/>
        <w:szCs w:val="20"/>
      </w:rPr>
      <w:t xml:space="preserve"> #</w:t>
    </w:r>
    <w:r>
      <w:rPr>
        <w:sz w:val="20"/>
        <w:szCs w:val="20"/>
      </w:rPr>
      <w:t>1</w:t>
    </w:r>
    <w:r w:rsidR="00983ECD">
      <w:rPr>
        <w:sz w:val="20"/>
        <w:szCs w:val="20"/>
      </w:rPr>
      <w:t xml:space="preserve">, Spring 2024, </w:t>
    </w:r>
    <w:r>
      <w:rPr>
        <w:sz w:val="20"/>
        <w:szCs w:val="20"/>
      </w:rPr>
      <w:t>01</w:t>
    </w:r>
    <w:r w:rsidR="00983ECD">
      <w:rPr>
        <w:sz w:val="20"/>
        <w:szCs w:val="20"/>
      </w:rPr>
      <w:t>/</w:t>
    </w:r>
    <w:r>
      <w:rPr>
        <w:sz w:val="20"/>
        <w:szCs w:val="20"/>
      </w:rPr>
      <w:t>27</w:t>
    </w:r>
    <w:r w:rsidR="00983ECD">
      <w:rPr>
        <w:sz w:val="20"/>
        <w:szCs w:val="20"/>
      </w:rPr>
      <w:t>/</w:t>
    </w:r>
    <w:r>
      <w:rPr>
        <w:sz w:val="20"/>
        <w:szCs w:val="20"/>
      </w:rPr>
      <w:t>2024</w:t>
    </w:r>
    <w:r w:rsidR="00983ECD">
      <w:rPr>
        <w:color w:val="000000"/>
      </w:rPr>
      <w:t xml:space="preserve"> </w:t>
    </w:r>
    <w:r w:rsidR="00983ECD">
      <w:tab/>
      <w:t xml:space="preserve"> </w:t>
    </w:r>
    <w:r w:rsidR="00983ECD">
      <w:rPr>
        <w:color w:val="000000"/>
      </w:rPr>
      <w:t xml:space="preserve">                                      Page</w:t>
    </w:r>
    <w:r w:rsidR="00983ECD">
      <w:rPr>
        <w:color w:val="000000"/>
      </w:rPr>
      <w:t xml:space="preserve"> </w:t>
    </w:r>
    <w:r w:rsidR="00983ECD">
      <w:rPr>
        <w:color w:val="000000"/>
      </w:rPr>
      <w:fldChar w:fldCharType="begin"/>
    </w:r>
    <w:r w:rsidR="00983ECD">
      <w:rPr>
        <w:color w:val="000000"/>
      </w:rPr>
      <w:instrText>PAGE</w:instrText>
    </w:r>
    <w:r w:rsidR="00983ECD">
      <w:rPr>
        <w:color w:val="000000"/>
      </w:rPr>
      <w:fldChar w:fldCharType="separate"/>
    </w:r>
    <w:r>
      <w:rPr>
        <w:noProof/>
        <w:color w:val="000000"/>
      </w:rPr>
      <w:t>1</w:t>
    </w:r>
    <w:r w:rsidR="00983ECD"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0875" w14:textId="77777777" w:rsidR="00983ECD" w:rsidRDefault="00983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931"/>
    <w:multiLevelType w:val="hybridMultilevel"/>
    <w:tmpl w:val="563C8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3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4F"/>
    <w:rsid w:val="002C6A4F"/>
    <w:rsid w:val="003A59AB"/>
    <w:rsid w:val="009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B7E85"/>
  <w15:docId w15:val="{481F571F-CCAF-418D-A4E3-1DE9DB09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322</Words>
  <Characters>2015</Characters>
  <Application>Microsoft Office Word</Application>
  <DocSecurity>0</DocSecurity>
  <Lines>73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James Earl Hollywood III</cp:lastModifiedBy>
  <cp:revision>2</cp:revision>
  <dcterms:created xsi:type="dcterms:W3CDTF">2024-01-28T15:43:00Z</dcterms:created>
  <dcterms:modified xsi:type="dcterms:W3CDTF">2024-01-28T15:43:00Z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45749d513da4c25a1daed03c379856d2382da3f885de073ff4a6cfa60859f0ee</vt:lpwstr>
  </property>
</Properties>
</file>