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5F412" w14:textId="77777777" w:rsidR="00A753E8" w:rsidRDefault="00A753E8" w:rsidP="00A753E8">
      <w:pPr>
        <w:pBdr>
          <w:top w:val="nil"/>
          <w:left w:val="nil"/>
          <w:bottom w:val="nil"/>
          <w:right w:val="nil"/>
          <w:between w:val="nil"/>
        </w:pBdr>
        <w:tabs>
          <w:tab w:val="right" w:pos="8640"/>
          <w:tab w:val="right" w:pos="8640"/>
        </w:tabs>
        <w:rPr>
          <w:color w:val="000000"/>
        </w:rPr>
      </w:pPr>
    </w:p>
    <w:p w14:paraId="626F155F" w14:textId="77777777" w:rsidR="00A753E8" w:rsidRDefault="00A753E8" w:rsidP="00A753E8">
      <w:pPr>
        <w:pBdr>
          <w:top w:val="nil"/>
          <w:left w:val="nil"/>
          <w:bottom w:val="nil"/>
          <w:right w:val="nil"/>
          <w:between w:val="nil"/>
        </w:pBdr>
        <w:tabs>
          <w:tab w:val="right" w:pos="8640"/>
          <w:tab w:val="right" w:pos="8640"/>
        </w:tabs>
        <w:rPr>
          <w:color w:val="000000"/>
        </w:rPr>
      </w:pPr>
    </w:p>
    <w:p w14:paraId="70862283" w14:textId="77777777" w:rsidR="00A753E8" w:rsidRDefault="00A753E8" w:rsidP="00A753E8">
      <w:pPr>
        <w:pBdr>
          <w:top w:val="nil"/>
          <w:left w:val="nil"/>
          <w:bottom w:val="nil"/>
          <w:right w:val="nil"/>
          <w:between w:val="nil"/>
        </w:pBdr>
        <w:tabs>
          <w:tab w:val="right" w:pos="8640"/>
          <w:tab w:val="right" w:pos="8640"/>
        </w:tabs>
        <w:rPr>
          <w:color w:val="000000"/>
        </w:rPr>
      </w:pPr>
    </w:p>
    <w:p w14:paraId="6E252120" w14:textId="77777777" w:rsidR="00A753E8" w:rsidRDefault="00A753E8" w:rsidP="00A753E8">
      <w:pPr>
        <w:jc w:val="center"/>
        <w:rPr>
          <w:b/>
        </w:rPr>
      </w:pPr>
      <w:r>
        <w:rPr>
          <w:b/>
        </w:rPr>
        <w:t>Rethinking Integration: African American Education in the Post-Brown Era</w:t>
      </w:r>
    </w:p>
    <w:p w14:paraId="00000006" w14:textId="77777777" w:rsidR="00CE6682" w:rsidRDefault="00CE6682">
      <w:pPr>
        <w:pBdr>
          <w:top w:val="nil"/>
          <w:left w:val="nil"/>
          <w:bottom w:val="nil"/>
          <w:right w:val="nil"/>
          <w:between w:val="nil"/>
        </w:pBdr>
        <w:tabs>
          <w:tab w:val="right" w:pos="8640"/>
          <w:tab w:val="right" w:pos="8640"/>
        </w:tabs>
        <w:jc w:val="center"/>
        <w:rPr>
          <w:color w:val="000000"/>
        </w:rPr>
      </w:pPr>
    </w:p>
    <w:p w14:paraId="00000007" w14:textId="6F0BA587" w:rsidR="00CE6682" w:rsidRDefault="00EB1A78">
      <w:pPr>
        <w:jc w:val="center"/>
      </w:pPr>
      <w:r>
        <w:t>Antwan D. Brown</w:t>
      </w:r>
    </w:p>
    <w:p w14:paraId="67E40BF1" w14:textId="77777777" w:rsidR="00EB1A78" w:rsidRDefault="00EB1A78">
      <w:pPr>
        <w:jc w:val="center"/>
      </w:pPr>
    </w:p>
    <w:p w14:paraId="640BA861" w14:textId="3BBFA692" w:rsidR="00EB1A78" w:rsidRDefault="00EB1A78">
      <w:pPr>
        <w:jc w:val="center"/>
      </w:pPr>
      <w:r>
        <w:t>Omega Graduate School</w:t>
      </w:r>
    </w:p>
    <w:p w14:paraId="00000008" w14:textId="77777777" w:rsidR="00CE6682" w:rsidRDefault="00CE6682">
      <w:pPr>
        <w:jc w:val="center"/>
      </w:pPr>
    </w:p>
    <w:p w14:paraId="00000009" w14:textId="4C914F8E" w:rsidR="00CE6682" w:rsidRDefault="00EB1A78">
      <w:pPr>
        <w:jc w:val="center"/>
      </w:pPr>
      <w:r>
        <w:t>COM 803: Hermeneutics and Communication</w:t>
      </w:r>
    </w:p>
    <w:p w14:paraId="0000000A" w14:textId="77777777" w:rsidR="00CE6682" w:rsidRDefault="00CE6682">
      <w:pPr>
        <w:jc w:val="center"/>
      </w:pPr>
    </w:p>
    <w:p w14:paraId="0000000B" w14:textId="4925DEA1" w:rsidR="00CE6682" w:rsidRDefault="00EB1A78">
      <w:pPr>
        <w:jc w:val="center"/>
      </w:pPr>
      <w:r>
        <w:t>Dr. Ken Schmidt</w:t>
      </w:r>
    </w:p>
    <w:p w14:paraId="0000000C" w14:textId="77777777" w:rsidR="00CE6682" w:rsidRDefault="00CE6682">
      <w:pPr>
        <w:jc w:val="center"/>
      </w:pPr>
    </w:p>
    <w:p w14:paraId="0000000D" w14:textId="3BB35925" w:rsidR="00CE6682" w:rsidRDefault="0040378E">
      <w:pPr>
        <w:jc w:val="center"/>
      </w:pPr>
      <w:r>
        <w:t>April</w:t>
      </w:r>
      <w:r w:rsidR="00481C5E">
        <w:t xml:space="preserve"> </w:t>
      </w:r>
      <w:r w:rsidR="00A753E8">
        <w:t>9</w:t>
      </w:r>
      <w:r w:rsidR="00481C5E">
        <w:t>, 202</w:t>
      </w:r>
      <w:r>
        <w:t>4</w:t>
      </w:r>
    </w:p>
    <w:p w14:paraId="0000000E" w14:textId="77777777" w:rsidR="00CE6682" w:rsidRDefault="00CE6682">
      <w:pPr>
        <w:jc w:val="center"/>
      </w:pPr>
    </w:p>
    <w:p w14:paraId="0000000F" w14:textId="77777777" w:rsidR="00CE6682" w:rsidRDefault="00CE6682">
      <w:pPr>
        <w:jc w:val="center"/>
      </w:pPr>
    </w:p>
    <w:p w14:paraId="00000010" w14:textId="77777777" w:rsidR="00CE6682" w:rsidRDefault="00CE6682">
      <w:pPr>
        <w:jc w:val="center"/>
      </w:pPr>
    </w:p>
    <w:p w14:paraId="00000011" w14:textId="77777777" w:rsidR="00CE6682" w:rsidRDefault="00CE6682">
      <w:pPr>
        <w:jc w:val="center"/>
      </w:pPr>
    </w:p>
    <w:p w14:paraId="00000012" w14:textId="77777777" w:rsidR="00CE6682" w:rsidRDefault="00CE6682">
      <w:pPr>
        <w:jc w:val="center"/>
      </w:pPr>
    </w:p>
    <w:p w14:paraId="00000017" w14:textId="77777777" w:rsidR="00CE6682" w:rsidRDefault="00CE6682">
      <w:pPr>
        <w:pBdr>
          <w:top w:val="nil"/>
          <w:left w:val="nil"/>
          <w:bottom w:val="nil"/>
          <w:right w:val="nil"/>
          <w:between w:val="nil"/>
        </w:pBdr>
        <w:tabs>
          <w:tab w:val="right" w:pos="8640"/>
          <w:tab w:val="right" w:pos="8640"/>
        </w:tabs>
        <w:jc w:val="center"/>
      </w:pPr>
    </w:p>
    <w:p w14:paraId="00000018" w14:textId="77777777" w:rsidR="00CE6682" w:rsidRDefault="00481C5E">
      <w:pPr>
        <w:tabs>
          <w:tab w:val="right" w:pos="8640"/>
          <w:tab w:val="right" w:pos="8640"/>
        </w:tabs>
      </w:pPr>
      <w:r>
        <w:br w:type="page"/>
      </w:r>
    </w:p>
    <w:p w14:paraId="27506990" w14:textId="20C57CBA" w:rsidR="00A753E8" w:rsidRPr="00A753E8" w:rsidRDefault="00A753E8" w:rsidP="00A753E8">
      <w:pPr>
        <w:spacing w:before="100" w:beforeAutospacing="1" w:after="100" w:afterAutospacing="1"/>
        <w:jc w:val="center"/>
        <w:rPr>
          <w:b/>
          <w:bCs/>
          <w:color w:val="000000"/>
        </w:rPr>
      </w:pPr>
      <w:r w:rsidRPr="00A753E8">
        <w:rPr>
          <w:b/>
          <w:bCs/>
          <w:color w:val="000000"/>
        </w:rPr>
        <w:lastRenderedPageBreak/>
        <w:t>ASSIGNMENT</w:t>
      </w:r>
    </w:p>
    <w:p w14:paraId="20600C97" w14:textId="77777777" w:rsidR="00A753E8" w:rsidRDefault="00A753E8" w:rsidP="00A753E8">
      <w:pPr>
        <w:spacing w:before="100" w:beforeAutospacing="1" w:after="100" w:afterAutospacing="1"/>
        <w:rPr>
          <w:rFonts w:ascii="Verdana" w:hAnsi="Verdana"/>
          <w:color w:val="000000"/>
          <w:sz w:val="16"/>
          <w:szCs w:val="16"/>
        </w:rPr>
      </w:pPr>
    </w:p>
    <w:p w14:paraId="0C9A7555" w14:textId="52EE7089" w:rsidR="00A753E8" w:rsidRPr="00A753E8" w:rsidRDefault="00A753E8" w:rsidP="00A753E8">
      <w:pPr>
        <w:spacing w:before="100" w:beforeAutospacing="1" w:after="100" w:afterAutospacing="1"/>
        <w:rPr>
          <w:color w:val="000000"/>
        </w:rPr>
      </w:pPr>
      <w:r w:rsidRPr="00A753E8">
        <w:rPr>
          <w:color w:val="000000"/>
        </w:rPr>
        <w:t>Write a 5-page paper on a specific event or phenomenon (e.g., a historical event, cultural practice, a legal decision), and interpret it from a hermeneutic perspective. This would involve understanding the event within its context and recognizing the role of your prejudices in shaping your interpretation.</w:t>
      </w:r>
    </w:p>
    <w:p w14:paraId="1C93E8AA" w14:textId="77777777" w:rsidR="00A753E8" w:rsidRPr="00A753E8" w:rsidRDefault="00A753E8" w:rsidP="00A753E8">
      <w:pPr>
        <w:spacing w:before="100" w:beforeAutospacing="1" w:after="100" w:afterAutospacing="1"/>
        <w:rPr>
          <w:color w:val="000000"/>
        </w:rPr>
      </w:pPr>
      <w:r w:rsidRPr="00A753E8">
        <w:rPr>
          <w:color w:val="000000"/>
        </w:rPr>
        <w:t>The student should direct developmental readings from Assignment #2 on the hermeneutic issue for this assignment. </w:t>
      </w:r>
    </w:p>
    <w:p w14:paraId="715190BB" w14:textId="77777777" w:rsidR="00A753E8" w:rsidRPr="00A753E8" w:rsidRDefault="00A753E8" w:rsidP="00A753E8">
      <w:pPr>
        <w:spacing w:before="100" w:beforeAutospacing="1" w:after="100" w:afterAutospacing="1"/>
        <w:rPr>
          <w:color w:val="000000"/>
        </w:rPr>
      </w:pPr>
      <w:r w:rsidRPr="00A753E8">
        <w:rPr>
          <w:color w:val="000000"/>
        </w:rPr>
        <w:t>2. Paper Outline</w:t>
      </w:r>
    </w:p>
    <w:p w14:paraId="612A4101" w14:textId="77777777" w:rsidR="00A753E8" w:rsidRPr="00A753E8" w:rsidRDefault="00A753E8" w:rsidP="00A753E8">
      <w:pPr>
        <w:spacing w:before="100" w:beforeAutospacing="1" w:after="100" w:afterAutospacing="1"/>
        <w:rPr>
          <w:color w:val="000000"/>
        </w:rPr>
      </w:pPr>
      <w:r w:rsidRPr="00A753E8">
        <w:rPr>
          <w:color w:val="000000"/>
        </w:rPr>
        <w:t>a. Begin with an introductory paragraph that has a succinct thesis statement.</w:t>
      </w:r>
    </w:p>
    <w:p w14:paraId="2D0CB2EF" w14:textId="77777777" w:rsidR="00A753E8" w:rsidRPr="00A753E8" w:rsidRDefault="00A753E8" w:rsidP="00A753E8">
      <w:pPr>
        <w:spacing w:before="100" w:beforeAutospacing="1" w:after="100" w:afterAutospacing="1"/>
        <w:rPr>
          <w:color w:val="000000"/>
        </w:rPr>
      </w:pPr>
      <w:r w:rsidRPr="00A753E8">
        <w:rPr>
          <w:color w:val="000000"/>
        </w:rPr>
        <w:t>b. Address the topic of the paper with critical thought.</w:t>
      </w:r>
    </w:p>
    <w:p w14:paraId="5B39400E" w14:textId="77777777" w:rsidR="00A753E8" w:rsidRPr="00A753E8" w:rsidRDefault="00A753E8" w:rsidP="00A753E8">
      <w:pPr>
        <w:spacing w:before="100" w:beforeAutospacing="1" w:after="100" w:afterAutospacing="1"/>
        <w:rPr>
          <w:color w:val="000000"/>
        </w:rPr>
      </w:pPr>
      <w:r w:rsidRPr="00A753E8">
        <w:rPr>
          <w:color w:val="000000"/>
        </w:rPr>
        <w:t>c. End with a conclusion that reaffirms your thesis.</w:t>
      </w:r>
    </w:p>
    <w:p w14:paraId="3E5B52FF" w14:textId="77777777" w:rsidR="00A753E8" w:rsidRPr="00A753E8" w:rsidRDefault="00A753E8" w:rsidP="00A753E8">
      <w:pPr>
        <w:spacing w:before="100" w:beforeAutospacing="1" w:after="100" w:afterAutospacing="1"/>
        <w:rPr>
          <w:color w:val="000000"/>
        </w:rPr>
      </w:pPr>
      <w:r w:rsidRPr="00A753E8">
        <w:rPr>
          <w:color w:val="000000"/>
        </w:rPr>
        <w:t>d. Use a minimum of eleven scholarly research sources (two books and the</w:t>
      </w:r>
    </w:p>
    <w:p w14:paraId="508BC86B" w14:textId="77777777" w:rsidR="00A753E8" w:rsidRPr="00A753E8" w:rsidRDefault="00A753E8" w:rsidP="00A753E8">
      <w:pPr>
        <w:spacing w:before="100" w:beforeAutospacing="1" w:after="100" w:afterAutospacing="1"/>
        <w:rPr>
          <w:color w:val="000000"/>
        </w:rPr>
      </w:pPr>
      <w:r w:rsidRPr="00A753E8">
        <w:rPr>
          <w:color w:val="000000"/>
        </w:rPr>
        <w:t>remaining scholarly peer-reviewed journal articles).</w:t>
      </w:r>
    </w:p>
    <w:p w14:paraId="00000019" w14:textId="77777777" w:rsidR="00CE6682" w:rsidRDefault="00CE6682">
      <w:pPr>
        <w:tabs>
          <w:tab w:val="right" w:pos="8640"/>
          <w:tab w:val="right" w:pos="8640"/>
        </w:tabs>
      </w:pPr>
    </w:p>
    <w:p w14:paraId="3D5DF1DE" w14:textId="77777777" w:rsidR="00A753E8" w:rsidRDefault="00A753E8">
      <w:pPr>
        <w:tabs>
          <w:tab w:val="right" w:pos="8640"/>
          <w:tab w:val="right" w:pos="8640"/>
        </w:tabs>
      </w:pPr>
    </w:p>
    <w:p w14:paraId="297169B3" w14:textId="77777777" w:rsidR="00A753E8" w:rsidRDefault="00A753E8">
      <w:pPr>
        <w:tabs>
          <w:tab w:val="right" w:pos="8640"/>
          <w:tab w:val="right" w:pos="8640"/>
        </w:tabs>
      </w:pPr>
    </w:p>
    <w:p w14:paraId="75517E9B" w14:textId="77777777" w:rsidR="00A753E8" w:rsidRDefault="00A753E8">
      <w:pPr>
        <w:tabs>
          <w:tab w:val="right" w:pos="8640"/>
          <w:tab w:val="right" w:pos="8640"/>
        </w:tabs>
      </w:pPr>
    </w:p>
    <w:p w14:paraId="1EED8A1A" w14:textId="77777777" w:rsidR="00A753E8" w:rsidRDefault="00A753E8">
      <w:pPr>
        <w:tabs>
          <w:tab w:val="right" w:pos="8640"/>
          <w:tab w:val="right" w:pos="8640"/>
        </w:tabs>
      </w:pPr>
    </w:p>
    <w:p w14:paraId="049ADC5E" w14:textId="77777777" w:rsidR="00A753E8" w:rsidRDefault="00A753E8">
      <w:pPr>
        <w:tabs>
          <w:tab w:val="right" w:pos="8640"/>
          <w:tab w:val="right" w:pos="8640"/>
        </w:tabs>
      </w:pPr>
    </w:p>
    <w:p w14:paraId="02907A1F" w14:textId="77777777" w:rsidR="00A753E8" w:rsidRDefault="00A753E8">
      <w:pPr>
        <w:tabs>
          <w:tab w:val="right" w:pos="8640"/>
          <w:tab w:val="right" w:pos="8640"/>
        </w:tabs>
      </w:pPr>
    </w:p>
    <w:p w14:paraId="375582D8" w14:textId="77777777" w:rsidR="00A753E8" w:rsidRDefault="00A753E8">
      <w:pPr>
        <w:tabs>
          <w:tab w:val="right" w:pos="8640"/>
          <w:tab w:val="right" w:pos="8640"/>
        </w:tabs>
      </w:pPr>
    </w:p>
    <w:p w14:paraId="40272710" w14:textId="77777777" w:rsidR="00A753E8" w:rsidRDefault="00A753E8">
      <w:pPr>
        <w:tabs>
          <w:tab w:val="right" w:pos="8640"/>
          <w:tab w:val="right" w:pos="8640"/>
        </w:tabs>
      </w:pPr>
    </w:p>
    <w:p w14:paraId="13950EB4" w14:textId="77777777" w:rsidR="00A753E8" w:rsidRDefault="00A753E8">
      <w:pPr>
        <w:tabs>
          <w:tab w:val="right" w:pos="8640"/>
          <w:tab w:val="right" w:pos="8640"/>
        </w:tabs>
      </w:pPr>
    </w:p>
    <w:p w14:paraId="3B54FB1D" w14:textId="77777777" w:rsidR="00A753E8" w:rsidRDefault="00A753E8">
      <w:pPr>
        <w:tabs>
          <w:tab w:val="right" w:pos="8640"/>
          <w:tab w:val="right" w:pos="8640"/>
        </w:tabs>
      </w:pPr>
    </w:p>
    <w:p w14:paraId="643DEAE5" w14:textId="77777777" w:rsidR="00C079BD" w:rsidRDefault="00C079BD">
      <w:pPr>
        <w:tabs>
          <w:tab w:val="right" w:pos="8640"/>
          <w:tab w:val="right" w:pos="8640"/>
        </w:tabs>
      </w:pPr>
    </w:p>
    <w:p w14:paraId="7DF1068E" w14:textId="77777777" w:rsidR="00C079BD" w:rsidRDefault="00C079BD">
      <w:pPr>
        <w:tabs>
          <w:tab w:val="right" w:pos="8640"/>
          <w:tab w:val="right" w:pos="8640"/>
        </w:tabs>
      </w:pPr>
    </w:p>
    <w:p w14:paraId="5A1120EC" w14:textId="77777777" w:rsidR="00C079BD" w:rsidRDefault="00C079BD">
      <w:pPr>
        <w:tabs>
          <w:tab w:val="right" w:pos="8640"/>
          <w:tab w:val="right" w:pos="8640"/>
        </w:tabs>
      </w:pPr>
    </w:p>
    <w:p w14:paraId="629D74A5" w14:textId="77777777" w:rsidR="00C079BD" w:rsidRDefault="00C079BD">
      <w:pPr>
        <w:tabs>
          <w:tab w:val="right" w:pos="8640"/>
          <w:tab w:val="right" w:pos="8640"/>
        </w:tabs>
      </w:pPr>
    </w:p>
    <w:p w14:paraId="1976FE5D" w14:textId="77777777" w:rsidR="00C079BD" w:rsidRDefault="00C079BD">
      <w:pPr>
        <w:tabs>
          <w:tab w:val="right" w:pos="8640"/>
          <w:tab w:val="right" w:pos="8640"/>
        </w:tabs>
      </w:pPr>
    </w:p>
    <w:p w14:paraId="42315DC7" w14:textId="77777777" w:rsidR="00C079BD" w:rsidRDefault="00C079BD">
      <w:pPr>
        <w:tabs>
          <w:tab w:val="right" w:pos="8640"/>
          <w:tab w:val="right" w:pos="8640"/>
        </w:tabs>
      </w:pPr>
    </w:p>
    <w:p w14:paraId="1E42F6FB" w14:textId="77777777" w:rsidR="00C079BD" w:rsidRDefault="00C079BD">
      <w:pPr>
        <w:tabs>
          <w:tab w:val="right" w:pos="8640"/>
          <w:tab w:val="right" w:pos="8640"/>
        </w:tabs>
      </w:pPr>
    </w:p>
    <w:p w14:paraId="32728491" w14:textId="77777777" w:rsidR="00C079BD" w:rsidRDefault="00C079BD">
      <w:pPr>
        <w:tabs>
          <w:tab w:val="right" w:pos="8640"/>
          <w:tab w:val="right" w:pos="8640"/>
        </w:tabs>
      </w:pPr>
    </w:p>
    <w:p w14:paraId="37FB302F" w14:textId="77777777" w:rsidR="00C079BD" w:rsidRDefault="00C079BD">
      <w:pPr>
        <w:tabs>
          <w:tab w:val="right" w:pos="8640"/>
          <w:tab w:val="right" w:pos="8640"/>
        </w:tabs>
      </w:pPr>
    </w:p>
    <w:p w14:paraId="19FBFCED" w14:textId="77777777" w:rsidR="00C079BD" w:rsidRDefault="00C079BD">
      <w:pPr>
        <w:tabs>
          <w:tab w:val="right" w:pos="8640"/>
          <w:tab w:val="right" w:pos="8640"/>
        </w:tabs>
      </w:pPr>
    </w:p>
    <w:p w14:paraId="1A61D14C" w14:textId="77777777" w:rsidR="00C079BD" w:rsidRDefault="00C079BD">
      <w:pPr>
        <w:tabs>
          <w:tab w:val="right" w:pos="8640"/>
          <w:tab w:val="right" w:pos="8640"/>
        </w:tabs>
      </w:pPr>
    </w:p>
    <w:p w14:paraId="65C175BA" w14:textId="77777777" w:rsidR="00C079BD" w:rsidRDefault="00C079BD">
      <w:pPr>
        <w:tabs>
          <w:tab w:val="right" w:pos="8640"/>
          <w:tab w:val="right" w:pos="8640"/>
        </w:tabs>
      </w:pPr>
    </w:p>
    <w:p w14:paraId="74842EC8" w14:textId="77777777" w:rsidR="00337BE8" w:rsidRDefault="00337BE8" w:rsidP="0040378E">
      <w:pPr>
        <w:pBdr>
          <w:top w:val="nil"/>
          <w:left w:val="nil"/>
          <w:bottom w:val="nil"/>
          <w:right w:val="nil"/>
          <w:between w:val="nil"/>
        </w:pBdr>
        <w:tabs>
          <w:tab w:val="right" w:pos="8640"/>
          <w:tab w:val="right" w:pos="8640"/>
        </w:tabs>
        <w:jc w:val="center"/>
        <w:rPr>
          <w:b/>
          <w:bCs/>
          <w:color w:val="000000"/>
        </w:rPr>
      </w:pPr>
    </w:p>
    <w:p w14:paraId="7755B074" w14:textId="124EE7B2" w:rsidR="00A753E8" w:rsidRDefault="00A753E8" w:rsidP="00E76B80">
      <w:pPr>
        <w:spacing w:line="480" w:lineRule="auto"/>
        <w:jc w:val="center"/>
        <w:rPr>
          <w:b/>
        </w:rPr>
      </w:pPr>
      <w:r>
        <w:rPr>
          <w:b/>
        </w:rPr>
        <w:t>Rethinking Integration: African American Education in the Post-Brown Era</w:t>
      </w:r>
    </w:p>
    <w:p w14:paraId="7CB4FD15" w14:textId="0760F438" w:rsidR="00A753E8" w:rsidRDefault="00E76B80" w:rsidP="00E76B80">
      <w:pPr>
        <w:tabs>
          <w:tab w:val="right" w:pos="8640"/>
          <w:tab w:val="right" w:pos="8640"/>
        </w:tabs>
        <w:spacing w:line="480" w:lineRule="auto"/>
      </w:pPr>
      <w:r>
        <w:t xml:space="preserve">     </w:t>
      </w:r>
      <w:r w:rsidR="00A753E8">
        <w:t xml:space="preserve">Integrating schools in the United States, a landmark victory of the Civil Rights Movement was intended to dismantle the racially segregated educational system upheld by the infamous "separate but equal" doctrine of </w:t>
      </w:r>
      <w:r w:rsidR="00A753E8" w:rsidRPr="000547DF">
        <w:rPr>
          <w:i/>
          <w:iCs/>
        </w:rPr>
        <w:t>Plessy v. Ferguson</w:t>
      </w:r>
      <w:r w:rsidR="00A753E8">
        <w:t xml:space="preserve"> (1896). While </w:t>
      </w:r>
      <w:r w:rsidR="00A753E8" w:rsidRPr="000547DF">
        <w:rPr>
          <w:i/>
          <w:iCs/>
        </w:rPr>
        <w:t>Brown v. Board of Education</w:t>
      </w:r>
      <w:r w:rsidR="00A753E8">
        <w:t xml:space="preserve"> (1954) marked a turning point by declaring segregated schools inherently unequal, the subsequent implementation of integration policies has had complex and multifaceted effects on African American education. Though integration aimed to equalize educational opportunities, it led to numerous adverse outcomes for African American students, including the erosion of a supportive community environment, displacement of African American teachers, and perpetuation of racial disparities within the integrated settings. This paper will explore how the integration process, while a significant stride toward educational equity, has also undermined the quality of education for African American students in several critical ways.</w:t>
      </w:r>
    </w:p>
    <w:p w14:paraId="465E023E" w14:textId="07592848" w:rsidR="00A753E8" w:rsidRDefault="00A753E8" w:rsidP="00C079BD">
      <w:pPr>
        <w:tabs>
          <w:tab w:val="right" w:pos="8640"/>
          <w:tab w:val="right" w:pos="8640"/>
        </w:tabs>
        <w:spacing w:line="480" w:lineRule="auto"/>
      </w:pPr>
      <w:r>
        <w:t xml:space="preserve">Scholarly resources highlight various dimensions of these negative impacts. </w:t>
      </w:r>
      <w:r w:rsidR="0018176C">
        <w:t xml:space="preserve">One such impact was </w:t>
      </w:r>
      <w:r>
        <w:t>the loss of African American educational leadership and community cohesion that resulted from the closing of black schools and the displacement of black teachers, who were often the pillars of the African American community</w:t>
      </w:r>
      <w:r w:rsidR="0018176C">
        <w:t xml:space="preserve"> (Peters, 2019)</w:t>
      </w:r>
      <w:r>
        <w:t xml:space="preserve">. </w:t>
      </w:r>
      <w:r w:rsidR="0018176C">
        <w:t xml:space="preserve">The institution of </w:t>
      </w:r>
      <w:r>
        <w:t xml:space="preserve">the integration process </w:t>
      </w:r>
      <w:r w:rsidR="002663F7">
        <w:t>frequently</w:t>
      </w:r>
      <w:r>
        <w:t xml:space="preserve"> placed African American students in predominantly white schools where they faced racial isolation, low expectations from teachers, and </w:t>
      </w:r>
      <w:r w:rsidR="002663F7">
        <w:t xml:space="preserve">a </w:t>
      </w:r>
      <w:r>
        <w:t>curriculum that marginalized their historical and cultural experiences</w:t>
      </w:r>
      <w:r w:rsidR="0018176C">
        <w:t xml:space="preserve"> (Smith, 2020)</w:t>
      </w:r>
      <w:r>
        <w:t xml:space="preserve">. Furthermore, </w:t>
      </w:r>
      <w:r w:rsidR="0018176C">
        <w:t>(</w:t>
      </w:r>
      <w:r w:rsidR="002663F7">
        <w:t>He</w:t>
      </w:r>
      <w:r w:rsidR="0018176C">
        <w:t xml:space="preserve">, </w:t>
      </w:r>
      <w:r>
        <w:t>20</w:t>
      </w:r>
      <w:r w:rsidR="002663F7">
        <w:t>2</w:t>
      </w:r>
      <w:r>
        <w:t xml:space="preserve">3) provides an analysis of how resegregation has occurred in many public schools, with African American students frequently attending underfunded schools that lack the resources necessary for academic success. These sources collectively suggest that the implementation of school integration, despite its </w:t>
      </w:r>
      <w:r>
        <w:lastRenderedPageBreak/>
        <w:t>noble intentions, has had negative consequences on the educational experiences and outcomes of African American students.</w:t>
      </w:r>
    </w:p>
    <w:p w14:paraId="71C320F3" w14:textId="77777777" w:rsidR="00401B0D" w:rsidRDefault="00401B0D" w:rsidP="00C079BD">
      <w:pPr>
        <w:tabs>
          <w:tab w:val="right" w:pos="8640"/>
          <w:tab w:val="right" w:pos="8640"/>
        </w:tabs>
        <w:spacing w:line="480" w:lineRule="auto"/>
      </w:pPr>
    </w:p>
    <w:p w14:paraId="0EC32F20" w14:textId="4E06706B" w:rsidR="00401B0D" w:rsidRDefault="00401B0D" w:rsidP="00C079BD">
      <w:pPr>
        <w:tabs>
          <w:tab w:val="right" w:pos="8640"/>
          <w:tab w:val="right" w:pos="8640"/>
        </w:tabs>
        <w:spacing w:line="480" w:lineRule="auto"/>
        <w:jc w:val="center"/>
        <w:rPr>
          <w:b/>
          <w:bCs/>
        </w:rPr>
      </w:pPr>
      <w:r w:rsidRPr="00401B0D">
        <w:rPr>
          <w:b/>
          <w:bCs/>
        </w:rPr>
        <w:t xml:space="preserve">Erosion of a Supportive Community Environment </w:t>
      </w:r>
    </w:p>
    <w:p w14:paraId="2D7DA2B0" w14:textId="0AFB4A2B" w:rsidR="00401B0D" w:rsidRPr="00401B0D" w:rsidRDefault="00401B0D" w:rsidP="00C079BD">
      <w:pPr>
        <w:tabs>
          <w:tab w:val="right" w:pos="8640"/>
          <w:tab w:val="right" w:pos="8640"/>
        </w:tabs>
        <w:spacing w:line="480" w:lineRule="auto"/>
      </w:pPr>
      <w:r>
        <w:rPr>
          <w:b/>
          <w:bCs/>
        </w:rPr>
        <w:t xml:space="preserve">     </w:t>
      </w:r>
      <w:r w:rsidRPr="00401B0D">
        <w:t xml:space="preserve">The aftermath of school desegregation, while marking a significant legal victory against institutional racism, also had unintended consequences for the African American community, notably the erosion of a supportive community environment that had once been a cornerstone of black educational and social life. Before desegregation, African American schools often served as vital community centers, not just educational institutions. Teachers were highly respected community members who often lived in the neighborhoods where they taught, creating a close-knit, supportive environment for students beyond the classroom. These schools were spaces where black culture and history were taught and celebrated, helping to instill a sense of pride and identity in students. However, </w:t>
      </w:r>
      <w:r w:rsidR="00EC0F15">
        <w:t xml:space="preserve">as Peters (2019) discusses, </w:t>
      </w:r>
      <w:r w:rsidRPr="00401B0D">
        <w:t xml:space="preserve">desegregation led to the closure of many such schools and the dispersal of students to previously all-white schools, where they frequently encountered hostility and discrimination. This transition not only strained the personal connections between teachers and students but also diluted the cultural and community solidarity that had been nurtured within the segregated school system. Moreover, the integration process often meant that African American teachers and administrators, who played critical roles in their communities, lost their </w:t>
      </w:r>
      <w:proofErr w:type="gramStart"/>
      <w:r w:rsidR="008312DB" w:rsidRPr="00401B0D">
        <w:t>jobs</w:t>
      </w:r>
      <w:proofErr w:type="gramEnd"/>
      <w:r w:rsidRPr="00401B0D">
        <w:t xml:space="preserve"> or faced demotions. As a result, the close community bonds and the supportive, affirming environments that had flourished within segregated African American schools were significantly undermined, leaving a void that has been challenging to fill in the decades since desegregation.</w:t>
      </w:r>
    </w:p>
    <w:p w14:paraId="1852B793" w14:textId="77777777" w:rsidR="008312DB" w:rsidRDefault="008312DB" w:rsidP="00C079BD">
      <w:pPr>
        <w:tabs>
          <w:tab w:val="right" w:pos="8640"/>
          <w:tab w:val="right" w:pos="8640"/>
        </w:tabs>
        <w:spacing w:line="480" w:lineRule="auto"/>
        <w:jc w:val="center"/>
        <w:rPr>
          <w:b/>
          <w:bCs/>
        </w:rPr>
      </w:pPr>
    </w:p>
    <w:p w14:paraId="5F41A0B4" w14:textId="3687A045" w:rsidR="00902E9D" w:rsidRDefault="00902E9D" w:rsidP="00C079BD">
      <w:pPr>
        <w:tabs>
          <w:tab w:val="right" w:pos="8640"/>
          <w:tab w:val="right" w:pos="8640"/>
        </w:tabs>
        <w:spacing w:line="480" w:lineRule="auto"/>
        <w:jc w:val="center"/>
        <w:rPr>
          <w:b/>
          <w:bCs/>
        </w:rPr>
      </w:pPr>
      <w:r>
        <w:rPr>
          <w:b/>
          <w:bCs/>
        </w:rPr>
        <w:lastRenderedPageBreak/>
        <w:t xml:space="preserve">The Displacement of </w:t>
      </w:r>
      <w:r w:rsidR="008312DB">
        <w:rPr>
          <w:b/>
          <w:bCs/>
        </w:rPr>
        <w:t>African American</w:t>
      </w:r>
      <w:r>
        <w:rPr>
          <w:b/>
          <w:bCs/>
        </w:rPr>
        <w:t xml:space="preserve"> Educators</w:t>
      </w:r>
    </w:p>
    <w:p w14:paraId="53A2E121" w14:textId="3D1FBC15" w:rsidR="00902E9D" w:rsidRDefault="00902E9D" w:rsidP="00C079BD">
      <w:pPr>
        <w:tabs>
          <w:tab w:val="right" w:pos="8640"/>
          <w:tab w:val="right" w:pos="8640"/>
        </w:tabs>
        <w:spacing w:line="480" w:lineRule="auto"/>
      </w:pPr>
      <w:r>
        <w:rPr>
          <w:b/>
          <w:bCs/>
        </w:rPr>
        <w:t xml:space="preserve">     </w:t>
      </w:r>
      <w:r>
        <w:t>As stated above, the pivotal shift towards integration also bore harsh consequences</w:t>
      </w:r>
      <w:r w:rsidR="008312DB">
        <w:t>,</w:t>
      </w:r>
      <w:r>
        <w:t xml:space="preserve"> especially for </w:t>
      </w:r>
      <w:r w:rsidR="008312DB">
        <w:t>African American</w:t>
      </w:r>
      <w:r>
        <w:t xml:space="preserve"> educators. In the years following desegregation, thousands of black educators across the South and beyond found themselves displaced, their jobs lost, or their roles significantly diminished. This wave of professional displacement was not merely a matter of bureaucratic reshuffling but a profound alteration of the educational landscape that had long-term repercussions for the </w:t>
      </w:r>
      <w:r w:rsidR="008312DB">
        <w:t>African American</w:t>
      </w:r>
      <w:r>
        <w:t xml:space="preserve"> community. Prior to desegregation, African American teachers played crucial roles in the lives of their students and families. Teachers were </w:t>
      </w:r>
      <w:r w:rsidR="008312DB">
        <w:t>educators, community leaders,</w:t>
      </w:r>
      <w:r w:rsidR="001B04C7">
        <w:t xml:space="preserve"> and advocates for racial equality. This latter role played a huge part in their displacement. White officials </w:t>
      </w:r>
      <w:r w:rsidR="008312DB">
        <w:t>were often fired for</w:t>
      </w:r>
      <w:r w:rsidR="001B04C7">
        <w:t xml:space="preserve"> advocating for </w:t>
      </w:r>
      <w:r w:rsidR="008312DB">
        <w:t>more excellent</w:t>
      </w:r>
      <w:r w:rsidR="001B04C7">
        <w:t xml:space="preserve"> resources for black schools and for being “disruptors” of the status quo. One such educator, Al Cheatham, a Harvard</w:t>
      </w:r>
      <w:r w:rsidR="008312DB">
        <w:t>-</w:t>
      </w:r>
      <w:r w:rsidR="001B04C7">
        <w:t>educated principal in Savannah, GA</w:t>
      </w:r>
      <w:r w:rsidR="008312DB">
        <w:t>,</w:t>
      </w:r>
      <w:r w:rsidR="001B04C7">
        <w:t xml:space="preserve"> was fired by the Chatham County School Board in 1961 because he was considered progressive and was “active in a Savannah group called the Crusade for Voters which encourages Negroes to register to vote and supported candidates it felt help Negroes the most” (Willis, 2021)</w:t>
      </w:r>
      <w:r w:rsidR="00446177">
        <w:t>.</w:t>
      </w:r>
    </w:p>
    <w:p w14:paraId="408B010D" w14:textId="4DE58DBE" w:rsidR="00446177" w:rsidRPr="00902E9D" w:rsidRDefault="00446177" w:rsidP="00C079BD">
      <w:pPr>
        <w:tabs>
          <w:tab w:val="right" w:pos="8640"/>
          <w:tab w:val="right" w:pos="8640"/>
        </w:tabs>
        <w:spacing w:line="480" w:lineRule="auto"/>
      </w:pPr>
      <w:r>
        <w:t xml:space="preserve">     In addition to the</w:t>
      </w:r>
      <w:r w:rsidR="008312DB">
        <w:t xml:space="preserve"> causes mentioned above</w:t>
      </w:r>
      <w:r>
        <w:t xml:space="preserve"> of displacement, there were other mechanisms behind the displacement and job loss of African American educators. These mechanisms were multifaceted and rooted in both overt discrimination and subtle biases. As schools integrated, hiring practices often favored white teachers under the pretext of qualifications or cultural fit, leading to a significant reduction in the number of black educators within the public school system. </w:t>
      </w:r>
      <w:r w:rsidR="000F06FA">
        <w:t>Fu</w:t>
      </w:r>
      <w:r w:rsidR="008312DB">
        <w:t>r</w:t>
      </w:r>
      <w:r w:rsidR="000F06FA">
        <w:t xml:space="preserve">thermore, the closure of historically black schools, a common strategy employed for achieving desegregation, resulted in the loss of leadership and teaching positions once held by black professionals, further exacerbating their displacement. </w:t>
      </w:r>
      <w:r w:rsidR="00F064C8">
        <w:t xml:space="preserve">The impact of these changes was </w:t>
      </w:r>
      <w:r w:rsidR="00F064C8">
        <w:lastRenderedPageBreak/>
        <w:t>far</w:t>
      </w:r>
      <w:r w:rsidR="008312DB">
        <w:t>-</w:t>
      </w:r>
      <w:r w:rsidR="00F064C8">
        <w:t xml:space="preserve">reaching, affecting not only the educators but also the generations of students who lost out on the opportunity to learn from teachers who shared their cultural heritage and understood the unique challenges they faced. This era marked a significant setback in the fight for educational equity, illustrating the complex interplay between progress and loss within the narrative of civil rights in America. </w:t>
      </w:r>
    </w:p>
    <w:p w14:paraId="71A646AB" w14:textId="61571B9F" w:rsidR="00902E9D" w:rsidRDefault="00E12AE2" w:rsidP="00C079BD">
      <w:pPr>
        <w:tabs>
          <w:tab w:val="right" w:pos="8640"/>
          <w:tab w:val="right" w:pos="8640"/>
        </w:tabs>
        <w:spacing w:line="480" w:lineRule="auto"/>
        <w:jc w:val="center"/>
        <w:rPr>
          <w:b/>
          <w:bCs/>
        </w:rPr>
      </w:pPr>
      <w:r>
        <w:rPr>
          <w:b/>
          <w:bCs/>
        </w:rPr>
        <w:t>The Perpetuation of Racial Disparities within the Integrated Settings</w:t>
      </w:r>
    </w:p>
    <w:p w14:paraId="46B2FDF7" w14:textId="77777777" w:rsidR="005305A5" w:rsidRDefault="00E12AE2" w:rsidP="00C079BD">
      <w:pPr>
        <w:tabs>
          <w:tab w:val="right" w:pos="8640"/>
          <w:tab w:val="right" w:pos="8640"/>
        </w:tabs>
        <w:spacing w:line="480" w:lineRule="auto"/>
      </w:pPr>
      <w:r>
        <w:rPr>
          <w:b/>
          <w:bCs/>
        </w:rPr>
        <w:t xml:space="preserve">     </w:t>
      </w:r>
      <w:r w:rsidR="00300B84">
        <w:t xml:space="preserve">The desegregation of schools, intended as a cornerstone for equality and integration, paradoxically also laid bare the resilience of racial disparities within these newly integrated settings. Despite the hopeful dismantling of legally enforced segregation, the transition into integrated schools did not automatically translate into equal treatment or opportunities for African American students. Inside classroom walls, where the promise of </w:t>
      </w:r>
      <w:r w:rsidR="00300B84" w:rsidRPr="000547DF">
        <w:rPr>
          <w:i/>
          <w:iCs/>
        </w:rPr>
        <w:t>Brown v Board of Education</w:t>
      </w:r>
      <w:r w:rsidR="00300B84">
        <w:t xml:space="preserve"> was to be realized, many African American students encountered a landscape still marred by racial biases and unequal access to resources. </w:t>
      </w:r>
      <w:r w:rsidR="00DE4F51">
        <w:t>The educational environments, while no longer segregated by law</w:t>
      </w:r>
      <w:r w:rsidR="005305A5">
        <w:t xml:space="preserve">, often remained deeply unequal, with African American students disproportionately placed in lower-track courses, facing lower expectations from teachers, and subjected to harsher disciplinary actions compared to white peers. This perpetuation of racial disparities underscored a harsh reality: the removal of legal barriers did not equate to the dismantling of the systemic prejudices and institutional biases that continued to shape the educational experiences of African American students. </w:t>
      </w:r>
    </w:p>
    <w:p w14:paraId="3E548E9C" w14:textId="4EE757C0" w:rsidR="00657030" w:rsidRDefault="005305A5" w:rsidP="00C079BD">
      <w:pPr>
        <w:tabs>
          <w:tab w:val="right" w:pos="8640"/>
          <w:tab w:val="right" w:pos="8640"/>
        </w:tabs>
        <w:spacing w:line="480" w:lineRule="auto"/>
      </w:pPr>
      <w:r>
        <w:t xml:space="preserve">     Moreover, </w:t>
      </w:r>
      <w:r w:rsidR="008312DB">
        <w:t>integrating</w:t>
      </w:r>
      <w:r>
        <w:t xml:space="preserve"> schools did little to bridge the socioeconomic divide that underpinned much of the racial disparities in education. </w:t>
      </w:r>
      <w:r w:rsidR="008312DB">
        <w:t>Historically deprived of equitable investment and resources, African American communities</w:t>
      </w:r>
      <w:r>
        <w:t xml:space="preserve"> saw this pattern extend into the integrated educational system. </w:t>
      </w:r>
      <w:r w:rsidR="00EC4BE2">
        <w:t xml:space="preserve">Charles Clotfelter writes, “One of the most potent tools for maintaining residential </w:t>
      </w:r>
      <w:r w:rsidR="00EC4BE2">
        <w:lastRenderedPageBreak/>
        <w:t xml:space="preserve">segregation, a California innovation of the 1890s that was approved by the Supreme Court in 1926 and used widely following World War II, was the restrictive covenant, the insertion into deeds the promise not to sell a property to Blacks or members of other specified groups. Although ultimately declared unenforceable in 1948, its effects were solidified in the segregated patterns of residential development in the large cities of the North… Such residential patterns </w:t>
      </w:r>
      <w:r w:rsidR="008312DB">
        <w:t>naturally led</w:t>
      </w:r>
      <w:r w:rsidR="00EC4BE2">
        <w:t xml:space="preserve"> to substantially segregated schools” (Clotfelter, 2004). Schools that served predominantly African American student populations often received less funding, fewer resources, and were staffed by less experienced teachers, perpetuating a cycle of educational disadvantage.</w:t>
      </w:r>
    </w:p>
    <w:p w14:paraId="4D18935B" w14:textId="60C7F561" w:rsidR="00E12AE2" w:rsidRDefault="00657030" w:rsidP="00C079BD">
      <w:pPr>
        <w:tabs>
          <w:tab w:val="right" w:pos="8640"/>
          <w:tab w:val="right" w:pos="8640"/>
        </w:tabs>
        <w:spacing w:line="480" w:lineRule="auto"/>
        <w:jc w:val="center"/>
        <w:rPr>
          <w:b/>
          <w:bCs/>
        </w:rPr>
      </w:pPr>
      <w:r>
        <w:rPr>
          <w:b/>
          <w:bCs/>
        </w:rPr>
        <w:t>Conclusion</w:t>
      </w:r>
    </w:p>
    <w:p w14:paraId="7018DC75" w14:textId="545DE9B8" w:rsidR="00657030" w:rsidRPr="00C079BD" w:rsidRDefault="00657030" w:rsidP="00C079BD">
      <w:pPr>
        <w:tabs>
          <w:tab w:val="right" w:pos="8640"/>
          <w:tab w:val="right" w:pos="8640"/>
        </w:tabs>
        <w:spacing w:line="480" w:lineRule="auto"/>
      </w:pPr>
      <w:r>
        <w:rPr>
          <w:b/>
          <w:bCs/>
        </w:rPr>
        <w:t xml:space="preserve">     </w:t>
      </w:r>
      <w:r w:rsidR="00C079BD">
        <w:t xml:space="preserve">The journey toward educational integration was embarked upon with the noble aim of dismantling the barriers of segregation to foster equal educational opportunities for all. However, this path has been marked by unintended consequences that have, in many respects, undercut its foundational goals. The erosion of supportive community environments, once central to the educational and social development of African American students, </w:t>
      </w:r>
      <w:r w:rsidR="008312DB">
        <w:t xml:space="preserve">the </w:t>
      </w:r>
      <w:r w:rsidR="00C079BD">
        <w:t xml:space="preserve">displacement of African American educators who served not only as educators but as community pillars, and the persistent racial disparities within the integrated settings reveal a complex legacy. These outcomes highlight the profound challenges in translating the principle of equality into practice. While integration broke down the physical walls of segregation, it also laid bare the deeper systemic issues that continue to impede true educational equity. In reaffirming our commitment to the cause, we are reminded that the work of building a </w:t>
      </w:r>
      <w:r w:rsidR="008312DB">
        <w:t>genuine</w:t>
      </w:r>
      <w:r w:rsidR="00C079BD">
        <w:t>ly equitable educational system is ongoing, requiring continual reflection, advocacy, and action to correct these adverse outcomes and fulfill the promise of integration for future generations.</w:t>
      </w:r>
    </w:p>
    <w:p w14:paraId="59C75C29" w14:textId="77777777" w:rsidR="00C079BD" w:rsidRDefault="00C079BD" w:rsidP="00902E9D">
      <w:pPr>
        <w:tabs>
          <w:tab w:val="right" w:pos="8640"/>
          <w:tab w:val="right" w:pos="8640"/>
        </w:tabs>
        <w:jc w:val="center"/>
        <w:rPr>
          <w:b/>
          <w:bCs/>
        </w:rPr>
      </w:pPr>
    </w:p>
    <w:p w14:paraId="17B79349" w14:textId="77777777" w:rsidR="00C079BD" w:rsidRDefault="00C079BD" w:rsidP="00902E9D">
      <w:pPr>
        <w:tabs>
          <w:tab w:val="right" w:pos="8640"/>
          <w:tab w:val="right" w:pos="8640"/>
        </w:tabs>
        <w:jc w:val="center"/>
        <w:rPr>
          <w:b/>
          <w:bCs/>
        </w:rPr>
      </w:pPr>
    </w:p>
    <w:p w14:paraId="4101CEF7" w14:textId="764434D8" w:rsidR="00902E9D" w:rsidRDefault="00C079BD" w:rsidP="00902E9D">
      <w:pPr>
        <w:tabs>
          <w:tab w:val="right" w:pos="8640"/>
          <w:tab w:val="right" w:pos="8640"/>
        </w:tabs>
        <w:jc w:val="center"/>
        <w:rPr>
          <w:b/>
          <w:bCs/>
        </w:rPr>
      </w:pPr>
      <w:r>
        <w:rPr>
          <w:b/>
          <w:bCs/>
        </w:rPr>
        <w:t>Works Cited</w:t>
      </w:r>
    </w:p>
    <w:p w14:paraId="004678F6" w14:textId="77777777" w:rsidR="00C079BD" w:rsidRDefault="00C079BD" w:rsidP="00902E9D">
      <w:pPr>
        <w:tabs>
          <w:tab w:val="right" w:pos="8640"/>
          <w:tab w:val="right" w:pos="8640"/>
        </w:tabs>
        <w:jc w:val="center"/>
        <w:rPr>
          <w:b/>
          <w:bCs/>
        </w:rPr>
      </w:pPr>
    </w:p>
    <w:p w14:paraId="66F6787E" w14:textId="77777777" w:rsidR="00C079BD" w:rsidRDefault="00C079BD" w:rsidP="00C079BD">
      <w:pPr>
        <w:spacing w:line="480" w:lineRule="auto"/>
        <w:ind w:hanging="480"/>
        <w:rPr>
          <w:color w:val="000000"/>
        </w:rPr>
      </w:pPr>
      <w:r>
        <w:rPr>
          <w:color w:val="000000"/>
        </w:rPr>
        <w:t>Clotfelter, C. T. (2004).</w:t>
      </w:r>
      <w:r>
        <w:rPr>
          <w:rStyle w:val="apple-converted-space"/>
          <w:color w:val="000000"/>
        </w:rPr>
        <w:t> </w:t>
      </w:r>
      <w:r>
        <w:rPr>
          <w:i/>
          <w:iCs/>
          <w:color w:val="000000"/>
        </w:rPr>
        <w:t>After Brown: The rise and retreat of school desegregation</w:t>
      </w:r>
      <w:r>
        <w:rPr>
          <w:color w:val="000000"/>
        </w:rPr>
        <w:t>. Princeton University Press.</w:t>
      </w:r>
    </w:p>
    <w:p w14:paraId="18796D8A" w14:textId="492D3CEA" w:rsidR="00C079BD" w:rsidRDefault="00C079BD" w:rsidP="00C079BD">
      <w:pPr>
        <w:spacing w:line="480" w:lineRule="auto"/>
        <w:ind w:hanging="480"/>
        <w:rPr>
          <w:color w:val="000000"/>
        </w:rPr>
      </w:pPr>
      <w:r>
        <w:rPr>
          <w:color w:val="000000"/>
        </w:rPr>
        <w:t xml:space="preserve">He, Y. (2023). Which better promotes educational equity, affirmative action or colorblindness—The case of </w:t>
      </w:r>
      <w:r w:rsidR="008312DB">
        <w:rPr>
          <w:color w:val="000000"/>
        </w:rPr>
        <w:t>SFFA</w:t>
      </w:r>
      <w:r>
        <w:rPr>
          <w:color w:val="000000"/>
        </w:rPr>
        <w:t xml:space="preserve"> v. Harvard </w:t>
      </w:r>
      <w:r w:rsidR="008312DB">
        <w:rPr>
          <w:color w:val="000000"/>
        </w:rPr>
        <w:t>U</w:t>
      </w:r>
      <w:r>
        <w:rPr>
          <w:color w:val="000000"/>
        </w:rPr>
        <w:t>niversity (2019)</w:t>
      </w:r>
      <w:r w:rsidR="008312DB">
        <w:rPr>
          <w:color w:val="000000"/>
        </w:rPr>
        <w:t xml:space="preserve"> </w:t>
      </w:r>
      <w:r>
        <w:rPr>
          <w:i/>
          <w:iCs/>
          <w:color w:val="000000"/>
        </w:rPr>
        <w:t xml:space="preserve">Proceedings of the 2023 2nd International Conference on Social Sciences and Humanities and Arts (SSHA </w:t>
      </w:r>
      <w:proofErr w:type="gramStart"/>
      <w:r>
        <w:rPr>
          <w:i/>
          <w:iCs/>
          <w:color w:val="000000"/>
        </w:rPr>
        <w:t>2023)</w:t>
      </w:r>
      <w:r>
        <w:rPr>
          <w:color w:val="000000"/>
        </w:rPr>
        <w:t>(</w:t>
      </w:r>
      <w:proofErr w:type="gramEnd"/>
      <w:r>
        <w:rPr>
          <w:color w:val="000000"/>
        </w:rPr>
        <w:t xml:space="preserve">Vol. 752, pp. 1262–1269). Atlantis Press SARL. </w:t>
      </w:r>
      <w:hyperlink r:id="rId7" w:history="1">
        <w:r w:rsidR="008312DB" w:rsidRPr="00B9617E">
          <w:rPr>
            <w:rStyle w:val="Hyperlink"/>
          </w:rPr>
          <w:t>https://doi.org/10.2991/978-2-38476-062-6_162</w:t>
        </w:r>
      </w:hyperlink>
      <w:r w:rsidR="008312DB">
        <w:rPr>
          <w:color w:val="000000"/>
        </w:rPr>
        <w:t xml:space="preserve"> </w:t>
      </w:r>
    </w:p>
    <w:p w14:paraId="056C12F7" w14:textId="77777777" w:rsidR="00C079BD" w:rsidRDefault="00C079BD" w:rsidP="00C079BD">
      <w:pPr>
        <w:spacing w:line="480" w:lineRule="auto"/>
        <w:ind w:hanging="480"/>
        <w:rPr>
          <w:color w:val="000000"/>
        </w:rPr>
      </w:pPr>
      <w:r>
        <w:rPr>
          <w:color w:val="000000"/>
        </w:rPr>
        <w:t>Morris, V. G., &amp; Morris, C. L. (2002).</w:t>
      </w:r>
      <w:r>
        <w:rPr>
          <w:rStyle w:val="apple-converted-space"/>
          <w:color w:val="000000"/>
        </w:rPr>
        <w:t> </w:t>
      </w:r>
      <w:r>
        <w:rPr>
          <w:i/>
          <w:iCs/>
          <w:color w:val="000000"/>
        </w:rPr>
        <w:t>The price they paid: Desegregation in an African American community</w:t>
      </w:r>
      <w:r>
        <w:rPr>
          <w:color w:val="000000"/>
        </w:rPr>
        <w:t>. Teachers College Press.</w:t>
      </w:r>
    </w:p>
    <w:p w14:paraId="1E203A51" w14:textId="2EB94A2C" w:rsidR="00C079BD" w:rsidRDefault="00C079BD" w:rsidP="00C079BD">
      <w:pPr>
        <w:spacing w:line="480" w:lineRule="auto"/>
        <w:ind w:hanging="480"/>
        <w:rPr>
          <w:color w:val="000000"/>
        </w:rPr>
      </w:pPr>
      <w:r>
        <w:rPr>
          <w:color w:val="000000"/>
        </w:rPr>
        <w:t xml:space="preserve">Peters, A. L. (2019). Desegregation and the (Dis)integration of </w:t>
      </w:r>
      <w:r w:rsidR="008312DB">
        <w:rPr>
          <w:color w:val="000000"/>
        </w:rPr>
        <w:t>B</w:t>
      </w:r>
      <w:r>
        <w:rPr>
          <w:color w:val="000000"/>
        </w:rPr>
        <w:t>lack school leaders: Reflections on the impact of</w:t>
      </w:r>
      <w:r>
        <w:rPr>
          <w:rStyle w:val="apple-converted-space"/>
          <w:color w:val="000000"/>
        </w:rPr>
        <w:t> </w:t>
      </w:r>
      <w:r w:rsidR="008312DB">
        <w:rPr>
          <w:i/>
          <w:iCs/>
          <w:color w:val="000000"/>
        </w:rPr>
        <w:t>B</w:t>
      </w:r>
      <w:r>
        <w:rPr>
          <w:i/>
          <w:iCs/>
          <w:color w:val="000000"/>
        </w:rPr>
        <w:t xml:space="preserve">rown v. Board of </w:t>
      </w:r>
      <w:r w:rsidR="008312DB">
        <w:rPr>
          <w:i/>
          <w:iCs/>
          <w:color w:val="000000"/>
        </w:rPr>
        <w:t>E</w:t>
      </w:r>
      <w:r>
        <w:rPr>
          <w:i/>
          <w:iCs/>
          <w:color w:val="000000"/>
        </w:rPr>
        <w:t>ducation</w:t>
      </w:r>
      <w:r>
        <w:rPr>
          <w:rStyle w:val="apple-converted-space"/>
          <w:color w:val="000000"/>
        </w:rPr>
        <w:t> </w:t>
      </w:r>
      <w:r>
        <w:rPr>
          <w:color w:val="000000"/>
        </w:rPr>
        <w:t xml:space="preserve">on </w:t>
      </w:r>
      <w:r w:rsidR="008312DB">
        <w:rPr>
          <w:color w:val="000000"/>
        </w:rPr>
        <w:t>B</w:t>
      </w:r>
      <w:r>
        <w:rPr>
          <w:color w:val="000000"/>
        </w:rPr>
        <w:t>lack education.</w:t>
      </w:r>
      <w:r>
        <w:rPr>
          <w:rStyle w:val="apple-converted-space"/>
          <w:color w:val="000000"/>
        </w:rPr>
        <w:t> </w:t>
      </w:r>
      <w:r>
        <w:rPr>
          <w:i/>
          <w:iCs/>
          <w:color w:val="000000"/>
        </w:rPr>
        <w:t>Peabody Journal of Education</w:t>
      </w:r>
      <w:r>
        <w:rPr>
          <w:color w:val="000000"/>
        </w:rPr>
        <w:t>,</w:t>
      </w:r>
      <w:r>
        <w:rPr>
          <w:rStyle w:val="apple-converted-space"/>
          <w:color w:val="000000"/>
        </w:rPr>
        <w:t> </w:t>
      </w:r>
      <w:r>
        <w:rPr>
          <w:i/>
          <w:iCs/>
          <w:color w:val="000000"/>
        </w:rPr>
        <w:t>94</w:t>
      </w:r>
      <w:r>
        <w:rPr>
          <w:color w:val="000000"/>
        </w:rPr>
        <w:t xml:space="preserve">(5), 521–534. </w:t>
      </w:r>
      <w:hyperlink r:id="rId8" w:history="1">
        <w:r w:rsidR="008312DB" w:rsidRPr="00B9617E">
          <w:rPr>
            <w:rStyle w:val="Hyperlink"/>
          </w:rPr>
          <w:t>https://doi.org/10.1080/0161956X.2019.1668207</w:t>
        </w:r>
      </w:hyperlink>
      <w:r w:rsidR="008312DB">
        <w:rPr>
          <w:color w:val="000000"/>
        </w:rPr>
        <w:t xml:space="preserve"> </w:t>
      </w:r>
    </w:p>
    <w:p w14:paraId="5569EBD3" w14:textId="49B1508D" w:rsidR="00C079BD" w:rsidRDefault="00C079BD" w:rsidP="00C079BD">
      <w:pPr>
        <w:spacing w:line="480" w:lineRule="auto"/>
        <w:ind w:hanging="480"/>
        <w:rPr>
          <w:color w:val="000000"/>
        </w:rPr>
      </w:pPr>
      <w:r>
        <w:rPr>
          <w:color w:val="000000"/>
        </w:rPr>
        <w:t xml:space="preserve">Smith, A. (2020). A </w:t>
      </w:r>
      <w:r w:rsidR="008312DB">
        <w:rPr>
          <w:color w:val="000000"/>
        </w:rPr>
        <w:t>D</w:t>
      </w:r>
      <w:r>
        <w:rPr>
          <w:color w:val="000000"/>
        </w:rPr>
        <w:t xml:space="preserve">ream </w:t>
      </w:r>
      <w:r w:rsidR="008312DB">
        <w:rPr>
          <w:color w:val="000000"/>
        </w:rPr>
        <w:t>D</w:t>
      </w:r>
      <w:r>
        <w:rPr>
          <w:color w:val="000000"/>
        </w:rPr>
        <w:t>eferred</w:t>
      </w:r>
      <w:proofErr w:type="gramStart"/>
      <w:r>
        <w:rPr>
          <w:color w:val="000000"/>
        </w:rPr>
        <w:t>? :</w:t>
      </w:r>
      <w:proofErr w:type="gramEnd"/>
      <w:r>
        <w:rPr>
          <w:color w:val="000000"/>
        </w:rPr>
        <w:t xml:space="preserve"> An examination of black education in the </w:t>
      </w:r>
      <w:r w:rsidR="008312DB">
        <w:rPr>
          <w:color w:val="000000"/>
        </w:rPr>
        <w:t>United S</w:t>
      </w:r>
      <w:r>
        <w:rPr>
          <w:color w:val="000000"/>
        </w:rPr>
        <w:t>tates.</w:t>
      </w:r>
      <w:r>
        <w:rPr>
          <w:rStyle w:val="apple-converted-space"/>
          <w:color w:val="000000"/>
        </w:rPr>
        <w:t> </w:t>
      </w:r>
      <w:r>
        <w:rPr>
          <w:i/>
          <w:iCs/>
          <w:color w:val="000000"/>
        </w:rPr>
        <w:t>Journal of Underrepresented &amp; Minority Progress</w:t>
      </w:r>
      <w:r>
        <w:rPr>
          <w:color w:val="000000"/>
        </w:rPr>
        <w:t>,</w:t>
      </w:r>
      <w:r>
        <w:rPr>
          <w:rStyle w:val="apple-converted-space"/>
          <w:color w:val="000000"/>
        </w:rPr>
        <w:t> </w:t>
      </w:r>
      <w:r>
        <w:rPr>
          <w:i/>
          <w:iCs/>
          <w:color w:val="000000"/>
        </w:rPr>
        <w:t>4</w:t>
      </w:r>
      <w:r>
        <w:rPr>
          <w:color w:val="000000"/>
        </w:rPr>
        <w:t xml:space="preserve">(1), 44–64. </w:t>
      </w:r>
      <w:hyperlink r:id="rId9" w:history="1">
        <w:r w:rsidR="008312DB" w:rsidRPr="00B9617E">
          <w:rPr>
            <w:rStyle w:val="Hyperlink"/>
          </w:rPr>
          <w:t>https://doi.org/10.32674/jump.v4i1.1239</w:t>
        </w:r>
      </w:hyperlink>
      <w:r w:rsidR="008312DB">
        <w:rPr>
          <w:color w:val="000000"/>
        </w:rPr>
        <w:t xml:space="preserve"> </w:t>
      </w:r>
    </w:p>
    <w:p w14:paraId="5B88D28B" w14:textId="77777777" w:rsidR="00C079BD" w:rsidRDefault="00C079BD" w:rsidP="00C079BD">
      <w:pPr>
        <w:spacing w:line="480" w:lineRule="auto"/>
        <w:ind w:hanging="480"/>
        <w:rPr>
          <w:color w:val="000000"/>
        </w:rPr>
      </w:pPr>
      <w:r>
        <w:rPr>
          <w:color w:val="000000"/>
        </w:rPr>
        <w:t>Tatum, B. D. (2007).</w:t>
      </w:r>
      <w:r>
        <w:rPr>
          <w:rStyle w:val="apple-converted-space"/>
          <w:color w:val="000000"/>
        </w:rPr>
        <w:t> </w:t>
      </w:r>
      <w:r>
        <w:rPr>
          <w:i/>
          <w:iCs/>
          <w:color w:val="000000"/>
        </w:rPr>
        <w:t>Can we talk about race? And other conversations in an era of school resegregation</w:t>
      </w:r>
      <w:r>
        <w:rPr>
          <w:rStyle w:val="apple-converted-space"/>
          <w:color w:val="000000"/>
        </w:rPr>
        <w:t> </w:t>
      </w:r>
      <w:r>
        <w:rPr>
          <w:color w:val="000000"/>
        </w:rPr>
        <w:t>(1st ed). Beacon Press.</w:t>
      </w:r>
    </w:p>
    <w:p w14:paraId="2B0216FB" w14:textId="77777777" w:rsidR="00C079BD" w:rsidRDefault="00C079BD" w:rsidP="00C079BD">
      <w:pPr>
        <w:spacing w:line="480" w:lineRule="auto"/>
        <w:ind w:hanging="480"/>
        <w:rPr>
          <w:color w:val="000000"/>
        </w:rPr>
      </w:pPr>
      <w:r>
        <w:rPr>
          <w:color w:val="000000"/>
        </w:rPr>
        <w:t>Walker, V. S. (2018).</w:t>
      </w:r>
      <w:r>
        <w:rPr>
          <w:rStyle w:val="apple-converted-space"/>
          <w:color w:val="000000"/>
        </w:rPr>
        <w:t> </w:t>
      </w:r>
      <w:r>
        <w:rPr>
          <w:i/>
          <w:iCs/>
          <w:color w:val="000000"/>
        </w:rPr>
        <w:t>The lost education of Horace Tate: Uncovering the hidden heroes who fought for justice in schools</w:t>
      </w:r>
      <w:r>
        <w:rPr>
          <w:color w:val="000000"/>
        </w:rPr>
        <w:t>. The New Press.</w:t>
      </w:r>
    </w:p>
    <w:p w14:paraId="0A387806" w14:textId="77777777" w:rsidR="00C079BD" w:rsidRDefault="00C079BD" w:rsidP="00C079BD">
      <w:pPr>
        <w:spacing w:line="480" w:lineRule="auto"/>
        <w:ind w:hanging="480"/>
        <w:rPr>
          <w:color w:val="000000"/>
        </w:rPr>
      </w:pPr>
      <w:r>
        <w:rPr>
          <w:color w:val="000000"/>
        </w:rPr>
        <w:t>Willis, V. D. (2021).</w:t>
      </w:r>
      <w:r>
        <w:rPr>
          <w:rStyle w:val="apple-converted-space"/>
          <w:color w:val="000000"/>
        </w:rPr>
        <w:t> </w:t>
      </w:r>
      <w:r>
        <w:rPr>
          <w:i/>
          <w:iCs/>
          <w:color w:val="000000"/>
        </w:rPr>
        <w:t>Audacious agitation: The uncompromising commitment of Black youth to equal education after Brown</w:t>
      </w:r>
      <w:r>
        <w:rPr>
          <w:color w:val="000000"/>
        </w:rPr>
        <w:t>. The University of Georgia Press.</w:t>
      </w:r>
    </w:p>
    <w:p w14:paraId="72C4DA14" w14:textId="77777777" w:rsidR="00C079BD" w:rsidRPr="00401B0D" w:rsidRDefault="00C079BD" w:rsidP="00C079BD">
      <w:pPr>
        <w:tabs>
          <w:tab w:val="right" w:pos="8640"/>
          <w:tab w:val="right" w:pos="8640"/>
        </w:tabs>
        <w:rPr>
          <w:b/>
          <w:bCs/>
        </w:rPr>
      </w:pPr>
    </w:p>
    <w:p w14:paraId="0000003D" w14:textId="77777777" w:rsidR="00CE6682" w:rsidRDefault="00CE6682">
      <w:pPr>
        <w:tabs>
          <w:tab w:val="right" w:pos="8640"/>
          <w:tab w:val="right" w:pos="8640"/>
        </w:tabs>
      </w:pPr>
    </w:p>
    <w:sectPr w:rsidR="00CE6682">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547B1" w14:textId="77777777" w:rsidR="00602B41" w:rsidRDefault="00602B41">
      <w:r>
        <w:separator/>
      </w:r>
    </w:p>
  </w:endnote>
  <w:endnote w:type="continuationSeparator" w:id="0">
    <w:p w14:paraId="6D7AB9A5" w14:textId="77777777" w:rsidR="00602B41" w:rsidRDefault="00602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5D2B4" w14:textId="77777777" w:rsidR="00602B41" w:rsidRDefault="00602B41">
      <w:r>
        <w:separator/>
      </w:r>
    </w:p>
  </w:footnote>
  <w:footnote w:type="continuationSeparator" w:id="0">
    <w:p w14:paraId="06C883E6" w14:textId="77777777" w:rsidR="00602B41" w:rsidRDefault="00602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0B44B204" w:rsidR="00CE6682" w:rsidRDefault="00481C5E">
    <w:pPr>
      <w:pBdr>
        <w:top w:val="nil"/>
        <w:left w:val="nil"/>
        <w:bottom w:val="nil"/>
        <w:right w:val="nil"/>
        <w:between w:val="nil"/>
      </w:pBdr>
      <w:tabs>
        <w:tab w:val="right" w:pos="8640"/>
        <w:tab w:val="right" w:pos="9360"/>
      </w:tabs>
      <w:rPr>
        <w:color w:val="000000"/>
      </w:rPr>
    </w:pPr>
    <w:r>
      <w:rPr>
        <w:sz w:val="20"/>
        <w:szCs w:val="20"/>
      </w:rPr>
      <w:t xml:space="preserve">Antwan D. Brown, </w:t>
    </w:r>
    <w:r w:rsidR="00A753E8">
      <w:rPr>
        <w:sz w:val="20"/>
        <w:szCs w:val="20"/>
      </w:rPr>
      <w:t>COM803</w:t>
    </w:r>
    <w:r>
      <w:rPr>
        <w:sz w:val="20"/>
        <w:szCs w:val="20"/>
      </w:rPr>
      <w:t xml:space="preserve">, </w:t>
    </w:r>
    <w:r w:rsidR="00A753E8">
      <w:rPr>
        <w:sz w:val="20"/>
        <w:szCs w:val="20"/>
      </w:rPr>
      <w:t>Hermeneutics and Communication</w:t>
    </w:r>
    <w:r>
      <w:rPr>
        <w:sz w:val="20"/>
        <w:szCs w:val="20"/>
      </w:rPr>
      <w:t xml:space="preserve">, </w:t>
    </w:r>
    <w:r>
      <w:rPr>
        <w:color w:val="000000"/>
        <w:sz w:val="20"/>
        <w:szCs w:val="20"/>
      </w:rPr>
      <w:t>Assignment</w:t>
    </w:r>
    <w:r>
      <w:rPr>
        <w:sz w:val="20"/>
        <w:szCs w:val="20"/>
      </w:rPr>
      <w:t xml:space="preserve"> #3, SPR 2024, 04/09/2024</w:t>
    </w:r>
    <w:r>
      <w:rPr>
        <w:color w:val="000000"/>
      </w:rPr>
      <w:t xml:space="preserve"> </w:t>
    </w:r>
    <w:r>
      <w:tab/>
      <w:t xml:space="preserve"> </w:t>
    </w:r>
    <w:r>
      <w:rPr>
        <w:color w:val="000000"/>
      </w:rPr>
      <w:t xml:space="preserve">                                       </w:t>
    </w:r>
    <w:r>
      <w:rPr>
        <w:color w:val="000000"/>
      </w:rPr>
      <w:fldChar w:fldCharType="begin"/>
    </w:r>
    <w:r>
      <w:rPr>
        <w:color w:val="000000"/>
      </w:rPr>
      <w:instrText>PAGE</w:instrText>
    </w:r>
    <w:r>
      <w:rPr>
        <w:color w:val="000000"/>
      </w:rPr>
      <w:fldChar w:fldCharType="separate"/>
    </w:r>
    <w:r w:rsidR="00F75B80">
      <w:rPr>
        <w:noProof/>
        <w:color w:val="000000"/>
      </w:rPr>
      <w:t>1</w:t>
    </w:r>
    <w:r>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682"/>
    <w:rsid w:val="000547DF"/>
    <w:rsid w:val="000F06FA"/>
    <w:rsid w:val="0018176C"/>
    <w:rsid w:val="001B04C7"/>
    <w:rsid w:val="002663F7"/>
    <w:rsid w:val="002936F6"/>
    <w:rsid w:val="002F5D08"/>
    <w:rsid w:val="00300B84"/>
    <w:rsid w:val="00337BE8"/>
    <w:rsid w:val="003E4E51"/>
    <w:rsid w:val="00401B0D"/>
    <w:rsid w:val="00401DEF"/>
    <w:rsid w:val="0040378E"/>
    <w:rsid w:val="00446177"/>
    <w:rsid w:val="00481C5E"/>
    <w:rsid w:val="005305A5"/>
    <w:rsid w:val="00561C77"/>
    <w:rsid w:val="005668A8"/>
    <w:rsid w:val="00602B41"/>
    <w:rsid w:val="00657030"/>
    <w:rsid w:val="0071636F"/>
    <w:rsid w:val="007C666A"/>
    <w:rsid w:val="00813D02"/>
    <w:rsid w:val="008312DB"/>
    <w:rsid w:val="008C1577"/>
    <w:rsid w:val="008E4D6E"/>
    <w:rsid w:val="00902E9D"/>
    <w:rsid w:val="00931268"/>
    <w:rsid w:val="00996F06"/>
    <w:rsid w:val="009C5F6B"/>
    <w:rsid w:val="00A702CC"/>
    <w:rsid w:val="00A753E8"/>
    <w:rsid w:val="00AA4CFA"/>
    <w:rsid w:val="00AD2A6C"/>
    <w:rsid w:val="00AE354C"/>
    <w:rsid w:val="00C079BD"/>
    <w:rsid w:val="00C85D0F"/>
    <w:rsid w:val="00C87EFF"/>
    <w:rsid w:val="00CE6682"/>
    <w:rsid w:val="00D37F20"/>
    <w:rsid w:val="00DE4F51"/>
    <w:rsid w:val="00E12AE2"/>
    <w:rsid w:val="00E76B80"/>
    <w:rsid w:val="00EB1A78"/>
    <w:rsid w:val="00EC0F15"/>
    <w:rsid w:val="00EC4BE2"/>
    <w:rsid w:val="00F064C8"/>
    <w:rsid w:val="00F1603D"/>
    <w:rsid w:val="00F75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DB8E84"/>
  <w15:docId w15:val="{3E014ED6-3DC9-ED4E-A0D3-BDF49B7B9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9BD"/>
    <w:pPr>
      <w:tabs>
        <w:tab w:val="clear" w:pos="8640"/>
      </w:tabs>
      <w:spacing w:line="240" w:lineRule="auto"/>
      <w:ind w:firstLine="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tabs>
        <w:tab w:val="right" w:leader="dot" w:pos="8640"/>
      </w:tabs>
      <w:suppressAutoHyphens/>
      <w:autoSpaceDE w:val="0"/>
      <w:autoSpaceDN w:val="0"/>
      <w:spacing w:line="480" w:lineRule="auto"/>
      <w:ind w:firstLine="720"/>
    </w:pPr>
    <w:rPr>
      <w:color w:val="000000"/>
    </w:rPr>
  </w:style>
  <w:style w:type="character" w:styleId="Strong">
    <w:name w:val="Strong"/>
    <w:qFormat/>
    <w:rPr>
      <w:b/>
      <w:bCs/>
    </w:rPr>
  </w:style>
  <w:style w:type="paragraph" w:styleId="BodyTextIndent2">
    <w:name w:val="Body Text Indent 2"/>
    <w:basedOn w:val="Normal"/>
    <w:pPr>
      <w:tabs>
        <w:tab w:val="right" w:leader="dot" w:pos="8640"/>
      </w:tabs>
      <w:suppressAutoHyphens/>
      <w:autoSpaceDE w:val="0"/>
      <w:autoSpaceDN w:val="0"/>
      <w:spacing w:line="480" w:lineRule="auto"/>
      <w:ind w:left="720" w:firstLine="720"/>
    </w:pPr>
  </w:style>
  <w:style w:type="paragraph" w:styleId="BodyTextIndent3">
    <w:name w:val="Body Text Indent 3"/>
    <w:basedOn w:val="Normal"/>
    <w:pPr>
      <w:widowControl w:val="0"/>
      <w:tabs>
        <w:tab w:val="left" w:pos="2790"/>
        <w:tab w:val="right" w:leader="dot" w:pos="8640"/>
      </w:tabs>
      <w:suppressAutoHyphens/>
      <w:autoSpaceDE w:val="0"/>
      <w:autoSpaceDN w:val="0"/>
      <w:spacing w:line="480" w:lineRule="auto"/>
      <w:ind w:firstLine="720"/>
    </w:pPr>
    <w:rPr>
      <w:color w:val="0000FF"/>
    </w:rPr>
  </w:style>
  <w:style w:type="paragraph" w:styleId="BodyText">
    <w:name w:val="Body Text"/>
    <w:basedOn w:val="Normal"/>
    <w:pPr>
      <w:tabs>
        <w:tab w:val="right" w:leader="dot" w:pos="8640"/>
      </w:tabs>
      <w:suppressAutoHyphens/>
      <w:autoSpaceDE w:val="0"/>
      <w:autoSpaceDN w:val="0"/>
      <w:spacing w:line="480" w:lineRule="auto"/>
      <w:ind w:firstLine="720"/>
    </w:pPr>
  </w:style>
  <w:style w:type="paragraph" w:styleId="BodyText3">
    <w:name w:val="Body Text 3"/>
    <w:basedOn w:val="Normal"/>
    <w:pPr>
      <w:widowControl w:val="0"/>
      <w:tabs>
        <w:tab w:val="right" w:leader="dot" w:pos="8640"/>
      </w:tabs>
      <w:suppressAutoHyphens/>
      <w:autoSpaceDE w:val="0"/>
      <w:autoSpaceDN w:val="0"/>
      <w:spacing w:line="480" w:lineRule="auto"/>
      <w:ind w:firstLine="720"/>
      <w:jc w:val="right"/>
    </w:pPr>
    <w:rPr>
      <w:color w:val="800080"/>
    </w:rPr>
  </w:style>
  <w:style w:type="paragraph" w:styleId="Header">
    <w:name w:val="header"/>
    <w:basedOn w:val="Normal"/>
    <w:link w:val="HeaderChar"/>
    <w:uiPriority w:val="99"/>
    <w:pPr>
      <w:tabs>
        <w:tab w:val="right" w:leader="dot" w:pos="8640"/>
        <w:tab w:val="right" w:pos="9360"/>
      </w:tabs>
      <w:suppressAutoHyphens/>
      <w:autoSpaceDE w:val="0"/>
      <w:autoSpaceDN w:val="0"/>
      <w:spacing w:line="480" w:lineRule="auto"/>
      <w:ind w:firstLine="720"/>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suppressAutoHyphens/>
      <w:autoSpaceDE w:val="0"/>
      <w:autoSpaceDN w:val="0"/>
      <w:spacing w:line="480" w:lineRule="auto"/>
      <w:ind w:firstLine="720"/>
    </w:pPr>
  </w:style>
  <w:style w:type="paragraph" w:styleId="FootnoteText">
    <w:name w:val="footnote text"/>
    <w:basedOn w:val="Normal"/>
    <w:semiHidden/>
    <w:pPr>
      <w:tabs>
        <w:tab w:val="right" w:leader="dot" w:pos="8640"/>
      </w:tabs>
      <w:suppressAutoHyphens/>
      <w:autoSpaceDE w:val="0"/>
      <w:autoSpaceDN w:val="0"/>
      <w:spacing w:line="480" w:lineRule="auto"/>
      <w:ind w:firstLine="720"/>
    </w:pPr>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tabs>
        <w:tab w:val="right" w:leader="dot" w:pos="8640"/>
      </w:tabs>
      <w:suppressAutoHyphens/>
      <w:autoSpaceDE w:val="0"/>
      <w:autoSpaceDN w:val="0"/>
      <w:spacing w:before="120" w:after="120" w:line="480" w:lineRule="auto"/>
      <w:ind w:firstLine="720"/>
    </w:pPr>
    <w:rPr>
      <w:b/>
      <w:bCs/>
    </w:rPr>
  </w:style>
  <w:style w:type="paragraph" w:customStyle="1" w:styleId="CenteredTextSingleSpace">
    <w:name w:val="Centered Text Single Space"/>
    <w:basedOn w:val="Normal"/>
    <w:pPr>
      <w:tabs>
        <w:tab w:val="right" w:leader="dot" w:pos="8640"/>
      </w:tabs>
      <w:suppressAutoHyphens/>
      <w:autoSpaceDE w:val="0"/>
      <w:autoSpaceDN w:val="0"/>
      <w:spacing w:line="480" w:lineRule="auto"/>
      <w:ind w:firstLine="720"/>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8640"/>
        <w:tab w:val="right" w:leader="dot" w:pos="9360"/>
      </w:tabs>
      <w:suppressAutoHyphens/>
      <w:autoSpaceDE w:val="0"/>
      <w:autoSpaceDN w:val="0"/>
      <w:spacing w:before="240" w:line="480" w:lineRule="auto"/>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tabs>
        <w:tab w:val="right" w:leader="dot" w:pos="8640"/>
      </w:tabs>
      <w:suppressAutoHyphens/>
      <w:autoSpaceDE w:val="0"/>
      <w:autoSpaceDN w:val="0"/>
      <w:spacing w:line="480" w:lineRule="auto"/>
      <w:ind w:firstLine="720"/>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tabs>
        <w:tab w:val="right" w:leader="dot" w:pos="8640"/>
      </w:tabs>
      <w:suppressAutoHyphens/>
      <w:spacing w:line="480" w:lineRule="auto"/>
      <w:ind w:firstLine="720"/>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tabs>
        <w:tab w:val="right" w:leader="dot" w:pos="8640"/>
      </w:tabs>
      <w:suppressAutoHyphens/>
      <w:autoSpaceDE w:val="0"/>
      <w:autoSpaceDN w:val="0"/>
      <w:spacing w:before="360" w:after="80" w:line="480" w:lineRule="auto"/>
      <w:ind w:firstLine="720"/>
    </w:pPr>
    <w:rPr>
      <w:rFonts w:ascii="Georgia" w:eastAsia="Georgia" w:hAnsi="Georgia" w:cs="Georgia"/>
      <w:i/>
      <w:color w:val="666666"/>
      <w:sz w:val="48"/>
      <w:szCs w:val="48"/>
    </w:rPr>
  </w:style>
  <w:style w:type="character" w:customStyle="1" w:styleId="apple-converted-space">
    <w:name w:val="apple-converted-space"/>
    <w:basedOn w:val="DefaultParagraphFont"/>
    <w:rsid w:val="00C87EFF"/>
  </w:style>
  <w:style w:type="character" w:styleId="UnresolvedMention">
    <w:name w:val="Unresolved Mention"/>
    <w:basedOn w:val="DefaultParagraphFont"/>
    <w:uiPriority w:val="99"/>
    <w:semiHidden/>
    <w:unhideWhenUsed/>
    <w:rsid w:val="00C87EFF"/>
    <w:rPr>
      <w:color w:val="605E5C"/>
      <w:shd w:val="clear" w:color="auto" w:fill="E1DFDD"/>
    </w:rPr>
  </w:style>
  <w:style w:type="character" w:styleId="Emphasis">
    <w:name w:val="Emphasis"/>
    <w:basedOn w:val="DefaultParagraphFont"/>
    <w:uiPriority w:val="20"/>
    <w:qFormat/>
    <w:rsid w:val="00F160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6337">
      <w:bodyDiv w:val="1"/>
      <w:marLeft w:val="0"/>
      <w:marRight w:val="0"/>
      <w:marTop w:val="0"/>
      <w:marBottom w:val="0"/>
      <w:divBdr>
        <w:top w:val="none" w:sz="0" w:space="0" w:color="auto"/>
        <w:left w:val="none" w:sz="0" w:space="0" w:color="auto"/>
        <w:bottom w:val="none" w:sz="0" w:space="0" w:color="auto"/>
        <w:right w:val="none" w:sz="0" w:space="0" w:color="auto"/>
      </w:divBdr>
      <w:divsChild>
        <w:div w:id="1702363890">
          <w:marLeft w:val="0"/>
          <w:marRight w:val="0"/>
          <w:marTop w:val="0"/>
          <w:marBottom w:val="0"/>
          <w:divBdr>
            <w:top w:val="none" w:sz="0" w:space="0" w:color="auto"/>
            <w:left w:val="none" w:sz="0" w:space="0" w:color="auto"/>
            <w:bottom w:val="none" w:sz="0" w:space="0" w:color="auto"/>
            <w:right w:val="none" w:sz="0" w:space="0" w:color="auto"/>
          </w:divBdr>
          <w:divsChild>
            <w:div w:id="18232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23717">
      <w:bodyDiv w:val="1"/>
      <w:marLeft w:val="0"/>
      <w:marRight w:val="0"/>
      <w:marTop w:val="0"/>
      <w:marBottom w:val="0"/>
      <w:divBdr>
        <w:top w:val="none" w:sz="0" w:space="0" w:color="auto"/>
        <w:left w:val="none" w:sz="0" w:space="0" w:color="auto"/>
        <w:bottom w:val="none" w:sz="0" w:space="0" w:color="auto"/>
        <w:right w:val="none" w:sz="0" w:space="0" w:color="auto"/>
      </w:divBdr>
      <w:divsChild>
        <w:div w:id="1015616454">
          <w:marLeft w:val="0"/>
          <w:marRight w:val="0"/>
          <w:marTop w:val="0"/>
          <w:marBottom w:val="0"/>
          <w:divBdr>
            <w:top w:val="none" w:sz="0" w:space="0" w:color="auto"/>
            <w:left w:val="none" w:sz="0" w:space="0" w:color="auto"/>
            <w:bottom w:val="none" w:sz="0" w:space="0" w:color="auto"/>
            <w:right w:val="none" w:sz="0" w:space="0" w:color="auto"/>
          </w:divBdr>
          <w:divsChild>
            <w:div w:id="181116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78151">
      <w:bodyDiv w:val="1"/>
      <w:marLeft w:val="0"/>
      <w:marRight w:val="0"/>
      <w:marTop w:val="0"/>
      <w:marBottom w:val="0"/>
      <w:divBdr>
        <w:top w:val="none" w:sz="0" w:space="0" w:color="auto"/>
        <w:left w:val="none" w:sz="0" w:space="0" w:color="auto"/>
        <w:bottom w:val="none" w:sz="0" w:space="0" w:color="auto"/>
        <w:right w:val="none" w:sz="0" w:space="0" w:color="auto"/>
      </w:divBdr>
    </w:div>
    <w:div w:id="802961252">
      <w:bodyDiv w:val="1"/>
      <w:marLeft w:val="0"/>
      <w:marRight w:val="0"/>
      <w:marTop w:val="0"/>
      <w:marBottom w:val="0"/>
      <w:divBdr>
        <w:top w:val="none" w:sz="0" w:space="0" w:color="auto"/>
        <w:left w:val="none" w:sz="0" w:space="0" w:color="auto"/>
        <w:bottom w:val="none" w:sz="0" w:space="0" w:color="auto"/>
        <w:right w:val="none" w:sz="0" w:space="0" w:color="auto"/>
      </w:divBdr>
      <w:divsChild>
        <w:div w:id="177893482">
          <w:marLeft w:val="0"/>
          <w:marRight w:val="0"/>
          <w:marTop w:val="0"/>
          <w:marBottom w:val="0"/>
          <w:divBdr>
            <w:top w:val="none" w:sz="0" w:space="0" w:color="auto"/>
            <w:left w:val="none" w:sz="0" w:space="0" w:color="auto"/>
            <w:bottom w:val="none" w:sz="0" w:space="0" w:color="auto"/>
            <w:right w:val="none" w:sz="0" w:space="0" w:color="auto"/>
          </w:divBdr>
          <w:divsChild>
            <w:div w:id="17519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16049">
      <w:bodyDiv w:val="1"/>
      <w:marLeft w:val="0"/>
      <w:marRight w:val="0"/>
      <w:marTop w:val="0"/>
      <w:marBottom w:val="0"/>
      <w:divBdr>
        <w:top w:val="none" w:sz="0" w:space="0" w:color="auto"/>
        <w:left w:val="none" w:sz="0" w:space="0" w:color="auto"/>
        <w:bottom w:val="none" w:sz="0" w:space="0" w:color="auto"/>
        <w:right w:val="none" w:sz="0" w:space="0" w:color="auto"/>
      </w:divBdr>
    </w:div>
    <w:div w:id="1135948402">
      <w:bodyDiv w:val="1"/>
      <w:marLeft w:val="0"/>
      <w:marRight w:val="0"/>
      <w:marTop w:val="0"/>
      <w:marBottom w:val="0"/>
      <w:divBdr>
        <w:top w:val="none" w:sz="0" w:space="0" w:color="auto"/>
        <w:left w:val="none" w:sz="0" w:space="0" w:color="auto"/>
        <w:bottom w:val="none" w:sz="0" w:space="0" w:color="auto"/>
        <w:right w:val="none" w:sz="0" w:space="0" w:color="auto"/>
      </w:divBdr>
      <w:divsChild>
        <w:div w:id="896476414">
          <w:marLeft w:val="0"/>
          <w:marRight w:val="0"/>
          <w:marTop w:val="0"/>
          <w:marBottom w:val="0"/>
          <w:divBdr>
            <w:top w:val="none" w:sz="0" w:space="0" w:color="auto"/>
            <w:left w:val="none" w:sz="0" w:space="0" w:color="auto"/>
            <w:bottom w:val="none" w:sz="0" w:space="0" w:color="auto"/>
            <w:right w:val="none" w:sz="0" w:space="0" w:color="auto"/>
          </w:divBdr>
          <w:divsChild>
            <w:div w:id="140248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34997">
      <w:bodyDiv w:val="1"/>
      <w:marLeft w:val="0"/>
      <w:marRight w:val="0"/>
      <w:marTop w:val="0"/>
      <w:marBottom w:val="0"/>
      <w:divBdr>
        <w:top w:val="none" w:sz="0" w:space="0" w:color="auto"/>
        <w:left w:val="none" w:sz="0" w:space="0" w:color="auto"/>
        <w:bottom w:val="none" w:sz="0" w:space="0" w:color="auto"/>
        <w:right w:val="none" w:sz="0" w:space="0" w:color="auto"/>
      </w:divBdr>
      <w:divsChild>
        <w:div w:id="1471896895">
          <w:marLeft w:val="480"/>
          <w:marRight w:val="0"/>
          <w:marTop w:val="0"/>
          <w:marBottom w:val="0"/>
          <w:divBdr>
            <w:top w:val="none" w:sz="0" w:space="0" w:color="auto"/>
            <w:left w:val="none" w:sz="0" w:space="0" w:color="auto"/>
            <w:bottom w:val="none" w:sz="0" w:space="0" w:color="auto"/>
            <w:right w:val="none" w:sz="0" w:space="0" w:color="auto"/>
          </w:divBdr>
          <w:divsChild>
            <w:div w:id="1686782996">
              <w:marLeft w:val="0"/>
              <w:marRight w:val="0"/>
              <w:marTop w:val="0"/>
              <w:marBottom w:val="0"/>
              <w:divBdr>
                <w:top w:val="none" w:sz="0" w:space="0" w:color="auto"/>
                <w:left w:val="none" w:sz="0" w:space="0" w:color="auto"/>
                <w:bottom w:val="none" w:sz="0" w:space="0" w:color="auto"/>
                <w:right w:val="none" w:sz="0" w:space="0" w:color="auto"/>
              </w:divBdr>
            </w:div>
            <w:div w:id="1412774650">
              <w:marLeft w:val="0"/>
              <w:marRight w:val="0"/>
              <w:marTop w:val="0"/>
              <w:marBottom w:val="0"/>
              <w:divBdr>
                <w:top w:val="none" w:sz="0" w:space="0" w:color="auto"/>
                <w:left w:val="none" w:sz="0" w:space="0" w:color="auto"/>
                <w:bottom w:val="none" w:sz="0" w:space="0" w:color="auto"/>
                <w:right w:val="none" w:sz="0" w:space="0" w:color="auto"/>
              </w:divBdr>
            </w:div>
            <w:div w:id="612789354">
              <w:marLeft w:val="0"/>
              <w:marRight w:val="0"/>
              <w:marTop w:val="0"/>
              <w:marBottom w:val="0"/>
              <w:divBdr>
                <w:top w:val="none" w:sz="0" w:space="0" w:color="auto"/>
                <w:left w:val="none" w:sz="0" w:space="0" w:color="auto"/>
                <w:bottom w:val="none" w:sz="0" w:space="0" w:color="auto"/>
                <w:right w:val="none" w:sz="0" w:space="0" w:color="auto"/>
              </w:divBdr>
            </w:div>
            <w:div w:id="1233538507">
              <w:marLeft w:val="0"/>
              <w:marRight w:val="0"/>
              <w:marTop w:val="0"/>
              <w:marBottom w:val="0"/>
              <w:divBdr>
                <w:top w:val="none" w:sz="0" w:space="0" w:color="auto"/>
                <w:left w:val="none" w:sz="0" w:space="0" w:color="auto"/>
                <w:bottom w:val="none" w:sz="0" w:space="0" w:color="auto"/>
                <w:right w:val="none" w:sz="0" w:space="0" w:color="auto"/>
              </w:divBdr>
            </w:div>
            <w:div w:id="2123450643">
              <w:marLeft w:val="0"/>
              <w:marRight w:val="0"/>
              <w:marTop w:val="0"/>
              <w:marBottom w:val="0"/>
              <w:divBdr>
                <w:top w:val="none" w:sz="0" w:space="0" w:color="auto"/>
                <w:left w:val="none" w:sz="0" w:space="0" w:color="auto"/>
                <w:bottom w:val="none" w:sz="0" w:space="0" w:color="auto"/>
                <w:right w:val="none" w:sz="0" w:space="0" w:color="auto"/>
              </w:divBdr>
            </w:div>
            <w:div w:id="130288064">
              <w:marLeft w:val="0"/>
              <w:marRight w:val="0"/>
              <w:marTop w:val="0"/>
              <w:marBottom w:val="0"/>
              <w:divBdr>
                <w:top w:val="none" w:sz="0" w:space="0" w:color="auto"/>
                <w:left w:val="none" w:sz="0" w:space="0" w:color="auto"/>
                <w:bottom w:val="none" w:sz="0" w:space="0" w:color="auto"/>
                <w:right w:val="none" w:sz="0" w:space="0" w:color="auto"/>
              </w:divBdr>
            </w:div>
            <w:div w:id="110561152">
              <w:marLeft w:val="0"/>
              <w:marRight w:val="0"/>
              <w:marTop w:val="0"/>
              <w:marBottom w:val="0"/>
              <w:divBdr>
                <w:top w:val="none" w:sz="0" w:space="0" w:color="auto"/>
                <w:left w:val="none" w:sz="0" w:space="0" w:color="auto"/>
                <w:bottom w:val="none" w:sz="0" w:space="0" w:color="auto"/>
                <w:right w:val="none" w:sz="0" w:space="0" w:color="auto"/>
              </w:divBdr>
            </w:div>
            <w:div w:id="108639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6533">
      <w:bodyDiv w:val="1"/>
      <w:marLeft w:val="0"/>
      <w:marRight w:val="0"/>
      <w:marTop w:val="0"/>
      <w:marBottom w:val="0"/>
      <w:divBdr>
        <w:top w:val="none" w:sz="0" w:space="0" w:color="auto"/>
        <w:left w:val="none" w:sz="0" w:space="0" w:color="auto"/>
        <w:bottom w:val="none" w:sz="0" w:space="0" w:color="auto"/>
        <w:right w:val="none" w:sz="0" w:space="0" w:color="auto"/>
      </w:divBdr>
      <w:divsChild>
        <w:div w:id="171573673">
          <w:marLeft w:val="0"/>
          <w:marRight w:val="0"/>
          <w:marTop w:val="0"/>
          <w:marBottom w:val="0"/>
          <w:divBdr>
            <w:top w:val="single" w:sz="2" w:space="0" w:color="E3E3E3"/>
            <w:left w:val="single" w:sz="2" w:space="0" w:color="E3E3E3"/>
            <w:bottom w:val="single" w:sz="2" w:space="0" w:color="E3E3E3"/>
            <w:right w:val="single" w:sz="2" w:space="0" w:color="E3E3E3"/>
          </w:divBdr>
          <w:divsChild>
            <w:div w:id="1473710448">
              <w:marLeft w:val="0"/>
              <w:marRight w:val="0"/>
              <w:marTop w:val="100"/>
              <w:marBottom w:val="100"/>
              <w:divBdr>
                <w:top w:val="single" w:sz="2" w:space="0" w:color="E3E3E3"/>
                <w:left w:val="single" w:sz="2" w:space="0" w:color="E3E3E3"/>
                <w:bottom w:val="single" w:sz="2" w:space="0" w:color="E3E3E3"/>
                <w:right w:val="single" w:sz="2" w:space="0" w:color="E3E3E3"/>
              </w:divBdr>
              <w:divsChild>
                <w:div w:id="837773642">
                  <w:marLeft w:val="0"/>
                  <w:marRight w:val="0"/>
                  <w:marTop w:val="0"/>
                  <w:marBottom w:val="0"/>
                  <w:divBdr>
                    <w:top w:val="single" w:sz="2" w:space="0" w:color="E3E3E3"/>
                    <w:left w:val="single" w:sz="2" w:space="0" w:color="E3E3E3"/>
                    <w:bottom w:val="single" w:sz="2" w:space="0" w:color="E3E3E3"/>
                    <w:right w:val="single" w:sz="2" w:space="0" w:color="E3E3E3"/>
                  </w:divBdr>
                  <w:divsChild>
                    <w:div w:id="1788887122">
                      <w:marLeft w:val="0"/>
                      <w:marRight w:val="0"/>
                      <w:marTop w:val="0"/>
                      <w:marBottom w:val="0"/>
                      <w:divBdr>
                        <w:top w:val="single" w:sz="2" w:space="0" w:color="E3E3E3"/>
                        <w:left w:val="single" w:sz="2" w:space="0" w:color="E3E3E3"/>
                        <w:bottom w:val="single" w:sz="2" w:space="0" w:color="E3E3E3"/>
                        <w:right w:val="single" w:sz="2" w:space="0" w:color="E3E3E3"/>
                      </w:divBdr>
                      <w:divsChild>
                        <w:div w:id="406536072">
                          <w:marLeft w:val="0"/>
                          <w:marRight w:val="0"/>
                          <w:marTop w:val="0"/>
                          <w:marBottom w:val="0"/>
                          <w:divBdr>
                            <w:top w:val="single" w:sz="2" w:space="0" w:color="E3E3E3"/>
                            <w:left w:val="single" w:sz="2" w:space="0" w:color="E3E3E3"/>
                            <w:bottom w:val="single" w:sz="2" w:space="0" w:color="E3E3E3"/>
                            <w:right w:val="single" w:sz="2" w:space="0" w:color="E3E3E3"/>
                          </w:divBdr>
                          <w:divsChild>
                            <w:div w:id="1779904849">
                              <w:marLeft w:val="0"/>
                              <w:marRight w:val="0"/>
                              <w:marTop w:val="0"/>
                              <w:marBottom w:val="0"/>
                              <w:divBdr>
                                <w:top w:val="single" w:sz="2" w:space="0" w:color="E3E3E3"/>
                                <w:left w:val="single" w:sz="2" w:space="0" w:color="E3E3E3"/>
                                <w:bottom w:val="single" w:sz="2" w:space="0" w:color="E3E3E3"/>
                                <w:right w:val="single" w:sz="2" w:space="0" w:color="E3E3E3"/>
                              </w:divBdr>
                              <w:divsChild>
                                <w:div w:id="1956135033">
                                  <w:marLeft w:val="0"/>
                                  <w:marRight w:val="0"/>
                                  <w:marTop w:val="0"/>
                                  <w:marBottom w:val="0"/>
                                  <w:divBdr>
                                    <w:top w:val="single" w:sz="2" w:space="0" w:color="E3E3E3"/>
                                    <w:left w:val="single" w:sz="2" w:space="0" w:color="E3E3E3"/>
                                    <w:bottom w:val="single" w:sz="2" w:space="0" w:color="E3E3E3"/>
                                    <w:right w:val="single" w:sz="2" w:space="0" w:color="E3E3E3"/>
                                  </w:divBdr>
                                  <w:divsChild>
                                    <w:div w:id="4580332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17046285">
                      <w:marLeft w:val="0"/>
                      <w:marRight w:val="0"/>
                      <w:marTop w:val="0"/>
                      <w:marBottom w:val="0"/>
                      <w:divBdr>
                        <w:top w:val="single" w:sz="2" w:space="0" w:color="E3E3E3"/>
                        <w:left w:val="single" w:sz="2" w:space="0" w:color="E3E3E3"/>
                        <w:bottom w:val="single" w:sz="2" w:space="0" w:color="E3E3E3"/>
                        <w:right w:val="single" w:sz="2" w:space="0" w:color="E3E3E3"/>
                      </w:divBdr>
                      <w:divsChild>
                        <w:div w:id="1969622763">
                          <w:marLeft w:val="0"/>
                          <w:marRight w:val="0"/>
                          <w:marTop w:val="0"/>
                          <w:marBottom w:val="0"/>
                          <w:divBdr>
                            <w:top w:val="single" w:sz="2" w:space="0" w:color="E3E3E3"/>
                            <w:left w:val="single" w:sz="2" w:space="0" w:color="E3E3E3"/>
                            <w:bottom w:val="single" w:sz="2" w:space="0" w:color="E3E3E3"/>
                            <w:right w:val="single" w:sz="2" w:space="0" w:color="E3E3E3"/>
                          </w:divBdr>
                          <w:divsChild>
                            <w:div w:id="710225683">
                              <w:marLeft w:val="0"/>
                              <w:marRight w:val="0"/>
                              <w:marTop w:val="0"/>
                              <w:marBottom w:val="0"/>
                              <w:divBdr>
                                <w:top w:val="single" w:sz="2" w:space="0" w:color="E3E3E3"/>
                                <w:left w:val="single" w:sz="2" w:space="0" w:color="E3E3E3"/>
                                <w:bottom w:val="single" w:sz="2" w:space="0" w:color="E3E3E3"/>
                                <w:right w:val="single" w:sz="2" w:space="0" w:color="E3E3E3"/>
                              </w:divBdr>
                              <w:divsChild>
                                <w:div w:id="221410487">
                                  <w:marLeft w:val="0"/>
                                  <w:marRight w:val="0"/>
                                  <w:marTop w:val="0"/>
                                  <w:marBottom w:val="0"/>
                                  <w:divBdr>
                                    <w:top w:val="single" w:sz="2" w:space="0" w:color="E3E3E3"/>
                                    <w:left w:val="single" w:sz="2" w:space="0" w:color="E3E3E3"/>
                                    <w:bottom w:val="single" w:sz="2" w:space="0" w:color="E3E3E3"/>
                                    <w:right w:val="single" w:sz="2" w:space="0" w:color="E3E3E3"/>
                                  </w:divBdr>
                                  <w:divsChild>
                                    <w:div w:id="5480281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206911820">
          <w:marLeft w:val="0"/>
          <w:marRight w:val="0"/>
          <w:marTop w:val="0"/>
          <w:marBottom w:val="0"/>
          <w:divBdr>
            <w:top w:val="single" w:sz="2" w:space="0" w:color="E3E3E3"/>
            <w:left w:val="single" w:sz="2" w:space="0" w:color="E3E3E3"/>
            <w:bottom w:val="single" w:sz="2" w:space="0" w:color="E3E3E3"/>
            <w:right w:val="single" w:sz="2" w:space="0" w:color="E3E3E3"/>
          </w:divBdr>
          <w:divsChild>
            <w:div w:id="1431320768">
              <w:marLeft w:val="0"/>
              <w:marRight w:val="0"/>
              <w:marTop w:val="100"/>
              <w:marBottom w:val="100"/>
              <w:divBdr>
                <w:top w:val="single" w:sz="2" w:space="0" w:color="E3E3E3"/>
                <w:left w:val="single" w:sz="2" w:space="0" w:color="E3E3E3"/>
                <w:bottom w:val="single" w:sz="2" w:space="0" w:color="E3E3E3"/>
                <w:right w:val="single" w:sz="2" w:space="0" w:color="E3E3E3"/>
              </w:divBdr>
              <w:divsChild>
                <w:div w:id="2046590767">
                  <w:marLeft w:val="0"/>
                  <w:marRight w:val="0"/>
                  <w:marTop w:val="0"/>
                  <w:marBottom w:val="0"/>
                  <w:divBdr>
                    <w:top w:val="single" w:sz="2" w:space="0" w:color="E3E3E3"/>
                    <w:left w:val="single" w:sz="2" w:space="0" w:color="E3E3E3"/>
                    <w:bottom w:val="single" w:sz="2" w:space="0" w:color="E3E3E3"/>
                    <w:right w:val="single" w:sz="2" w:space="0" w:color="E3E3E3"/>
                  </w:divBdr>
                  <w:divsChild>
                    <w:div w:id="1474715618">
                      <w:marLeft w:val="0"/>
                      <w:marRight w:val="0"/>
                      <w:marTop w:val="0"/>
                      <w:marBottom w:val="0"/>
                      <w:divBdr>
                        <w:top w:val="single" w:sz="2" w:space="0" w:color="E3E3E3"/>
                        <w:left w:val="single" w:sz="2" w:space="0" w:color="E3E3E3"/>
                        <w:bottom w:val="single" w:sz="2" w:space="0" w:color="E3E3E3"/>
                        <w:right w:val="single" w:sz="2" w:space="0" w:color="E3E3E3"/>
                      </w:divBdr>
                      <w:divsChild>
                        <w:div w:id="1058943285">
                          <w:marLeft w:val="0"/>
                          <w:marRight w:val="0"/>
                          <w:marTop w:val="0"/>
                          <w:marBottom w:val="0"/>
                          <w:divBdr>
                            <w:top w:val="single" w:sz="2" w:space="0" w:color="E3E3E3"/>
                            <w:left w:val="single" w:sz="2" w:space="0" w:color="E3E3E3"/>
                            <w:bottom w:val="single" w:sz="2" w:space="0" w:color="E3E3E3"/>
                            <w:right w:val="single" w:sz="2" w:space="0" w:color="E3E3E3"/>
                          </w:divBdr>
                          <w:divsChild>
                            <w:div w:id="532309464">
                              <w:marLeft w:val="0"/>
                              <w:marRight w:val="0"/>
                              <w:marTop w:val="0"/>
                              <w:marBottom w:val="0"/>
                              <w:divBdr>
                                <w:top w:val="single" w:sz="2" w:space="0" w:color="E3E3E3"/>
                                <w:left w:val="single" w:sz="2" w:space="0" w:color="E3E3E3"/>
                                <w:bottom w:val="single" w:sz="2" w:space="0" w:color="E3E3E3"/>
                                <w:right w:val="single" w:sz="2" w:space="0" w:color="E3E3E3"/>
                              </w:divBdr>
                              <w:divsChild>
                                <w:div w:id="1157913297">
                                  <w:marLeft w:val="0"/>
                                  <w:marRight w:val="0"/>
                                  <w:marTop w:val="0"/>
                                  <w:marBottom w:val="0"/>
                                  <w:divBdr>
                                    <w:top w:val="single" w:sz="2" w:space="0" w:color="E3E3E3"/>
                                    <w:left w:val="single" w:sz="2" w:space="0" w:color="E3E3E3"/>
                                    <w:bottom w:val="single" w:sz="2" w:space="0" w:color="E3E3E3"/>
                                    <w:right w:val="single" w:sz="2" w:space="0" w:color="E3E3E3"/>
                                  </w:divBdr>
                                  <w:divsChild>
                                    <w:div w:id="9331683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48438143">
                      <w:marLeft w:val="0"/>
                      <w:marRight w:val="0"/>
                      <w:marTop w:val="0"/>
                      <w:marBottom w:val="0"/>
                      <w:divBdr>
                        <w:top w:val="single" w:sz="2" w:space="0" w:color="E3E3E3"/>
                        <w:left w:val="single" w:sz="2" w:space="0" w:color="E3E3E3"/>
                        <w:bottom w:val="single" w:sz="2" w:space="0" w:color="E3E3E3"/>
                        <w:right w:val="single" w:sz="2" w:space="0" w:color="E3E3E3"/>
                      </w:divBdr>
                      <w:divsChild>
                        <w:div w:id="1724331553">
                          <w:marLeft w:val="0"/>
                          <w:marRight w:val="0"/>
                          <w:marTop w:val="0"/>
                          <w:marBottom w:val="0"/>
                          <w:divBdr>
                            <w:top w:val="single" w:sz="2" w:space="0" w:color="E3E3E3"/>
                            <w:left w:val="single" w:sz="2" w:space="0" w:color="E3E3E3"/>
                            <w:bottom w:val="single" w:sz="2" w:space="0" w:color="E3E3E3"/>
                            <w:right w:val="single" w:sz="2" w:space="0" w:color="E3E3E3"/>
                          </w:divBdr>
                          <w:divsChild>
                            <w:div w:id="1495338521">
                              <w:marLeft w:val="0"/>
                              <w:marRight w:val="0"/>
                              <w:marTop w:val="0"/>
                              <w:marBottom w:val="0"/>
                              <w:divBdr>
                                <w:top w:val="single" w:sz="2" w:space="0" w:color="E3E3E3"/>
                                <w:left w:val="single" w:sz="2" w:space="0" w:color="E3E3E3"/>
                                <w:bottom w:val="single" w:sz="2" w:space="0" w:color="E3E3E3"/>
                                <w:right w:val="single" w:sz="2" w:space="0" w:color="E3E3E3"/>
                              </w:divBdr>
                              <w:divsChild>
                                <w:div w:id="270745954">
                                  <w:marLeft w:val="0"/>
                                  <w:marRight w:val="0"/>
                                  <w:marTop w:val="0"/>
                                  <w:marBottom w:val="0"/>
                                  <w:divBdr>
                                    <w:top w:val="single" w:sz="2" w:space="0" w:color="E3E3E3"/>
                                    <w:left w:val="single" w:sz="2" w:space="0" w:color="E3E3E3"/>
                                    <w:bottom w:val="single" w:sz="2" w:space="0" w:color="E3E3E3"/>
                                    <w:right w:val="single" w:sz="2" w:space="0" w:color="E3E3E3"/>
                                  </w:divBdr>
                                  <w:divsChild>
                                    <w:div w:id="1504871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832408216">
          <w:marLeft w:val="0"/>
          <w:marRight w:val="0"/>
          <w:marTop w:val="0"/>
          <w:marBottom w:val="0"/>
          <w:divBdr>
            <w:top w:val="single" w:sz="2" w:space="0" w:color="E3E3E3"/>
            <w:left w:val="single" w:sz="2" w:space="0" w:color="E3E3E3"/>
            <w:bottom w:val="single" w:sz="2" w:space="0" w:color="E3E3E3"/>
            <w:right w:val="single" w:sz="2" w:space="0" w:color="E3E3E3"/>
          </w:divBdr>
          <w:divsChild>
            <w:div w:id="479812040">
              <w:marLeft w:val="0"/>
              <w:marRight w:val="0"/>
              <w:marTop w:val="100"/>
              <w:marBottom w:val="100"/>
              <w:divBdr>
                <w:top w:val="single" w:sz="2" w:space="0" w:color="E3E3E3"/>
                <w:left w:val="single" w:sz="2" w:space="0" w:color="E3E3E3"/>
                <w:bottom w:val="single" w:sz="2" w:space="0" w:color="E3E3E3"/>
                <w:right w:val="single" w:sz="2" w:space="0" w:color="E3E3E3"/>
              </w:divBdr>
              <w:divsChild>
                <w:div w:id="1392844256">
                  <w:marLeft w:val="0"/>
                  <w:marRight w:val="0"/>
                  <w:marTop w:val="0"/>
                  <w:marBottom w:val="0"/>
                  <w:divBdr>
                    <w:top w:val="single" w:sz="2" w:space="0" w:color="E3E3E3"/>
                    <w:left w:val="single" w:sz="2" w:space="0" w:color="E3E3E3"/>
                    <w:bottom w:val="single" w:sz="2" w:space="0" w:color="E3E3E3"/>
                    <w:right w:val="single" w:sz="2" w:space="0" w:color="E3E3E3"/>
                  </w:divBdr>
                  <w:divsChild>
                    <w:div w:id="1185709205">
                      <w:marLeft w:val="0"/>
                      <w:marRight w:val="0"/>
                      <w:marTop w:val="0"/>
                      <w:marBottom w:val="0"/>
                      <w:divBdr>
                        <w:top w:val="single" w:sz="2" w:space="0" w:color="E3E3E3"/>
                        <w:left w:val="single" w:sz="2" w:space="0" w:color="E3E3E3"/>
                        <w:bottom w:val="single" w:sz="2" w:space="0" w:color="E3E3E3"/>
                        <w:right w:val="single" w:sz="2" w:space="0" w:color="E3E3E3"/>
                      </w:divBdr>
                      <w:divsChild>
                        <w:div w:id="227152809">
                          <w:marLeft w:val="0"/>
                          <w:marRight w:val="0"/>
                          <w:marTop w:val="0"/>
                          <w:marBottom w:val="0"/>
                          <w:divBdr>
                            <w:top w:val="single" w:sz="2" w:space="0" w:color="E3E3E3"/>
                            <w:left w:val="single" w:sz="2" w:space="0" w:color="E3E3E3"/>
                            <w:bottom w:val="single" w:sz="2" w:space="0" w:color="E3E3E3"/>
                            <w:right w:val="single" w:sz="2" w:space="0" w:color="E3E3E3"/>
                          </w:divBdr>
                          <w:divsChild>
                            <w:div w:id="1306163996">
                              <w:marLeft w:val="0"/>
                              <w:marRight w:val="0"/>
                              <w:marTop w:val="0"/>
                              <w:marBottom w:val="0"/>
                              <w:divBdr>
                                <w:top w:val="single" w:sz="2" w:space="0" w:color="E3E3E3"/>
                                <w:left w:val="single" w:sz="2" w:space="0" w:color="E3E3E3"/>
                                <w:bottom w:val="single" w:sz="2" w:space="0" w:color="E3E3E3"/>
                                <w:right w:val="single" w:sz="2" w:space="0" w:color="E3E3E3"/>
                              </w:divBdr>
                              <w:divsChild>
                                <w:div w:id="1745296174">
                                  <w:marLeft w:val="0"/>
                                  <w:marRight w:val="0"/>
                                  <w:marTop w:val="0"/>
                                  <w:marBottom w:val="0"/>
                                  <w:divBdr>
                                    <w:top w:val="single" w:sz="2" w:space="0" w:color="E3E3E3"/>
                                    <w:left w:val="single" w:sz="2" w:space="0" w:color="E3E3E3"/>
                                    <w:bottom w:val="single" w:sz="2" w:space="0" w:color="E3E3E3"/>
                                    <w:right w:val="single" w:sz="2" w:space="0" w:color="E3E3E3"/>
                                  </w:divBdr>
                                  <w:divsChild>
                                    <w:div w:id="697438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82060765">
                      <w:marLeft w:val="0"/>
                      <w:marRight w:val="0"/>
                      <w:marTop w:val="0"/>
                      <w:marBottom w:val="0"/>
                      <w:divBdr>
                        <w:top w:val="single" w:sz="2" w:space="0" w:color="E3E3E3"/>
                        <w:left w:val="single" w:sz="2" w:space="0" w:color="E3E3E3"/>
                        <w:bottom w:val="single" w:sz="2" w:space="0" w:color="E3E3E3"/>
                        <w:right w:val="single" w:sz="2" w:space="0" w:color="E3E3E3"/>
                      </w:divBdr>
                      <w:divsChild>
                        <w:div w:id="92938672">
                          <w:marLeft w:val="0"/>
                          <w:marRight w:val="0"/>
                          <w:marTop w:val="0"/>
                          <w:marBottom w:val="0"/>
                          <w:divBdr>
                            <w:top w:val="single" w:sz="2" w:space="0" w:color="E3E3E3"/>
                            <w:left w:val="single" w:sz="2" w:space="0" w:color="E3E3E3"/>
                            <w:bottom w:val="single" w:sz="2" w:space="0" w:color="E3E3E3"/>
                            <w:right w:val="single" w:sz="2" w:space="0" w:color="E3E3E3"/>
                          </w:divBdr>
                          <w:divsChild>
                            <w:div w:id="1943536650">
                              <w:marLeft w:val="0"/>
                              <w:marRight w:val="0"/>
                              <w:marTop w:val="0"/>
                              <w:marBottom w:val="0"/>
                              <w:divBdr>
                                <w:top w:val="single" w:sz="2" w:space="0" w:color="E3E3E3"/>
                                <w:left w:val="single" w:sz="2" w:space="0" w:color="E3E3E3"/>
                                <w:bottom w:val="single" w:sz="2" w:space="0" w:color="E3E3E3"/>
                                <w:right w:val="single" w:sz="2" w:space="0" w:color="E3E3E3"/>
                              </w:divBdr>
                              <w:divsChild>
                                <w:div w:id="1161313844">
                                  <w:marLeft w:val="0"/>
                                  <w:marRight w:val="0"/>
                                  <w:marTop w:val="0"/>
                                  <w:marBottom w:val="0"/>
                                  <w:divBdr>
                                    <w:top w:val="single" w:sz="2" w:space="0" w:color="E3E3E3"/>
                                    <w:left w:val="single" w:sz="2" w:space="0" w:color="E3E3E3"/>
                                    <w:bottom w:val="single" w:sz="2" w:space="0" w:color="E3E3E3"/>
                                    <w:right w:val="single" w:sz="2" w:space="0" w:color="E3E3E3"/>
                                  </w:divBdr>
                                  <w:divsChild>
                                    <w:div w:id="5146553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82488128">
          <w:marLeft w:val="0"/>
          <w:marRight w:val="0"/>
          <w:marTop w:val="0"/>
          <w:marBottom w:val="0"/>
          <w:divBdr>
            <w:top w:val="single" w:sz="2" w:space="0" w:color="E3E3E3"/>
            <w:left w:val="single" w:sz="2" w:space="0" w:color="E3E3E3"/>
            <w:bottom w:val="single" w:sz="2" w:space="0" w:color="E3E3E3"/>
            <w:right w:val="single" w:sz="2" w:space="0" w:color="E3E3E3"/>
          </w:divBdr>
          <w:divsChild>
            <w:div w:id="250969748">
              <w:marLeft w:val="0"/>
              <w:marRight w:val="0"/>
              <w:marTop w:val="100"/>
              <w:marBottom w:val="100"/>
              <w:divBdr>
                <w:top w:val="single" w:sz="2" w:space="0" w:color="E3E3E3"/>
                <w:left w:val="single" w:sz="2" w:space="0" w:color="E3E3E3"/>
                <w:bottom w:val="single" w:sz="2" w:space="0" w:color="E3E3E3"/>
                <w:right w:val="single" w:sz="2" w:space="0" w:color="E3E3E3"/>
              </w:divBdr>
              <w:divsChild>
                <w:div w:id="182205314">
                  <w:marLeft w:val="0"/>
                  <w:marRight w:val="0"/>
                  <w:marTop w:val="0"/>
                  <w:marBottom w:val="0"/>
                  <w:divBdr>
                    <w:top w:val="single" w:sz="2" w:space="0" w:color="E3E3E3"/>
                    <w:left w:val="single" w:sz="2" w:space="0" w:color="E3E3E3"/>
                    <w:bottom w:val="single" w:sz="2" w:space="0" w:color="E3E3E3"/>
                    <w:right w:val="single" w:sz="2" w:space="0" w:color="E3E3E3"/>
                  </w:divBdr>
                  <w:divsChild>
                    <w:div w:id="1469858302">
                      <w:marLeft w:val="0"/>
                      <w:marRight w:val="0"/>
                      <w:marTop w:val="0"/>
                      <w:marBottom w:val="0"/>
                      <w:divBdr>
                        <w:top w:val="single" w:sz="2" w:space="0" w:color="E3E3E3"/>
                        <w:left w:val="single" w:sz="2" w:space="0" w:color="E3E3E3"/>
                        <w:bottom w:val="single" w:sz="2" w:space="0" w:color="E3E3E3"/>
                        <w:right w:val="single" w:sz="2" w:space="0" w:color="E3E3E3"/>
                      </w:divBdr>
                      <w:divsChild>
                        <w:div w:id="1172570901">
                          <w:marLeft w:val="0"/>
                          <w:marRight w:val="0"/>
                          <w:marTop w:val="0"/>
                          <w:marBottom w:val="0"/>
                          <w:divBdr>
                            <w:top w:val="single" w:sz="2" w:space="0" w:color="E3E3E3"/>
                            <w:left w:val="single" w:sz="2" w:space="0" w:color="E3E3E3"/>
                            <w:bottom w:val="single" w:sz="2" w:space="0" w:color="E3E3E3"/>
                            <w:right w:val="single" w:sz="2" w:space="0" w:color="E3E3E3"/>
                          </w:divBdr>
                          <w:divsChild>
                            <w:div w:id="1567643706">
                              <w:marLeft w:val="0"/>
                              <w:marRight w:val="0"/>
                              <w:marTop w:val="0"/>
                              <w:marBottom w:val="0"/>
                              <w:divBdr>
                                <w:top w:val="single" w:sz="2" w:space="0" w:color="E3E3E3"/>
                                <w:left w:val="single" w:sz="2" w:space="0" w:color="E3E3E3"/>
                                <w:bottom w:val="single" w:sz="2" w:space="0" w:color="E3E3E3"/>
                                <w:right w:val="single" w:sz="2" w:space="0" w:color="E3E3E3"/>
                              </w:divBdr>
                              <w:divsChild>
                                <w:div w:id="1502044086">
                                  <w:marLeft w:val="0"/>
                                  <w:marRight w:val="0"/>
                                  <w:marTop w:val="0"/>
                                  <w:marBottom w:val="0"/>
                                  <w:divBdr>
                                    <w:top w:val="single" w:sz="2" w:space="0" w:color="E3E3E3"/>
                                    <w:left w:val="single" w:sz="2" w:space="0" w:color="E3E3E3"/>
                                    <w:bottom w:val="single" w:sz="2" w:space="0" w:color="E3E3E3"/>
                                    <w:right w:val="single" w:sz="2" w:space="0" w:color="E3E3E3"/>
                                  </w:divBdr>
                                  <w:divsChild>
                                    <w:div w:id="16384173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7556764">
                      <w:marLeft w:val="0"/>
                      <w:marRight w:val="0"/>
                      <w:marTop w:val="0"/>
                      <w:marBottom w:val="0"/>
                      <w:divBdr>
                        <w:top w:val="single" w:sz="2" w:space="0" w:color="E3E3E3"/>
                        <w:left w:val="single" w:sz="2" w:space="0" w:color="E3E3E3"/>
                        <w:bottom w:val="single" w:sz="2" w:space="0" w:color="E3E3E3"/>
                        <w:right w:val="single" w:sz="2" w:space="0" w:color="E3E3E3"/>
                      </w:divBdr>
                      <w:divsChild>
                        <w:div w:id="590817103">
                          <w:marLeft w:val="0"/>
                          <w:marRight w:val="0"/>
                          <w:marTop w:val="0"/>
                          <w:marBottom w:val="0"/>
                          <w:divBdr>
                            <w:top w:val="single" w:sz="2" w:space="0" w:color="E3E3E3"/>
                            <w:left w:val="single" w:sz="2" w:space="0" w:color="E3E3E3"/>
                            <w:bottom w:val="single" w:sz="2" w:space="0" w:color="E3E3E3"/>
                            <w:right w:val="single" w:sz="2" w:space="0" w:color="E3E3E3"/>
                          </w:divBdr>
                          <w:divsChild>
                            <w:div w:id="1226449917">
                              <w:marLeft w:val="0"/>
                              <w:marRight w:val="0"/>
                              <w:marTop w:val="0"/>
                              <w:marBottom w:val="0"/>
                              <w:divBdr>
                                <w:top w:val="single" w:sz="2" w:space="0" w:color="E3E3E3"/>
                                <w:left w:val="single" w:sz="2" w:space="0" w:color="E3E3E3"/>
                                <w:bottom w:val="single" w:sz="2" w:space="0" w:color="E3E3E3"/>
                                <w:right w:val="single" w:sz="2" w:space="0" w:color="E3E3E3"/>
                              </w:divBdr>
                              <w:divsChild>
                                <w:div w:id="1526016378">
                                  <w:marLeft w:val="0"/>
                                  <w:marRight w:val="0"/>
                                  <w:marTop w:val="0"/>
                                  <w:marBottom w:val="0"/>
                                  <w:divBdr>
                                    <w:top w:val="single" w:sz="2" w:space="0" w:color="E3E3E3"/>
                                    <w:left w:val="single" w:sz="2" w:space="0" w:color="E3E3E3"/>
                                    <w:bottom w:val="single" w:sz="2" w:space="0" w:color="E3E3E3"/>
                                    <w:right w:val="single" w:sz="2" w:space="0" w:color="E3E3E3"/>
                                  </w:divBdr>
                                  <w:divsChild>
                                    <w:div w:id="10422462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8605396">
          <w:marLeft w:val="0"/>
          <w:marRight w:val="0"/>
          <w:marTop w:val="0"/>
          <w:marBottom w:val="0"/>
          <w:divBdr>
            <w:top w:val="single" w:sz="2" w:space="0" w:color="E3E3E3"/>
            <w:left w:val="single" w:sz="2" w:space="0" w:color="E3E3E3"/>
            <w:bottom w:val="single" w:sz="2" w:space="0" w:color="E3E3E3"/>
            <w:right w:val="single" w:sz="2" w:space="0" w:color="E3E3E3"/>
          </w:divBdr>
          <w:divsChild>
            <w:div w:id="1452938632">
              <w:marLeft w:val="0"/>
              <w:marRight w:val="0"/>
              <w:marTop w:val="100"/>
              <w:marBottom w:val="100"/>
              <w:divBdr>
                <w:top w:val="single" w:sz="2" w:space="0" w:color="E3E3E3"/>
                <w:left w:val="single" w:sz="2" w:space="0" w:color="E3E3E3"/>
                <w:bottom w:val="single" w:sz="2" w:space="0" w:color="E3E3E3"/>
                <w:right w:val="single" w:sz="2" w:space="0" w:color="E3E3E3"/>
              </w:divBdr>
              <w:divsChild>
                <w:div w:id="26025097">
                  <w:marLeft w:val="0"/>
                  <w:marRight w:val="0"/>
                  <w:marTop w:val="0"/>
                  <w:marBottom w:val="0"/>
                  <w:divBdr>
                    <w:top w:val="single" w:sz="2" w:space="0" w:color="E3E3E3"/>
                    <w:left w:val="single" w:sz="2" w:space="0" w:color="E3E3E3"/>
                    <w:bottom w:val="single" w:sz="2" w:space="0" w:color="E3E3E3"/>
                    <w:right w:val="single" w:sz="2" w:space="0" w:color="E3E3E3"/>
                  </w:divBdr>
                  <w:divsChild>
                    <w:div w:id="199972147">
                      <w:marLeft w:val="0"/>
                      <w:marRight w:val="0"/>
                      <w:marTop w:val="0"/>
                      <w:marBottom w:val="0"/>
                      <w:divBdr>
                        <w:top w:val="single" w:sz="2" w:space="0" w:color="E3E3E3"/>
                        <w:left w:val="single" w:sz="2" w:space="0" w:color="E3E3E3"/>
                        <w:bottom w:val="single" w:sz="2" w:space="0" w:color="E3E3E3"/>
                        <w:right w:val="single" w:sz="2" w:space="0" w:color="E3E3E3"/>
                      </w:divBdr>
                      <w:divsChild>
                        <w:div w:id="588579553">
                          <w:marLeft w:val="0"/>
                          <w:marRight w:val="0"/>
                          <w:marTop w:val="0"/>
                          <w:marBottom w:val="0"/>
                          <w:divBdr>
                            <w:top w:val="single" w:sz="2" w:space="0" w:color="E3E3E3"/>
                            <w:left w:val="single" w:sz="2" w:space="0" w:color="E3E3E3"/>
                            <w:bottom w:val="single" w:sz="2" w:space="0" w:color="E3E3E3"/>
                            <w:right w:val="single" w:sz="2" w:space="0" w:color="E3E3E3"/>
                          </w:divBdr>
                          <w:divsChild>
                            <w:div w:id="955647271">
                              <w:marLeft w:val="0"/>
                              <w:marRight w:val="0"/>
                              <w:marTop w:val="0"/>
                              <w:marBottom w:val="0"/>
                              <w:divBdr>
                                <w:top w:val="single" w:sz="2" w:space="0" w:color="E3E3E3"/>
                                <w:left w:val="single" w:sz="2" w:space="0" w:color="E3E3E3"/>
                                <w:bottom w:val="single" w:sz="2" w:space="0" w:color="E3E3E3"/>
                                <w:right w:val="single" w:sz="2" w:space="0" w:color="E3E3E3"/>
                              </w:divBdr>
                              <w:divsChild>
                                <w:div w:id="2121685273">
                                  <w:marLeft w:val="0"/>
                                  <w:marRight w:val="0"/>
                                  <w:marTop w:val="0"/>
                                  <w:marBottom w:val="0"/>
                                  <w:divBdr>
                                    <w:top w:val="single" w:sz="2" w:space="0" w:color="E3E3E3"/>
                                    <w:left w:val="single" w:sz="2" w:space="0" w:color="E3E3E3"/>
                                    <w:bottom w:val="single" w:sz="2" w:space="0" w:color="E3E3E3"/>
                                    <w:right w:val="single" w:sz="2" w:space="0" w:color="E3E3E3"/>
                                  </w:divBdr>
                                  <w:divsChild>
                                    <w:div w:id="2684643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80250893">
                      <w:marLeft w:val="0"/>
                      <w:marRight w:val="0"/>
                      <w:marTop w:val="0"/>
                      <w:marBottom w:val="0"/>
                      <w:divBdr>
                        <w:top w:val="single" w:sz="2" w:space="0" w:color="E3E3E3"/>
                        <w:left w:val="single" w:sz="2" w:space="0" w:color="E3E3E3"/>
                        <w:bottom w:val="single" w:sz="2" w:space="0" w:color="E3E3E3"/>
                        <w:right w:val="single" w:sz="2" w:space="0" w:color="E3E3E3"/>
                      </w:divBdr>
                      <w:divsChild>
                        <w:div w:id="264922272">
                          <w:marLeft w:val="0"/>
                          <w:marRight w:val="0"/>
                          <w:marTop w:val="0"/>
                          <w:marBottom w:val="0"/>
                          <w:divBdr>
                            <w:top w:val="single" w:sz="2" w:space="0" w:color="E3E3E3"/>
                            <w:left w:val="single" w:sz="2" w:space="0" w:color="E3E3E3"/>
                            <w:bottom w:val="single" w:sz="2" w:space="0" w:color="E3E3E3"/>
                            <w:right w:val="single" w:sz="2" w:space="0" w:color="E3E3E3"/>
                          </w:divBdr>
                          <w:divsChild>
                            <w:div w:id="1964534034">
                              <w:marLeft w:val="0"/>
                              <w:marRight w:val="0"/>
                              <w:marTop w:val="0"/>
                              <w:marBottom w:val="0"/>
                              <w:divBdr>
                                <w:top w:val="single" w:sz="2" w:space="0" w:color="E3E3E3"/>
                                <w:left w:val="single" w:sz="2" w:space="0" w:color="E3E3E3"/>
                                <w:bottom w:val="single" w:sz="2" w:space="0" w:color="E3E3E3"/>
                                <w:right w:val="single" w:sz="2" w:space="0" w:color="E3E3E3"/>
                              </w:divBdr>
                              <w:divsChild>
                                <w:div w:id="901908447">
                                  <w:marLeft w:val="0"/>
                                  <w:marRight w:val="0"/>
                                  <w:marTop w:val="0"/>
                                  <w:marBottom w:val="0"/>
                                  <w:divBdr>
                                    <w:top w:val="single" w:sz="2" w:space="0" w:color="E3E3E3"/>
                                    <w:left w:val="single" w:sz="2" w:space="0" w:color="E3E3E3"/>
                                    <w:bottom w:val="single" w:sz="2" w:space="0" w:color="E3E3E3"/>
                                    <w:right w:val="single" w:sz="2" w:space="0" w:color="E3E3E3"/>
                                  </w:divBdr>
                                  <w:divsChild>
                                    <w:div w:id="7652695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62594195">
          <w:marLeft w:val="0"/>
          <w:marRight w:val="0"/>
          <w:marTop w:val="0"/>
          <w:marBottom w:val="0"/>
          <w:divBdr>
            <w:top w:val="single" w:sz="2" w:space="0" w:color="E3E3E3"/>
            <w:left w:val="single" w:sz="2" w:space="0" w:color="E3E3E3"/>
            <w:bottom w:val="single" w:sz="2" w:space="0" w:color="E3E3E3"/>
            <w:right w:val="single" w:sz="2" w:space="0" w:color="E3E3E3"/>
          </w:divBdr>
          <w:divsChild>
            <w:div w:id="1111557960">
              <w:marLeft w:val="0"/>
              <w:marRight w:val="0"/>
              <w:marTop w:val="100"/>
              <w:marBottom w:val="100"/>
              <w:divBdr>
                <w:top w:val="single" w:sz="2" w:space="0" w:color="E3E3E3"/>
                <w:left w:val="single" w:sz="2" w:space="0" w:color="E3E3E3"/>
                <w:bottom w:val="single" w:sz="2" w:space="0" w:color="E3E3E3"/>
                <w:right w:val="single" w:sz="2" w:space="0" w:color="E3E3E3"/>
              </w:divBdr>
              <w:divsChild>
                <w:div w:id="640883365">
                  <w:marLeft w:val="0"/>
                  <w:marRight w:val="0"/>
                  <w:marTop w:val="0"/>
                  <w:marBottom w:val="0"/>
                  <w:divBdr>
                    <w:top w:val="single" w:sz="2" w:space="0" w:color="E3E3E3"/>
                    <w:left w:val="single" w:sz="2" w:space="0" w:color="E3E3E3"/>
                    <w:bottom w:val="single" w:sz="2" w:space="0" w:color="E3E3E3"/>
                    <w:right w:val="single" w:sz="2" w:space="0" w:color="E3E3E3"/>
                  </w:divBdr>
                  <w:divsChild>
                    <w:div w:id="679158635">
                      <w:marLeft w:val="0"/>
                      <w:marRight w:val="0"/>
                      <w:marTop w:val="0"/>
                      <w:marBottom w:val="0"/>
                      <w:divBdr>
                        <w:top w:val="single" w:sz="2" w:space="0" w:color="E3E3E3"/>
                        <w:left w:val="single" w:sz="2" w:space="0" w:color="E3E3E3"/>
                        <w:bottom w:val="single" w:sz="2" w:space="0" w:color="E3E3E3"/>
                        <w:right w:val="single" w:sz="2" w:space="0" w:color="E3E3E3"/>
                      </w:divBdr>
                      <w:divsChild>
                        <w:div w:id="1540820137">
                          <w:marLeft w:val="0"/>
                          <w:marRight w:val="0"/>
                          <w:marTop w:val="0"/>
                          <w:marBottom w:val="0"/>
                          <w:divBdr>
                            <w:top w:val="single" w:sz="2" w:space="0" w:color="E3E3E3"/>
                            <w:left w:val="single" w:sz="2" w:space="0" w:color="E3E3E3"/>
                            <w:bottom w:val="single" w:sz="2" w:space="0" w:color="E3E3E3"/>
                            <w:right w:val="single" w:sz="2" w:space="0" w:color="E3E3E3"/>
                          </w:divBdr>
                          <w:divsChild>
                            <w:div w:id="1169098424">
                              <w:marLeft w:val="0"/>
                              <w:marRight w:val="0"/>
                              <w:marTop w:val="0"/>
                              <w:marBottom w:val="0"/>
                              <w:divBdr>
                                <w:top w:val="single" w:sz="2" w:space="0" w:color="E3E3E3"/>
                                <w:left w:val="single" w:sz="2" w:space="0" w:color="E3E3E3"/>
                                <w:bottom w:val="single" w:sz="2" w:space="0" w:color="E3E3E3"/>
                                <w:right w:val="single" w:sz="2" w:space="0" w:color="E3E3E3"/>
                              </w:divBdr>
                              <w:divsChild>
                                <w:div w:id="2122533945">
                                  <w:marLeft w:val="0"/>
                                  <w:marRight w:val="0"/>
                                  <w:marTop w:val="0"/>
                                  <w:marBottom w:val="0"/>
                                  <w:divBdr>
                                    <w:top w:val="single" w:sz="2" w:space="0" w:color="E3E3E3"/>
                                    <w:left w:val="single" w:sz="2" w:space="0" w:color="E3E3E3"/>
                                    <w:bottom w:val="single" w:sz="2" w:space="0" w:color="E3E3E3"/>
                                    <w:right w:val="single" w:sz="2" w:space="0" w:color="E3E3E3"/>
                                  </w:divBdr>
                                  <w:divsChild>
                                    <w:div w:id="3925848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99872834">
                      <w:marLeft w:val="0"/>
                      <w:marRight w:val="0"/>
                      <w:marTop w:val="0"/>
                      <w:marBottom w:val="0"/>
                      <w:divBdr>
                        <w:top w:val="single" w:sz="2" w:space="0" w:color="E3E3E3"/>
                        <w:left w:val="single" w:sz="2" w:space="0" w:color="E3E3E3"/>
                        <w:bottom w:val="single" w:sz="2" w:space="0" w:color="E3E3E3"/>
                        <w:right w:val="single" w:sz="2" w:space="0" w:color="E3E3E3"/>
                      </w:divBdr>
                      <w:divsChild>
                        <w:div w:id="373120973">
                          <w:marLeft w:val="0"/>
                          <w:marRight w:val="0"/>
                          <w:marTop w:val="0"/>
                          <w:marBottom w:val="0"/>
                          <w:divBdr>
                            <w:top w:val="single" w:sz="2" w:space="0" w:color="E3E3E3"/>
                            <w:left w:val="single" w:sz="2" w:space="0" w:color="E3E3E3"/>
                            <w:bottom w:val="single" w:sz="2" w:space="0" w:color="E3E3E3"/>
                            <w:right w:val="single" w:sz="2" w:space="0" w:color="E3E3E3"/>
                          </w:divBdr>
                          <w:divsChild>
                            <w:div w:id="1640648283">
                              <w:marLeft w:val="0"/>
                              <w:marRight w:val="0"/>
                              <w:marTop w:val="0"/>
                              <w:marBottom w:val="0"/>
                              <w:divBdr>
                                <w:top w:val="single" w:sz="2" w:space="0" w:color="E3E3E3"/>
                                <w:left w:val="single" w:sz="2" w:space="0" w:color="E3E3E3"/>
                                <w:bottom w:val="single" w:sz="2" w:space="0" w:color="E3E3E3"/>
                                <w:right w:val="single" w:sz="2" w:space="0" w:color="E3E3E3"/>
                              </w:divBdr>
                              <w:divsChild>
                                <w:div w:id="1011955471">
                                  <w:marLeft w:val="0"/>
                                  <w:marRight w:val="0"/>
                                  <w:marTop w:val="0"/>
                                  <w:marBottom w:val="0"/>
                                  <w:divBdr>
                                    <w:top w:val="single" w:sz="2" w:space="0" w:color="E3E3E3"/>
                                    <w:left w:val="single" w:sz="2" w:space="0" w:color="E3E3E3"/>
                                    <w:bottom w:val="single" w:sz="2" w:space="0" w:color="E3E3E3"/>
                                    <w:right w:val="single" w:sz="2" w:space="0" w:color="E3E3E3"/>
                                  </w:divBdr>
                                  <w:divsChild>
                                    <w:div w:id="19833440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810516292">
          <w:marLeft w:val="0"/>
          <w:marRight w:val="0"/>
          <w:marTop w:val="0"/>
          <w:marBottom w:val="0"/>
          <w:divBdr>
            <w:top w:val="single" w:sz="2" w:space="0" w:color="E3E3E3"/>
            <w:left w:val="single" w:sz="2" w:space="0" w:color="E3E3E3"/>
            <w:bottom w:val="single" w:sz="2" w:space="0" w:color="E3E3E3"/>
            <w:right w:val="single" w:sz="2" w:space="0" w:color="E3E3E3"/>
          </w:divBdr>
          <w:divsChild>
            <w:div w:id="2049910376">
              <w:marLeft w:val="0"/>
              <w:marRight w:val="0"/>
              <w:marTop w:val="100"/>
              <w:marBottom w:val="100"/>
              <w:divBdr>
                <w:top w:val="single" w:sz="2" w:space="0" w:color="E3E3E3"/>
                <w:left w:val="single" w:sz="2" w:space="0" w:color="E3E3E3"/>
                <w:bottom w:val="single" w:sz="2" w:space="0" w:color="E3E3E3"/>
                <w:right w:val="single" w:sz="2" w:space="0" w:color="E3E3E3"/>
              </w:divBdr>
              <w:divsChild>
                <w:div w:id="1472405072">
                  <w:marLeft w:val="0"/>
                  <w:marRight w:val="0"/>
                  <w:marTop w:val="0"/>
                  <w:marBottom w:val="0"/>
                  <w:divBdr>
                    <w:top w:val="single" w:sz="2" w:space="0" w:color="E3E3E3"/>
                    <w:left w:val="single" w:sz="2" w:space="0" w:color="E3E3E3"/>
                    <w:bottom w:val="single" w:sz="2" w:space="0" w:color="E3E3E3"/>
                    <w:right w:val="single" w:sz="2" w:space="0" w:color="E3E3E3"/>
                  </w:divBdr>
                  <w:divsChild>
                    <w:div w:id="339235796">
                      <w:marLeft w:val="0"/>
                      <w:marRight w:val="0"/>
                      <w:marTop w:val="0"/>
                      <w:marBottom w:val="0"/>
                      <w:divBdr>
                        <w:top w:val="single" w:sz="2" w:space="0" w:color="E3E3E3"/>
                        <w:left w:val="single" w:sz="2" w:space="0" w:color="E3E3E3"/>
                        <w:bottom w:val="single" w:sz="2" w:space="0" w:color="E3E3E3"/>
                        <w:right w:val="single" w:sz="2" w:space="0" w:color="E3E3E3"/>
                      </w:divBdr>
                      <w:divsChild>
                        <w:div w:id="886572239">
                          <w:marLeft w:val="0"/>
                          <w:marRight w:val="0"/>
                          <w:marTop w:val="0"/>
                          <w:marBottom w:val="0"/>
                          <w:divBdr>
                            <w:top w:val="single" w:sz="2" w:space="0" w:color="E3E3E3"/>
                            <w:left w:val="single" w:sz="2" w:space="0" w:color="E3E3E3"/>
                            <w:bottom w:val="single" w:sz="2" w:space="0" w:color="E3E3E3"/>
                            <w:right w:val="single" w:sz="2" w:space="0" w:color="E3E3E3"/>
                          </w:divBdr>
                          <w:divsChild>
                            <w:div w:id="1024747035">
                              <w:marLeft w:val="0"/>
                              <w:marRight w:val="0"/>
                              <w:marTop w:val="0"/>
                              <w:marBottom w:val="0"/>
                              <w:divBdr>
                                <w:top w:val="single" w:sz="2" w:space="0" w:color="E3E3E3"/>
                                <w:left w:val="single" w:sz="2" w:space="0" w:color="E3E3E3"/>
                                <w:bottom w:val="single" w:sz="2" w:space="0" w:color="E3E3E3"/>
                                <w:right w:val="single" w:sz="2" w:space="0" w:color="E3E3E3"/>
                              </w:divBdr>
                              <w:divsChild>
                                <w:div w:id="1657101613">
                                  <w:marLeft w:val="0"/>
                                  <w:marRight w:val="0"/>
                                  <w:marTop w:val="0"/>
                                  <w:marBottom w:val="0"/>
                                  <w:divBdr>
                                    <w:top w:val="single" w:sz="2" w:space="0" w:color="E3E3E3"/>
                                    <w:left w:val="single" w:sz="2" w:space="0" w:color="E3E3E3"/>
                                    <w:bottom w:val="single" w:sz="2" w:space="0" w:color="E3E3E3"/>
                                    <w:right w:val="single" w:sz="2" w:space="0" w:color="E3E3E3"/>
                                  </w:divBdr>
                                  <w:divsChild>
                                    <w:div w:id="19315493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571957">
                      <w:marLeft w:val="0"/>
                      <w:marRight w:val="0"/>
                      <w:marTop w:val="0"/>
                      <w:marBottom w:val="0"/>
                      <w:divBdr>
                        <w:top w:val="single" w:sz="2" w:space="0" w:color="E3E3E3"/>
                        <w:left w:val="single" w:sz="2" w:space="0" w:color="E3E3E3"/>
                        <w:bottom w:val="single" w:sz="2" w:space="0" w:color="E3E3E3"/>
                        <w:right w:val="single" w:sz="2" w:space="0" w:color="E3E3E3"/>
                      </w:divBdr>
                      <w:divsChild>
                        <w:div w:id="1544706384">
                          <w:marLeft w:val="0"/>
                          <w:marRight w:val="0"/>
                          <w:marTop w:val="0"/>
                          <w:marBottom w:val="0"/>
                          <w:divBdr>
                            <w:top w:val="single" w:sz="2" w:space="0" w:color="E3E3E3"/>
                            <w:left w:val="single" w:sz="2" w:space="0" w:color="E3E3E3"/>
                            <w:bottom w:val="single" w:sz="2" w:space="0" w:color="E3E3E3"/>
                            <w:right w:val="single" w:sz="2" w:space="0" w:color="E3E3E3"/>
                          </w:divBdr>
                          <w:divsChild>
                            <w:div w:id="1344622860">
                              <w:marLeft w:val="0"/>
                              <w:marRight w:val="0"/>
                              <w:marTop w:val="0"/>
                              <w:marBottom w:val="0"/>
                              <w:divBdr>
                                <w:top w:val="single" w:sz="2" w:space="0" w:color="E3E3E3"/>
                                <w:left w:val="single" w:sz="2" w:space="0" w:color="E3E3E3"/>
                                <w:bottom w:val="single" w:sz="2" w:space="0" w:color="E3E3E3"/>
                                <w:right w:val="single" w:sz="2" w:space="0" w:color="E3E3E3"/>
                              </w:divBdr>
                              <w:divsChild>
                                <w:div w:id="170071377">
                                  <w:marLeft w:val="0"/>
                                  <w:marRight w:val="0"/>
                                  <w:marTop w:val="0"/>
                                  <w:marBottom w:val="0"/>
                                  <w:divBdr>
                                    <w:top w:val="single" w:sz="2" w:space="0" w:color="E3E3E3"/>
                                    <w:left w:val="single" w:sz="2" w:space="0" w:color="E3E3E3"/>
                                    <w:bottom w:val="single" w:sz="2" w:space="0" w:color="E3E3E3"/>
                                    <w:right w:val="single" w:sz="2" w:space="0" w:color="E3E3E3"/>
                                  </w:divBdr>
                                  <w:divsChild>
                                    <w:div w:id="20609776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75465972">
          <w:marLeft w:val="0"/>
          <w:marRight w:val="0"/>
          <w:marTop w:val="0"/>
          <w:marBottom w:val="0"/>
          <w:divBdr>
            <w:top w:val="single" w:sz="2" w:space="0" w:color="E3E3E3"/>
            <w:left w:val="single" w:sz="2" w:space="0" w:color="E3E3E3"/>
            <w:bottom w:val="single" w:sz="2" w:space="0" w:color="E3E3E3"/>
            <w:right w:val="single" w:sz="2" w:space="0" w:color="E3E3E3"/>
          </w:divBdr>
          <w:divsChild>
            <w:div w:id="872576268">
              <w:marLeft w:val="0"/>
              <w:marRight w:val="0"/>
              <w:marTop w:val="100"/>
              <w:marBottom w:val="100"/>
              <w:divBdr>
                <w:top w:val="single" w:sz="2" w:space="0" w:color="E3E3E3"/>
                <w:left w:val="single" w:sz="2" w:space="0" w:color="E3E3E3"/>
                <w:bottom w:val="single" w:sz="2" w:space="0" w:color="E3E3E3"/>
                <w:right w:val="single" w:sz="2" w:space="0" w:color="E3E3E3"/>
              </w:divBdr>
              <w:divsChild>
                <w:div w:id="822697184">
                  <w:marLeft w:val="0"/>
                  <w:marRight w:val="0"/>
                  <w:marTop w:val="0"/>
                  <w:marBottom w:val="0"/>
                  <w:divBdr>
                    <w:top w:val="single" w:sz="2" w:space="0" w:color="E3E3E3"/>
                    <w:left w:val="single" w:sz="2" w:space="0" w:color="E3E3E3"/>
                    <w:bottom w:val="single" w:sz="2" w:space="0" w:color="E3E3E3"/>
                    <w:right w:val="single" w:sz="2" w:space="0" w:color="E3E3E3"/>
                  </w:divBdr>
                  <w:divsChild>
                    <w:div w:id="341053600">
                      <w:marLeft w:val="0"/>
                      <w:marRight w:val="0"/>
                      <w:marTop w:val="0"/>
                      <w:marBottom w:val="0"/>
                      <w:divBdr>
                        <w:top w:val="single" w:sz="2" w:space="0" w:color="E3E3E3"/>
                        <w:left w:val="single" w:sz="2" w:space="0" w:color="E3E3E3"/>
                        <w:bottom w:val="single" w:sz="2" w:space="0" w:color="E3E3E3"/>
                        <w:right w:val="single" w:sz="2" w:space="0" w:color="E3E3E3"/>
                      </w:divBdr>
                      <w:divsChild>
                        <w:div w:id="224074851">
                          <w:marLeft w:val="0"/>
                          <w:marRight w:val="0"/>
                          <w:marTop w:val="0"/>
                          <w:marBottom w:val="0"/>
                          <w:divBdr>
                            <w:top w:val="single" w:sz="2" w:space="0" w:color="E3E3E3"/>
                            <w:left w:val="single" w:sz="2" w:space="0" w:color="E3E3E3"/>
                            <w:bottom w:val="single" w:sz="2" w:space="0" w:color="E3E3E3"/>
                            <w:right w:val="single" w:sz="2" w:space="0" w:color="E3E3E3"/>
                          </w:divBdr>
                          <w:divsChild>
                            <w:div w:id="1384670379">
                              <w:marLeft w:val="0"/>
                              <w:marRight w:val="0"/>
                              <w:marTop w:val="0"/>
                              <w:marBottom w:val="0"/>
                              <w:divBdr>
                                <w:top w:val="single" w:sz="2" w:space="0" w:color="E3E3E3"/>
                                <w:left w:val="single" w:sz="2" w:space="0" w:color="E3E3E3"/>
                                <w:bottom w:val="single" w:sz="2" w:space="0" w:color="E3E3E3"/>
                                <w:right w:val="single" w:sz="2" w:space="0" w:color="E3E3E3"/>
                              </w:divBdr>
                              <w:divsChild>
                                <w:div w:id="204215116">
                                  <w:marLeft w:val="0"/>
                                  <w:marRight w:val="0"/>
                                  <w:marTop w:val="0"/>
                                  <w:marBottom w:val="0"/>
                                  <w:divBdr>
                                    <w:top w:val="single" w:sz="2" w:space="0" w:color="E3E3E3"/>
                                    <w:left w:val="single" w:sz="2" w:space="0" w:color="E3E3E3"/>
                                    <w:bottom w:val="single" w:sz="2" w:space="0" w:color="E3E3E3"/>
                                    <w:right w:val="single" w:sz="2" w:space="0" w:color="E3E3E3"/>
                                  </w:divBdr>
                                  <w:divsChild>
                                    <w:div w:id="13930393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57842264">
                      <w:marLeft w:val="0"/>
                      <w:marRight w:val="0"/>
                      <w:marTop w:val="0"/>
                      <w:marBottom w:val="0"/>
                      <w:divBdr>
                        <w:top w:val="single" w:sz="2" w:space="0" w:color="E3E3E3"/>
                        <w:left w:val="single" w:sz="2" w:space="0" w:color="E3E3E3"/>
                        <w:bottom w:val="single" w:sz="2" w:space="0" w:color="E3E3E3"/>
                        <w:right w:val="single" w:sz="2" w:space="0" w:color="E3E3E3"/>
                      </w:divBdr>
                      <w:divsChild>
                        <w:div w:id="1900289233">
                          <w:marLeft w:val="0"/>
                          <w:marRight w:val="0"/>
                          <w:marTop w:val="0"/>
                          <w:marBottom w:val="0"/>
                          <w:divBdr>
                            <w:top w:val="single" w:sz="2" w:space="0" w:color="E3E3E3"/>
                            <w:left w:val="single" w:sz="2" w:space="0" w:color="E3E3E3"/>
                            <w:bottom w:val="single" w:sz="2" w:space="0" w:color="E3E3E3"/>
                            <w:right w:val="single" w:sz="2" w:space="0" w:color="E3E3E3"/>
                          </w:divBdr>
                          <w:divsChild>
                            <w:div w:id="1390108438">
                              <w:marLeft w:val="0"/>
                              <w:marRight w:val="0"/>
                              <w:marTop w:val="0"/>
                              <w:marBottom w:val="0"/>
                              <w:divBdr>
                                <w:top w:val="single" w:sz="2" w:space="0" w:color="E3E3E3"/>
                                <w:left w:val="single" w:sz="2" w:space="0" w:color="E3E3E3"/>
                                <w:bottom w:val="single" w:sz="2" w:space="0" w:color="E3E3E3"/>
                                <w:right w:val="single" w:sz="2" w:space="0" w:color="E3E3E3"/>
                              </w:divBdr>
                              <w:divsChild>
                                <w:div w:id="636496654">
                                  <w:marLeft w:val="0"/>
                                  <w:marRight w:val="0"/>
                                  <w:marTop w:val="0"/>
                                  <w:marBottom w:val="0"/>
                                  <w:divBdr>
                                    <w:top w:val="single" w:sz="2" w:space="0" w:color="E3E3E3"/>
                                    <w:left w:val="single" w:sz="2" w:space="0" w:color="E3E3E3"/>
                                    <w:bottom w:val="single" w:sz="2" w:space="0" w:color="E3E3E3"/>
                                    <w:right w:val="single" w:sz="2" w:space="0" w:color="E3E3E3"/>
                                  </w:divBdr>
                                  <w:divsChild>
                                    <w:div w:id="12180064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304846238">
          <w:marLeft w:val="0"/>
          <w:marRight w:val="0"/>
          <w:marTop w:val="0"/>
          <w:marBottom w:val="0"/>
          <w:divBdr>
            <w:top w:val="single" w:sz="2" w:space="0" w:color="E3E3E3"/>
            <w:left w:val="single" w:sz="2" w:space="0" w:color="E3E3E3"/>
            <w:bottom w:val="single" w:sz="2" w:space="0" w:color="E3E3E3"/>
            <w:right w:val="single" w:sz="2" w:space="0" w:color="E3E3E3"/>
          </w:divBdr>
          <w:divsChild>
            <w:div w:id="234557266">
              <w:marLeft w:val="0"/>
              <w:marRight w:val="0"/>
              <w:marTop w:val="100"/>
              <w:marBottom w:val="100"/>
              <w:divBdr>
                <w:top w:val="single" w:sz="2" w:space="0" w:color="E3E3E3"/>
                <w:left w:val="single" w:sz="2" w:space="0" w:color="E3E3E3"/>
                <w:bottom w:val="single" w:sz="2" w:space="0" w:color="E3E3E3"/>
                <w:right w:val="single" w:sz="2" w:space="0" w:color="E3E3E3"/>
              </w:divBdr>
              <w:divsChild>
                <w:div w:id="1197160692">
                  <w:marLeft w:val="0"/>
                  <w:marRight w:val="0"/>
                  <w:marTop w:val="0"/>
                  <w:marBottom w:val="0"/>
                  <w:divBdr>
                    <w:top w:val="single" w:sz="2" w:space="0" w:color="E3E3E3"/>
                    <w:left w:val="single" w:sz="2" w:space="0" w:color="E3E3E3"/>
                    <w:bottom w:val="single" w:sz="2" w:space="0" w:color="E3E3E3"/>
                    <w:right w:val="single" w:sz="2" w:space="0" w:color="E3E3E3"/>
                  </w:divBdr>
                  <w:divsChild>
                    <w:div w:id="458494805">
                      <w:marLeft w:val="0"/>
                      <w:marRight w:val="0"/>
                      <w:marTop w:val="0"/>
                      <w:marBottom w:val="0"/>
                      <w:divBdr>
                        <w:top w:val="single" w:sz="2" w:space="0" w:color="E3E3E3"/>
                        <w:left w:val="single" w:sz="2" w:space="0" w:color="E3E3E3"/>
                        <w:bottom w:val="single" w:sz="2" w:space="0" w:color="E3E3E3"/>
                        <w:right w:val="single" w:sz="2" w:space="0" w:color="E3E3E3"/>
                      </w:divBdr>
                      <w:divsChild>
                        <w:div w:id="1647199661">
                          <w:marLeft w:val="0"/>
                          <w:marRight w:val="0"/>
                          <w:marTop w:val="0"/>
                          <w:marBottom w:val="0"/>
                          <w:divBdr>
                            <w:top w:val="single" w:sz="2" w:space="0" w:color="E3E3E3"/>
                            <w:left w:val="single" w:sz="2" w:space="0" w:color="E3E3E3"/>
                            <w:bottom w:val="single" w:sz="2" w:space="0" w:color="E3E3E3"/>
                            <w:right w:val="single" w:sz="2" w:space="0" w:color="E3E3E3"/>
                          </w:divBdr>
                          <w:divsChild>
                            <w:div w:id="1806510579">
                              <w:marLeft w:val="0"/>
                              <w:marRight w:val="0"/>
                              <w:marTop w:val="0"/>
                              <w:marBottom w:val="0"/>
                              <w:divBdr>
                                <w:top w:val="single" w:sz="2" w:space="0" w:color="E3E3E3"/>
                                <w:left w:val="single" w:sz="2" w:space="0" w:color="E3E3E3"/>
                                <w:bottom w:val="single" w:sz="2" w:space="0" w:color="E3E3E3"/>
                                <w:right w:val="single" w:sz="2" w:space="0" w:color="E3E3E3"/>
                              </w:divBdr>
                              <w:divsChild>
                                <w:div w:id="854461844">
                                  <w:marLeft w:val="0"/>
                                  <w:marRight w:val="0"/>
                                  <w:marTop w:val="0"/>
                                  <w:marBottom w:val="0"/>
                                  <w:divBdr>
                                    <w:top w:val="single" w:sz="2" w:space="0" w:color="E3E3E3"/>
                                    <w:left w:val="single" w:sz="2" w:space="0" w:color="E3E3E3"/>
                                    <w:bottom w:val="single" w:sz="2" w:space="0" w:color="E3E3E3"/>
                                    <w:right w:val="single" w:sz="2" w:space="0" w:color="E3E3E3"/>
                                  </w:divBdr>
                                  <w:divsChild>
                                    <w:div w:id="15599010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42991550">
                      <w:marLeft w:val="0"/>
                      <w:marRight w:val="0"/>
                      <w:marTop w:val="0"/>
                      <w:marBottom w:val="0"/>
                      <w:divBdr>
                        <w:top w:val="single" w:sz="2" w:space="0" w:color="E3E3E3"/>
                        <w:left w:val="single" w:sz="2" w:space="0" w:color="E3E3E3"/>
                        <w:bottom w:val="single" w:sz="2" w:space="0" w:color="E3E3E3"/>
                        <w:right w:val="single" w:sz="2" w:space="0" w:color="E3E3E3"/>
                      </w:divBdr>
                      <w:divsChild>
                        <w:div w:id="855653198">
                          <w:marLeft w:val="0"/>
                          <w:marRight w:val="0"/>
                          <w:marTop w:val="0"/>
                          <w:marBottom w:val="0"/>
                          <w:divBdr>
                            <w:top w:val="single" w:sz="2" w:space="0" w:color="E3E3E3"/>
                            <w:left w:val="single" w:sz="2" w:space="0" w:color="E3E3E3"/>
                            <w:bottom w:val="single" w:sz="2" w:space="0" w:color="E3E3E3"/>
                            <w:right w:val="single" w:sz="2" w:space="0" w:color="E3E3E3"/>
                          </w:divBdr>
                          <w:divsChild>
                            <w:div w:id="2065248117">
                              <w:marLeft w:val="0"/>
                              <w:marRight w:val="0"/>
                              <w:marTop w:val="0"/>
                              <w:marBottom w:val="0"/>
                              <w:divBdr>
                                <w:top w:val="single" w:sz="2" w:space="0" w:color="E3E3E3"/>
                                <w:left w:val="single" w:sz="2" w:space="0" w:color="E3E3E3"/>
                                <w:bottom w:val="single" w:sz="2" w:space="0" w:color="E3E3E3"/>
                                <w:right w:val="single" w:sz="2" w:space="0" w:color="E3E3E3"/>
                              </w:divBdr>
                              <w:divsChild>
                                <w:div w:id="1713772425">
                                  <w:marLeft w:val="0"/>
                                  <w:marRight w:val="0"/>
                                  <w:marTop w:val="0"/>
                                  <w:marBottom w:val="0"/>
                                  <w:divBdr>
                                    <w:top w:val="single" w:sz="2" w:space="0" w:color="E3E3E3"/>
                                    <w:left w:val="single" w:sz="2" w:space="0" w:color="E3E3E3"/>
                                    <w:bottom w:val="single" w:sz="2" w:space="0" w:color="E3E3E3"/>
                                    <w:right w:val="single" w:sz="2" w:space="0" w:color="E3E3E3"/>
                                  </w:divBdr>
                                  <w:divsChild>
                                    <w:div w:id="10232152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20892461">
          <w:marLeft w:val="0"/>
          <w:marRight w:val="0"/>
          <w:marTop w:val="0"/>
          <w:marBottom w:val="0"/>
          <w:divBdr>
            <w:top w:val="single" w:sz="2" w:space="0" w:color="E3E3E3"/>
            <w:left w:val="single" w:sz="2" w:space="0" w:color="E3E3E3"/>
            <w:bottom w:val="single" w:sz="2" w:space="0" w:color="E3E3E3"/>
            <w:right w:val="single" w:sz="2" w:space="0" w:color="E3E3E3"/>
          </w:divBdr>
          <w:divsChild>
            <w:div w:id="636491955">
              <w:marLeft w:val="0"/>
              <w:marRight w:val="0"/>
              <w:marTop w:val="100"/>
              <w:marBottom w:val="100"/>
              <w:divBdr>
                <w:top w:val="single" w:sz="2" w:space="0" w:color="E3E3E3"/>
                <w:left w:val="single" w:sz="2" w:space="0" w:color="E3E3E3"/>
                <w:bottom w:val="single" w:sz="2" w:space="0" w:color="E3E3E3"/>
                <w:right w:val="single" w:sz="2" w:space="0" w:color="E3E3E3"/>
              </w:divBdr>
              <w:divsChild>
                <w:div w:id="1226136984">
                  <w:marLeft w:val="0"/>
                  <w:marRight w:val="0"/>
                  <w:marTop w:val="0"/>
                  <w:marBottom w:val="0"/>
                  <w:divBdr>
                    <w:top w:val="single" w:sz="2" w:space="0" w:color="E3E3E3"/>
                    <w:left w:val="single" w:sz="2" w:space="0" w:color="E3E3E3"/>
                    <w:bottom w:val="single" w:sz="2" w:space="0" w:color="E3E3E3"/>
                    <w:right w:val="single" w:sz="2" w:space="0" w:color="E3E3E3"/>
                  </w:divBdr>
                  <w:divsChild>
                    <w:div w:id="1368336424">
                      <w:marLeft w:val="0"/>
                      <w:marRight w:val="0"/>
                      <w:marTop w:val="0"/>
                      <w:marBottom w:val="0"/>
                      <w:divBdr>
                        <w:top w:val="single" w:sz="2" w:space="0" w:color="E3E3E3"/>
                        <w:left w:val="single" w:sz="2" w:space="0" w:color="E3E3E3"/>
                        <w:bottom w:val="single" w:sz="2" w:space="0" w:color="E3E3E3"/>
                        <w:right w:val="single" w:sz="2" w:space="0" w:color="E3E3E3"/>
                      </w:divBdr>
                      <w:divsChild>
                        <w:div w:id="96297853">
                          <w:marLeft w:val="0"/>
                          <w:marRight w:val="0"/>
                          <w:marTop w:val="0"/>
                          <w:marBottom w:val="0"/>
                          <w:divBdr>
                            <w:top w:val="single" w:sz="2" w:space="0" w:color="E3E3E3"/>
                            <w:left w:val="single" w:sz="2" w:space="0" w:color="E3E3E3"/>
                            <w:bottom w:val="single" w:sz="2" w:space="0" w:color="E3E3E3"/>
                            <w:right w:val="single" w:sz="2" w:space="0" w:color="E3E3E3"/>
                          </w:divBdr>
                          <w:divsChild>
                            <w:div w:id="168182008">
                              <w:marLeft w:val="0"/>
                              <w:marRight w:val="0"/>
                              <w:marTop w:val="0"/>
                              <w:marBottom w:val="0"/>
                              <w:divBdr>
                                <w:top w:val="single" w:sz="2" w:space="0" w:color="E3E3E3"/>
                                <w:left w:val="single" w:sz="2" w:space="0" w:color="E3E3E3"/>
                                <w:bottom w:val="single" w:sz="2" w:space="0" w:color="E3E3E3"/>
                                <w:right w:val="single" w:sz="2" w:space="0" w:color="E3E3E3"/>
                              </w:divBdr>
                              <w:divsChild>
                                <w:div w:id="1425418300">
                                  <w:marLeft w:val="0"/>
                                  <w:marRight w:val="0"/>
                                  <w:marTop w:val="0"/>
                                  <w:marBottom w:val="0"/>
                                  <w:divBdr>
                                    <w:top w:val="single" w:sz="2" w:space="0" w:color="E3E3E3"/>
                                    <w:left w:val="single" w:sz="2" w:space="0" w:color="E3E3E3"/>
                                    <w:bottom w:val="single" w:sz="2" w:space="0" w:color="E3E3E3"/>
                                    <w:right w:val="single" w:sz="2" w:space="0" w:color="E3E3E3"/>
                                  </w:divBdr>
                                  <w:divsChild>
                                    <w:div w:id="16386788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74871824">
                      <w:marLeft w:val="0"/>
                      <w:marRight w:val="0"/>
                      <w:marTop w:val="0"/>
                      <w:marBottom w:val="0"/>
                      <w:divBdr>
                        <w:top w:val="single" w:sz="2" w:space="0" w:color="E3E3E3"/>
                        <w:left w:val="single" w:sz="2" w:space="0" w:color="E3E3E3"/>
                        <w:bottom w:val="single" w:sz="2" w:space="0" w:color="E3E3E3"/>
                        <w:right w:val="single" w:sz="2" w:space="0" w:color="E3E3E3"/>
                      </w:divBdr>
                      <w:divsChild>
                        <w:div w:id="328218976">
                          <w:marLeft w:val="0"/>
                          <w:marRight w:val="0"/>
                          <w:marTop w:val="0"/>
                          <w:marBottom w:val="0"/>
                          <w:divBdr>
                            <w:top w:val="single" w:sz="2" w:space="0" w:color="E3E3E3"/>
                            <w:left w:val="single" w:sz="2" w:space="0" w:color="E3E3E3"/>
                            <w:bottom w:val="single" w:sz="2" w:space="0" w:color="E3E3E3"/>
                            <w:right w:val="single" w:sz="2" w:space="0" w:color="E3E3E3"/>
                          </w:divBdr>
                          <w:divsChild>
                            <w:div w:id="1760709020">
                              <w:marLeft w:val="0"/>
                              <w:marRight w:val="0"/>
                              <w:marTop w:val="0"/>
                              <w:marBottom w:val="0"/>
                              <w:divBdr>
                                <w:top w:val="single" w:sz="2" w:space="0" w:color="E3E3E3"/>
                                <w:left w:val="single" w:sz="2" w:space="0" w:color="E3E3E3"/>
                                <w:bottom w:val="single" w:sz="2" w:space="0" w:color="E3E3E3"/>
                                <w:right w:val="single" w:sz="2" w:space="0" w:color="E3E3E3"/>
                              </w:divBdr>
                              <w:divsChild>
                                <w:div w:id="1270115025">
                                  <w:marLeft w:val="0"/>
                                  <w:marRight w:val="0"/>
                                  <w:marTop w:val="0"/>
                                  <w:marBottom w:val="0"/>
                                  <w:divBdr>
                                    <w:top w:val="single" w:sz="2" w:space="0" w:color="E3E3E3"/>
                                    <w:left w:val="single" w:sz="2" w:space="0" w:color="E3E3E3"/>
                                    <w:bottom w:val="single" w:sz="2" w:space="0" w:color="E3E3E3"/>
                                    <w:right w:val="single" w:sz="2" w:space="0" w:color="E3E3E3"/>
                                  </w:divBdr>
                                  <w:divsChild>
                                    <w:div w:id="5873478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36045802">
      <w:bodyDiv w:val="1"/>
      <w:marLeft w:val="0"/>
      <w:marRight w:val="0"/>
      <w:marTop w:val="0"/>
      <w:marBottom w:val="0"/>
      <w:divBdr>
        <w:top w:val="none" w:sz="0" w:space="0" w:color="auto"/>
        <w:left w:val="none" w:sz="0" w:space="0" w:color="auto"/>
        <w:bottom w:val="none" w:sz="0" w:space="0" w:color="auto"/>
        <w:right w:val="none" w:sz="0" w:space="0" w:color="auto"/>
      </w:divBdr>
      <w:divsChild>
        <w:div w:id="371156491">
          <w:marLeft w:val="0"/>
          <w:marRight w:val="0"/>
          <w:marTop w:val="0"/>
          <w:marBottom w:val="0"/>
          <w:divBdr>
            <w:top w:val="none" w:sz="0" w:space="0" w:color="auto"/>
            <w:left w:val="none" w:sz="0" w:space="0" w:color="auto"/>
            <w:bottom w:val="none" w:sz="0" w:space="0" w:color="auto"/>
            <w:right w:val="none" w:sz="0" w:space="0" w:color="auto"/>
          </w:divBdr>
          <w:divsChild>
            <w:div w:id="36598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113159">
      <w:bodyDiv w:val="1"/>
      <w:marLeft w:val="0"/>
      <w:marRight w:val="0"/>
      <w:marTop w:val="0"/>
      <w:marBottom w:val="0"/>
      <w:divBdr>
        <w:top w:val="none" w:sz="0" w:space="0" w:color="auto"/>
        <w:left w:val="none" w:sz="0" w:space="0" w:color="auto"/>
        <w:bottom w:val="none" w:sz="0" w:space="0" w:color="auto"/>
        <w:right w:val="none" w:sz="0" w:space="0" w:color="auto"/>
      </w:divBdr>
      <w:divsChild>
        <w:div w:id="1527600940">
          <w:marLeft w:val="0"/>
          <w:marRight w:val="0"/>
          <w:marTop w:val="0"/>
          <w:marBottom w:val="0"/>
          <w:divBdr>
            <w:top w:val="none" w:sz="0" w:space="0" w:color="auto"/>
            <w:left w:val="none" w:sz="0" w:space="0" w:color="auto"/>
            <w:bottom w:val="none" w:sz="0" w:space="0" w:color="auto"/>
            <w:right w:val="none" w:sz="0" w:space="0" w:color="auto"/>
          </w:divBdr>
          <w:divsChild>
            <w:div w:id="193901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22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161956X.2019.1668207" TargetMode="External"/><Relationship Id="rId3" Type="http://schemas.openxmlformats.org/officeDocument/2006/relationships/settings" Target="settings.xml"/><Relationship Id="rId7" Type="http://schemas.openxmlformats.org/officeDocument/2006/relationships/hyperlink" Target="https://doi.org/10.2991/978-2-38476-062-6_16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32674/jump.v4i1.12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1867</Words>
  <Characters>10648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Antwan Brown</cp:lastModifiedBy>
  <cp:revision>2</cp:revision>
  <dcterms:created xsi:type="dcterms:W3CDTF">2024-04-12T03:03:00Z</dcterms:created>
  <dcterms:modified xsi:type="dcterms:W3CDTF">2024-04-12T03:03:00Z</dcterms:modified>
</cp:coreProperties>
</file>