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840A" w14:textId="77777777" w:rsidR="00920410" w:rsidRDefault="00920410" w:rsidP="000E0563">
      <w:pPr>
        <w:pStyle w:val="NormalWeb"/>
        <w:spacing w:line="480" w:lineRule="auto"/>
        <w:rPr>
          <w:rStyle w:val="Strong"/>
        </w:rPr>
      </w:pPr>
    </w:p>
    <w:p w14:paraId="103DEDE7" w14:textId="77777777" w:rsidR="000E0563" w:rsidRPr="000E0563" w:rsidRDefault="000E0563" w:rsidP="000E0563">
      <w:pPr>
        <w:pStyle w:val="NormalWeb"/>
        <w:jc w:val="center"/>
        <w:rPr>
          <w:rStyle w:val="Strong"/>
          <w:b w:val="0"/>
          <w:bCs w:val="0"/>
        </w:rPr>
      </w:pPr>
      <w:r w:rsidRPr="000E0563">
        <w:rPr>
          <w:rStyle w:val="Strong"/>
          <w:b w:val="0"/>
          <w:bCs w:val="0"/>
        </w:rPr>
        <w:t>COM 803-12:  Hermeneutics and Communication</w:t>
      </w:r>
    </w:p>
    <w:p w14:paraId="32DC6FA4" w14:textId="77777777" w:rsidR="000E0563" w:rsidRPr="000E0563" w:rsidRDefault="000E0563" w:rsidP="000E0563">
      <w:pPr>
        <w:pStyle w:val="NormalWeb"/>
        <w:jc w:val="center"/>
        <w:rPr>
          <w:rStyle w:val="Strong"/>
          <w:b w:val="0"/>
          <w:bCs w:val="0"/>
        </w:rPr>
      </w:pPr>
    </w:p>
    <w:p w14:paraId="4DB3AD4F" w14:textId="77777777" w:rsidR="000E0563" w:rsidRPr="000E0563" w:rsidRDefault="000E0563" w:rsidP="000E0563">
      <w:pPr>
        <w:pStyle w:val="NormalWeb"/>
        <w:jc w:val="center"/>
        <w:rPr>
          <w:rStyle w:val="Strong"/>
          <w:b w:val="0"/>
          <w:bCs w:val="0"/>
        </w:rPr>
      </w:pPr>
      <w:r w:rsidRPr="000E0563">
        <w:rPr>
          <w:rStyle w:val="Strong"/>
          <w:b w:val="0"/>
          <w:bCs w:val="0"/>
        </w:rPr>
        <w:t>Adam P. Robinson</w:t>
      </w:r>
    </w:p>
    <w:p w14:paraId="010C9B86" w14:textId="77777777" w:rsidR="000E0563" w:rsidRPr="000E0563" w:rsidRDefault="000E0563" w:rsidP="000E0563">
      <w:pPr>
        <w:pStyle w:val="NormalWeb"/>
        <w:jc w:val="center"/>
        <w:rPr>
          <w:rStyle w:val="Strong"/>
          <w:b w:val="0"/>
          <w:bCs w:val="0"/>
        </w:rPr>
      </w:pPr>
    </w:p>
    <w:p w14:paraId="5BB725C4" w14:textId="77777777" w:rsidR="000E0563" w:rsidRPr="000E0563" w:rsidRDefault="000E0563" w:rsidP="000E0563">
      <w:pPr>
        <w:pStyle w:val="NormalWeb"/>
        <w:jc w:val="center"/>
        <w:rPr>
          <w:rStyle w:val="Strong"/>
          <w:b w:val="0"/>
          <w:bCs w:val="0"/>
        </w:rPr>
      </w:pPr>
      <w:r w:rsidRPr="000E0563">
        <w:rPr>
          <w:rStyle w:val="Strong"/>
          <w:b w:val="0"/>
          <w:bCs w:val="0"/>
        </w:rPr>
        <w:t>Omega Graduate School</w:t>
      </w:r>
    </w:p>
    <w:p w14:paraId="1C30B1FD" w14:textId="77777777" w:rsidR="000E0563" w:rsidRPr="000E0563" w:rsidRDefault="000E0563" w:rsidP="000E0563">
      <w:pPr>
        <w:pStyle w:val="NormalWeb"/>
        <w:jc w:val="center"/>
        <w:rPr>
          <w:rStyle w:val="Strong"/>
          <w:b w:val="0"/>
          <w:bCs w:val="0"/>
        </w:rPr>
      </w:pPr>
    </w:p>
    <w:p w14:paraId="1328F76D" w14:textId="512EBC8D" w:rsidR="000E0563" w:rsidRPr="000E0563" w:rsidRDefault="000E0563" w:rsidP="000E0563">
      <w:pPr>
        <w:pStyle w:val="NormalWeb"/>
        <w:jc w:val="center"/>
        <w:rPr>
          <w:rStyle w:val="Strong"/>
          <w:b w:val="0"/>
          <w:bCs w:val="0"/>
        </w:rPr>
      </w:pPr>
      <w:r w:rsidRPr="000E0563">
        <w:rPr>
          <w:rStyle w:val="Strong"/>
          <w:b w:val="0"/>
          <w:bCs w:val="0"/>
        </w:rPr>
        <w:t xml:space="preserve">March </w:t>
      </w:r>
      <w:r>
        <w:rPr>
          <w:rStyle w:val="Strong"/>
          <w:b w:val="0"/>
          <w:bCs w:val="0"/>
        </w:rPr>
        <w:t>19</w:t>
      </w:r>
      <w:r w:rsidRPr="000E0563">
        <w:rPr>
          <w:rStyle w:val="Strong"/>
          <w:b w:val="0"/>
          <w:bCs w:val="0"/>
        </w:rPr>
        <w:t>, 2024</w:t>
      </w:r>
    </w:p>
    <w:p w14:paraId="25A8D323" w14:textId="77777777" w:rsidR="000E0563" w:rsidRPr="000E0563" w:rsidRDefault="000E0563" w:rsidP="000E0563">
      <w:pPr>
        <w:pStyle w:val="NormalWeb"/>
        <w:jc w:val="center"/>
        <w:rPr>
          <w:rStyle w:val="Strong"/>
          <w:b w:val="0"/>
          <w:bCs w:val="0"/>
        </w:rPr>
      </w:pPr>
    </w:p>
    <w:p w14:paraId="58B8A494" w14:textId="77777777" w:rsidR="000E0563" w:rsidRPr="000E0563" w:rsidRDefault="000E0563" w:rsidP="000E0563">
      <w:pPr>
        <w:pStyle w:val="NormalWeb"/>
        <w:jc w:val="center"/>
        <w:rPr>
          <w:rStyle w:val="Strong"/>
          <w:b w:val="0"/>
          <w:bCs w:val="0"/>
        </w:rPr>
      </w:pPr>
    </w:p>
    <w:p w14:paraId="3E8EAAD1" w14:textId="77777777" w:rsidR="000E0563" w:rsidRPr="000E0563" w:rsidRDefault="000E0563" w:rsidP="000E0563">
      <w:pPr>
        <w:pStyle w:val="NormalWeb"/>
        <w:jc w:val="center"/>
        <w:rPr>
          <w:rStyle w:val="Strong"/>
          <w:b w:val="0"/>
          <w:bCs w:val="0"/>
        </w:rPr>
      </w:pPr>
    </w:p>
    <w:p w14:paraId="023BE0BB" w14:textId="77777777" w:rsidR="000E0563" w:rsidRPr="000E0563" w:rsidRDefault="000E0563" w:rsidP="000E0563">
      <w:pPr>
        <w:pStyle w:val="NormalWeb"/>
        <w:jc w:val="center"/>
        <w:rPr>
          <w:rStyle w:val="Strong"/>
          <w:b w:val="0"/>
          <w:bCs w:val="0"/>
        </w:rPr>
      </w:pPr>
    </w:p>
    <w:p w14:paraId="4E292061" w14:textId="77777777" w:rsidR="000E0563" w:rsidRPr="000E0563" w:rsidRDefault="000E0563" w:rsidP="000E0563">
      <w:pPr>
        <w:pStyle w:val="NormalWeb"/>
        <w:jc w:val="center"/>
        <w:rPr>
          <w:rStyle w:val="Strong"/>
          <w:b w:val="0"/>
          <w:bCs w:val="0"/>
        </w:rPr>
      </w:pPr>
    </w:p>
    <w:p w14:paraId="1ACBF6CB" w14:textId="77777777" w:rsidR="000E0563" w:rsidRPr="000E0563" w:rsidRDefault="000E0563" w:rsidP="000E0563">
      <w:pPr>
        <w:pStyle w:val="NormalWeb"/>
        <w:jc w:val="center"/>
        <w:rPr>
          <w:rStyle w:val="Strong"/>
          <w:b w:val="0"/>
          <w:bCs w:val="0"/>
        </w:rPr>
      </w:pPr>
      <w:r w:rsidRPr="000E0563">
        <w:rPr>
          <w:rStyle w:val="Strong"/>
          <w:b w:val="0"/>
          <w:bCs w:val="0"/>
        </w:rPr>
        <w:t>Professor</w:t>
      </w:r>
    </w:p>
    <w:p w14:paraId="1DC79427" w14:textId="77777777" w:rsidR="000E0563" w:rsidRPr="000E0563" w:rsidRDefault="000E0563" w:rsidP="000E0563">
      <w:pPr>
        <w:pStyle w:val="NormalWeb"/>
        <w:jc w:val="center"/>
        <w:rPr>
          <w:rStyle w:val="Strong"/>
          <w:b w:val="0"/>
          <w:bCs w:val="0"/>
        </w:rPr>
      </w:pPr>
    </w:p>
    <w:p w14:paraId="0C8B5DCF" w14:textId="77777777" w:rsidR="000E0563" w:rsidRPr="000E0563" w:rsidRDefault="000E0563" w:rsidP="000E0563">
      <w:pPr>
        <w:pStyle w:val="NormalWeb"/>
        <w:jc w:val="center"/>
        <w:rPr>
          <w:rStyle w:val="Strong"/>
          <w:b w:val="0"/>
          <w:bCs w:val="0"/>
        </w:rPr>
      </w:pPr>
    </w:p>
    <w:p w14:paraId="599A862B" w14:textId="77777777" w:rsidR="000E0563" w:rsidRPr="000E0563" w:rsidRDefault="000E0563" w:rsidP="000E0563">
      <w:pPr>
        <w:pStyle w:val="NormalWeb"/>
        <w:jc w:val="center"/>
        <w:rPr>
          <w:rStyle w:val="Strong"/>
        </w:rPr>
      </w:pPr>
      <w:r w:rsidRPr="000E0563">
        <w:rPr>
          <w:rStyle w:val="Strong"/>
          <w:b w:val="0"/>
          <w:bCs w:val="0"/>
        </w:rPr>
        <w:t>Dr. Ken Schmid</w:t>
      </w:r>
      <w:r w:rsidRPr="000E0563">
        <w:rPr>
          <w:rStyle w:val="Strong"/>
        </w:rPr>
        <w:t>t</w:t>
      </w:r>
    </w:p>
    <w:p w14:paraId="591CAA30" w14:textId="77777777" w:rsidR="000E0563" w:rsidRDefault="000E0563" w:rsidP="000E0563">
      <w:pPr>
        <w:pStyle w:val="NormalWeb"/>
        <w:rPr>
          <w:rStyle w:val="Strong"/>
          <w:b w:val="0"/>
          <w:bCs w:val="0"/>
        </w:rPr>
      </w:pPr>
    </w:p>
    <w:p w14:paraId="64B10FAF" w14:textId="77777777" w:rsidR="000E0563" w:rsidRDefault="000E0563" w:rsidP="000E0563">
      <w:pPr>
        <w:pStyle w:val="NormalWeb"/>
        <w:rPr>
          <w:rStyle w:val="Strong"/>
          <w:b w:val="0"/>
          <w:bCs w:val="0"/>
        </w:rPr>
      </w:pPr>
    </w:p>
    <w:p w14:paraId="3FA5463F" w14:textId="77777777" w:rsidR="000E0563" w:rsidRDefault="000E0563" w:rsidP="000E0563">
      <w:pPr>
        <w:pStyle w:val="NormalWeb"/>
        <w:rPr>
          <w:rStyle w:val="Strong"/>
          <w:b w:val="0"/>
          <w:bCs w:val="0"/>
        </w:rPr>
      </w:pPr>
    </w:p>
    <w:p w14:paraId="77791735" w14:textId="77777777" w:rsidR="000E0563" w:rsidRDefault="000E0563" w:rsidP="000E0563">
      <w:pPr>
        <w:pStyle w:val="NormalWeb"/>
        <w:rPr>
          <w:rStyle w:val="Strong"/>
          <w:b w:val="0"/>
          <w:bCs w:val="0"/>
        </w:rPr>
      </w:pPr>
    </w:p>
    <w:p w14:paraId="68325168" w14:textId="77777777" w:rsidR="000E0563" w:rsidRDefault="000E0563" w:rsidP="000E0563">
      <w:pPr>
        <w:pStyle w:val="NormalWeb"/>
        <w:rPr>
          <w:rStyle w:val="Strong"/>
          <w:b w:val="0"/>
          <w:bCs w:val="0"/>
        </w:rPr>
      </w:pPr>
    </w:p>
    <w:p w14:paraId="1574A112" w14:textId="77777777" w:rsidR="000E0563" w:rsidRDefault="000E0563" w:rsidP="000E0563">
      <w:pPr>
        <w:pStyle w:val="NormalWeb"/>
        <w:rPr>
          <w:rStyle w:val="Strong"/>
          <w:b w:val="0"/>
          <w:bCs w:val="0"/>
        </w:rPr>
      </w:pPr>
    </w:p>
    <w:p w14:paraId="6FB705A7" w14:textId="6D69F8A4" w:rsidR="000E0563" w:rsidRPr="000E0563" w:rsidRDefault="000E0563" w:rsidP="000E0563">
      <w:pPr>
        <w:pStyle w:val="NormalWeb"/>
        <w:rPr>
          <w:rStyle w:val="Strong"/>
          <w:b w:val="0"/>
          <w:bCs w:val="0"/>
        </w:rPr>
      </w:pPr>
      <w:r w:rsidRPr="000E0563">
        <w:rPr>
          <w:rStyle w:val="Strong"/>
          <w:b w:val="0"/>
          <w:bCs w:val="0"/>
        </w:rPr>
        <w:lastRenderedPageBreak/>
        <w:t xml:space="preserve">Assignment #4 – Course Learning Journal </w:t>
      </w:r>
    </w:p>
    <w:p w14:paraId="5B60BDF2" w14:textId="77777777" w:rsidR="000E0563" w:rsidRPr="000E0563" w:rsidRDefault="000E0563" w:rsidP="000E0563">
      <w:pPr>
        <w:pStyle w:val="NormalWeb"/>
        <w:rPr>
          <w:rStyle w:val="Strong"/>
          <w:b w:val="0"/>
          <w:bCs w:val="0"/>
        </w:rPr>
      </w:pPr>
      <w:r w:rsidRPr="000E0563">
        <w:rPr>
          <w:rStyle w:val="Strong"/>
          <w:b w:val="0"/>
          <w:bCs w:val="0"/>
        </w:rPr>
        <w:t xml:space="preserve">The journal is a written reflection of your learning journey while working in each course. The </w:t>
      </w:r>
    </w:p>
    <w:p w14:paraId="2963C482" w14:textId="77777777" w:rsidR="000E0563" w:rsidRPr="000E0563" w:rsidRDefault="000E0563" w:rsidP="000E0563">
      <w:pPr>
        <w:pStyle w:val="NormalWeb"/>
        <w:rPr>
          <w:rStyle w:val="Strong"/>
          <w:b w:val="0"/>
          <w:bCs w:val="0"/>
        </w:rPr>
      </w:pPr>
      <w:r w:rsidRPr="000E0563">
        <w:rPr>
          <w:rStyle w:val="Strong"/>
          <w:b w:val="0"/>
          <w:bCs w:val="0"/>
        </w:rPr>
        <w:t xml:space="preserve">Learning Journal integrates the essential elements of the course within your professional field of </w:t>
      </w:r>
    </w:p>
    <w:p w14:paraId="73766FA9" w14:textId="77777777" w:rsidR="000E0563" w:rsidRPr="000E0563" w:rsidRDefault="000E0563" w:rsidP="000E0563">
      <w:pPr>
        <w:pStyle w:val="NormalWeb"/>
        <w:rPr>
          <w:rStyle w:val="Strong"/>
          <w:b w:val="0"/>
          <w:bCs w:val="0"/>
        </w:rPr>
      </w:pPr>
      <w:r w:rsidRPr="000E0563">
        <w:rPr>
          <w:rStyle w:val="Strong"/>
          <w:b w:val="0"/>
          <w:bCs w:val="0"/>
        </w:rPr>
        <w:t xml:space="preserve">interest. The objective of the course journal is to produce a degree of acculturation, integrating </w:t>
      </w:r>
    </w:p>
    <w:p w14:paraId="21A6AEB1" w14:textId="77777777" w:rsidR="000E0563" w:rsidRPr="000E0563" w:rsidRDefault="000E0563" w:rsidP="000E0563">
      <w:pPr>
        <w:pStyle w:val="NormalWeb"/>
        <w:rPr>
          <w:rStyle w:val="Strong"/>
          <w:b w:val="0"/>
          <w:bCs w:val="0"/>
        </w:rPr>
      </w:pPr>
      <w:r w:rsidRPr="000E0563">
        <w:rPr>
          <w:rStyle w:val="Strong"/>
          <w:b w:val="0"/>
          <w:bCs w:val="0"/>
        </w:rPr>
        <w:t xml:space="preserve">new ideas into your existing knowledge of each course. This is also an opportunity to </w:t>
      </w:r>
    </w:p>
    <w:p w14:paraId="12887F5D" w14:textId="77777777" w:rsidR="000E0563" w:rsidRPr="000E0563" w:rsidRDefault="000E0563" w:rsidP="000E0563">
      <w:pPr>
        <w:pStyle w:val="NormalWeb"/>
        <w:rPr>
          <w:rStyle w:val="Strong"/>
          <w:b w:val="0"/>
          <w:bCs w:val="0"/>
        </w:rPr>
      </w:pPr>
      <w:r w:rsidRPr="000E0563">
        <w:rPr>
          <w:rStyle w:val="Strong"/>
          <w:b w:val="0"/>
          <w:bCs w:val="0"/>
        </w:rPr>
        <w:t xml:space="preserve">communicate with your professor insights gained as a result of the course. The course </w:t>
      </w:r>
    </w:p>
    <w:p w14:paraId="198ADC11" w14:textId="77777777" w:rsidR="000E0563" w:rsidRPr="000E0563" w:rsidRDefault="000E0563" w:rsidP="000E0563">
      <w:pPr>
        <w:pStyle w:val="NormalWeb"/>
        <w:rPr>
          <w:rStyle w:val="Strong"/>
          <w:b w:val="0"/>
          <w:bCs w:val="0"/>
        </w:rPr>
      </w:pPr>
      <w:r w:rsidRPr="000E0563">
        <w:rPr>
          <w:rStyle w:val="Strong"/>
          <w:b w:val="0"/>
          <w:bCs w:val="0"/>
        </w:rPr>
        <w:t xml:space="preserve">learning journal should be 3-5 pages in length and should include the following sections: </w:t>
      </w:r>
    </w:p>
    <w:p w14:paraId="7F294460" w14:textId="77777777" w:rsidR="000E0563" w:rsidRPr="000E0563" w:rsidRDefault="000E0563" w:rsidP="000E0563">
      <w:pPr>
        <w:pStyle w:val="NormalWeb"/>
        <w:rPr>
          <w:rStyle w:val="Strong"/>
          <w:b w:val="0"/>
          <w:bCs w:val="0"/>
        </w:rPr>
      </w:pPr>
      <w:r w:rsidRPr="000E0563">
        <w:rPr>
          <w:rStyle w:val="Strong"/>
          <w:b w:val="0"/>
          <w:bCs w:val="0"/>
        </w:rPr>
        <w:t xml:space="preserve">1. Introduction –Summarize the intent of the course, how it fits into the graduate </w:t>
      </w:r>
    </w:p>
    <w:p w14:paraId="6D310CA9" w14:textId="77777777" w:rsidR="000E0563" w:rsidRPr="000E0563" w:rsidRDefault="000E0563" w:rsidP="000E0563">
      <w:pPr>
        <w:pStyle w:val="NormalWeb"/>
        <w:rPr>
          <w:rStyle w:val="Strong"/>
          <w:b w:val="0"/>
          <w:bCs w:val="0"/>
        </w:rPr>
      </w:pPr>
      <w:r w:rsidRPr="000E0563">
        <w:rPr>
          <w:rStyle w:val="Strong"/>
          <w:b w:val="0"/>
          <w:bCs w:val="0"/>
        </w:rPr>
        <w:t xml:space="preserve">program as a whole, and the relevance of its position in the curricular sequence. </w:t>
      </w:r>
    </w:p>
    <w:p w14:paraId="0DBF9DEB" w14:textId="77777777" w:rsidR="000E0563" w:rsidRPr="000E0563" w:rsidRDefault="000E0563" w:rsidP="000E0563">
      <w:pPr>
        <w:pStyle w:val="NormalWeb"/>
        <w:rPr>
          <w:rStyle w:val="Strong"/>
          <w:b w:val="0"/>
          <w:bCs w:val="0"/>
        </w:rPr>
      </w:pPr>
      <w:r w:rsidRPr="000E0563">
        <w:rPr>
          <w:rStyle w:val="Strong"/>
          <w:b w:val="0"/>
          <w:bCs w:val="0"/>
        </w:rPr>
        <w:t xml:space="preserve">2. Personal Growth - Describe your personal growth–how the course stretched or </w:t>
      </w:r>
    </w:p>
    <w:p w14:paraId="0B19F0DA" w14:textId="77777777" w:rsidR="000E0563" w:rsidRPr="000E0563" w:rsidRDefault="000E0563" w:rsidP="000E0563">
      <w:pPr>
        <w:pStyle w:val="NormalWeb"/>
        <w:rPr>
          <w:rStyle w:val="Strong"/>
          <w:b w:val="0"/>
          <w:bCs w:val="0"/>
        </w:rPr>
      </w:pPr>
      <w:r w:rsidRPr="000E0563">
        <w:rPr>
          <w:rStyle w:val="Strong"/>
          <w:b w:val="0"/>
          <w:bCs w:val="0"/>
        </w:rPr>
        <w:t xml:space="preserve">challenged you– and your progress in mastery of course content and skills during </w:t>
      </w:r>
    </w:p>
    <w:p w14:paraId="7D39A2AC" w14:textId="77777777" w:rsidR="000E0563" w:rsidRPr="000E0563" w:rsidRDefault="000E0563" w:rsidP="000E0563">
      <w:pPr>
        <w:pStyle w:val="NormalWeb"/>
        <w:rPr>
          <w:rStyle w:val="Strong"/>
          <w:b w:val="0"/>
          <w:bCs w:val="0"/>
        </w:rPr>
      </w:pPr>
      <w:r w:rsidRPr="000E0563">
        <w:rPr>
          <w:rStyle w:val="Strong"/>
          <w:b w:val="0"/>
          <w:bCs w:val="0"/>
        </w:rPr>
        <w:t xml:space="preserve">the week and through subsequent readings – what new insights or skills you gained. </w:t>
      </w:r>
    </w:p>
    <w:p w14:paraId="2722ABA1" w14:textId="77777777" w:rsidR="000E0563" w:rsidRPr="000E0563" w:rsidRDefault="000E0563" w:rsidP="000E0563">
      <w:pPr>
        <w:pStyle w:val="NormalWeb"/>
        <w:rPr>
          <w:rStyle w:val="Strong"/>
          <w:b w:val="0"/>
          <w:bCs w:val="0"/>
        </w:rPr>
      </w:pPr>
      <w:r w:rsidRPr="000E0563">
        <w:rPr>
          <w:rStyle w:val="Strong"/>
          <w:b w:val="0"/>
          <w:bCs w:val="0"/>
        </w:rPr>
        <w:t xml:space="preserve">3. Reflective Entry - Add a reflective entry that describes the contextualization (or </w:t>
      </w:r>
    </w:p>
    <w:p w14:paraId="781EFECD" w14:textId="77777777" w:rsidR="000E0563" w:rsidRPr="000E0563" w:rsidRDefault="000E0563" w:rsidP="000E0563">
      <w:pPr>
        <w:pStyle w:val="NormalWeb"/>
        <w:rPr>
          <w:rStyle w:val="Strong"/>
          <w:b w:val="0"/>
          <w:bCs w:val="0"/>
        </w:rPr>
      </w:pPr>
      <w:r w:rsidRPr="000E0563">
        <w:rPr>
          <w:rStyle w:val="Strong"/>
          <w:b w:val="0"/>
          <w:bCs w:val="0"/>
        </w:rPr>
        <w:t xml:space="preserve">adaptation and relevant application) of new learning in your professional field. </w:t>
      </w:r>
    </w:p>
    <w:p w14:paraId="5821EAF8" w14:textId="77777777" w:rsidR="000E0563" w:rsidRPr="000E0563" w:rsidRDefault="000E0563" w:rsidP="000E0563">
      <w:pPr>
        <w:pStyle w:val="NormalWeb"/>
        <w:rPr>
          <w:rStyle w:val="Strong"/>
          <w:b w:val="0"/>
          <w:bCs w:val="0"/>
        </w:rPr>
      </w:pPr>
      <w:r w:rsidRPr="000E0563">
        <w:rPr>
          <w:rStyle w:val="Strong"/>
          <w:b w:val="0"/>
          <w:bCs w:val="0"/>
        </w:rPr>
        <w:t xml:space="preserve">What questions or concerns have surfaced about your professional field as a result </w:t>
      </w:r>
    </w:p>
    <w:p w14:paraId="28400689" w14:textId="77777777" w:rsidR="000E0563" w:rsidRPr="000E0563" w:rsidRDefault="000E0563" w:rsidP="000E0563">
      <w:pPr>
        <w:pStyle w:val="NormalWeb"/>
        <w:rPr>
          <w:rStyle w:val="Strong"/>
          <w:b w:val="0"/>
          <w:bCs w:val="0"/>
        </w:rPr>
      </w:pPr>
      <w:r w:rsidRPr="000E0563">
        <w:rPr>
          <w:rStyle w:val="Strong"/>
          <w:b w:val="0"/>
          <w:bCs w:val="0"/>
        </w:rPr>
        <w:t xml:space="preserve">of your study? </w:t>
      </w:r>
    </w:p>
    <w:p w14:paraId="3B477276" w14:textId="77777777" w:rsidR="000E0563" w:rsidRPr="000E0563" w:rsidRDefault="000E0563" w:rsidP="000E0563">
      <w:pPr>
        <w:pStyle w:val="NormalWeb"/>
        <w:rPr>
          <w:rStyle w:val="Strong"/>
          <w:b w:val="0"/>
          <w:bCs w:val="0"/>
        </w:rPr>
      </w:pPr>
      <w:r w:rsidRPr="000E0563">
        <w:rPr>
          <w:rStyle w:val="Strong"/>
          <w:b w:val="0"/>
          <w:bCs w:val="0"/>
        </w:rPr>
        <w:t xml:space="preserve">4. Conclusion – Evaluate the effectiveness of the course in meeting your professional, </w:t>
      </w:r>
    </w:p>
    <w:p w14:paraId="0484530A" w14:textId="3EFEF7A7" w:rsidR="00920410" w:rsidRPr="000E0563" w:rsidRDefault="000E0563" w:rsidP="000E0563">
      <w:pPr>
        <w:pStyle w:val="NormalWeb"/>
        <w:rPr>
          <w:rStyle w:val="Strong"/>
          <w:b w:val="0"/>
          <w:bCs w:val="0"/>
        </w:rPr>
      </w:pPr>
      <w:r w:rsidRPr="000E0563">
        <w:rPr>
          <w:rStyle w:val="Strong"/>
          <w:b w:val="0"/>
          <w:bCs w:val="0"/>
        </w:rPr>
        <w:t>religious, and educational goals.</w:t>
      </w:r>
    </w:p>
    <w:p w14:paraId="4E8B6687" w14:textId="77777777" w:rsidR="000E0563" w:rsidRDefault="000E0563" w:rsidP="000E0563">
      <w:pPr>
        <w:pStyle w:val="NormalWeb"/>
        <w:jc w:val="center"/>
        <w:rPr>
          <w:rStyle w:val="Strong"/>
          <w:b w:val="0"/>
          <w:bCs w:val="0"/>
        </w:rPr>
      </w:pPr>
    </w:p>
    <w:p w14:paraId="0CDE0172" w14:textId="77777777" w:rsidR="000E0563" w:rsidRDefault="000E0563" w:rsidP="00920410">
      <w:pPr>
        <w:pStyle w:val="NormalWeb"/>
        <w:spacing w:line="480" w:lineRule="auto"/>
        <w:jc w:val="center"/>
        <w:rPr>
          <w:rStyle w:val="Strong"/>
          <w:b w:val="0"/>
          <w:bCs w:val="0"/>
        </w:rPr>
      </w:pPr>
    </w:p>
    <w:p w14:paraId="1EB424E9" w14:textId="77777777" w:rsidR="000E0563" w:rsidRDefault="000E0563" w:rsidP="00920410">
      <w:pPr>
        <w:pStyle w:val="NormalWeb"/>
        <w:spacing w:line="480" w:lineRule="auto"/>
        <w:jc w:val="center"/>
        <w:rPr>
          <w:rStyle w:val="Strong"/>
          <w:b w:val="0"/>
          <w:bCs w:val="0"/>
        </w:rPr>
      </w:pPr>
    </w:p>
    <w:p w14:paraId="0551645B" w14:textId="77777777" w:rsidR="000E0563" w:rsidRDefault="000E0563" w:rsidP="00920410">
      <w:pPr>
        <w:pStyle w:val="NormalWeb"/>
        <w:spacing w:line="480" w:lineRule="auto"/>
        <w:jc w:val="center"/>
        <w:rPr>
          <w:rStyle w:val="Strong"/>
          <w:b w:val="0"/>
          <w:bCs w:val="0"/>
        </w:rPr>
      </w:pPr>
    </w:p>
    <w:p w14:paraId="5F3F048E" w14:textId="29BD8FD8" w:rsidR="003B52EA" w:rsidRDefault="003B52EA" w:rsidP="000E0563">
      <w:pPr>
        <w:pStyle w:val="NormalWeb"/>
        <w:spacing w:line="480" w:lineRule="auto"/>
        <w:jc w:val="center"/>
      </w:pPr>
      <w:r>
        <w:rPr>
          <w:rStyle w:val="Strong"/>
        </w:rPr>
        <w:lastRenderedPageBreak/>
        <w:t xml:space="preserve">Hermeneutics and Communication in the Context </w:t>
      </w:r>
      <w:r w:rsidR="00664051">
        <w:rPr>
          <w:rStyle w:val="Strong"/>
        </w:rPr>
        <w:t>of Leadership</w:t>
      </w:r>
    </w:p>
    <w:p w14:paraId="0F9E9A00" w14:textId="1FA10E85" w:rsidR="003B52EA" w:rsidRDefault="00A04BA7" w:rsidP="000E0563">
      <w:pPr>
        <w:pStyle w:val="NormalWeb"/>
        <w:spacing w:line="480" w:lineRule="auto"/>
        <w:ind w:firstLine="720"/>
      </w:pPr>
      <w:r w:rsidRPr="00A04BA7">
        <w:t xml:space="preserve">My academic journey </w:t>
      </w:r>
      <w:r w:rsidR="00664051" w:rsidRPr="00A04BA7">
        <w:t>in leadership</w:t>
      </w:r>
      <w:r w:rsidRPr="00A04BA7">
        <w:t xml:space="preserve"> begins and ends with the Hermeneutics and Communication course, which provides an in-depth exploration of the interpretative techniques, historical foundations, and complex concepts that influence how we </w:t>
      </w:r>
      <w:r w:rsidR="00664051" w:rsidRPr="00A04BA7">
        <w:t>see phenomena</w:t>
      </w:r>
      <w:r w:rsidRPr="00A04BA7">
        <w:t xml:space="preserve">. This course's objectives are in perfect harmony with my overall goal of developing into a more sophisticated and flexible leader as a military professional dedicated to expanding my knowledge and leadership abilities. Its thoughtful location within the larger graduate program serves as a vital link between basic knowledge and the complexity </w:t>
      </w:r>
      <w:r w:rsidR="00664051" w:rsidRPr="00A04BA7">
        <w:t>of leadership</w:t>
      </w:r>
      <w:r w:rsidRPr="00A04BA7">
        <w:t xml:space="preserve">. I hope that studying hermeneutics in depth will help me become more adept at interpreting and navigating the complex web of human relationships </w:t>
      </w:r>
      <w:r w:rsidR="00664051" w:rsidRPr="00A04BA7">
        <w:t>in and</w:t>
      </w:r>
      <w:r w:rsidRPr="00A04BA7">
        <w:t xml:space="preserve"> military environments. This course, which is part of the curriculum, not only helps me prepare for my next academic pursuits, but it also gets me ready to take on the many and ever-changing problems that come with leadership positions in a world that is changing quickly. As I consider hermeneutics' ability to promote ethical decision-making, effective communication, and cultural understanding in the military, it becomes more and more clear how relevant it is </w:t>
      </w:r>
      <w:r w:rsidR="00664051" w:rsidRPr="00A04BA7">
        <w:t>to leadership</w:t>
      </w:r>
      <w:r w:rsidR="003B52EA">
        <w:t>.</w:t>
      </w:r>
    </w:p>
    <w:p w14:paraId="5286A061" w14:textId="76F4E70C" w:rsidR="003B52EA" w:rsidRDefault="0094179E" w:rsidP="00920410">
      <w:pPr>
        <w:pStyle w:val="NormalWeb"/>
        <w:spacing w:line="480" w:lineRule="auto"/>
        <w:ind w:firstLine="720"/>
      </w:pPr>
      <w:r>
        <w:t>Taking</w:t>
      </w:r>
      <w:r w:rsidR="00A04BA7" w:rsidRPr="00A04BA7">
        <w:t xml:space="preserve"> the Hermeneutics and Communication </w:t>
      </w:r>
      <w:r w:rsidRPr="00A04BA7">
        <w:t>course</w:t>
      </w:r>
      <w:r w:rsidR="00A04BA7" w:rsidRPr="00A04BA7">
        <w:t xml:space="preserve"> </w:t>
      </w:r>
      <w:r>
        <w:t xml:space="preserve">helps me </w:t>
      </w:r>
      <w:r w:rsidR="00A04BA7" w:rsidRPr="00A04BA7">
        <w:t xml:space="preserve">set off on a life-changing path that combines academic foundations with real-world leadership applications. This course provides a pathway for both professional and personal development; it goes beyond just being an academic activity. This subject, which is positioned strategically in the curriculum, represents a critical turning point when basic ideas meet the sophisticated abilities required for </w:t>
      </w:r>
      <w:r w:rsidR="00664051" w:rsidRPr="00A04BA7">
        <w:t>successful leadership</w:t>
      </w:r>
      <w:r w:rsidR="00A04BA7" w:rsidRPr="00A04BA7">
        <w:t xml:space="preserve">. Not only does it aim to teach, but it also intends to cause a significant change in my perspective on leadership, communication, and interpretation. I am a military professional, so I </w:t>
      </w:r>
      <w:r w:rsidR="00A04BA7" w:rsidRPr="00A04BA7">
        <w:lastRenderedPageBreak/>
        <w:t>am aware of how important it is to comprehend and analyze other points of view. This course looks to be very helpful in developing such abilities. Despite its difficulties, this path is a calculated move toward developing one's interpretative skills and incorporating faith into leadership in a sophisticated way. I see this course's potential to help me become a more successful and culturally sensitive leader who can navigate the complex dynamics present in both the military and larger societal environments by placing it within the larger framework of my academic and professional goals</w:t>
      </w:r>
      <w:r w:rsidR="003B52EA">
        <w:t>.</w:t>
      </w:r>
    </w:p>
    <w:p w14:paraId="11C393CA" w14:textId="77777777" w:rsidR="003B52EA" w:rsidRDefault="003B52EA" w:rsidP="00920410">
      <w:pPr>
        <w:pStyle w:val="NormalWeb"/>
        <w:spacing w:line="480" w:lineRule="auto"/>
        <w:jc w:val="center"/>
      </w:pPr>
      <w:r>
        <w:rPr>
          <w:rStyle w:val="Strong"/>
        </w:rPr>
        <w:t>Personal Growth</w:t>
      </w:r>
    </w:p>
    <w:p w14:paraId="2F9EEF64" w14:textId="26F005DC" w:rsidR="00920410" w:rsidRDefault="00920410" w:rsidP="00920410">
      <w:pPr>
        <w:pStyle w:val="NormalWeb"/>
        <w:spacing w:line="480" w:lineRule="auto"/>
        <w:ind w:firstLine="720"/>
      </w:pPr>
      <w:r>
        <w:t xml:space="preserve">My personal development has been significant and diverse while taking the course, going beyond the limits of conventional academic instruction. My intellectual boundaries have been stretched, and I've had to face preconceived assumptions about leadership, communication, and interpretation. The complexity of interpretative approaches presented a frightening task at first, but over the course of the weeks, I realized that I was progressively becoming proficient with these techniques, not just as academic exercises, but also as useful tools for comprehending the </w:t>
      </w:r>
      <w:r w:rsidR="00664051">
        <w:t>intricate social dynamics</w:t>
      </w:r>
      <w:r>
        <w:t xml:space="preserve"> that are inherent in military operations. </w:t>
      </w:r>
    </w:p>
    <w:p w14:paraId="0052CC25" w14:textId="5B4CE2A0" w:rsidR="00920410" w:rsidRDefault="00920410" w:rsidP="00920410">
      <w:pPr>
        <w:pStyle w:val="NormalWeb"/>
        <w:spacing w:line="480" w:lineRule="auto"/>
        <w:ind w:firstLine="720"/>
      </w:pPr>
      <w:r>
        <w:t xml:space="preserve">The exploration of various hermeneutical stances in this course has been crucial in pushing my intellectual limits. It pushed me to overcome my own prejudices and made me confront the multiplicity of viewpoints and the subjectivity that inevitably exists in interpretation. Not only has this self-reflection process improved my academic performance, but it has also made me rethink my approach to leadership in the military. The training has advanced my grasp of academic writing approaches and reading tactics to a new level. My ability to navigate intricate academic books and express my ideas in a scholarly and cogent manner has </w:t>
      </w:r>
      <w:r>
        <w:lastRenderedPageBreak/>
        <w:t>improved. This increased ability is not just evidence of my academic progress but also directly affects how I explain complicated concepts to a variety of audiences and members of the military hierarchy.</w:t>
      </w:r>
    </w:p>
    <w:p w14:paraId="02E277A6" w14:textId="232F8AB8" w:rsidR="003B52EA" w:rsidRDefault="00920410" w:rsidP="00920410">
      <w:pPr>
        <w:pStyle w:val="NormalWeb"/>
        <w:spacing w:line="480" w:lineRule="auto"/>
        <w:ind w:firstLine="720"/>
      </w:pPr>
      <w:r>
        <w:t xml:space="preserve">The way the course incorporates faith into hermeneutics is one of the most revolutionary parts of human development. This integration has given me, as a military professional with a solid religious background, a framework to balance my own convictions with the variety of viewpoints that exist in a military context. It has encouraged a more holistic approach to leadership, enabling me to handle moral conundrums with a sophisticated comprehension that goes beyond the traditional confines of military judgment. My knowledge base has been expanded, and preconceptions tested, and I now possess a more advanced set of skills for interpreting and negotiating the </w:t>
      </w:r>
      <w:r w:rsidR="00664051">
        <w:t>complex social environments</w:t>
      </w:r>
      <w:r>
        <w:t xml:space="preserve"> in the military. This personal development extends beyond the classroom and has a significant impact on my identity as a military leader. It shapes how I approach problems, interact with a variety of stakeholders, and make choices that are consistent with my personal and professional obligations.</w:t>
      </w:r>
    </w:p>
    <w:p w14:paraId="4514BBE6" w14:textId="77777777" w:rsidR="003B52EA" w:rsidRDefault="003B52EA" w:rsidP="00920410">
      <w:pPr>
        <w:pStyle w:val="NormalWeb"/>
        <w:spacing w:line="480" w:lineRule="auto"/>
        <w:jc w:val="center"/>
      </w:pPr>
      <w:r>
        <w:rPr>
          <w:rStyle w:val="Strong"/>
        </w:rPr>
        <w:t>Reflective Entry</w:t>
      </w:r>
    </w:p>
    <w:p w14:paraId="5D2F70FD" w14:textId="46568D3A" w:rsidR="00920410" w:rsidRDefault="00920410" w:rsidP="00920410">
      <w:pPr>
        <w:pStyle w:val="NormalWeb"/>
        <w:spacing w:line="480" w:lineRule="auto"/>
        <w:ind w:firstLine="720"/>
      </w:pPr>
      <w:r>
        <w:t xml:space="preserve">Contextualizing and applying the new knowledge I learned in the Hermeneutics and Communication course to my line of work as a military officer has been both demanding and intellectually stimulating. My research reveals that this framework has great potential to solve the complexity of military operations when I apply hermeneutical concepts </w:t>
      </w:r>
      <w:r w:rsidR="00664051">
        <w:t>to leadership</w:t>
      </w:r>
      <w:r>
        <w:t xml:space="preserve">. Interpreting various cultural settings is one important component, which is critical to promoting efficient communication and teamwork throughout missions. Hermeneutics offers a useful prism </w:t>
      </w:r>
      <w:r>
        <w:lastRenderedPageBreak/>
        <w:t>through which to manage the complexities of differing cultural norms and behaviors across various groups because of its emphasis on comprehending numerous perspectives.</w:t>
      </w:r>
    </w:p>
    <w:p w14:paraId="000E8FDA" w14:textId="5D990C9A" w:rsidR="00920410" w:rsidRDefault="00920410" w:rsidP="00920410">
      <w:pPr>
        <w:pStyle w:val="NormalWeb"/>
        <w:spacing w:line="480" w:lineRule="auto"/>
        <w:ind w:firstLine="720"/>
      </w:pPr>
      <w:r>
        <w:t xml:space="preserve">This use does, however, also present several difficulties, chief among them being the possibility of misinterpreting cultural cues and the ensuing effect on mission success. Miscommunication or a lack of awareness of cultural quirks can have serious repercussions in the military, perhaps influencing operational efficacy and strategic choices. This emphasizes the necessity of a nuanced and knowledgeable approach, in which hermeneutics serves as a tool for both interpretation and risk mitigation in cross-cultural relationships. My understanding of the complex link between </w:t>
      </w:r>
      <w:r w:rsidR="00664051">
        <w:t>good leadership</w:t>
      </w:r>
      <w:r>
        <w:t xml:space="preserve"> and interpretation in military operations has increased because of the course's prompting me to consider how to apply these ideas in practical situations.</w:t>
      </w:r>
    </w:p>
    <w:p w14:paraId="044D0AB6" w14:textId="681967C5" w:rsidR="003B52EA" w:rsidRDefault="00920410" w:rsidP="00920410">
      <w:pPr>
        <w:pStyle w:val="NormalWeb"/>
        <w:spacing w:line="480" w:lineRule="auto"/>
        <w:ind w:firstLine="720"/>
      </w:pPr>
      <w:r>
        <w:t>Furthermore, the ethical issues that are inherent in military leadership decisions are made more difficult by the incorporation of faith into hermeneutics. The difficulty is striking a balance between one's own ideas and the variety of opinions held by members of a military unit. This introspective process has shown how crucial it is to recognize and honor the ethical boundaries that exist in a professional context in addition to comprehending and appreciating other points of view. The course has prompted thoughtful reflection on how to strike this fine balance, realizing that good leadership entails handling the ethical issues that come up when integrating one's personal faith into the larger framework of military operations in addition to adjusting to cultural differences. This continual process of introspection supports the idea that military leadership is a dynamic and ever-evolving discipline that necessitates a dedication to lifelong learning and adaptation to successfully negotiate its complex terrain.</w:t>
      </w:r>
    </w:p>
    <w:p w14:paraId="3EE78D9A" w14:textId="77777777" w:rsidR="00664051" w:rsidRDefault="00664051" w:rsidP="00920410">
      <w:pPr>
        <w:pStyle w:val="NormalWeb"/>
        <w:spacing w:line="480" w:lineRule="auto"/>
        <w:ind w:firstLine="720"/>
      </w:pPr>
    </w:p>
    <w:p w14:paraId="1AA0936E" w14:textId="77777777" w:rsidR="003B52EA" w:rsidRDefault="003B52EA" w:rsidP="00920410">
      <w:pPr>
        <w:pStyle w:val="NormalWeb"/>
        <w:spacing w:line="480" w:lineRule="auto"/>
        <w:jc w:val="center"/>
      </w:pPr>
      <w:r>
        <w:rPr>
          <w:rStyle w:val="Strong"/>
        </w:rPr>
        <w:lastRenderedPageBreak/>
        <w:t>Conclusion</w:t>
      </w:r>
    </w:p>
    <w:p w14:paraId="071A7B16" w14:textId="6D3A372F" w:rsidR="002C2983" w:rsidRPr="003B52EA" w:rsidRDefault="00920410" w:rsidP="00920410">
      <w:pPr>
        <w:pStyle w:val="NormalWeb"/>
        <w:spacing w:line="480" w:lineRule="auto"/>
        <w:ind w:firstLine="720"/>
      </w:pPr>
      <w:r>
        <w:t xml:space="preserve">I consider the course to be incredibly beneficial in helping me achieve my career, religious, and educational goals. I now have a strong toolkit for analyzing and </w:t>
      </w:r>
      <w:r w:rsidR="00664051">
        <w:t>comprehending phenomena</w:t>
      </w:r>
      <w:r>
        <w:t>, improving my communication abilities, and widening my outlook on leadership thanks to this training. Regarding my military job, the training is immediately applicable from a professional aspect. The difficulties of military operations in the modern, worldwide world are perfectly aligned with the capacity to comprehend and maneuver through a variety of cultural situations. Furthermore, the incorporation of faith into hermeneutics has given rise to a useful framework for moral judgment in positions of authority. In conclusion, the course has had a transforming effect. It has improved my knowledge of interpretative techniques and enabled both professional and personal development. Beyond the classroom, the training has shaped my approach to military leadership and helped me develop a more enlightened and open viewpoint. My identity as a leader in the military has been greatly shaped by my experience in this training.</w:t>
      </w:r>
    </w:p>
    <w:sectPr w:rsidR="002C2983" w:rsidRPr="003B52E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C41E" w14:textId="77777777" w:rsidR="00F46ACA" w:rsidRDefault="00F46ACA" w:rsidP="00D44BFE">
      <w:pPr>
        <w:spacing w:after="0" w:line="240" w:lineRule="auto"/>
      </w:pPr>
      <w:r>
        <w:separator/>
      </w:r>
    </w:p>
  </w:endnote>
  <w:endnote w:type="continuationSeparator" w:id="0">
    <w:p w14:paraId="2AE15354" w14:textId="77777777" w:rsidR="00F46ACA" w:rsidRDefault="00F46ACA" w:rsidP="00D4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4881" w14:textId="77777777" w:rsidR="00F46ACA" w:rsidRDefault="00F46ACA" w:rsidP="00D44BFE">
      <w:pPr>
        <w:spacing w:after="0" w:line="240" w:lineRule="auto"/>
      </w:pPr>
      <w:r>
        <w:separator/>
      </w:r>
    </w:p>
  </w:footnote>
  <w:footnote w:type="continuationSeparator" w:id="0">
    <w:p w14:paraId="1DCF379F" w14:textId="77777777" w:rsidR="00F46ACA" w:rsidRDefault="00F46ACA" w:rsidP="00D4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F445" w14:textId="67143F17" w:rsidR="00D44BFE" w:rsidRDefault="000E0563">
    <w:pPr>
      <w:pStyle w:val="Header"/>
    </w:pPr>
    <w:r w:rsidRPr="000E0563">
      <w:rPr>
        <w:rFonts w:ascii="Times New Roman" w:hAnsi="Times New Roman" w:cs="Times New Roman"/>
        <w:sz w:val="20"/>
        <w:szCs w:val="20"/>
      </w:rPr>
      <w:t xml:space="preserve">Adam P. Robinson, COM 803-12, Hermeneutics and Communication, Assignment </w:t>
    </w:r>
    <w:r>
      <w:rPr>
        <w:rFonts w:ascii="Times New Roman" w:hAnsi="Times New Roman" w:cs="Times New Roman"/>
        <w:sz w:val="20"/>
        <w:szCs w:val="20"/>
      </w:rPr>
      <w:t>4</w:t>
    </w:r>
    <w:r w:rsidRPr="000E0563">
      <w:rPr>
        <w:rFonts w:ascii="Times New Roman" w:hAnsi="Times New Roman" w:cs="Times New Roman"/>
        <w:sz w:val="20"/>
        <w:szCs w:val="20"/>
      </w:rPr>
      <w:t xml:space="preserve"> (03/</w:t>
    </w:r>
    <w:r>
      <w:rPr>
        <w:rFonts w:ascii="Times New Roman" w:hAnsi="Times New Roman" w:cs="Times New Roman"/>
        <w:sz w:val="20"/>
        <w:szCs w:val="20"/>
      </w:rPr>
      <w:t>19</w:t>
    </w:r>
    <w:r w:rsidRPr="000E0563">
      <w:rPr>
        <w:rFonts w:ascii="Times New Roman" w:hAnsi="Times New Roman" w:cs="Times New Roman"/>
        <w:sz w:val="20"/>
        <w:szCs w:val="20"/>
      </w:rPr>
      <w:t>/2024)</w:t>
    </w:r>
    <w:r w:rsidRPr="000E0563">
      <w:rPr>
        <w:rFonts w:ascii="Times New Roman" w:hAnsi="Times New Roman" w:cs="Times New Roman"/>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3C"/>
    <w:rsid w:val="000E0563"/>
    <w:rsid w:val="00221847"/>
    <w:rsid w:val="00285E30"/>
    <w:rsid w:val="002C2983"/>
    <w:rsid w:val="003B52EA"/>
    <w:rsid w:val="00664051"/>
    <w:rsid w:val="0070546C"/>
    <w:rsid w:val="007F2C36"/>
    <w:rsid w:val="008B591F"/>
    <w:rsid w:val="00920410"/>
    <w:rsid w:val="0093260E"/>
    <w:rsid w:val="0094179E"/>
    <w:rsid w:val="00A04BA7"/>
    <w:rsid w:val="00C3477A"/>
    <w:rsid w:val="00CB29C0"/>
    <w:rsid w:val="00D44BFE"/>
    <w:rsid w:val="00D8023C"/>
    <w:rsid w:val="00DC6A4B"/>
    <w:rsid w:val="00F46ACA"/>
    <w:rsid w:val="00F84B06"/>
    <w:rsid w:val="00FF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805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44BFE"/>
    <w:pPr>
      <w:spacing w:after="0" w:line="240" w:lineRule="auto"/>
    </w:pPr>
  </w:style>
  <w:style w:type="paragraph" w:styleId="Header">
    <w:name w:val="header"/>
    <w:basedOn w:val="Normal"/>
    <w:link w:val="HeaderChar"/>
    <w:uiPriority w:val="99"/>
    <w:unhideWhenUsed/>
    <w:rsid w:val="00D4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BFE"/>
  </w:style>
  <w:style w:type="paragraph" w:styleId="Footer">
    <w:name w:val="footer"/>
    <w:basedOn w:val="Normal"/>
    <w:link w:val="FooterChar"/>
    <w:uiPriority w:val="99"/>
    <w:unhideWhenUsed/>
    <w:rsid w:val="00D4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BFE"/>
  </w:style>
  <w:style w:type="paragraph" w:styleId="NormalWeb">
    <w:name w:val="Normal (Web)"/>
    <w:basedOn w:val="Normal"/>
    <w:uiPriority w:val="99"/>
    <w:unhideWhenUsed/>
    <w:rsid w:val="003B52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B5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6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1525</Words>
  <Characters>8696</Characters>
  <Application>Microsoft Office Word</Application>
  <DocSecurity>0</DocSecurity>
  <Lines>72</Lines>
  <Paragraphs>20</Paragraphs>
  <ScaleCrop>false</ScaleCrop>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2024-02-16T19:08:00Z</dcterms:created>
  <dcterms:modified xsi:type="dcterms:W3CDTF">2024-03-19T21:43:00Z</dcterms:modified>
</cp:coreProperties>
</file>