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E69" w:rsidRPr="002C6CF1" w:rsidRDefault="00D75E69" w:rsidP="00D75E69">
      <w:pPr>
        <w:pStyle w:val="APALevel0"/>
      </w:pPr>
      <w:bookmarkStart w:id="0" w:name="_Toc142148218"/>
      <w:r w:rsidRPr="002C6CF1">
        <w:t>CHAPTER 1: INTRODUCTION</w:t>
      </w:r>
      <w:bookmarkEnd w:id="0"/>
    </w:p>
    <w:p w:rsidR="00D75E69" w:rsidRPr="002C6CF1"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This chapter introduces the research problem, background of the problem, purpose</w:t>
      </w:r>
      <w:r>
        <w:rPr>
          <w:rFonts w:ascii="Times New Roman" w:eastAsia="Times New Roman" w:hAnsi="Times New Roman" w:cs="Times New Roman"/>
          <w:color w:val="0E101A"/>
        </w:rPr>
        <w:t xml:space="preserve"> statement</w:t>
      </w:r>
      <w:r w:rsidRPr="002C6CF1">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research question, hypothesis</w:t>
      </w:r>
      <w:r w:rsidRPr="002C6CF1">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scope and delimitation, </w:t>
      </w:r>
      <w:r w:rsidRPr="002C6CF1">
        <w:rPr>
          <w:rFonts w:ascii="Times New Roman" w:eastAsia="Times New Roman" w:hAnsi="Times New Roman" w:cs="Times New Roman"/>
          <w:color w:val="0E101A"/>
        </w:rPr>
        <w:t>significance</w:t>
      </w:r>
      <w:r>
        <w:rPr>
          <w:rFonts w:ascii="Times New Roman" w:eastAsia="Times New Roman" w:hAnsi="Times New Roman" w:cs="Times New Roman"/>
          <w:color w:val="0E101A"/>
        </w:rPr>
        <w:t>, and operational definition</w:t>
      </w:r>
      <w:r w:rsidRPr="002C6CF1">
        <w:rPr>
          <w:rFonts w:ascii="Times New Roman" w:eastAsia="Times New Roman" w:hAnsi="Times New Roman" w:cs="Times New Roman"/>
          <w:color w:val="0E101A"/>
        </w:rPr>
        <w:t xml:space="preserve"> of the study. The second chapter is devoted to the literature review, followed by chapters on research methodology, results, discussion, and conclusion.  </w:t>
      </w:r>
    </w:p>
    <w:p w:rsidR="00D75E69" w:rsidRPr="002C6CF1"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The concept of an entrepreneur includes having entrepreneurial skills, identifying opportunities, gathering the necessary resources, and taking a risk to create a successful endeavor (Lilia et al., 2022). </w:t>
      </w:r>
      <w:r>
        <w:rPr>
          <w:rFonts w:ascii="Times New Roman" w:eastAsia="Times New Roman" w:hAnsi="Times New Roman" w:cs="Times New Roman"/>
          <w:color w:val="0E101A"/>
        </w:rPr>
        <w:t xml:space="preserve"> </w:t>
      </w:r>
      <w:proofErr w:type="spellStart"/>
      <w:r w:rsidRPr="002C6CF1">
        <w:rPr>
          <w:rFonts w:ascii="Times New Roman" w:eastAsia="Times New Roman" w:hAnsi="Times New Roman" w:cs="Times New Roman"/>
          <w:color w:val="0E101A"/>
        </w:rPr>
        <w:t>Kallas</w:t>
      </w:r>
      <w:proofErr w:type="spellEnd"/>
      <w:r w:rsidRPr="002C6CF1">
        <w:rPr>
          <w:rFonts w:ascii="Times New Roman" w:eastAsia="Times New Roman" w:hAnsi="Times New Roman" w:cs="Times New Roman"/>
          <w:color w:val="0E101A"/>
        </w:rPr>
        <w:t xml:space="preserve"> (2019) explained that entrepreneurial readiness has individual, social/environmental, and institutional components and the personal aspect, which is determined by one's attitude, motivation, and competencies.     </w:t>
      </w:r>
    </w:p>
    <w:p w:rsidR="00D75E69"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This study aims to </w:t>
      </w:r>
      <w:r>
        <w:rPr>
          <w:rFonts w:ascii="Times New Roman" w:eastAsia="Times New Roman" w:hAnsi="Times New Roman" w:cs="Times New Roman"/>
          <w:color w:val="0E101A"/>
        </w:rPr>
        <w:t xml:space="preserve">investigate if </w:t>
      </w:r>
      <w:r w:rsidRPr="002C6CF1">
        <w:rPr>
          <w:rFonts w:ascii="Times New Roman" w:eastAsia="Times New Roman" w:hAnsi="Times New Roman" w:cs="Times New Roman"/>
          <w:color w:val="0E101A"/>
        </w:rPr>
        <w:t xml:space="preserve">differences exist </w:t>
      </w:r>
      <w:r>
        <w:rPr>
          <w:rFonts w:ascii="Times New Roman" w:eastAsia="Times New Roman" w:hAnsi="Times New Roman" w:cs="Times New Roman"/>
          <w:color w:val="0E101A"/>
        </w:rPr>
        <w:t>between</w:t>
      </w:r>
      <w:r w:rsidRPr="002C6CF1">
        <w:rPr>
          <w:rFonts w:ascii="Times New Roman" w:eastAsia="Times New Roman" w:hAnsi="Times New Roman" w:cs="Times New Roman"/>
          <w:color w:val="0E101A"/>
        </w:rPr>
        <w:t xml:space="preserve"> youth entrepreneurial readiness based on </w:t>
      </w:r>
      <w:r>
        <w:rPr>
          <w:rFonts w:ascii="Times New Roman" w:eastAsia="Times New Roman" w:hAnsi="Times New Roman" w:cs="Times New Roman"/>
          <w:color w:val="0E101A"/>
        </w:rPr>
        <w:t xml:space="preserve">entrepreneurial </w:t>
      </w:r>
      <w:r w:rsidRPr="002C6CF1">
        <w:rPr>
          <w:rFonts w:ascii="Times New Roman" w:eastAsia="Times New Roman" w:hAnsi="Times New Roman" w:cs="Times New Roman"/>
          <w:color w:val="0E101A"/>
        </w:rPr>
        <w:t>self-efficacy related to entrepreneurship training</w:t>
      </w:r>
      <w:r>
        <w:rPr>
          <w:rFonts w:ascii="Times New Roman" w:eastAsia="Times New Roman" w:hAnsi="Times New Roman" w:cs="Times New Roman"/>
          <w:color w:val="0E101A"/>
        </w:rPr>
        <w:t xml:space="preserve"> conducted by </w:t>
      </w:r>
      <w:r w:rsidRPr="002C6CF1">
        <w:rPr>
          <w:rFonts w:ascii="Times New Roman" w:eastAsia="Times New Roman" w:hAnsi="Times New Roman" w:cs="Times New Roman"/>
          <w:color w:val="0E101A"/>
        </w:rPr>
        <w:t>Entrepreneurship Development Institute (EDI) in Addis Ababa</w:t>
      </w:r>
      <w:r>
        <w:rPr>
          <w:rFonts w:ascii="Times New Roman" w:eastAsia="Times New Roman" w:hAnsi="Times New Roman" w:cs="Times New Roman"/>
          <w:color w:val="0E101A"/>
        </w:rPr>
        <w:t xml:space="preserve"> and those who have not.    </w:t>
      </w:r>
    </w:p>
    <w:p w:rsidR="00D75E69" w:rsidRPr="002C6CF1"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EDI was established following the latest government reorganization bringing together two entities: the UNDP-supported Entrepreneurship Development Center (EDC), established in February 2013, and the World Bank-financed Women Entrepreneurship Development Project, inaugurated in December 2012. </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EDI aims to aid in producing the emergence of a competitive and innovative private-sector driven by a dynamic, vibrant, and growth-oriented small and medium enterprise (SME) sector. </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The new mandate includes playing a pivotal role in the entrepreneurial ecosystem, especially in self-employment, with a strategic shift from direct service providers to building the capacities of other public and private institutions. </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In addition, two EDI programs target women and youth who wish to start or develop their businesses. The </w:t>
      </w:r>
      <w:r w:rsidRPr="002C6CF1">
        <w:rPr>
          <w:rFonts w:ascii="Times New Roman" w:eastAsia="Times New Roman" w:hAnsi="Times New Roman" w:cs="Times New Roman"/>
          <w:color w:val="0E101A"/>
        </w:rPr>
        <w:lastRenderedPageBreak/>
        <w:t>programs include training, business development services, a forum for networking innovative services, and establishing the center of excellence in selected universities</w:t>
      </w:r>
      <w:r>
        <w:rPr>
          <w:rFonts w:ascii="Times New Roman" w:eastAsia="Times New Roman" w:hAnsi="Times New Roman" w:cs="Times New Roman"/>
          <w:color w:val="0E101A"/>
        </w:rPr>
        <w:t xml:space="preserve"> </w:t>
      </w:r>
      <w:r>
        <w:rPr>
          <w:rFonts w:ascii="Times New Roman" w:hAnsi="Times New Roman" w:cs="Times New Roman"/>
        </w:rPr>
        <w:t>(EDI, 2022)</w:t>
      </w:r>
      <w:r w:rsidRPr="002C6CF1">
        <w:rPr>
          <w:rFonts w:ascii="Times New Roman" w:eastAsia="Times New Roman" w:hAnsi="Times New Roman" w:cs="Times New Roman"/>
          <w:color w:val="0E101A"/>
        </w:rPr>
        <w:t>.</w:t>
      </w:r>
    </w:p>
    <w:p w:rsidR="00D75E69" w:rsidRPr="002C6CF1" w:rsidRDefault="00D75E69" w:rsidP="00D75E69">
      <w:pPr>
        <w:spacing w:line="480" w:lineRule="auto"/>
        <w:ind w:firstLine="720"/>
        <w:rPr>
          <w:rFonts w:ascii="Times New Roman" w:eastAsia="Times New Roman" w:hAnsi="Times New Roman" w:cs="Times New Roman"/>
          <w:color w:val="0E101A"/>
        </w:rPr>
      </w:pPr>
      <w:proofErr w:type="spellStart"/>
      <w:r w:rsidRPr="002C6CF1">
        <w:rPr>
          <w:rFonts w:ascii="Times New Roman" w:eastAsia="Times New Roman" w:hAnsi="Times New Roman" w:cs="Times New Roman"/>
          <w:color w:val="0E101A"/>
        </w:rPr>
        <w:t>Zhartay</w:t>
      </w:r>
      <w:proofErr w:type="spellEnd"/>
      <w:r w:rsidRPr="002C6CF1">
        <w:rPr>
          <w:rFonts w:ascii="Times New Roman" w:eastAsia="Times New Roman" w:hAnsi="Times New Roman" w:cs="Times New Roman"/>
          <w:color w:val="0E101A"/>
        </w:rPr>
        <w:t xml:space="preserve">, </w:t>
      </w:r>
      <w:proofErr w:type="spellStart"/>
      <w:r w:rsidRPr="002C6CF1">
        <w:rPr>
          <w:rFonts w:ascii="Times New Roman" w:eastAsia="Times New Roman" w:hAnsi="Times New Roman" w:cs="Times New Roman"/>
          <w:color w:val="0E101A"/>
        </w:rPr>
        <w:t>Khussainova</w:t>
      </w:r>
      <w:proofErr w:type="spellEnd"/>
      <w:r w:rsidRPr="002C6CF1">
        <w:rPr>
          <w:rFonts w:ascii="Times New Roman" w:eastAsia="Times New Roman" w:hAnsi="Times New Roman" w:cs="Times New Roman"/>
          <w:color w:val="0E101A"/>
        </w:rPr>
        <w:t xml:space="preserve">, and </w:t>
      </w:r>
      <w:proofErr w:type="spellStart"/>
      <w:r w:rsidRPr="002C6CF1">
        <w:rPr>
          <w:rFonts w:ascii="Times New Roman" w:eastAsia="Times New Roman" w:hAnsi="Times New Roman" w:cs="Times New Roman"/>
          <w:color w:val="0E101A"/>
        </w:rPr>
        <w:t>Yessengeldin</w:t>
      </w:r>
      <w:proofErr w:type="spellEnd"/>
      <w:r w:rsidRPr="002C6CF1">
        <w:rPr>
          <w:rFonts w:ascii="Times New Roman" w:eastAsia="Times New Roman" w:hAnsi="Times New Roman" w:cs="Times New Roman"/>
          <w:color w:val="0E101A"/>
        </w:rPr>
        <w:t xml:space="preserve"> (2020) defined </w:t>
      </w:r>
      <w:r w:rsidRPr="002C6CF1">
        <w:rPr>
          <w:rFonts w:ascii="Times New Roman" w:eastAsia="Times New Roman" w:hAnsi="Times New Roman" w:cs="Times New Roman"/>
          <w:i/>
          <w:iCs/>
          <w:color w:val="0E101A"/>
        </w:rPr>
        <w:t>youth entrepreneurship</w:t>
      </w:r>
      <w:r w:rsidRPr="002C6CF1">
        <w:rPr>
          <w:rFonts w:ascii="Times New Roman" w:eastAsia="Times New Roman" w:hAnsi="Times New Roman" w:cs="Times New Roman"/>
          <w:color w:val="0E101A"/>
        </w:rPr>
        <w:t> as "A tool to ensure the growth of employment, the involvement of young people in economic activities, their socialization, and self-realization" (p. 1190). The Macrotrends estimated that the unemployment rate for Ethiopia in 2021 was 3.69%, and the youth unemployment rate was 5.72%. At the same time, the Central Statistics Authority (2021) labor force and migration survey provide information on the Country's labor force, which indicates the economic performance through the employment and unemployment rate. The survey result reveals that the jobless rate in Ethiopia is 8.0 percent. Despite efforts to improve the economic conditions of Ethiopia, youth unemployment remains one of the significant challenges. The result also shows that the youth unemployment rate in the urban setting is estimated to be 23.1 percent. </w:t>
      </w:r>
    </w:p>
    <w:p w:rsidR="00D75E69" w:rsidRPr="002C6CF1"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Creating an enabling environment in which engaging the youth in entrepreneurial training and education is one of the ways to curb the challenges of youth unemployment and take entrepreneurship as a career option (</w:t>
      </w:r>
      <w:proofErr w:type="spellStart"/>
      <w:r w:rsidRPr="002C6CF1">
        <w:rPr>
          <w:rFonts w:ascii="Times New Roman" w:eastAsia="Times New Roman" w:hAnsi="Times New Roman" w:cs="Times New Roman"/>
          <w:color w:val="0E101A"/>
        </w:rPr>
        <w:t>Akubo</w:t>
      </w:r>
      <w:proofErr w:type="spellEnd"/>
      <w:r w:rsidRPr="002C6CF1">
        <w:rPr>
          <w:rFonts w:ascii="Times New Roman" w:eastAsia="Times New Roman" w:hAnsi="Times New Roman" w:cs="Times New Roman"/>
          <w:color w:val="0E101A"/>
        </w:rPr>
        <w:t xml:space="preserve">, 2021). </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In this research, a </w:t>
      </w:r>
      <w:r>
        <w:rPr>
          <w:rFonts w:ascii="Times New Roman" w:eastAsia="Times New Roman" w:hAnsi="Times New Roman" w:cs="Times New Roman"/>
          <w:color w:val="0E101A"/>
        </w:rPr>
        <w:t>non</w:t>
      </w:r>
      <w:r w:rsidRPr="002C6CF1">
        <w:rPr>
          <w:rFonts w:ascii="Times New Roman" w:eastAsia="Times New Roman" w:hAnsi="Times New Roman" w:cs="Times New Roman"/>
          <w:color w:val="0E101A"/>
        </w:rPr>
        <w:t xml:space="preserve">-experimental research design will be </w:t>
      </w:r>
      <w:r>
        <w:rPr>
          <w:rFonts w:ascii="Times New Roman" w:eastAsia="Times New Roman" w:hAnsi="Times New Roman" w:cs="Times New Roman"/>
          <w:color w:val="0E101A"/>
        </w:rPr>
        <w:t>used</w:t>
      </w:r>
      <w:r w:rsidRPr="002C6CF1">
        <w:rPr>
          <w:rFonts w:ascii="Times New Roman" w:eastAsia="Times New Roman" w:hAnsi="Times New Roman" w:cs="Times New Roman"/>
          <w:color w:val="0E101A"/>
        </w:rPr>
        <w:t xml:space="preserve"> to investigate if there are significant relations between a group that had the training and a group that did not.   </w:t>
      </w:r>
    </w:p>
    <w:p w:rsidR="00D75E69" w:rsidRPr="002C6CF1" w:rsidRDefault="00D75E69" w:rsidP="00D75E69">
      <w:pPr>
        <w:pStyle w:val="APALevel1"/>
      </w:pPr>
      <w:bookmarkStart w:id="1" w:name="_Toc142148219"/>
      <w:r w:rsidRPr="002C6CF1">
        <w:t>Background of the Problem</w:t>
      </w:r>
      <w:bookmarkEnd w:id="1"/>
    </w:p>
    <w:p w:rsidR="00D75E69" w:rsidRPr="002C6CF1" w:rsidRDefault="00D75E69" w:rsidP="00D75E69">
      <w:pPr>
        <w:spacing w:line="480" w:lineRule="auto"/>
        <w:ind w:firstLine="720"/>
        <w:rPr>
          <w:rFonts w:ascii="Times New Roman" w:eastAsia="Times New Roman" w:hAnsi="Times New Roman" w:cs="Times New Roman"/>
          <w:color w:val="0E101A"/>
        </w:rPr>
      </w:pPr>
      <w:bookmarkStart w:id="2" w:name="_Hlk139354783"/>
      <w:r w:rsidRPr="002C6CF1">
        <w:rPr>
          <w:rFonts w:ascii="Times New Roman" w:eastAsia="Times New Roman" w:hAnsi="Times New Roman" w:cs="Times New Roman"/>
          <w:color w:val="0E101A"/>
        </w:rPr>
        <w:t xml:space="preserve">According to the United Nations, in 2015, countries adopted 17 goals to end poverty, protect the planet, and ensure prosperity for all as part of a new workable development agenda, with 169 sub-targets to be achieved by 2030 (Weiland et al., 2021). This global agenda promotes an integrated approach to achieving sustainable development that tackles the interwoven issues of multidimensional poverty, inequality and exclusion, and sustainability while enhancing </w:t>
      </w:r>
      <w:r w:rsidRPr="002C6CF1">
        <w:rPr>
          <w:rFonts w:ascii="Times New Roman" w:eastAsia="Times New Roman" w:hAnsi="Times New Roman" w:cs="Times New Roman"/>
          <w:color w:val="0E101A"/>
        </w:rPr>
        <w:lastRenderedPageBreak/>
        <w:t>knowledge, skills, and production technologies to reduce risks and sustain development gains. The National Planning Commission (2016) described that Ethiopia developed the Growth and Transformation Plan (GTP) aligned with the world agenda of sustainable development.</w:t>
      </w:r>
    </w:p>
    <w:p w:rsidR="00D75E69" w:rsidRPr="002C6CF1"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The EDC, which is now transformed into EDI, was established to realize the vision of Ethiopia's GTP in response to the growing role the private sector can play in achieving the plan. The Ethiopian government established the program in partnership with the United Nations Development Program (UNDP) Ethiopia and launched it in February 2013. The program was designed to foster a robust and competitive private sector by developing the micro and small enterprise sectors. Based on that, entrepreneurship training is provided by the United Nations Development Program for one week for those who want to start a business and strengthen their existing one (Ministry of Trade and Industry &amp; United Nations Industrial Development Organization, 2019).  </w:t>
      </w:r>
    </w:p>
    <w:p w:rsidR="00D75E69" w:rsidRPr="002C6CF1"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Describing the impact, as of May 2022, the EDC report shows 244,459 new jobs are created, 20,819 new businesses are established, 29,378 businesses are expanded, 20,757 businesses are formalized, and 70,391 existing businesses are supported. In addition, 112,163 training have been provided in ten regional states, which is instrumental in creating the needed impact (EDI, 2022).</w:t>
      </w:r>
    </w:p>
    <w:p w:rsidR="00D75E69" w:rsidRPr="002C6CF1" w:rsidRDefault="00D75E69" w:rsidP="00D75E69">
      <w:pPr>
        <w:pStyle w:val="APALevel1"/>
      </w:pPr>
      <w:bookmarkStart w:id="3" w:name="_Toc142148220"/>
      <w:bookmarkEnd w:id="2"/>
      <w:r w:rsidRPr="002C6CF1">
        <w:t>Problem Statement</w:t>
      </w:r>
      <w:bookmarkEnd w:id="3"/>
    </w:p>
    <w:p w:rsidR="00D75E69" w:rsidRPr="002C6CF1" w:rsidRDefault="00D75E69" w:rsidP="00D75E69">
      <w:pPr>
        <w:spacing w:line="480" w:lineRule="auto"/>
        <w:ind w:firstLine="720"/>
        <w:rPr>
          <w:rFonts w:ascii="Times New Roman" w:eastAsia="Times New Roman" w:hAnsi="Times New Roman" w:cs="Times New Roman"/>
          <w:color w:val="0E101A"/>
        </w:rPr>
      </w:pPr>
      <w:bookmarkStart w:id="4" w:name="_Hlk139354916"/>
      <w:r w:rsidRPr="002C6CF1">
        <w:rPr>
          <w:rFonts w:ascii="Times New Roman" w:eastAsia="Times New Roman" w:hAnsi="Times New Roman" w:cs="Times New Roman"/>
          <w:color w:val="0E101A"/>
        </w:rPr>
        <w:t xml:space="preserve">Entrepreneurial initiatives, including training, are believed to curb unemployment problems by grooming the youth for entrepreneurial endeavors (Olayinka &amp; </w:t>
      </w:r>
      <w:proofErr w:type="spellStart"/>
      <w:r w:rsidRPr="002C6CF1">
        <w:rPr>
          <w:rFonts w:ascii="Times New Roman" w:eastAsia="Times New Roman" w:hAnsi="Times New Roman" w:cs="Times New Roman"/>
          <w:color w:val="0E101A"/>
        </w:rPr>
        <w:t>Sulyman</w:t>
      </w:r>
      <w:proofErr w:type="spellEnd"/>
      <w:r w:rsidRPr="002C6CF1">
        <w:rPr>
          <w:rFonts w:ascii="Times New Roman" w:eastAsia="Times New Roman" w:hAnsi="Times New Roman" w:cs="Times New Roman"/>
          <w:color w:val="0E101A"/>
        </w:rPr>
        <w:t xml:space="preserve">, 2022). </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Boris and </w:t>
      </w:r>
      <w:proofErr w:type="spellStart"/>
      <w:r w:rsidRPr="002C6CF1">
        <w:rPr>
          <w:rFonts w:ascii="Times New Roman" w:eastAsia="Times New Roman" w:hAnsi="Times New Roman" w:cs="Times New Roman"/>
          <w:color w:val="0E101A"/>
        </w:rPr>
        <w:t>Parakhina</w:t>
      </w:r>
      <w:proofErr w:type="spellEnd"/>
      <w:r w:rsidRPr="002C6CF1">
        <w:rPr>
          <w:rFonts w:ascii="Times New Roman" w:eastAsia="Times New Roman" w:hAnsi="Times New Roman" w:cs="Times New Roman"/>
          <w:color w:val="0E101A"/>
        </w:rPr>
        <w:t xml:space="preserve"> (2022) stated that youth entrepreneurship is a neglected yet important sector of the economy, substantiated by the unstable post-COVID pandemic economic conditions. Ahmed and Ahmed (2021) pointed out the challenges of the young generation to find a decent </w:t>
      </w:r>
      <w:r w:rsidRPr="002C6CF1">
        <w:rPr>
          <w:rFonts w:ascii="Times New Roman" w:eastAsia="Times New Roman" w:hAnsi="Times New Roman" w:cs="Times New Roman"/>
          <w:color w:val="0E101A"/>
        </w:rPr>
        <w:lastRenderedPageBreak/>
        <w:t>job in African countries, including Ethiopia, due to a lack of skill, experience, and attitude toward the youth in the workplace. </w:t>
      </w:r>
    </w:p>
    <w:p w:rsidR="00D75E69" w:rsidRPr="002C6CF1"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The alarming unemployment rate in Ethiopia is worth noting to strategize entrepreneurial interventions. According to the Ethiopian Statistics Service and International Organization for Migration (2021), the published statistical report of the employment-to-population ratio was 59.5 percent, with 69.0 percent males and 50.2 percent females, whereas the employment-to-population ratio of youth 15-29 was 57.4 percent nationally. The rate of youth employment to population ratio in rural areas was 64.9 percent and 50.6 percent in urban areas.  </w:t>
      </w:r>
    </w:p>
    <w:p w:rsidR="00D75E69"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Adeniyi, </w:t>
      </w:r>
      <w:proofErr w:type="spellStart"/>
      <w:r w:rsidRPr="002C6CF1">
        <w:rPr>
          <w:rFonts w:ascii="Times New Roman" w:eastAsia="Times New Roman" w:hAnsi="Times New Roman" w:cs="Times New Roman"/>
          <w:color w:val="0E101A"/>
        </w:rPr>
        <w:t>Derera</w:t>
      </w:r>
      <w:proofErr w:type="spellEnd"/>
      <w:r w:rsidRPr="002C6CF1">
        <w:rPr>
          <w:rFonts w:ascii="Times New Roman" w:eastAsia="Times New Roman" w:hAnsi="Times New Roman" w:cs="Times New Roman"/>
          <w:color w:val="0E101A"/>
        </w:rPr>
        <w:t xml:space="preserve">, and </w:t>
      </w:r>
      <w:proofErr w:type="spellStart"/>
      <w:r w:rsidRPr="002C6CF1">
        <w:rPr>
          <w:rFonts w:ascii="Times New Roman" w:eastAsia="Times New Roman" w:hAnsi="Times New Roman" w:cs="Times New Roman"/>
          <w:color w:val="0E101A"/>
        </w:rPr>
        <w:t>Gamede</w:t>
      </w:r>
      <w:proofErr w:type="spellEnd"/>
      <w:r w:rsidRPr="002C6CF1">
        <w:rPr>
          <w:rFonts w:ascii="Times New Roman" w:eastAsia="Times New Roman" w:hAnsi="Times New Roman" w:cs="Times New Roman"/>
          <w:color w:val="0E101A"/>
        </w:rPr>
        <w:t xml:space="preserve"> (2022) related entrepreneurial readiness to entrepreneurial skills, business opportunities, entrepreneurial self-efficacy, and opportunity identification.  Since studies show that youth entrepreneurship contributes to economic development, it is essential to know how one acquires the entrepreneurial mindset and uses the potential to create jobs, expand existing businesses, increase the possibility of business startups, and maximize opportunities to curb developing countries unemployment issues by using the youth potentials (GEM, 2022).   </w:t>
      </w:r>
    </w:p>
    <w:p w:rsidR="00D75E69" w:rsidRPr="002C6CF1"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A study on the relationship between micro-enterprises targeting youth and socio-economic development showed that youth significantly reduce poverty in Ethiopia (Kidane et al., 2015). </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In addition, entrepreneurship was acknowledged as one of the stimulating factors for economic growth in developing countries (Muhammad &amp; Ahmad, 2020). </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However, according to Ahmed and Ahmed's (2021) study on Ethiopia's potential constraints on youth entrepreneurship, next to a conducive policy environment, limited access to finance, markets, and business assistance and support, entrepreneurial education, and training were stated as one of the constraining factors not to engage in an entrepreneurial endeavor. </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Acknowledging the positive </w:t>
      </w:r>
      <w:r w:rsidRPr="002C6CF1">
        <w:rPr>
          <w:rFonts w:ascii="Times New Roman" w:eastAsia="Times New Roman" w:hAnsi="Times New Roman" w:cs="Times New Roman"/>
          <w:color w:val="0E101A"/>
        </w:rPr>
        <w:lastRenderedPageBreak/>
        <w:t>role of the youth in economic development (</w:t>
      </w:r>
      <w:proofErr w:type="spellStart"/>
      <w:r w:rsidRPr="002C6CF1">
        <w:rPr>
          <w:rFonts w:ascii="Times New Roman" w:eastAsia="Times New Roman" w:hAnsi="Times New Roman" w:cs="Times New Roman"/>
          <w:color w:val="0E101A"/>
        </w:rPr>
        <w:t>Chernova</w:t>
      </w:r>
      <w:proofErr w:type="spellEnd"/>
      <w:r w:rsidRPr="002C6CF1">
        <w:rPr>
          <w:rFonts w:ascii="Times New Roman" w:eastAsia="Times New Roman" w:hAnsi="Times New Roman" w:cs="Times New Roman"/>
          <w:color w:val="0E101A"/>
        </w:rPr>
        <w:t xml:space="preserve"> et al., 2020), it is essential to prepare the youth for such engagement. </w:t>
      </w:r>
    </w:p>
    <w:p w:rsidR="00D75E69" w:rsidRPr="002C6CF1" w:rsidRDefault="00D75E69" w:rsidP="00D75E69">
      <w:pPr>
        <w:spacing w:line="480" w:lineRule="auto"/>
        <w:ind w:firstLine="720"/>
        <w:rPr>
          <w:rFonts w:ascii="Times New Roman" w:eastAsia="Times New Roman" w:hAnsi="Times New Roman" w:cs="Times New Roman"/>
          <w:color w:val="0E101A"/>
        </w:rPr>
      </w:pPr>
      <w:bookmarkStart w:id="5" w:name="_Hlk139354590"/>
      <w:bookmarkEnd w:id="4"/>
      <w:r w:rsidRPr="002C6CF1">
        <w:rPr>
          <w:rFonts w:ascii="Times New Roman" w:eastAsia="Times New Roman" w:hAnsi="Times New Roman" w:cs="Times New Roman"/>
          <w:color w:val="0E101A"/>
        </w:rPr>
        <w:t xml:space="preserve">Despite the growing interest in entrepreneurship as a means of economic development and poverty reduction, little is known about how entrepreneurial self-efficacy and entrepreneurship training influence entrepreneurial readiness </w:t>
      </w:r>
      <w:r>
        <w:rPr>
          <w:rFonts w:ascii="Times New Roman" w:eastAsia="Times New Roman" w:hAnsi="Times New Roman" w:cs="Times New Roman"/>
          <w:color w:val="0E101A"/>
        </w:rPr>
        <w:t xml:space="preserve">among youth </w:t>
      </w:r>
      <w:r w:rsidRPr="002C6CF1">
        <w:rPr>
          <w:rFonts w:ascii="Times New Roman" w:eastAsia="Times New Roman" w:hAnsi="Times New Roman" w:cs="Times New Roman"/>
          <w:color w:val="0E101A"/>
        </w:rPr>
        <w:t>in Ethiopia.</w:t>
      </w:r>
    </w:p>
    <w:p w:rsidR="00D75E69" w:rsidRPr="002C6CF1" w:rsidRDefault="00D75E69" w:rsidP="00D75E69">
      <w:pPr>
        <w:pStyle w:val="APALevel1"/>
      </w:pPr>
      <w:bookmarkStart w:id="6" w:name="_Toc142148221"/>
      <w:bookmarkEnd w:id="5"/>
      <w:r w:rsidRPr="002C6CF1">
        <w:t>Purpose</w:t>
      </w:r>
      <w:r>
        <w:t xml:space="preserve"> Statement</w:t>
      </w:r>
      <w:bookmarkEnd w:id="6"/>
    </w:p>
    <w:p w:rsidR="00D75E69" w:rsidRPr="002C6CF1" w:rsidRDefault="00D75E69" w:rsidP="00D75E69">
      <w:pPr>
        <w:spacing w:line="480" w:lineRule="auto"/>
        <w:ind w:firstLine="720"/>
        <w:rPr>
          <w:rFonts w:ascii="Times New Roman" w:eastAsia="Times New Roman" w:hAnsi="Times New Roman" w:cs="Times New Roman"/>
          <w:color w:val="0E101A"/>
        </w:rPr>
      </w:pPr>
      <w:bookmarkStart w:id="7" w:name="_Hlk139354645"/>
      <w:r w:rsidRPr="002C6CF1">
        <w:rPr>
          <w:rFonts w:ascii="Times New Roman" w:eastAsia="Times New Roman" w:hAnsi="Times New Roman" w:cs="Times New Roman"/>
          <w:color w:val="0E101A"/>
        </w:rPr>
        <w:t xml:space="preserve">This study investigates the </w:t>
      </w:r>
      <w:r>
        <w:rPr>
          <w:rFonts w:ascii="Times New Roman" w:eastAsia="Times New Roman" w:hAnsi="Times New Roman" w:cs="Times New Roman"/>
          <w:color w:val="0E101A"/>
        </w:rPr>
        <w:t>difference</w:t>
      </w:r>
      <w:r w:rsidRPr="002C6CF1">
        <w:rPr>
          <w:rFonts w:ascii="Times New Roman" w:eastAsia="Times New Roman" w:hAnsi="Times New Roman" w:cs="Times New Roman"/>
          <w:color w:val="0E101A"/>
        </w:rPr>
        <w:t xml:space="preserve"> between </w:t>
      </w:r>
      <w:r>
        <w:rPr>
          <w:rFonts w:ascii="Times New Roman" w:eastAsia="Times New Roman" w:hAnsi="Times New Roman" w:cs="Times New Roman"/>
          <w:color w:val="0E101A"/>
        </w:rPr>
        <w:t xml:space="preserve">youth readiness </w:t>
      </w:r>
      <w:r w:rsidRPr="002C6CF1">
        <w:rPr>
          <w:rFonts w:ascii="Times New Roman" w:eastAsia="Times New Roman" w:hAnsi="Times New Roman" w:cs="Times New Roman"/>
          <w:color w:val="0E101A"/>
        </w:rPr>
        <w:t>to start or develop a business</w:t>
      </w:r>
      <w:r>
        <w:rPr>
          <w:rFonts w:ascii="Times New Roman" w:eastAsia="Times New Roman" w:hAnsi="Times New Roman" w:cs="Times New Roman"/>
          <w:color w:val="0E101A"/>
        </w:rPr>
        <w:t xml:space="preserve"> based on </w:t>
      </w:r>
      <w:r w:rsidRPr="002C6CF1">
        <w:rPr>
          <w:rFonts w:ascii="Times New Roman" w:eastAsia="Times New Roman" w:hAnsi="Times New Roman" w:cs="Times New Roman"/>
          <w:color w:val="0E101A"/>
        </w:rPr>
        <w:t xml:space="preserve">entrepreneurial self-efficacy of </w:t>
      </w:r>
      <w:r>
        <w:rPr>
          <w:rFonts w:ascii="Times New Roman" w:eastAsia="Times New Roman" w:hAnsi="Times New Roman" w:cs="Times New Roman"/>
          <w:color w:val="0E101A"/>
        </w:rPr>
        <w:t xml:space="preserve">those who have taken </w:t>
      </w:r>
      <w:r w:rsidRPr="002C6CF1">
        <w:rPr>
          <w:rFonts w:ascii="Times New Roman" w:eastAsia="Times New Roman" w:hAnsi="Times New Roman" w:cs="Times New Roman"/>
          <w:color w:val="0E101A"/>
        </w:rPr>
        <w:t xml:space="preserve">EDI entrepreneurship training and those who have not, to determine if there is a significant difference in youth </w:t>
      </w:r>
      <w:r>
        <w:rPr>
          <w:rFonts w:ascii="Times New Roman" w:eastAsia="Times New Roman" w:hAnsi="Times New Roman" w:cs="Times New Roman"/>
          <w:color w:val="0E101A"/>
        </w:rPr>
        <w:t xml:space="preserve">entrepreneurial </w:t>
      </w:r>
      <w:r w:rsidRPr="002C6CF1">
        <w:rPr>
          <w:rFonts w:ascii="Times New Roman" w:eastAsia="Times New Roman" w:hAnsi="Times New Roman" w:cs="Times New Roman"/>
          <w:color w:val="0E101A"/>
        </w:rPr>
        <w:t>readiness.</w:t>
      </w:r>
      <w:bookmarkEnd w:id="7"/>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w:t>
      </w:r>
    </w:p>
    <w:p w:rsidR="00D75E69" w:rsidRPr="002C6CF1" w:rsidRDefault="00D75E69" w:rsidP="00D75E69">
      <w:pPr>
        <w:pStyle w:val="APALevel1"/>
      </w:pPr>
      <w:bookmarkStart w:id="8" w:name="_Toc142148222"/>
      <w:r w:rsidRPr="002C6CF1">
        <w:t>Research Question</w:t>
      </w:r>
      <w:bookmarkEnd w:id="8"/>
    </w:p>
    <w:p w:rsidR="00D75E69" w:rsidRPr="0008246C" w:rsidRDefault="00D75E69" w:rsidP="00D75E69">
      <w:pPr>
        <w:spacing w:line="480" w:lineRule="auto"/>
        <w:ind w:firstLine="720"/>
        <w:rPr>
          <w:rFonts w:ascii="Times New Roman" w:eastAsia="Times New Roman" w:hAnsi="Times New Roman" w:cs="Times New Roman"/>
          <w:color w:val="0E101A"/>
        </w:rPr>
      </w:pPr>
      <w:r w:rsidRPr="0008246C">
        <w:rPr>
          <w:rFonts w:ascii="Times New Roman" w:eastAsia="Times New Roman" w:hAnsi="Times New Roman" w:cs="Times New Roman"/>
          <w:color w:val="0E101A"/>
        </w:rPr>
        <w:t>What differences exist in youth entrepreneurial readiness based on entrepreneurial self-efficacy related to entrepreneurship training?</w:t>
      </w:r>
    </w:p>
    <w:p w:rsidR="00D75E69" w:rsidRPr="002C6CF1" w:rsidRDefault="00D75E69" w:rsidP="00D75E69">
      <w:pPr>
        <w:pStyle w:val="APALevel1"/>
      </w:pPr>
      <w:bookmarkStart w:id="9" w:name="_Toc142148223"/>
      <w:r w:rsidRPr="002C6CF1">
        <w:t>Hypothesis</w:t>
      </w:r>
      <w:bookmarkEnd w:id="9"/>
    </w:p>
    <w:p w:rsidR="00D75E69" w:rsidRPr="00D475EC" w:rsidRDefault="00D75E69" w:rsidP="00D75E69">
      <w:pPr>
        <w:spacing w:line="480" w:lineRule="auto"/>
        <w:ind w:firstLine="720"/>
        <w:rPr>
          <w:rFonts w:ascii="Times New Roman" w:eastAsia="Times New Roman" w:hAnsi="Times New Roman" w:cs="Times New Roman"/>
          <w:color w:val="0E101A"/>
        </w:rPr>
      </w:pPr>
      <w:bookmarkStart w:id="10" w:name="_Hlk139583971"/>
      <w:r w:rsidRPr="00D475EC">
        <w:rPr>
          <w:rFonts w:ascii="Times New Roman" w:eastAsia="Times New Roman" w:hAnsi="Times New Roman" w:cs="Times New Roman"/>
          <w:color w:val="0E101A"/>
        </w:rPr>
        <w:t>H</w:t>
      </w:r>
      <w:r w:rsidRPr="00D475EC">
        <w:rPr>
          <w:rFonts w:ascii="Times New Roman" w:eastAsia="Times New Roman" w:hAnsi="Times New Roman" w:cs="Times New Roman"/>
          <w:color w:val="0E101A"/>
          <w:vertAlign w:val="subscript"/>
        </w:rPr>
        <w:t>0</w:t>
      </w:r>
      <w:r w:rsidRPr="00D475EC">
        <w:rPr>
          <w:rFonts w:ascii="Times New Roman" w:eastAsia="Times New Roman" w:hAnsi="Times New Roman" w:cs="Times New Roman"/>
          <w:color w:val="0E101A"/>
        </w:rPr>
        <w:t xml:space="preserve">: No statistically significant difference </w:t>
      </w:r>
      <w:r w:rsidRPr="00D475EC">
        <w:rPr>
          <w:rFonts w:ascii="Times New Roman" w:eastAsia="Times New Roman" w:hAnsi="Times New Roman" w:cs="Times New Roman"/>
        </w:rPr>
        <w:t xml:space="preserve">exists </w:t>
      </w:r>
      <w:r w:rsidRPr="00D475EC">
        <w:rPr>
          <w:rFonts w:ascii="Times New Roman" w:eastAsia="Times New Roman" w:hAnsi="Times New Roman" w:cs="Times New Roman"/>
          <w:color w:val="0E101A"/>
        </w:rPr>
        <w:t xml:space="preserve">in entrepreneurial readiness </w:t>
      </w:r>
      <w:r w:rsidRPr="00D475EC">
        <w:rPr>
          <w:rFonts w:ascii="Times New Roman" w:eastAsia="Times New Roman" w:hAnsi="Times New Roman" w:cs="Times New Roman"/>
        </w:rPr>
        <w:t>to</w:t>
      </w:r>
      <w:r>
        <w:rPr>
          <w:rFonts w:ascii="Times New Roman" w:eastAsia="Times New Roman" w:hAnsi="Times New Roman" w:cs="Times New Roman"/>
        </w:rPr>
        <w:t xml:space="preserve"> start or </w:t>
      </w:r>
      <w:r w:rsidRPr="00D475EC">
        <w:rPr>
          <w:rFonts w:ascii="Times New Roman" w:eastAsia="Times New Roman" w:hAnsi="Times New Roman" w:cs="Times New Roman"/>
        </w:rPr>
        <w:t>develop</w:t>
      </w:r>
      <w:r>
        <w:rPr>
          <w:rFonts w:ascii="Times New Roman" w:eastAsia="Times New Roman" w:hAnsi="Times New Roman" w:cs="Times New Roman"/>
        </w:rPr>
        <w:t xml:space="preserve"> a business</w:t>
      </w:r>
      <w:r w:rsidRPr="00D475EC">
        <w:rPr>
          <w:rFonts w:ascii="Times New Roman" w:eastAsia="Times New Roman" w:hAnsi="Times New Roman" w:cs="Times New Roman"/>
        </w:rPr>
        <w:t xml:space="preserve"> </w:t>
      </w:r>
      <w:r w:rsidRPr="00D475EC">
        <w:rPr>
          <w:rFonts w:ascii="Times New Roman" w:eastAsia="Times New Roman" w:hAnsi="Times New Roman" w:cs="Times New Roman"/>
          <w:color w:val="0E101A"/>
        </w:rPr>
        <w:t>based on entrepreneurial self-efficacy between those who received entrepreneurship training and those who did not.  </w:t>
      </w:r>
    </w:p>
    <w:p w:rsidR="00D75E69" w:rsidRPr="00D475EC" w:rsidRDefault="00D75E69" w:rsidP="00D75E69">
      <w:pPr>
        <w:spacing w:line="480" w:lineRule="auto"/>
        <w:ind w:firstLine="720"/>
        <w:rPr>
          <w:rFonts w:ascii="Times New Roman" w:eastAsia="Times New Roman" w:hAnsi="Times New Roman" w:cs="Times New Roman"/>
          <w:color w:val="0E101A"/>
        </w:rPr>
      </w:pPr>
      <w:r w:rsidRPr="00D475EC">
        <w:rPr>
          <w:rFonts w:ascii="Times New Roman" w:eastAsia="Times New Roman" w:hAnsi="Times New Roman" w:cs="Times New Roman"/>
          <w:color w:val="0E101A"/>
        </w:rPr>
        <w:t>H</w:t>
      </w:r>
      <w:r w:rsidRPr="00DA7818">
        <w:rPr>
          <w:rFonts w:ascii="Times New Roman" w:eastAsia="Times New Roman" w:hAnsi="Times New Roman" w:cs="Times New Roman"/>
          <w:color w:val="0E101A"/>
          <w:vertAlign w:val="subscript"/>
        </w:rPr>
        <w:t>a</w:t>
      </w:r>
      <w:r w:rsidRPr="00D475EC">
        <w:rPr>
          <w:rFonts w:ascii="Times New Roman" w:eastAsia="Times New Roman" w:hAnsi="Times New Roman" w:cs="Times New Roman"/>
          <w:color w:val="0E101A"/>
        </w:rPr>
        <w:t xml:space="preserve">: </w:t>
      </w:r>
      <w:r w:rsidRPr="00D475EC">
        <w:rPr>
          <w:rFonts w:ascii="Times New Roman" w:eastAsia="Times New Roman" w:hAnsi="Times New Roman" w:cs="Times New Roman"/>
        </w:rPr>
        <w:t>A statistically significant difference exists in entrepreneurial readiness to</w:t>
      </w:r>
      <w:r>
        <w:rPr>
          <w:rFonts w:ascii="Times New Roman" w:eastAsia="Times New Roman" w:hAnsi="Times New Roman" w:cs="Times New Roman"/>
        </w:rPr>
        <w:t xml:space="preserve"> start or </w:t>
      </w:r>
      <w:r w:rsidRPr="00D475EC">
        <w:rPr>
          <w:rFonts w:ascii="Times New Roman" w:eastAsia="Times New Roman" w:hAnsi="Times New Roman" w:cs="Times New Roman"/>
        </w:rPr>
        <w:t>develop</w:t>
      </w:r>
      <w:r>
        <w:rPr>
          <w:rFonts w:ascii="Times New Roman" w:eastAsia="Times New Roman" w:hAnsi="Times New Roman" w:cs="Times New Roman"/>
        </w:rPr>
        <w:t xml:space="preserve"> a business</w:t>
      </w:r>
      <w:r w:rsidRPr="00D475EC">
        <w:rPr>
          <w:rFonts w:ascii="Times New Roman" w:eastAsia="Times New Roman" w:hAnsi="Times New Roman" w:cs="Times New Roman"/>
        </w:rPr>
        <w:t xml:space="preserve"> based on entrepreneurial self-efficacy between those who received entrepreneurship training and those who did not.</w:t>
      </w:r>
    </w:p>
    <w:p w:rsidR="00D75E69" w:rsidRPr="002C6CF1" w:rsidRDefault="00D75E69" w:rsidP="00D75E69">
      <w:pPr>
        <w:pStyle w:val="APALevel1"/>
      </w:pPr>
      <w:bookmarkStart w:id="11" w:name="_Toc142148224"/>
      <w:bookmarkEnd w:id="10"/>
      <w:r w:rsidRPr="002C6CF1">
        <w:t xml:space="preserve">Scope </w:t>
      </w:r>
      <w:r>
        <w:t xml:space="preserve">and Delimitation </w:t>
      </w:r>
      <w:r w:rsidRPr="002C6CF1">
        <w:t>of the Research</w:t>
      </w:r>
      <w:bookmarkEnd w:id="11"/>
    </w:p>
    <w:p w:rsidR="00D75E69" w:rsidRPr="002C6CF1"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The </w:t>
      </w:r>
      <w:r>
        <w:rPr>
          <w:rFonts w:ascii="Times New Roman" w:eastAsia="Times New Roman" w:hAnsi="Times New Roman" w:cs="Times New Roman"/>
          <w:color w:val="0E101A"/>
        </w:rPr>
        <w:t xml:space="preserve">study is delimited to </w:t>
      </w:r>
      <w:r w:rsidRPr="002C6CF1">
        <w:rPr>
          <w:rFonts w:ascii="Times New Roman" w:eastAsia="Times New Roman" w:hAnsi="Times New Roman" w:cs="Times New Roman"/>
          <w:color w:val="0E101A"/>
        </w:rPr>
        <w:t>youth aged 18-35</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whom EDI has trained </w:t>
      </w:r>
      <w:r>
        <w:rPr>
          <w:rFonts w:ascii="Times New Roman" w:eastAsia="Times New Roman" w:hAnsi="Times New Roman" w:cs="Times New Roman"/>
          <w:color w:val="0E101A"/>
        </w:rPr>
        <w:t>from January – March 2023</w:t>
      </w:r>
      <w:r w:rsidRPr="002C6CF1">
        <w:rPr>
          <w:rFonts w:ascii="Times New Roman" w:eastAsia="Times New Roman" w:hAnsi="Times New Roman" w:cs="Times New Roman"/>
          <w:color w:val="0E101A"/>
        </w:rPr>
        <w:t xml:space="preserve"> and willing to participate in the study</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 Another group, which has </w:t>
      </w:r>
      <w:r>
        <w:rPr>
          <w:rFonts w:ascii="Times New Roman" w:eastAsia="Times New Roman" w:hAnsi="Times New Roman" w:cs="Times New Roman"/>
          <w:color w:val="0E101A"/>
        </w:rPr>
        <w:t>not taken the</w:t>
      </w:r>
      <w:r w:rsidRPr="002C6CF1">
        <w:rPr>
          <w:rFonts w:ascii="Times New Roman" w:eastAsia="Times New Roman" w:hAnsi="Times New Roman" w:cs="Times New Roman"/>
          <w:color w:val="0E101A"/>
        </w:rPr>
        <w:t xml:space="preserve"> EDI </w:t>
      </w:r>
      <w:r w:rsidRPr="002C6CF1">
        <w:rPr>
          <w:rFonts w:ascii="Times New Roman" w:eastAsia="Times New Roman" w:hAnsi="Times New Roman" w:cs="Times New Roman"/>
          <w:color w:val="0E101A"/>
        </w:rPr>
        <w:lastRenderedPageBreak/>
        <w:t>training, will be selected, and the same tools will be administered</w:t>
      </w:r>
      <w:r>
        <w:rPr>
          <w:rFonts w:ascii="Times New Roman" w:eastAsia="Times New Roman" w:hAnsi="Times New Roman" w:cs="Times New Roman"/>
          <w:color w:val="0E101A"/>
        </w:rPr>
        <w:t xml:space="preserve"> to determine if there is a significant difference between the two groups</w:t>
      </w:r>
      <w:r w:rsidRPr="002C6CF1">
        <w:rPr>
          <w:rFonts w:ascii="Times New Roman" w:eastAsia="Times New Roman" w:hAnsi="Times New Roman" w:cs="Times New Roman"/>
          <w:color w:val="0E101A"/>
        </w:rPr>
        <w:t>. </w:t>
      </w:r>
      <w:r>
        <w:rPr>
          <w:rFonts w:ascii="Times New Roman" w:eastAsia="Times New Roman" w:hAnsi="Times New Roman" w:cs="Times New Roman"/>
          <w:color w:val="0E101A"/>
        </w:rPr>
        <w:t xml:space="preserve">  </w:t>
      </w:r>
    </w:p>
    <w:p w:rsidR="00D75E69" w:rsidRPr="002C6CF1" w:rsidRDefault="00D75E69" w:rsidP="00D75E69">
      <w:pPr>
        <w:pStyle w:val="APALevel1"/>
      </w:pPr>
      <w:bookmarkStart w:id="12" w:name="_Toc142148225"/>
      <w:r w:rsidRPr="002C6CF1">
        <w:t>Significance of the Research</w:t>
      </w:r>
      <w:bookmarkEnd w:id="12"/>
    </w:p>
    <w:p w:rsidR="00D75E69" w:rsidRPr="002C6CF1" w:rsidRDefault="00D75E69" w:rsidP="00D75E69">
      <w:pPr>
        <w:spacing w:line="480" w:lineRule="auto"/>
        <w:ind w:firstLine="720"/>
        <w:rPr>
          <w:rFonts w:ascii="Times New Roman" w:eastAsia="Times New Roman" w:hAnsi="Times New Roman" w:cs="Times New Roman"/>
          <w:color w:val="0E101A"/>
        </w:rPr>
      </w:pPr>
      <w:bookmarkStart w:id="13" w:name="_Hlk139582852"/>
      <w:bookmarkStart w:id="14" w:name="_Hlk139355017"/>
      <w:r w:rsidRPr="002C6CF1">
        <w:rPr>
          <w:rFonts w:ascii="Times New Roman" w:eastAsia="Times New Roman" w:hAnsi="Times New Roman" w:cs="Times New Roman"/>
          <w:color w:val="0E101A"/>
        </w:rPr>
        <w:t>The research outcome will suggest developing more awareness of the youth</w:t>
      </w:r>
      <w:r>
        <w:rPr>
          <w:rFonts w:ascii="Times New Roman" w:eastAsia="Times New Roman" w:hAnsi="Times New Roman" w:cs="Times New Roman"/>
          <w:color w:val="0E101A"/>
        </w:rPr>
        <w:t>, including church,</w:t>
      </w:r>
      <w:r w:rsidRPr="002C6CF1">
        <w:rPr>
          <w:rFonts w:ascii="Times New Roman" w:eastAsia="Times New Roman" w:hAnsi="Times New Roman" w:cs="Times New Roman"/>
          <w:color w:val="0E101A"/>
        </w:rPr>
        <w:t xml:space="preserve"> to engage in entrepreneurial training as a potential career choice to help them be active in income generation and economic development. The research has a potential contribution to the development of the entrepreneurial culture in the youth community of Addis Ababa through analysis of the entrepreneurial characteristics of the EDI's entrepreneurship training program participants. </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If training moderates new venture creation/business development, training activities will be scaled up to meet the needs of the millions of the Country.</w:t>
      </w:r>
    </w:p>
    <w:p w:rsidR="00D75E69" w:rsidRDefault="00D75E69" w:rsidP="00D75E69">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At the national level, the research has valuable practical implications for policymakers and providers of informal entrepreneurial education. Policymakers will be encouraged to introduce policies that provide a secure environment for individuals to start their ventures after investing in suitable candidates for training</w:t>
      </w:r>
      <w:bookmarkEnd w:id="13"/>
      <w:r w:rsidRPr="002C6CF1">
        <w:rPr>
          <w:rFonts w:ascii="Times New Roman" w:eastAsia="Times New Roman" w:hAnsi="Times New Roman" w:cs="Times New Roman"/>
          <w:color w:val="0E101A"/>
        </w:rPr>
        <w:t>. </w:t>
      </w:r>
      <w:r>
        <w:rPr>
          <w:rFonts w:ascii="Times New Roman" w:eastAsia="Times New Roman" w:hAnsi="Times New Roman" w:cs="Times New Roman"/>
          <w:color w:val="0E101A"/>
        </w:rPr>
        <w:t xml:space="preserve"> In addition, higher learning institutes can serve as incubation centers whereby students get entrepreneurial education and incubate their innovative ideas into business.  Graduates who graduate with academic credentials will have added skills of creating jobs in their areas of expertise, thereby contributing to curbing unemployment. </w:t>
      </w:r>
    </w:p>
    <w:p w:rsidR="00D75E69" w:rsidRPr="002C6CF1" w:rsidRDefault="00D75E69" w:rsidP="00D75E69">
      <w:pPr>
        <w:pStyle w:val="APALevel1"/>
      </w:pPr>
      <w:bookmarkStart w:id="15" w:name="_Toc142148226"/>
      <w:bookmarkEnd w:id="14"/>
      <w:r>
        <w:t>Operational Definitions</w:t>
      </w:r>
      <w:bookmarkEnd w:id="15"/>
    </w:p>
    <w:p w:rsidR="00D75E69" w:rsidRPr="00661C0A" w:rsidRDefault="00D75E69" w:rsidP="00D75E69">
      <w:pPr>
        <w:spacing w:line="480" w:lineRule="auto"/>
        <w:ind w:firstLine="720"/>
        <w:rPr>
          <w:rFonts w:ascii="Times New Roman" w:hAnsi="Times New Roman" w:cs="Times New Roman"/>
          <w:color w:val="0E101A"/>
        </w:rPr>
      </w:pPr>
      <w:r w:rsidRPr="00661C0A">
        <w:rPr>
          <w:rFonts w:ascii="Times New Roman" w:hAnsi="Times New Roman" w:cs="Times New Roman"/>
          <w:color w:val="0E101A"/>
        </w:rPr>
        <w:t>This research adopted the following operational definitions for the s</w:t>
      </w:r>
      <w:r>
        <w:rPr>
          <w:rFonts w:ascii="Times New Roman" w:hAnsi="Times New Roman" w:cs="Times New Roman"/>
          <w:color w:val="0E101A"/>
        </w:rPr>
        <w:t>t</w:t>
      </w:r>
      <w:r w:rsidRPr="00661C0A">
        <w:rPr>
          <w:rFonts w:ascii="Times New Roman" w:hAnsi="Times New Roman" w:cs="Times New Roman"/>
          <w:color w:val="0E101A"/>
        </w:rPr>
        <w:t>udy.</w:t>
      </w:r>
    </w:p>
    <w:p w:rsidR="00D75E69" w:rsidRDefault="00D75E69" w:rsidP="00D75E69">
      <w:pPr>
        <w:spacing w:line="480" w:lineRule="auto"/>
        <w:rPr>
          <w:rFonts w:ascii="Times New Roman" w:hAnsi="Times New Roman" w:cs="Times New Roman"/>
          <w:b/>
        </w:rPr>
      </w:pPr>
      <w:r w:rsidRPr="0042622A">
        <w:rPr>
          <w:rFonts w:ascii="Times New Roman" w:hAnsi="Times New Roman" w:cs="Times New Roman"/>
          <w:b/>
        </w:rPr>
        <w:t>Definition of Entrepreneurship</w:t>
      </w:r>
    </w:p>
    <w:p w:rsidR="00D75E69" w:rsidRPr="002C5B35" w:rsidRDefault="00D75E69" w:rsidP="00D75E69">
      <w:pPr>
        <w:pStyle w:val="BodyText"/>
      </w:pPr>
      <w:r w:rsidRPr="0061699F">
        <w:rPr>
          <w:color w:val="0E101A"/>
        </w:rPr>
        <w:t xml:space="preserve">Essential ingredients include the willingness to take calculated risks—in terms of time, equity, or career; the ability to formulate an effective venture team; the creative skill to marshal needed resources; and the fundamental skill of building a solid business plan; and finally, the </w:t>
      </w:r>
      <w:r w:rsidRPr="0061699F">
        <w:rPr>
          <w:color w:val="0E101A"/>
        </w:rPr>
        <w:lastRenderedPageBreak/>
        <w:t>vision to recognize opportunity where others see chaos, contradiction, and confusion (</w:t>
      </w:r>
      <w:proofErr w:type="spellStart"/>
      <w:r w:rsidRPr="0061699F">
        <w:rPr>
          <w:color w:val="0E101A"/>
        </w:rPr>
        <w:t>Kuratko</w:t>
      </w:r>
      <w:proofErr w:type="spellEnd"/>
      <w:r w:rsidRPr="0061699F">
        <w:rPr>
          <w:color w:val="0E101A"/>
        </w:rPr>
        <w:t xml:space="preserve"> &amp; Hodgetts, 2004, p. 30).  </w:t>
      </w:r>
    </w:p>
    <w:p w:rsidR="00D75E69" w:rsidRPr="0042622A" w:rsidRDefault="00D75E69" w:rsidP="00D75E69">
      <w:pPr>
        <w:spacing w:line="480" w:lineRule="auto"/>
        <w:rPr>
          <w:rFonts w:ascii="Times New Roman" w:hAnsi="Times New Roman" w:cs="Times New Roman"/>
          <w:b/>
        </w:rPr>
      </w:pPr>
      <w:r w:rsidRPr="0042622A">
        <w:rPr>
          <w:rFonts w:ascii="Times New Roman" w:hAnsi="Times New Roman" w:cs="Times New Roman"/>
          <w:b/>
        </w:rPr>
        <w:t>Definition of Self-Efficacy</w:t>
      </w:r>
    </w:p>
    <w:p w:rsidR="00D75E69" w:rsidRPr="0061699F" w:rsidRDefault="00D75E69" w:rsidP="00D75E69">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Self-efficacy is an individual's cognitive estimate of their "capabilities to mobilize the motivation, cognitive resources, and courses of action needed to exercise control over events in their lives" (Wood &amp; Bandura, 1989). </w:t>
      </w:r>
    </w:p>
    <w:p w:rsidR="00D75E69" w:rsidRPr="0042622A" w:rsidRDefault="00D75E69" w:rsidP="00D75E69">
      <w:pPr>
        <w:spacing w:line="480" w:lineRule="auto"/>
        <w:rPr>
          <w:rFonts w:ascii="Times New Roman" w:hAnsi="Times New Roman" w:cs="Times New Roman"/>
          <w:b/>
        </w:rPr>
      </w:pPr>
      <w:r w:rsidRPr="0042622A">
        <w:rPr>
          <w:rFonts w:ascii="Times New Roman" w:hAnsi="Times New Roman" w:cs="Times New Roman"/>
          <w:b/>
        </w:rPr>
        <w:t>Definition of Entrepreneurial Self-Efficacy</w:t>
      </w:r>
    </w:p>
    <w:p w:rsidR="00D75E69" w:rsidRPr="0061699F" w:rsidRDefault="00D75E69" w:rsidP="00D75E69">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 Entrepreneurial self-efficacy is one's ability to start and successfully manage a venture with required entrepreneurial skills in </w:t>
      </w:r>
      <w:r>
        <w:rPr>
          <w:rFonts w:ascii="Times New Roman" w:eastAsia="Times New Roman" w:hAnsi="Times New Roman" w:cs="Times New Roman"/>
          <w:color w:val="0E101A"/>
        </w:rPr>
        <w:t xml:space="preserve">planning, marshaling, managing ambiguity and financial literacy </w:t>
      </w:r>
      <w:r w:rsidRPr="0061699F">
        <w:rPr>
          <w:rFonts w:ascii="Times New Roman" w:eastAsia="Times New Roman" w:hAnsi="Times New Roman" w:cs="Times New Roman"/>
          <w:color w:val="0E101A"/>
        </w:rPr>
        <w:t>(Moberg</w:t>
      </w:r>
      <w:r>
        <w:rPr>
          <w:rFonts w:ascii="Times New Roman" w:eastAsia="Times New Roman" w:hAnsi="Times New Roman" w:cs="Times New Roman"/>
          <w:color w:val="0E101A"/>
        </w:rPr>
        <w:t>,</w:t>
      </w:r>
      <w:r w:rsidRPr="0061699F">
        <w:rPr>
          <w:rFonts w:ascii="Times New Roman" w:eastAsia="Times New Roman" w:hAnsi="Times New Roman" w:cs="Times New Roman"/>
          <w:color w:val="0E101A"/>
        </w:rPr>
        <w:t xml:space="preserve"> 2012)</w:t>
      </w:r>
      <w:r>
        <w:rPr>
          <w:rFonts w:ascii="Times New Roman" w:eastAsia="Times New Roman" w:hAnsi="Times New Roman" w:cs="Times New Roman"/>
          <w:color w:val="0E101A"/>
        </w:rPr>
        <w:t>.</w:t>
      </w:r>
    </w:p>
    <w:p w:rsidR="00D75E69" w:rsidRPr="0042622A" w:rsidRDefault="00D75E69" w:rsidP="00D75E69">
      <w:pPr>
        <w:spacing w:line="480" w:lineRule="auto"/>
        <w:rPr>
          <w:rFonts w:ascii="Times New Roman" w:hAnsi="Times New Roman" w:cs="Times New Roman"/>
          <w:b/>
        </w:rPr>
      </w:pPr>
      <w:r w:rsidRPr="0042622A">
        <w:rPr>
          <w:rFonts w:ascii="Times New Roman" w:hAnsi="Times New Roman" w:cs="Times New Roman"/>
          <w:b/>
        </w:rPr>
        <w:t>Definition of Entrepreneurial Readiness</w:t>
      </w:r>
    </w:p>
    <w:p w:rsidR="00D75E69" w:rsidRPr="0061699F" w:rsidRDefault="00D75E69" w:rsidP="00D75E69">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This research has taken the definition of </w:t>
      </w:r>
      <w:proofErr w:type="spellStart"/>
      <w:r w:rsidRPr="0061699F">
        <w:rPr>
          <w:rFonts w:ascii="Times New Roman" w:eastAsia="Times New Roman" w:hAnsi="Times New Roman" w:cs="Times New Roman"/>
          <w:color w:val="0E101A"/>
        </w:rPr>
        <w:t>Darmasetiawan's</w:t>
      </w:r>
      <w:proofErr w:type="spellEnd"/>
      <w:r w:rsidRPr="0061699F">
        <w:rPr>
          <w:rFonts w:ascii="Times New Roman" w:eastAsia="Times New Roman" w:hAnsi="Times New Roman" w:cs="Times New Roman"/>
          <w:color w:val="0E101A"/>
        </w:rPr>
        <w:t xml:space="preserve"> (2019)</w:t>
      </w:r>
      <w:r>
        <w:rPr>
          <w:rFonts w:ascii="Times New Roman" w:eastAsia="Times New Roman" w:hAnsi="Times New Roman" w:cs="Times New Roman"/>
          <w:color w:val="0E101A"/>
        </w:rPr>
        <w:t xml:space="preserve">, </w:t>
      </w:r>
      <w:proofErr w:type="spellStart"/>
      <w:r w:rsidRPr="002C6CF1">
        <w:rPr>
          <w:rFonts w:ascii="Times New Roman" w:eastAsia="Times New Roman" w:hAnsi="Times New Roman" w:cs="Times New Roman"/>
          <w:color w:val="0E101A"/>
        </w:rPr>
        <w:t>Coduras</w:t>
      </w:r>
      <w:proofErr w:type="spellEnd"/>
      <w:r w:rsidRPr="002C6CF1">
        <w:rPr>
          <w:rFonts w:ascii="Times New Roman" w:eastAsia="Times New Roman" w:hAnsi="Times New Roman" w:cs="Times New Roman"/>
          <w:color w:val="0E101A"/>
        </w:rPr>
        <w:t xml:space="preserve"> et al., </w:t>
      </w:r>
      <w:r>
        <w:rPr>
          <w:rFonts w:ascii="Times New Roman" w:eastAsia="Times New Roman" w:hAnsi="Times New Roman" w:cs="Times New Roman"/>
          <w:color w:val="0E101A"/>
        </w:rPr>
        <w:t>(</w:t>
      </w:r>
      <w:r w:rsidRPr="002C6CF1">
        <w:rPr>
          <w:rFonts w:ascii="Times New Roman" w:eastAsia="Times New Roman" w:hAnsi="Times New Roman" w:cs="Times New Roman"/>
          <w:color w:val="0E101A"/>
        </w:rPr>
        <w:t xml:space="preserve">2016) </w:t>
      </w:r>
      <w:r w:rsidRPr="0061699F">
        <w:rPr>
          <w:rFonts w:ascii="Times New Roman" w:eastAsia="Times New Roman" w:hAnsi="Times New Roman" w:cs="Times New Roman"/>
          <w:color w:val="0E101A"/>
        </w:rPr>
        <w:t>entrepreneurial readiness</w:t>
      </w:r>
      <w:r w:rsidRPr="00F622F8">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is determined by </w:t>
      </w:r>
      <w:r>
        <w:rPr>
          <w:rFonts w:ascii="Times New Roman" w:eastAsia="Times New Roman" w:hAnsi="Times New Roman" w:cs="Times New Roman"/>
          <w:color w:val="0E101A"/>
        </w:rPr>
        <w:t>a</w:t>
      </w:r>
      <w:r w:rsidRPr="0061699F">
        <w:rPr>
          <w:rFonts w:ascii="Times New Roman" w:eastAsia="Times New Roman" w:hAnsi="Times New Roman" w:cs="Times New Roman"/>
          <w:color w:val="0E101A"/>
        </w:rPr>
        <w:t xml:space="preserve"> person's ability </w:t>
      </w:r>
      <w:r w:rsidRPr="002C6CF1">
        <w:rPr>
          <w:rFonts w:ascii="Times New Roman" w:eastAsia="Times New Roman" w:hAnsi="Times New Roman" w:cs="Times New Roman"/>
          <w:color w:val="0E101A"/>
        </w:rPr>
        <w:t xml:space="preserve">or willingness </w:t>
      </w:r>
      <w:r w:rsidRPr="0061699F">
        <w:rPr>
          <w:rFonts w:ascii="Times New Roman" w:eastAsia="Times New Roman" w:hAnsi="Times New Roman" w:cs="Times New Roman"/>
          <w:color w:val="0E101A"/>
        </w:rPr>
        <w:t>for entrepreneurial activity</w:t>
      </w:r>
      <w:r>
        <w:rPr>
          <w:rFonts w:ascii="Times New Roman" w:eastAsia="Times New Roman" w:hAnsi="Times New Roman" w:cs="Times New Roman"/>
          <w:color w:val="0E101A"/>
        </w:rPr>
        <w:t xml:space="preserve"> to take </w:t>
      </w:r>
      <w:r w:rsidRPr="002C6CF1">
        <w:rPr>
          <w:rFonts w:ascii="Times New Roman" w:eastAsia="Times New Roman" w:hAnsi="Times New Roman" w:cs="Times New Roman"/>
          <w:color w:val="0E101A"/>
        </w:rPr>
        <w:t xml:space="preserve">entrepreneurial </w:t>
      </w:r>
      <w:r>
        <w:rPr>
          <w:rFonts w:ascii="Times New Roman" w:eastAsia="Times New Roman" w:hAnsi="Times New Roman" w:cs="Times New Roman"/>
          <w:color w:val="0E101A"/>
        </w:rPr>
        <w:t>action</w:t>
      </w:r>
      <w:r w:rsidRPr="0061699F">
        <w:rPr>
          <w:rFonts w:ascii="Times New Roman" w:eastAsia="Times New Roman" w:hAnsi="Times New Roman" w:cs="Times New Roman"/>
          <w:color w:val="0E101A"/>
        </w:rPr>
        <w:t xml:space="preserve">. </w:t>
      </w:r>
    </w:p>
    <w:p w:rsidR="00D75E69" w:rsidRPr="0042622A" w:rsidRDefault="00D75E69" w:rsidP="00D75E69">
      <w:pPr>
        <w:spacing w:line="480" w:lineRule="auto"/>
        <w:rPr>
          <w:rFonts w:ascii="Times New Roman" w:hAnsi="Times New Roman" w:cs="Times New Roman"/>
          <w:b/>
        </w:rPr>
      </w:pPr>
      <w:r w:rsidRPr="0042622A">
        <w:rPr>
          <w:rFonts w:ascii="Times New Roman" w:hAnsi="Times New Roman" w:cs="Times New Roman"/>
          <w:b/>
        </w:rPr>
        <w:t>Definition of Youth </w:t>
      </w:r>
    </w:p>
    <w:p w:rsidR="00D75E69" w:rsidRDefault="00D75E69" w:rsidP="00D75E69">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The UN defines </w:t>
      </w:r>
      <w:r w:rsidRPr="0061699F">
        <w:rPr>
          <w:rFonts w:ascii="Times New Roman" w:eastAsia="Times New Roman" w:hAnsi="Times New Roman" w:cs="Times New Roman"/>
          <w:i/>
          <w:iCs/>
          <w:color w:val="0E101A"/>
        </w:rPr>
        <w:t>youth</w:t>
      </w:r>
      <w:r w:rsidRPr="0061699F">
        <w:rPr>
          <w:rFonts w:ascii="Times New Roman" w:eastAsia="Times New Roman" w:hAnsi="Times New Roman" w:cs="Times New Roman"/>
          <w:color w:val="0E101A"/>
        </w:rPr>
        <w:t> as between 15 and 25, but the African Union defines </w:t>
      </w:r>
      <w:r w:rsidRPr="0061699F">
        <w:rPr>
          <w:rFonts w:ascii="Times New Roman" w:eastAsia="Times New Roman" w:hAnsi="Times New Roman" w:cs="Times New Roman"/>
          <w:i/>
          <w:iCs/>
          <w:color w:val="0E101A"/>
        </w:rPr>
        <w:t>youth</w:t>
      </w:r>
      <w:r w:rsidRPr="0061699F">
        <w:rPr>
          <w:rFonts w:ascii="Times New Roman" w:eastAsia="Times New Roman" w:hAnsi="Times New Roman" w:cs="Times New Roman"/>
          <w:color w:val="0E101A"/>
        </w:rPr>
        <w:t> as between 15 and 35 years old. Because some entrepreneurship research adheres to the fact that youth entrepreneurship emboldens up to age 35, in this study, the term "youth" will be used to refer to ages 18-35.</w:t>
      </w:r>
    </w:p>
    <w:p w:rsidR="00D75E69" w:rsidRPr="00B00FD7" w:rsidRDefault="00D75E69" w:rsidP="00D75E69">
      <w:pPr>
        <w:spacing w:line="480" w:lineRule="auto"/>
        <w:rPr>
          <w:rFonts w:ascii="Times New Roman" w:hAnsi="Times New Roman" w:cs="Times New Roman"/>
          <w:b/>
        </w:rPr>
      </w:pPr>
      <w:r w:rsidRPr="00B00FD7">
        <w:rPr>
          <w:rFonts w:ascii="Times New Roman" w:hAnsi="Times New Roman" w:cs="Times New Roman"/>
          <w:b/>
        </w:rPr>
        <w:t>Definition of Entrepreneurial Mindset</w:t>
      </w:r>
    </w:p>
    <w:p w:rsidR="00D75E69" w:rsidRPr="0061699F" w:rsidRDefault="00D75E69" w:rsidP="00D75E69">
      <w:pPr>
        <w:spacing w:line="480" w:lineRule="auto"/>
        <w:ind w:firstLine="720"/>
        <w:rPr>
          <w:rFonts w:ascii="Times New Roman" w:eastAsia="Times New Roman" w:hAnsi="Times New Roman" w:cs="Times New Roman"/>
          <w:color w:val="0E101A"/>
        </w:rPr>
      </w:pPr>
      <w:r w:rsidRPr="00850717">
        <w:rPr>
          <w:rFonts w:ascii="Times New Roman" w:eastAsia="Times New Roman" w:hAnsi="Times New Roman" w:cs="Times New Roman"/>
          <w:color w:val="0E101A"/>
        </w:rPr>
        <w:t>The ability to “think, reason, make decisions, plan and set goals in relatively unique way” Baron (2014, p. 55)</w:t>
      </w:r>
      <w:r>
        <w:rPr>
          <w:rFonts w:ascii="Times New Roman" w:eastAsia="Times New Roman" w:hAnsi="Times New Roman" w:cs="Times New Roman"/>
          <w:color w:val="0E101A"/>
        </w:rPr>
        <w:t>.</w:t>
      </w:r>
    </w:p>
    <w:p w:rsidR="00D75E69" w:rsidRPr="002C6CF1" w:rsidRDefault="00D75E69" w:rsidP="00D75E69">
      <w:pPr>
        <w:pStyle w:val="APALevel1"/>
      </w:pPr>
      <w:bookmarkStart w:id="16" w:name="_Toc142148227"/>
      <w:r>
        <w:lastRenderedPageBreak/>
        <w:t>Summary</w:t>
      </w:r>
      <w:bookmarkEnd w:id="16"/>
    </w:p>
    <w:p w:rsidR="00D75E69" w:rsidRPr="002C6CF1" w:rsidRDefault="00D75E69" w:rsidP="00D75E69">
      <w:pPr>
        <w:spacing w:line="480" w:lineRule="auto"/>
        <w:ind w:firstLine="720"/>
        <w:rPr>
          <w:rFonts w:ascii="Times New Roman" w:eastAsia="Times New Roman" w:hAnsi="Times New Roman" w:cs="Times New Roman"/>
          <w:caps/>
        </w:rPr>
      </w:pPr>
      <w:r w:rsidRPr="002C6CF1">
        <w:rPr>
          <w:rFonts w:ascii="Times New Roman" w:eastAsia="Times New Roman" w:hAnsi="Times New Roman" w:cs="Times New Roman"/>
          <w:color w:val="0E101A"/>
        </w:rPr>
        <w:t>This chapter introduces the research problem</w:t>
      </w:r>
      <w:r>
        <w:rPr>
          <w:rFonts w:ascii="Times New Roman" w:eastAsia="Times New Roman" w:hAnsi="Times New Roman" w:cs="Times New Roman"/>
          <w:color w:val="0E101A"/>
        </w:rPr>
        <w:t xml:space="preserve"> that </w:t>
      </w:r>
      <w:r w:rsidRPr="002C6CF1">
        <w:rPr>
          <w:rFonts w:ascii="Times New Roman" w:eastAsia="Times New Roman" w:hAnsi="Times New Roman" w:cs="Times New Roman"/>
          <w:color w:val="0E101A"/>
        </w:rPr>
        <w:t xml:space="preserve">little is known about how entrepreneurial self-efficacy and entrepreneurship training influence entrepreneurial readiness </w:t>
      </w:r>
      <w:r>
        <w:rPr>
          <w:rFonts w:ascii="Times New Roman" w:eastAsia="Times New Roman" w:hAnsi="Times New Roman" w:cs="Times New Roman"/>
          <w:color w:val="0E101A"/>
        </w:rPr>
        <w:t xml:space="preserve">among youth </w:t>
      </w:r>
      <w:r w:rsidRPr="002C6CF1">
        <w:rPr>
          <w:rFonts w:ascii="Times New Roman" w:eastAsia="Times New Roman" w:hAnsi="Times New Roman" w:cs="Times New Roman"/>
          <w:color w:val="0E101A"/>
        </w:rPr>
        <w:t>in Ethiopia,</w:t>
      </w:r>
      <w:r>
        <w:rPr>
          <w:rFonts w:ascii="Times New Roman" w:eastAsia="Times New Roman" w:hAnsi="Times New Roman" w:cs="Times New Roman"/>
          <w:color w:val="0E101A"/>
        </w:rPr>
        <w:t xml:space="preserve"> and provided by giving </w:t>
      </w:r>
      <w:r w:rsidRPr="002C6CF1">
        <w:rPr>
          <w:rFonts w:ascii="Times New Roman" w:eastAsia="Times New Roman" w:hAnsi="Times New Roman" w:cs="Times New Roman"/>
          <w:color w:val="0E101A"/>
        </w:rPr>
        <w:t xml:space="preserve">background </w:t>
      </w:r>
      <w:r>
        <w:rPr>
          <w:rFonts w:ascii="Times New Roman" w:eastAsia="Times New Roman" w:hAnsi="Times New Roman" w:cs="Times New Roman"/>
          <w:color w:val="0E101A"/>
        </w:rPr>
        <w:t>context to</w:t>
      </w:r>
      <w:r w:rsidRPr="002C6CF1">
        <w:rPr>
          <w:rFonts w:ascii="Times New Roman" w:eastAsia="Times New Roman" w:hAnsi="Times New Roman" w:cs="Times New Roman"/>
          <w:color w:val="0E101A"/>
        </w:rPr>
        <w:t xml:space="preserve"> the problem</w:t>
      </w:r>
      <w:r>
        <w:rPr>
          <w:rFonts w:ascii="Times New Roman" w:eastAsia="Times New Roman" w:hAnsi="Times New Roman" w:cs="Times New Roman"/>
          <w:color w:val="0E101A"/>
        </w:rPr>
        <w:t>.  To address the problem</w:t>
      </w:r>
      <w:r w:rsidRPr="002C6CF1">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two </w:t>
      </w:r>
      <w:r w:rsidRPr="002C6CF1">
        <w:rPr>
          <w:rFonts w:ascii="Times New Roman" w:eastAsia="Times New Roman" w:hAnsi="Times New Roman" w:cs="Times New Roman"/>
          <w:color w:val="0E101A"/>
        </w:rPr>
        <w:t xml:space="preserve">research </w:t>
      </w:r>
      <w:r>
        <w:rPr>
          <w:rFonts w:ascii="Times New Roman" w:eastAsia="Times New Roman" w:hAnsi="Times New Roman" w:cs="Times New Roman"/>
          <w:color w:val="0E101A"/>
        </w:rPr>
        <w:t>questions related to group differences and two others about relationship between one socio-background construct and youth readiness of the trained youth and not-trained youth asked if age makes statistically significant relations.  P</w:t>
      </w:r>
      <w:r w:rsidRPr="002C6CF1">
        <w:rPr>
          <w:rFonts w:ascii="Times New Roman" w:eastAsia="Times New Roman" w:hAnsi="Times New Roman" w:cs="Times New Roman"/>
          <w:color w:val="0E101A"/>
        </w:rPr>
        <w:t>urpose</w:t>
      </w:r>
      <w:r>
        <w:rPr>
          <w:rFonts w:ascii="Times New Roman" w:eastAsia="Times New Roman" w:hAnsi="Times New Roman" w:cs="Times New Roman"/>
          <w:color w:val="0E101A"/>
        </w:rPr>
        <w:t xml:space="preserve"> statement was described and</w:t>
      </w:r>
      <w:r w:rsidRPr="002C6CF1">
        <w:rPr>
          <w:rFonts w:ascii="Times New Roman" w:eastAsia="Times New Roman" w:hAnsi="Times New Roman" w:cs="Times New Roman"/>
          <w:color w:val="0E101A"/>
        </w:rPr>
        <w:t xml:space="preserve"> scope</w:t>
      </w:r>
      <w:r>
        <w:rPr>
          <w:rFonts w:ascii="Times New Roman" w:eastAsia="Times New Roman" w:hAnsi="Times New Roman" w:cs="Times New Roman"/>
          <w:color w:val="0E101A"/>
        </w:rPr>
        <w:t xml:space="preserve"> and delamination of the research were stated.  The</w:t>
      </w:r>
      <w:r w:rsidRPr="002C6CF1">
        <w:rPr>
          <w:rFonts w:ascii="Times New Roman" w:eastAsia="Times New Roman" w:hAnsi="Times New Roman" w:cs="Times New Roman"/>
          <w:color w:val="0E101A"/>
        </w:rPr>
        <w:t xml:space="preserve"> significance</w:t>
      </w:r>
      <w:r>
        <w:rPr>
          <w:rFonts w:ascii="Times New Roman" w:eastAsia="Times New Roman" w:hAnsi="Times New Roman" w:cs="Times New Roman"/>
          <w:color w:val="0E101A"/>
        </w:rPr>
        <w:t xml:space="preserve"> of the research and operational definition</w:t>
      </w:r>
      <w:r w:rsidRPr="002C6CF1">
        <w:rPr>
          <w:rFonts w:ascii="Times New Roman" w:eastAsia="Times New Roman" w:hAnsi="Times New Roman" w:cs="Times New Roman"/>
          <w:color w:val="0E101A"/>
        </w:rPr>
        <w:t xml:space="preserve"> of the study</w:t>
      </w:r>
      <w:r>
        <w:rPr>
          <w:rFonts w:ascii="Times New Roman" w:eastAsia="Times New Roman" w:hAnsi="Times New Roman" w:cs="Times New Roman"/>
          <w:color w:val="0E101A"/>
        </w:rPr>
        <w:t xml:space="preserve"> were described at the end. </w:t>
      </w:r>
    </w:p>
    <w:p w:rsidR="0023449D" w:rsidRDefault="0023449D">
      <w:bookmarkStart w:id="17" w:name="_GoBack"/>
      <w:bookmarkEnd w:id="17"/>
    </w:p>
    <w:sectPr w:rsidR="0023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69"/>
    <w:rsid w:val="0023449D"/>
    <w:rsid w:val="00D7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24A25-BD50-4506-AF14-E33DBA51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E6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75E69"/>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qFormat/>
    <w:rsid w:val="00D75E69"/>
    <w:rPr>
      <w:rFonts w:ascii="Times New Roman" w:eastAsia="Times New Roman" w:hAnsi="Times New Roman" w:cs="Times New Roman"/>
      <w:sz w:val="24"/>
      <w:szCs w:val="24"/>
    </w:rPr>
  </w:style>
  <w:style w:type="paragraph" w:customStyle="1" w:styleId="APALevel1">
    <w:name w:val="APA Level 1"/>
    <w:next w:val="BodyText"/>
    <w:link w:val="APALevel1Char"/>
    <w:qFormat/>
    <w:rsid w:val="00D75E69"/>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sz w:val="24"/>
      <w:szCs w:val="24"/>
    </w:rPr>
  </w:style>
  <w:style w:type="character" w:customStyle="1" w:styleId="APALevel1Char">
    <w:name w:val="APA Level 1 Char"/>
    <w:basedOn w:val="DefaultParagraphFont"/>
    <w:link w:val="APALevel1"/>
    <w:qFormat/>
    <w:rsid w:val="00D75E69"/>
    <w:rPr>
      <w:rFonts w:ascii="Times New Roman" w:eastAsia="Times New Roman" w:hAnsi="Times New Roman" w:cs="Times New Roman"/>
      <w:b/>
      <w:sz w:val="24"/>
      <w:szCs w:val="24"/>
    </w:rPr>
  </w:style>
  <w:style w:type="paragraph" w:customStyle="1" w:styleId="APALevel0">
    <w:name w:val="APA Level 0"/>
    <w:qFormat/>
    <w:rsid w:val="00D75E69"/>
    <w:pPr>
      <w:spacing w:after="0" w:line="480" w:lineRule="auto"/>
      <w:jc w:val="center"/>
      <w:outlineLvl w:val="0"/>
    </w:pPr>
    <w:rPr>
      <w:rFonts w:ascii="Times New Roman" w:eastAsia="Times New Roman" w:hAnsi="Times New Roman" w:cs="Times New Roman"/>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2023-09-26T02:41:00Z</dcterms:created>
  <dcterms:modified xsi:type="dcterms:W3CDTF">2023-09-26T02:41:00Z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062c19e2-4031-499d-8d74-05a7a3b9fb7a</vt:lpwstr>
  </property>
</Properties>
</file>