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D56B2" w:rsidRDefault="00DD56B2">
      <w:pPr>
        <w:keepLines/>
        <w:pBdr>
          <w:top w:val="nil"/>
          <w:left w:val="nil"/>
          <w:bottom w:val="nil"/>
          <w:right w:val="nil"/>
          <w:between w:val="nil"/>
        </w:pBdr>
        <w:tabs>
          <w:tab w:val="right" w:pos="8640"/>
        </w:tabs>
        <w:ind w:left="720" w:hanging="720"/>
      </w:pPr>
    </w:p>
    <w:p w14:paraId="00000002" w14:textId="77777777" w:rsidR="00DD56B2" w:rsidRDefault="00DD56B2">
      <w:pPr>
        <w:pBdr>
          <w:top w:val="nil"/>
          <w:left w:val="nil"/>
          <w:bottom w:val="nil"/>
          <w:right w:val="nil"/>
          <w:between w:val="nil"/>
        </w:pBdr>
        <w:tabs>
          <w:tab w:val="right" w:pos="8640"/>
          <w:tab w:val="right" w:pos="8640"/>
        </w:tabs>
        <w:jc w:val="center"/>
        <w:rPr>
          <w:color w:val="000000"/>
        </w:rPr>
      </w:pPr>
    </w:p>
    <w:p w14:paraId="00000003" w14:textId="77777777" w:rsidR="00DD56B2" w:rsidRDefault="00DD56B2">
      <w:pPr>
        <w:pBdr>
          <w:top w:val="nil"/>
          <w:left w:val="nil"/>
          <w:bottom w:val="nil"/>
          <w:right w:val="nil"/>
          <w:between w:val="nil"/>
        </w:pBdr>
        <w:tabs>
          <w:tab w:val="right" w:pos="8640"/>
          <w:tab w:val="right" w:pos="8640"/>
        </w:tabs>
        <w:jc w:val="center"/>
        <w:rPr>
          <w:color w:val="000000"/>
        </w:rPr>
      </w:pPr>
    </w:p>
    <w:p w14:paraId="00000004" w14:textId="77777777" w:rsidR="00DD56B2" w:rsidRDefault="00DD56B2">
      <w:pPr>
        <w:pBdr>
          <w:top w:val="nil"/>
          <w:left w:val="nil"/>
          <w:bottom w:val="nil"/>
          <w:right w:val="nil"/>
          <w:between w:val="nil"/>
        </w:pBdr>
        <w:tabs>
          <w:tab w:val="right" w:pos="8640"/>
          <w:tab w:val="right" w:pos="8640"/>
        </w:tabs>
        <w:ind w:firstLine="0"/>
        <w:jc w:val="center"/>
        <w:rPr>
          <w:color w:val="000000"/>
        </w:rPr>
      </w:pPr>
    </w:p>
    <w:p w14:paraId="00000005" w14:textId="77777777" w:rsidR="00DD56B2" w:rsidRDefault="00DD56B2">
      <w:pPr>
        <w:pBdr>
          <w:top w:val="nil"/>
          <w:left w:val="nil"/>
          <w:bottom w:val="nil"/>
          <w:right w:val="nil"/>
          <w:between w:val="nil"/>
        </w:pBdr>
        <w:tabs>
          <w:tab w:val="right" w:pos="8640"/>
          <w:tab w:val="right" w:pos="8640"/>
        </w:tabs>
        <w:ind w:firstLine="0"/>
        <w:jc w:val="center"/>
        <w:rPr>
          <w:color w:val="000000"/>
        </w:rPr>
      </w:pPr>
    </w:p>
    <w:p w14:paraId="00000006" w14:textId="77777777" w:rsidR="00DD56B2" w:rsidRDefault="00DD56B2">
      <w:pPr>
        <w:pBdr>
          <w:top w:val="nil"/>
          <w:left w:val="nil"/>
          <w:bottom w:val="nil"/>
          <w:right w:val="nil"/>
          <w:between w:val="nil"/>
        </w:pBdr>
        <w:tabs>
          <w:tab w:val="right" w:pos="8640"/>
          <w:tab w:val="right" w:pos="8640"/>
        </w:tabs>
        <w:ind w:firstLine="0"/>
        <w:jc w:val="center"/>
        <w:rPr>
          <w:color w:val="000000"/>
        </w:rPr>
      </w:pPr>
    </w:p>
    <w:p w14:paraId="00000007" w14:textId="06EC9115" w:rsidR="00DD56B2" w:rsidRDefault="000D1205">
      <w:pPr>
        <w:spacing w:line="240" w:lineRule="auto"/>
        <w:ind w:firstLine="0"/>
        <w:jc w:val="center"/>
      </w:pPr>
      <w:r>
        <w:t>SR890 Action Research Project Prospectus</w:t>
      </w:r>
    </w:p>
    <w:p w14:paraId="00000008" w14:textId="77777777" w:rsidR="00DD56B2" w:rsidRDefault="00DD56B2">
      <w:pPr>
        <w:spacing w:line="240" w:lineRule="auto"/>
        <w:ind w:firstLine="0"/>
        <w:jc w:val="center"/>
      </w:pPr>
    </w:p>
    <w:p w14:paraId="00000009" w14:textId="7AF1EECC" w:rsidR="00DD56B2" w:rsidRDefault="000D1205">
      <w:pPr>
        <w:spacing w:line="240" w:lineRule="auto"/>
        <w:ind w:firstLine="0"/>
        <w:jc w:val="center"/>
      </w:pPr>
      <w:r>
        <w:t>Joseph Jay Breish</w:t>
      </w:r>
    </w:p>
    <w:p w14:paraId="0000000A" w14:textId="77777777" w:rsidR="00DD56B2" w:rsidRDefault="00DD56B2">
      <w:pPr>
        <w:spacing w:line="240" w:lineRule="auto"/>
        <w:ind w:firstLine="0"/>
        <w:jc w:val="center"/>
      </w:pPr>
    </w:p>
    <w:p w14:paraId="0000000B" w14:textId="77777777" w:rsidR="00DD56B2" w:rsidRDefault="00000000">
      <w:pPr>
        <w:spacing w:line="240" w:lineRule="auto"/>
        <w:ind w:firstLine="0"/>
        <w:jc w:val="center"/>
      </w:pPr>
      <w:r>
        <w:t>Omega Graduate School</w:t>
      </w:r>
    </w:p>
    <w:p w14:paraId="0000000C" w14:textId="77777777" w:rsidR="00DD56B2" w:rsidRDefault="00DD56B2">
      <w:pPr>
        <w:spacing w:line="240" w:lineRule="auto"/>
        <w:ind w:firstLine="0"/>
        <w:jc w:val="center"/>
      </w:pPr>
    </w:p>
    <w:p w14:paraId="0000000E" w14:textId="61BB59EB" w:rsidR="00DD56B2" w:rsidRPr="00F37B05" w:rsidRDefault="008F0C41">
      <w:pPr>
        <w:spacing w:line="240" w:lineRule="auto"/>
        <w:ind w:firstLine="0"/>
        <w:jc w:val="center"/>
      </w:pPr>
      <w:r w:rsidRPr="00F37B05">
        <w:t>12</w:t>
      </w:r>
      <w:r w:rsidR="004140D3" w:rsidRPr="00F37B05">
        <w:t>/</w:t>
      </w:r>
      <w:r w:rsidR="00F37B05" w:rsidRPr="00F37B05">
        <w:t>29</w:t>
      </w:r>
      <w:r w:rsidR="004140D3" w:rsidRPr="00F37B05">
        <w:t>/2023</w:t>
      </w:r>
    </w:p>
    <w:p w14:paraId="0000000F" w14:textId="77777777" w:rsidR="00DD56B2" w:rsidRDefault="00DD56B2">
      <w:pPr>
        <w:spacing w:line="240" w:lineRule="auto"/>
        <w:ind w:firstLine="0"/>
        <w:jc w:val="center"/>
      </w:pPr>
    </w:p>
    <w:p w14:paraId="00000010" w14:textId="77777777" w:rsidR="00DD56B2" w:rsidRDefault="00DD56B2">
      <w:pPr>
        <w:spacing w:line="240" w:lineRule="auto"/>
        <w:ind w:firstLine="0"/>
        <w:jc w:val="center"/>
      </w:pPr>
    </w:p>
    <w:p w14:paraId="00000011" w14:textId="77777777" w:rsidR="00DD56B2" w:rsidRDefault="00DD56B2">
      <w:pPr>
        <w:spacing w:line="240" w:lineRule="auto"/>
        <w:ind w:firstLine="0"/>
        <w:jc w:val="center"/>
      </w:pPr>
    </w:p>
    <w:p w14:paraId="00000012" w14:textId="77777777" w:rsidR="00DD56B2" w:rsidRDefault="00DD56B2">
      <w:pPr>
        <w:spacing w:line="240" w:lineRule="auto"/>
        <w:ind w:firstLine="0"/>
        <w:jc w:val="center"/>
      </w:pPr>
    </w:p>
    <w:p w14:paraId="00000013" w14:textId="77777777" w:rsidR="00DD56B2" w:rsidRDefault="00000000">
      <w:pPr>
        <w:spacing w:line="240" w:lineRule="auto"/>
        <w:ind w:firstLine="0"/>
        <w:jc w:val="center"/>
      </w:pPr>
      <w:r>
        <w:t>Professor</w:t>
      </w:r>
    </w:p>
    <w:p w14:paraId="00000014" w14:textId="77777777" w:rsidR="00DD56B2" w:rsidRDefault="00DD56B2">
      <w:pPr>
        <w:spacing w:line="240" w:lineRule="auto"/>
        <w:ind w:firstLine="0"/>
        <w:jc w:val="center"/>
      </w:pPr>
    </w:p>
    <w:p w14:paraId="00000015" w14:textId="77777777" w:rsidR="00DD56B2" w:rsidRDefault="00DD56B2">
      <w:pPr>
        <w:spacing w:line="240" w:lineRule="auto"/>
        <w:ind w:firstLine="0"/>
        <w:jc w:val="center"/>
      </w:pPr>
    </w:p>
    <w:p w14:paraId="7CB689BF" w14:textId="3F44A018" w:rsidR="003403D9" w:rsidRDefault="003403D9" w:rsidP="003403D9">
      <w:pPr>
        <w:spacing w:line="240" w:lineRule="auto"/>
        <w:ind w:firstLine="0"/>
        <w:jc w:val="center"/>
      </w:pPr>
      <w:r>
        <w:t xml:space="preserve">Dr. </w:t>
      </w:r>
      <w:r w:rsidR="008F0C41">
        <w:t>Ken Schmidt</w:t>
      </w:r>
    </w:p>
    <w:p w14:paraId="00000017" w14:textId="77777777" w:rsidR="00DD56B2" w:rsidRDefault="00DD56B2">
      <w:pPr>
        <w:pBdr>
          <w:top w:val="nil"/>
          <w:left w:val="nil"/>
          <w:bottom w:val="nil"/>
          <w:right w:val="nil"/>
          <w:between w:val="nil"/>
        </w:pBdr>
        <w:tabs>
          <w:tab w:val="right" w:pos="8640"/>
          <w:tab w:val="right" w:pos="8640"/>
        </w:tabs>
        <w:ind w:firstLine="0"/>
        <w:jc w:val="center"/>
      </w:pPr>
    </w:p>
    <w:p w14:paraId="00000018" w14:textId="77777777" w:rsidR="00DD56B2" w:rsidRDefault="00000000">
      <w:pPr>
        <w:tabs>
          <w:tab w:val="right" w:pos="8640"/>
          <w:tab w:val="right" w:pos="8640"/>
        </w:tabs>
        <w:spacing w:line="240" w:lineRule="auto"/>
        <w:ind w:firstLine="0"/>
      </w:pPr>
      <w:r>
        <w:br w:type="page"/>
      </w:r>
    </w:p>
    <w:p w14:paraId="193157C1" w14:textId="3ADCD327" w:rsidR="009F4249" w:rsidRPr="009F4249" w:rsidRDefault="009F4249" w:rsidP="009F4249">
      <w:pPr>
        <w:pStyle w:val="Heading1"/>
      </w:pPr>
      <w:r w:rsidRPr="009F4249">
        <w:lastRenderedPageBreak/>
        <w:t>Assignment #3</w:t>
      </w:r>
    </w:p>
    <w:p w14:paraId="15003B57" w14:textId="77777777" w:rsidR="009F4249" w:rsidRDefault="009F4249" w:rsidP="009F4249">
      <w:pPr>
        <w:tabs>
          <w:tab w:val="right" w:pos="8640"/>
          <w:tab w:val="right" w:pos="8640"/>
        </w:tabs>
        <w:spacing w:line="240" w:lineRule="auto"/>
        <w:ind w:firstLine="0"/>
      </w:pPr>
      <w:r>
        <w:t>Write and submit to Dial in one document the following using the headings as listed, and using the prompt provided:</w:t>
      </w:r>
    </w:p>
    <w:p w14:paraId="6CB874C9" w14:textId="77777777" w:rsidR="009F4249" w:rsidRDefault="009F4249" w:rsidP="009F4249">
      <w:pPr>
        <w:pStyle w:val="ListParagraph"/>
        <w:numPr>
          <w:ilvl w:val="0"/>
          <w:numId w:val="2"/>
        </w:numPr>
        <w:tabs>
          <w:tab w:val="right" w:pos="8640"/>
          <w:tab w:val="right" w:pos="8640"/>
        </w:tabs>
        <w:spacing w:line="240" w:lineRule="auto"/>
        <w:ind w:left="720"/>
      </w:pPr>
      <w:r>
        <w:t>Submit your research-based intervention</w:t>
      </w:r>
    </w:p>
    <w:p w14:paraId="048F9226" w14:textId="77777777" w:rsidR="009F4249" w:rsidRDefault="009F4249" w:rsidP="009F4249">
      <w:pPr>
        <w:pStyle w:val="ListParagraph"/>
        <w:numPr>
          <w:ilvl w:val="1"/>
          <w:numId w:val="2"/>
        </w:numPr>
        <w:tabs>
          <w:tab w:val="right" w:pos="8640"/>
          <w:tab w:val="right" w:pos="8640"/>
        </w:tabs>
        <w:spacing w:line="240" w:lineRule="auto"/>
        <w:ind w:left="1440"/>
      </w:pPr>
      <w:r>
        <w:t>The research-based intervention utilized to address the problem in this action research project is… (see Appendix C).</w:t>
      </w:r>
    </w:p>
    <w:p w14:paraId="6C647A93" w14:textId="6E0302CE" w:rsidR="009F4249" w:rsidRDefault="009F4249" w:rsidP="009F4249">
      <w:pPr>
        <w:pStyle w:val="ListParagraph"/>
        <w:numPr>
          <w:ilvl w:val="1"/>
          <w:numId w:val="2"/>
        </w:numPr>
        <w:tabs>
          <w:tab w:val="right" w:pos="8640"/>
          <w:tab w:val="right" w:pos="8640"/>
        </w:tabs>
        <w:spacing w:line="240" w:lineRule="auto"/>
        <w:ind w:left="1440"/>
      </w:pPr>
      <w:r>
        <w:t>NOTE: This should be 1 paragraph; however, the actual instrument you will be using will be in Appendix C of your project.</w:t>
      </w:r>
    </w:p>
    <w:p w14:paraId="0EC45B1E" w14:textId="77777777" w:rsidR="009F4249" w:rsidRDefault="009F4249" w:rsidP="009F4249">
      <w:pPr>
        <w:pStyle w:val="ListParagraph"/>
        <w:numPr>
          <w:ilvl w:val="0"/>
          <w:numId w:val="2"/>
        </w:numPr>
        <w:tabs>
          <w:tab w:val="right" w:pos="8640"/>
          <w:tab w:val="right" w:pos="8640"/>
        </w:tabs>
        <w:spacing w:line="240" w:lineRule="auto"/>
        <w:ind w:left="720"/>
      </w:pPr>
      <w:r>
        <w:t>Sociological and Theological Implications (2-3 pages)</w:t>
      </w:r>
    </w:p>
    <w:p w14:paraId="3B4E04DF" w14:textId="77777777" w:rsidR="009F4249" w:rsidRDefault="009F4249" w:rsidP="009F4249">
      <w:pPr>
        <w:pStyle w:val="ListParagraph"/>
        <w:numPr>
          <w:ilvl w:val="1"/>
          <w:numId w:val="2"/>
        </w:numPr>
        <w:tabs>
          <w:tab w:val="right" w:pos="8640"/>
          <w:tab w:val="right" w:pos="8640"/>
        </w:tabs>
        <w:spacing w:line="240" w:lineRule="auto"/>
        <w:ind w:left="1440"/>
      </w:pPr>
      <w:r>
        <w:t>The sociological theory best suited to address this problem and the proposed intervention is…because…</w:t>
      </w:r>
    </w:p>
    <w:p w14:paraId="08937FB9" w14:textId="77777777" w:rsidR="009F4249" w:rsidRDefault="009F4249" w:rsidP="009F4249">
      <w:pPr>
        <w:pStyle w:val="ListParagraph"/>
        <w:numPr>
          <w:ilvl w:val="1"/>
          <w:numId w:val="2"/>
        </w:numPr>
        <w:tabs>
          <w:tab w:val="right" w:pos="8640"/>
          <w:tab w:val="right" w:pos="8640"/>
        </w:tabs>
        <w:spacing w:line="240" w:lineRule="auto"/>
        <w:ind w:left="1440"/>
      </w:pPr>
      <w:r>
        <w:t>From a Christian perspective, this problem is…and the proposed intervention is…because…</w:t>
      </w:r>
    </w:p>
    <w:p w14:paraId="03056079" w14:textId="2C16FA77" w:rsidR="009F4249" w:rsidRDefault="009F4249" w:rsidP="009F4249">
      <w:pPr>
        <w:pStyle w:val="ListParagraph"/>
        <w:numPr>
          <w:ilvl w:val="1"/>
          <w:numId w:val="2"/>
        </w:numPr>
        <w:tabs>
          <w:tab w:val="right" w:pos="8640"/>
          <w:tab w:val="right" w:pos="8640"/>
        </w:tabs>
        <w:spacing w:line="240" w:lineRule="auto"/>
        <w:ind w:left="1440"/>
      </w:pPr>
      <w:r>
        <w:t>NOTE: This section should be approximately 2-3 pages in length. It is important to explain each in detail.</w:t>
      </w:r>
    </w:p>
    <w:p w14:paraId="5A3F793D" w14:textId="3019359F" w:rsidR="009F4249" w:rsidRDefault="009F4249" w:rsidP="009F4249">
      <w:pPr>
        <w:pStyle w:val="ListParagraph"/>
        <w:numPr>
          <w:ilvl w:val="0"/>
          <w:numId w:val="2"/>
        </w:numPr>
        <w:tabs>
          <w:tab w:val="right" w:pos="8640"/>
          <w:tab w:val="right" w:pos="8640"/>
        </w:tabs>
        <w:spacing w:line="240" w:lineRule="auto"/>
        <w:ind w:left="720"/>
      </w:pPr>
      <w:r>
        <w:t>Site Permission and Protection of Participants</w:t>
      </w:r>
    </w:p>
    <w:p w14:paraId="5FE8924C" w14:textId="77777777" w:rsidR="009F4249" w:rsidRDefault="009F4249" w:rsidP="009F4249">
      <w:pPr>
        <w:pStyle w:val="ListParagraph"/>
        <w:numPr>
          <w:ilvl w:val="1"/>
          <w:numId w:val="2"/>
        </w:numPr>
        <w:tabs>
          <w:tab w:val="right" w:pos="8640"/>
          <w:tab w:val="right" w:pos="8640"/>
        </w:tabs>
        <w:spacing w:line="240" w:lineRule="auto"/>
        <w:ind w:left="1440"/>
      </w:pPr>
      <w:r>
        <w:t>Permission to conduct the action research intervention will be secured by</w:t>
      </w:r>
      <w:proofErr w:type="gramStart"/>
      <w:r>
        <w:t>….evidence</w:t>
      </w:r>
      <w:proofErr w:type="gramEnd"/>
      <w:r>
        <w:t xml:space="preserve"> of permission is in the form of a letter (see Appendix A).</w:t>
      </w:r>
    </w:p>
    <w:p w14:paraId="6624BF1D" w14:textId="0A5EE5D3" w:rsidR="009F4249" w:rsidRDefault="009F4249" w:rsidP="009F4249">
      <w:pPr>
        <w:pStyle w:val="ListParagraph"/>
        <w:numPr>
          <w:ilvl w:val="1"/>
          <w:numId w:val="2"/>
        </w:numPr>
        <w:tabs>
          <w:tab w:val="right" w:pos="8640"/>
          <w:tab w:val="right" w:pos="8640"/>
        </w:tabs>
        <w:spacing w:line="240" w:lineRule="auto"/>
        <w:ind w:left="1440"/>
      </w:pPr>
      <w:r>
        <w:t>Conclusion and Summary</w:t>
      </w:r>
    </w:p>
    <w:p w14:paraId="4EDB6596" w14:textId="3EA224CD" w:rsidR="009F4249" w:rsidRDefault="009F4249" w:rsidP="009F4249">
      <w:pPr>
        <w:pStyle w:val="ListParagraph"/>
        <w:numPr>
          <w:ilvl w:val="1"/>
          <w:numId w:val="2"/>
        </w:numPr>
        <w:tabs>
          <w:tab w:val="right" w:pos="8640"/>
          <w:tab w:val="right" w:pos="8640"/>
        </w:tabs>
        <w:spacing w:line="240" w:lineRule="auto"/>
        <w:ind w:left="1440"/>
      </w:pPr>
      <w:r>
        <w:t>References</w:t>
      </w:r>
    </w:p>
    <w:p w14:paraId="1684C3F4" w14:textId="77777777" w:rsidR="009F4249" w:rsidRDefault="009F4249" w:rsidP="009F4249">
      <w:pPr>
        <w:pStyle w:val="ListParagraph"/>
        <w:numPr>
          <w:ilvl w:val="1"/>
          <w:numId w:val="2"/>
        </w:numPr>
        <w:tabs>
          <w:tab w:val="right" w:pos="8640"/>
          <w:tab w:val="right" w:pos="8640"/>
        </w:tabs>
        <w:spacing w:line="240" w:lineRule="auto"/>
        <w:ind w:left="1440"/>
      </w:pPr>
      <w:r>
        <w:t>Appendix B) prior to completing the data collection tool.</w:t>
      </w:r>
    </w:p>
    <w:p w14:paraId="679D5811" w14:textId="53EF1851" w:rsidR="009F4249" w:rsidRDefault="009F4249" w:rsidP="009F4249">
      <w:pPr>
        <w:pStyle w:val="ListParagraph"/>
        <w:numPr>
          <w:ilvl w:val="1"/>
          <w:numId w:val="2"/>
        </w:numPr>
        <w:tabs>
          <w:tab w:val="right" w:pos="8640"/>
          <w:tab w:val="right" w:pos="8640"/>
        </w:tabs>
        <w:spacing w:line="240" w:lineRule="auto"/>
        <w:ind w:left="1440"/>
      </w:pPr>
      <w:r>
        <w:t>NOTE: Each of these are important and may be lengthy. Contact the DSL Director for guidance if necessary.</w:t>
      </w:r>
    </w:p>
    <w:p w14:paraId="665CCE03" w14:textId="77777777" w:rsidR="009F4249" w:rsidRDefault="009F4249" w:rsidP="009F4249">
      <w:pPr>
        <w:pStyle w:val="ListParagraph"/>
        <w:numPr>
          <w:ilvl w:val="0"/>
          <w:numId w:val="2"/>
        </w:numPr>
        <w:tabs>
          <w:tab w:val="right" w:pos="8640"/>
          <w:tab w:val="right" w:pos="8640"/>
        </w:tabs>
        <w:spacing w:line="240" w:lineRule="auto"/>
        <w:ind w:left="720"/>
      </w:pPr>
      <w:r>
        <w:t>Location and Duration</w:t>
      </w:r>
    </w:p>
    <w:p w14:paraId="02CCD640" w14:textId="77777777" w:rsidR="009F4249" w:rsidRDefault="009F4249" w:rsidP="009F4249">
      <w:pPr>
        <w:pStyle w:val="ListParagraph"/>
        <w:numPr>
          <w:ilvl w:val="1"/>
          <w:numId w:val="2"/>
        </w:numPr>
        <w:tabs>
          <w:tab w:val="right" w:pos="8640"/>
          <w:tab w:val="right" w:pos="8640"/>
        </w:tabs>
        <w:spacing w:line="240" w:lineRule="auto"/>
        <w:ind w:left="1440"/>
      </w:pPr>
      <w:r>
        <w:t xml:space="preserve">The location of the intervention will be… </w:t>
      </w:r>
    </w:p>
    <w:p w14:paraId="660668B7" w14:textId="115847F2" w:rsidR="009F4249" w:rsidRDefault="009F4249" w:rsidP="009F4249">
      <w:pPr>
        <w:pStyle w:val="ListParagraph"/>
        <w:numPr>
          <w:ilvl w:val="1"/>
          <w:numId w:val="2"/>
        </w:numPr>
        <w:tabs>
          <w:tab w:val="right" w:pos="8640"/>
          <w:tab w:val="right" w:pos="8640"/>
        </w:tabs>
        <w:spacing w:line="240" w:lineRule="auto"/>
        <w:ind w:left="1440"/>
      </w:pPr>
      <w:r>
        <w:t>The duration of the intervention will be…</w:t>
      </w:r>
    </w:p>
    <w:p w14:paraId="1F14729D" w14:textId="77777777" w:rsidR="009F4249" w:rsidRDefault="009F4249" w:rsidP="009F4249">
      <w:pPr>
        <w:pStyle w:val="ListParagraph"/>
        <w:numPr>
          <w:ilvl w:val="0"/>
          <w:numId w:val="2"/>
        </w:numPr>
        <w:tabs>
          <w:tab w:val="right" w:pos="8640"/>
          <w:tab w:val="right" w:pos="8640"/>
        </w:tabs>
        <w:spacing w:line="240" w:lineRule="auto"/>
        <w:ind w:left="720"/>
      </w:pPr>
      <w:r>
        <w:t>Data Collection Tools</w:t>
      </w:r>
    </w:p>
    <w:p w14:paraId="1FAF2C46" w14:textId="77777777" w:rsidR="009F4249" w:rsidRDefault="009F4249" w:rsidP="009F4249">
      <w:pPr>
        <w:pStyle w:val="ListParagraph"/>
        <w:numPr>
          <w:ilvl w:val="1"/>
          <w:numId w:val="2"/>
        </w:numPr>
        <w:tabs>
          <w:tab w:val="right" w:pos="8640"/>
          <w:tab w:val="right" w:pos="8640"/>
        </w:tabs>
        <w:spacing w:line="240" w:lineRule="auto"/>
        <w:ind w:left="1440"/>
      </w:pPr>
      <w:r>
        <w:t>An open-ended questionnaire (see Appendix D) will be used to collect data prior to and</w:t>
      </w:r>
    </w:p>
    <w:p w14:paraId="32332D36" w14:textId="77777777" w:rsidR="009F4249" w:rsidRDefault="009F4249" w:rsidP="009F4249">
      <w:pPr>
        <w:pStyle w:val="ListParagraph"/>
        <w:numPr>
          <w:ilvl w:val="1"/>
          <w:numId w:val="2"/>
        </w:numPr>
        <w:tabs>
          <w:tab w:val="right" w:pos="8640"/>
          <w:tab w:val="right" w:pos="8640"/>
        </w:tabs>
        <w:spacing w:line="240" w:lineRule="auto"/>
        <w:ind w:left="1440"/>
      </w:pPr>
      <w:r>
        <w:t>following the intervention.</w:t>
      </w:r>
    </w:p>
    <w:p w14:paraId="3120FC60" w14:textId="1BD0BEC4" w:rsidR="009F4249" w:rsidRDefault="009F4249" w:rsidP="009F4249">
      <w:pPr>
        <w:pStyle w:val="ListParagraph"/>
        <w:numPr>
          <w:ilvl w:val="1"/>
          <w:numId w:val="2"/>
        </w:numPr>
        <w:tabs>
          <w:tab w:val="right" w:pos="8640"/>
          <w:tab w:val="right" w:pos="8640"/>
        </w:tabs>
        <w:spacing w:line="240" w:lineRule="auto"/>
        <w:ind w:left="1440"/>
      </w:pPr>
      <w:r>
        <w:t>The data collection tool consists of…</w:t>
      </w:r>
    </w:p>
    <w:p w14:paraId="73329642" w14:textId="77777777" w:rsidR="009F4249" w:rsidRDefault="009F4249" w:rsidP="009F4249">
      <w:pPr>
        <w:pStyle w:val="ListParagraph"/>
        <w:numPr>
          <w:ilvl w:val="0"/>
          <w:numId w:val="2"/>
        </w:numPr>
        <w:tabs>
          <w:tab w:val="right" w:pos="8640"/>
          <w:tab w:val="right" w:pos="8640"/>
        </w:tabs>
        <w:spacing w:line="240" w:lineRule="auto"/>
        <w:ind w:left="720"/>
      </w:pPr>
      <w:r>
        <w:t>Data Collection and Analysis</w:t>
      </w:r>
    </w:p>
    <w:p w14:paraId="45A8661B" w14:textId="77777777" w:rsidR="009F4249" w:rsidRDefault="009F4249" w:rsidP="009F4249">
      <w:pPr>
        <w:pStyle w:val="ListParagraph"/>
        <w:numPr>
          <w:ilvl w:val="1"/>
          <w:numId w:val="2"/>
        </w:numPr>
        <w:tabs>
          <w:tab w:val="right" w:pos="8640"/>
          <w:tab w:val="right" w:pos="8640"/>
        </w:tabs>
        <w:spacing w:line="240" w:lineRule="auto"/>
        <w:ind w:left="1440"/>
      </w:pPr>
      <w:r>
        <w:t>Procedures Data will be collected for a period of…</w:t>
      </w:r>
    </w:p>
    <w:p w14:paraId="2075AA03" w14:textId="77777777" w:rsidR="009F4249" w:rsidRDefault="009F4249" w:rsidP="009F4249">
      <w:pPr>
        <w:pStyle w:val="ListParagraph"/>
        <w:numPr>
          <w:ilvl w:val="1"/>
          <w:numId w:val="2"/>
        </w:numPr>
        <w:tabs>
          <w:tab w:val="right" w:pos="8640"/>
          <w:tab w:val="right" w:pos="8640"/>
        </w:tabs>
        <w:spacing w:line="240" w:lineRule="auto"/>
        <w:ind w:left="1440"/>
      </w:pPr>
      <w:r>
        <w:t>Approximately participants are expected</w:t>
      </w:r>
    </w:p>
    <w:p w14:paraId="54F17E66" w14:textId="6F440B62" w:rsidR="009F4249" w:rsidRDefault="009F4249" w:rsidP="009F4249">
      <w:pPr>
        <w:pStyle w:val="ListParagraph"/>
        <w:numPr>
          <w:ilvl w:val="1"/>
          <w:numId w:val="2"/>
        </w:numPr>
        <w:tabs>
          <w:tab w:val="right" w:pos="8640"/>
          <w:tab w:val="right" w:pos="8640"/>
        </w:tabs>
        <w:spacing w:line="240" w:lineRule="auto"/>
        <w:ind w:left="1440"/>
      </w:pPr>
      <w:r>
        <w:t>Results of the pre-intervention and post intervention data will be evaluated for patters and themes…</w:t>
      </w:r>
    </w:p>
    <w:p w14:paraId="12273FEC" w14:textId="77777777" w:rsidR="009F4249" w:rsidRDefault="009F4249" w:rsidP="009F4249">
      <w:pPr>
        <w:pStyle w:val="ListParagraph"/>
        <w:numPr>
          <w:ilvl w:val="0"/>
          <w:numId w:val="2"/>
        </w:numPr>
        <w:tabs>
          <w:tab w:val="right" w:pos="8640"/>
          <w:tab w:val="right" w:pos="8640"/>
        </w:tabs>
        <w:spacing w:line="240" w:lineRule="auto"/>
        <w:ind w:left="720"/>
      </w:pPr>
      <w:r>
        <w:t>Expected Outcomes</w:t>
      </w:r>
    </w:p>
    <w:p w14:paraId="0000001C" w14:textId="33745D2C" w:rsidR="00DD56B2" w:rsidRDefault="009F4249" w:rsidP="009F4249">
      <w:pPr>
        <w:pStyle w:val="ListParagraph"/>
        <w:numPr>
          <w:ilvl w:val="1"/>
          <w:numId w:val="2"/>
        </w:numPr>
        <w:tabs>
          <w:tab w:val="right" w:pos="8640"/>
          <w:tab w:val="right" w:pos="8640"/>
        </w:tabs>
        <w:spacing w:line="240" w:lineRule="auto"/>
        <w:ind w:left="1440"/>
      </w:pPr>
      <w:r>
        <w:t>If the problem is adequately addressed by the intervention, data should indicate…</w:t>
      </w:r>
    </w:p>
    <w:p w14:paraId="0000001D" w14:textId="77777777" w:rsidR="00DD56B2" w:rsidRDefault="00DD56B2">
      <w:pPr>
        <w:tabs>
          <w:tab w:val="right" w:pos="8640"/>
          <w:tab w:val="right" w:pos="8640"/>
        </w:tabs>
      </w:pPr>
    </w:p>
    <w:p w14:paraId="0000001E" w14:textId="77777777" w:rsidR="00DD56B2" w:rsidRDefault="00DD56B2">
      <w:pPr>
        <w:tabs>
          <w:tab w:val="right" w:pos="8640"/>
          <w:tab w:val="right" w:pos="8640"/>
        </w:tabs>
      </w:pPr>
    </w:p>
    <w:p w14:paraId="0000001F" w14:textId="77777777" w:rsidR="00DD56B2" w:rsidRDefault="00DD56B2">
      <w:pPr>
        <w:tabs>
          <w:tab w:val="right" w:pos="8640"/>
          <w:tab w:val="right" w:pos="8640"/>
        </w:tabs>
      </w:pPr>
    </w:p>
    <w:p w14:paraId="00000020" w14:textId="77777777" w:rsidR="00DD56B2" w:rsidRDefault="00DD56B2">
      <w:pPr>
        <w:tabs>
          <w:tab w:val="right" w:pos="8640"/>
          <w:tab w:val="right" w:pos="8640"/>
        </w:tabs>
      </w:pPr>
    </w:p>
    <w:p w14:paraId="698C2866" w14:textId="449D5530" w:rsidR="000A76FE" w:rsidRDefault="000A76FE" w:rsidP="000A76FE">
      <w:pPr>
        <w:pStyle w:val="Heading1"/>
      </w:pPr>
      <w:r>
        <w:lastRenderedPageBreak/>
        <w:t>Action Plan</w:t>
      </w:r>
    </w:p>
    <w:p w14:paraId="0A1A7B2A" w14:textId="46BE8B4A" w:rsidR="000A76FE" w:rsidRDefault="00F74168" w:rsidP="008F0C41">
      <w:pPr>
        <w:pStyle w:val="Heading2"/>
      </w:pPr>
      <w:r>
        <w:t>R</w:t>
      </w:r>
      <w:r w:rsidR="000F544A">
        <w:t xml:space="preserve">esearch-based </w:t>
      </w:r>
      <w:r>
        <w:t>I</w:t>
      </w:r>
      <w:r w:rsidR="000F544A">
        <w:t>ntervention</w:t>
      </w:r>
      <w:r w:rsidR="000A76FE">
        <w:t xml:space="preserve"> (1 paragraph)</w:t>
      </w:r>
    </w:p>
    <w:p w14:paraId="6603E113" w14:textId="795C8115" w:rsidR="000A76FE" w:rsidRDefault="008E5486" w:rsidP="00866B60">
      <w:pPr>
        <w:tabs>
          <w:tab w:val="right" w:pos="8640"/>
          <w:tab w:val="right" w:pos="8640"/>
        </w:tabs>
      </w:pPr>
      <w:r>
        <w:t xml:space="preserve">The research-based intervention utilized to address the problem of </w:t>
      </w:r>
      <w:r w:rsidR="00520AD1">
        <w:t xml:space="preserve">the </w:t>
      </w:r>
      <w:r>
        <w:t>Church</w:t>
      </w:r>
      <w:r w:rsidR="00520AD1">
        <w:t>’s</w:t>
      </w:r>
      <w:r>
        <w:t xml:space="preserve"> limited </w:t>
      </w:r>
      <w:r w:rsidR="00BF08DC">
        <w:t xml:space="preserve">effectiveness toward societal </w:t>
      </w:r>
      <w:r>
        <w:t xml:space="preserve">impact is </w:t>
      </w:r>
      <w:r w:rsidR="00BF08DC">
        <w:t xml:space="preserve">a Christ-centered, </w:t>
      </w:r>
      <w:r>
        <w:t>community-based</w:t>
      </w:r>
      <w:r w:rsidR="00BF08DC">
        <w:t>,</w:t>
      </w:r>
      <w:r>
        <w:t xml:space="preserve"> discipleship</w:t>
      </w:r>
      <w:r w:rsidR="00BF08DC">
        <w:t xml:space="preserve"> program. As Christ’s design for the </w:t>
      </w:r>
      <w:r w:rsidR="008F0C41">
        <w:t>C</w:t>
      </w:r>
      <w:r w:rsidR="00BF08DC">
        <w:t>hurch was one body with many members (NASB, 2020, 1 Cor 12:12) and is based on loving your neighbor as yourself (NASB, 2020, Matt 22:39)</w:t>
      </w:r>
      <w:r w:rsidR="008F0C41">
        <w:t>,</w:t>
      </w:r>
      <w:r w:rsidR="00BF08DC">
        <w:t xml:space="preserve"> the communal environment is most appropriate for healing and growth (Barnett, 2023, p. 23; Bareng, 2021, p. 34; Anderson &amp; Skinner, 2019, p. 3;) Furthermore, research indicates that by overlapping multiple sociological theories and frameworks, community members can experience a more effective, transformational </w:t>
      </w:r>
      <w:r w:rsidR="008F0C41">
        <w:t>encounter</w:t>
      </w:r>
      <w:r w:rsidR="00BF08DC">
        <w:t xml:space="preserve"> of God’s truth’s in their lives. Ultimately, as participants personally and corporately embrace the truth, </w:t>
      </w:r>
      <w:r w:rsidR="008F0C41">
        <w:t>they will mature and be set free from worldly living</w:t>
      </w:r>
      <w:r w:rsidR="00BF08DC">
        <w:t>. (NASB, 2020, John 8:32).</w:t>
      </w:r>
    </w:p>
    <w:p w14:paraId="438E5098" w14:textId="5EA2F23E" w:rsidR="000D56C8" w:rsidRDefault="000F544A" w:rsidP="008F0C41">
      <w:pPr>
        <w:pStyle w:val="Heading2"/>
      </w:pPr>
      <w:r>
        <w:t>Sociological and Theological Implications (</w:t>
      </w:r>
      <w:r w:rsidR="00890326">
        <w:t xml:space="preserve">1 ½ - </w:t>
      </w:r>
      <w:r w:rsidR="00520AD1">
        <w:t>3</w:t>
      </w:r>
      <w:r>
        <w:t xml:space="preserve"> pages)</w:t>
      </w:r>
    </w:p>
    <w:p w14:paraId="4AB43DA5" w14:textId="36D2FB26" w:rsidR="008E5486" w:rsidRDefault="00890326" w:rsidP="00520AD1">
      <w:pPr>
        <w:tabs>
          <w:tab w:val="right" w:pos="8640"/>
          <w:tab w:val="right" w:pos="8640"/>
        </w:tabs>
      </w:pPr>
      <w:r>
        <w:t xml:space="preserve">The purpose of creating Christ-centered discipleship communities </w:t>
      </w:r>
      <w:r w:rsidR="00EA2E19">
        <w:t>that</w:t>
      </w:r>
      <w:r>
        <w:t xml:space="preserve"> heal individuals </w:t>
      </w:r>
      <w:r w:rsidR="00EA2E19">
        <w:t xml:space="preserve">is </w:t>
      </w:r>
      <w:r w:rsidR="006B78CD">
        <w:t>to</w:t>
      </w:r>
      <w:r w:rsidR="00EA2E19">
        <w:t xml:space="preserve"> </w:t>
      </w:r>
      <w:r w:rsidR="008F0C41">
        <w:t>lead others outside their community into that same healing</w:t>
      </w:r>
      <w:r>
        <w:t>. Ultimately, as the Church members becom</w:t>
      </w:r>
      <w:r w:rsidR="00F74168">
        <w:t>e</w:t>
      </w:r>
      <w:r>
        <w:t xml:space="preserve"> healthier, the Church can more effectively fulfi</w:t>
      </w:r>
      <w:r w:rsidR="008F0C41">
        <w:t>l</w:t>
      </w:r>
      <w:r>
        <w:t>l its call to impact society with the Gospel of Jesus Christ. The concept for healthy communities comes from the Biblical metaphor</w:t>
      </w:r>
      <w:r w:rsidR="006B78CD">
        <w:t xml:space="preserve"> of</w:t>
      </w:r>
      <w:r>
        <w:t xml:space="preserve"> one body with many members (</w:t>
      </w:r>
      <w:r w:rsidR="006B78CD">
        <w:t xml:space="preserve">NASB, 2020, </w:t>
      </w:r>
      <w:r>
        <w:t xml:space="preserve">1 Cor 12:12), also seen in the </w:t>
      </w:r>
      <w:r w:rsidR="006B78CD">
        <w:t xml:space="preserve">“one flesh” </w:t>
      </w:r>
      <w:r>
        <w:t>image of Christ as the head of the Church (</w:t>
      </w:r>
      <w:r w:rsidR="006B78CD">
        <w:t xml:space="preserve">NASB, 2020, </w:t>
      </w:r>
      <w:r>
        <w:t xml:space="preserve">Eph 5:32). </w:t>
      </w:r>
    </w:p>
    <w:p w14:paraId="6729BCBE" w14:textId="4D5643BE" w:rsidR="00890326" w:rsidRDefault="008F0C41" w:rsidP="00520AD1">
      <w:pPr>
        <w:tabs>
          <w:tab w:val="right" w:pos="8640"/>
          <w:tab w:val="right" w:pos="8640"/>
        </w:tabs>
      </w:pPr>
      <w:r>
        <w:t>Structural functionalism is the sociological theory best suited to address the problem of a weak and immature church</w:t>
      </w:r>
      <w:r w:rsidR="008E5486">
        <w:t xml:space="preserve">. </w:t>
      </w:r>
      <w:r w:rsidR="00890326">
        <w:t xml:space="preserve">Like </w:t>
      </w:r>
      <w:r w:rsidR="00F033F4">
        <w:t>organs</w:t>
      </w:r>
      <w:r w:rsidR="006B78CD">
        <w:t xml:space="preserve"> </w:t>
      </w:r>
      <w:r w:rsidR="00F74168">
        <w:t xml:space="preserve">in the body, </w:t>
      </w:r>
      <w:r w:rsidR="00890326">
        <w:t xml:space="preserve">each with </w:t>
      </w:r>
      <w:r>
        <w:t>its</w:t>
      </w:r>
      <w:r w:rsidR="00890326">
        <w:t xml:space="preserve"> own purpose, structural functionalism states that larger societal systems are made up of </w:t>
      </w:r>
      <w:r w:rsidR="008E5486">
        <w:t xml:space="preserve">many </w:t>
      </w:r>
      <w:r w:rsidR="00890326">
        <w:t xml:space="preserve">parts contributing to the “survival of the whole” </w:t>
      </w:r>
      <w:r w:rsidR="00890326" w:rsidRPr="009B1F3C">
        <w:t>(</w:t>
      </w:r>
      <w:proofErr w:type="spellStart"/>
      <w:r w:rsidR="00890326" w:rsidRPr="009B1F3C">
        <w:t>Heddendorf</w:t>
      </w:r>
      <w:proofErr w:type="spellEnd"/>
      <w:r w:rsidR="00890326" w:rsidRPr="009B1F3C">
        <w:t xml:space="preserve"> &amp; Vos, 2010</w:t>
      </w:r>
      <w:r w:rsidR="00890326">
        <w:t>, p. 53</w:t>
      </w:r>
      <w:r w:rsidR="00890326" w:rsidRPr="009B1F3C">
        <w:t>)</w:t>
      </w:r>
      <w:r w:rsidR="00890326">
        <w:t xml:space="preserve">. Structural functionalism assumes that </w:t>
      </w:r>
      <w:r w:rsidR="00890326">
        <w:lastRenderedPageBreak/>
        <w:t xml:space="preserve">each part is indispensable </w:t>
      </w:r>
      <w:r w:rsidR="00F033F4">
        <w:t xml:space="preserve">and </w:t>
      </w:r>
      <w:r w:rsidR="00890326">
        <w:t xml:space="preserve">provides a positive sociological function </w:t>
      </w:r>
      <w:r w:rsidR="00890326" w:rsidRPr="00C40AED">
        <w:t>(Allan, 2011</w:t>
      </w:r>
      <w:r w:rsidR="00890326">
        <w:t>, pp. 225-226</w:t>
      </w:r>
      <w:r w:rsidR="00890326" w:rsidRPr="00C40AED">
        <w:t>)</w:t>
      </w:r>
      <w:r w:rsidR="00890326">
        <w:t xml:space="preserve">. </w:t>
      </w:r>
      <w:r w:rsidR="006B78CD">
        <w:t>Furthermore, t</w:t>
      </w:r>
      <w:r w:rsidR="00890326">
        <w:t xml:space="preserve">he functionalist stresses </w:t>
      </w:r>
      <w:r w:rsidR="006B78CD">
        <w:t xml:space="preserve">societal stability through </w:t>
      </w:r>
      <w:r w:rsidR="00890326">
        <w:t>structures</w:t>
      </w:r>
      <w:r w:rsidR="006B78CD">
        <w:t xml:space="preserve">, elevating the group over the individual </w:t>
      </w:r>
      <w:r w:rsidR="00890326" w:rsidRPr="009B1F3C">
        <w:t>(</w:t>
      </w:r>
      <w:proofErr w:type="spellStart"/>
      <w:r w:rsidR="00890326" w:rsidRPr="009B1F3C">
        <w:t>Heddendorf</w:t>
      </w:r>
      <w:proofErr w:type="spellEnd"/>
      <w:r w:rsidR="00890326" w:rsidRPr="009B1F3C">
        <w:t xml:space="preserve"> &amp; Vos, 2010</w:t>
      </w:r>
      <w:r w:rsidR="00890326">
        <w:t>, pp. 53-54</w:t>
      </w:r>
      <w:r w:rsidR="00890326" w:rsidRPr="009B1F3C">
        <w:t>)</w:t>
      </w:r>
      <w:r w:rsidR="00890326">
        <w:t>. Healthy</w:t>
      </w:r>
      <w:r w:rsidR="00F033F4">
        <w:t xml:space="preserve">, </w:t>
      </w:r>
      <w:r w:rsidR="00890326">
        <w:t xml:space="preserve">loving communities provide stability to society by </w:t>
      </w:r>
      <w:r w:rsidR="006B78CD">
        <w:t>meeting</w:t>
      </w:r>
      <w:r w:rsidR="00890326">
        <w:t xml:space="preserve"> the needs of those around them (NASB, 2020, 1 Cor 9:19-23). Pfeiffer et al. (2023) agree </w:t>
      </w:r>
      <w:r>
        <w:t xml:space="preserve">that </w:t>
      </w:r>
      <w:r w:rsidR="00890326">
        <w:t xml:space="preserve">community-based </w:t>
      </w:r>
      <w:r w:rsidR="006B78CD">
        <w:t>support</w:t>
      </w:r>
      <w:r w:rsidR="00890326">
        <w:t xml:space="preserve"> models can provide critical care to local neighborhoods with positive outcomes</w:t>
      </w:r>
      <w:r w:rsidR="00F74168">
        <w:t>.</w:t>
      </w:r>
      <w:r w:rsidR="006B78CD">
        <w:t xml:space="preserve"> </w:t>
      </w:r>
      <w:r w:rsidR="00F74168">
        <w:t>S</w:t>
      </w:r>
      <w:r w:rsidR="006B78CD">
        <w:t>pecifically</w:t>
      </w:r>
      <w:r w:rsidR="00F74168">
        <w:t xml:space="preserve">, </w:t>
      </w:r>
      <w:r w:rsidR="006B78CD">
        <w:t xml:space="preserve">the </w:t>
      </w:r>
      <w:r w:rsidR="00F74168">
        <w:t>C</w:t>
      </w:r>
      <w:r w:rsidR="006B78CD">
        <w:t xml:space="preserve">hurch is </w:t>
      </w:r>
      <w:r w:rsidR="00890326">
        <w:t xml:space="preserve">uniquely positioned to </w:t>
      </w:r>
      <w:r w:rsidR="006B78CD">
        <w:t>become</w:t>
      </w:r>
      <w:r w:rsidR="00890326">
        <w:t xml:space="preserve"> communities of care (Pfeiffer et al., 2023, p. 3).</w:t>
      </w:r>
    </w:p>
    <w:p w14:paraId="1CC04DE9" w14:textId="7E9CBF9F" w:rsidR="00F033F4" w:rsidRDefault="00754062" w:rsidP="00520AD1">
      <w:pPr>
        <w:tabs>
          <w:tab w:val="right" w:pos="8640"/>
          <w:tab w:val="right" w:pos="8640"/>
        </w:tabs>
      </w:pPr>
      <w:r>
        <w:t>In addition to structural functionalism</w:t>
      </w:r>
      <w:r w:rsidR="00F033F4">
        <w:t xml:space="preserve">, the Labeling Theory, developed by Becker </w:t>
      </w:r>
      <w:r>
        <w:t xml:space="preserve">(1963), contributes to this research by adding the </w:t>
      </w:r>
      <w:r w:rsidR="00EA2E19">
        <w:t>notion</w:t>
      </w:r>
      <w:r>
        <w:t xml:space="preserve"> that individuals tend to </w:t>
      </w:r>
      <w:r w:rsidR="006B78CD">
        <w:t>behave based on their societal labels</w:t>
      </w:r>
      <w:r>
        <w:t xml:space="preserve"> (Randol, 2019, p. 22; Becker 1963). Becker’s research noted that when </w:t>
      </w:r>
      <w:r w:rsidR="00287AF4">
        <w:t>people are socially defined as “outsiders” or “deviant</w:t>
      </w:r>
      <w:r w:rsidR="008F0C41">
        <w:t>,</w:t>
      </w:r>
      <w:r w:rsidR="00287AF4">
        <w:t xml:space="preserve">” </w:t>
      </w:r>
      <w:r w:rsidR="00EE0245">
        <w:t xml:space="preserve">they are more likely </w:t>
      </w:r>
      <w:r w:rsidR="008F0C41">
        <w:t xml:space="preserve">to </w:t>
      </w:r>
      <w:r w:rsidR="00EA2E19">
        <w:t>have deviant behaviors</w:t>
      </w:r>
      <w:r w:rsidR="00EE0245">
        <w:t>. Biblical</w:t>
      </w:r>
      <w:r w:rsidR="006B78CD">
        <w:t>ly speaking</w:t>
      </w:r>
      <w:r w:rsidR="00A72006">
        <w:t>,</w:t>
      </w:r>
      <w:r w:rsidR="006B78CD">
        <w:t xml:space="preserve"> when</w:t>
      </w:r>
      <w:r w:rsidR="00EE0245">
        <w:t xml:space="preserve"> Christians</w:t>
      </w:r>
      <w:r w:rsidR="006B78CD">
        <w:t xml:space="preserve"> get saved and continue to identify themselves as “sinners” </w:t>
      </w:r>
      <w:r w:rsidR="00A72006">
        <w:t>as</w:t>
      </w:r>
      <w:r w:rsidR="006B78CD">
        <w:t xml:space="preserve"> </w:t>
      </w:r>
      <w:r w:rsidR="00EE0245">
        <w:t>their core identity</w:t>
      </w:r>
      <w:r w:rsidR="008F0C41">
        <w:t>,</w:t>
      </w:r>
      <w:r w:rsidR="006B78CD">
        <w:t xml:space="preserve"> they are </w:t>
      </w:r>
      <w:r w:rsidR="00EE0245">
        <w:t xml:space="preserve">more likely to be caught in habitual sin (NASB, 2020, Romans 6:1-2). </w:t>
      </w:r>
      <w:r w:rsidR="006B78CD">
        <w:t>Utilizing</w:t>
      </w:r>
      <w:r w:rsidR="00EE0245">
        <w:t xml:space="preserve"> the Labeling Theory coupled with the Biblical </w:t>
      </w:r>
      <w:r w:rsidR="00EA2E19">
        <w:t>belief</w:t>
      </w:r>
      <w:r w:rsidR="00EE0245">
        <w:t xml:space="preserve"> of Christians being “new creations” in Christ, this research</w:t>
      </w:r>
      <w:r w:rsidR="00A72006">
        <w:t>er</w:t>
      </w:r>
      <w:r w:rsidR="00EE0245">
        <w:t xml:space="preserve"> intends to </w:t>
      </w:r>
      <w:r w:rsidR="006B78CD">
        <w:t>promote</w:t>
      </w:r>
      <w:r w:rsidR="00EE0245">
        <w:t xml:space="preserve"> </w:t>
      </w:r>
      <w:r w:rsidR="006B78CD">
        <w:t>the believer’s</w:t>
      </w:r>
      <w:r w:rsidR="00EE0245">
        <w:t xml:space="preserve"> </w:t>
      </w:r>
      <w:r w:rsidR="00F74168">
        <w:t xml:space="preserve">new </w:t>
      </w:r>
      <w:r w:rsidR="00EE0245">
        <w:t xml:space="preserve">Christ-centered </w:t>
      </w:r>
      <w:r w:rsidR="00EA2E19">
        <w:t>identity</w:t>
      </w:r>
      <w:r w:rsidR="00EE0245">
        <w:t xml:space="preserve"> to </w:t>
      </w:r>
      <w:r w:rsidR="006B78CD">
        <w:t>encourage</w:t>
      </w:r>
      <w:r w:rsidR="00EE0245">
        <w:t xml:space="preserve"> a saintly lifestyle (NASB, 2020, 2 Corinthians 5:17). </w:t>
      </w:r>
    </w:p>
    <w:p w14:paraId="0DD2D131" w14:textId="3CD55585" w:rsidR="000D56C8" w:rsidRDefault="00EA2E19" w:rsidP="00520AD1">
      <w:pPr>
        <w:tabs>
          <w:tab w:val="right" w:pos="8640"/>
          <w:tab w:val="right" w:pos="8640"/>
        </w:tabs>
      </w:pPr>
      <w:r>
        <w:t xml:space="preserve">Similar to the Labeling Theory’s </w:t>
      </w:r>
      <w:r w:rsidR="009054E9">
        <w:t xml:space="preserve">concept that external labeling </w:t>
      </w:r>
      <w:r w:rsidR="008F0C41">
        <w:t>impacts</w:t>
      </w:r>
      <w:r w:rsidR="009054E9">
        <w:t xml:space="preserve"> individual behavior</w:t>
      </w:r>
      <w:r>
        <w:t>, the Thomas Theorem</w:t>
      </w:r>
      <w:r w:rsidR="009054E9">
        <w:t xml:space="preserve"> </w:t>
      </w:r>
      <w:r w:rsidR="006B78CD">
        <w:t xml:space="preserve">claims that one’s personal beliefs become self-fulfilling prophecies that direct </w:t>
      </w:r>
      <w:r w:rsidR="008F0C41">
        <w:t>one’s</w:t>
      </w:r>
      <w:r w:rsidR="006B78CD">
        <w:t xml:space="preserve"> actions (Thomas &amp; Thomas, 1928). </w:t>
      </w:r>
      <w:r>
        <w:t>“</w:t>
      </w:r>
      <w:r w:rsidR="006B78CD">
        <w:t>I</w:t>
      </w:r>
      <w:r>
        <w:t xml:space="preserve">f men define situations as real, they are real in their </w:t>
      </w:r>
      <w:r w:rsidR="009054E9">
        <w:t>consequences</w:t>
      </w:r>
      <w:r>
        <w:t xml:space="preserve"> (Thomas &amp; Thomas, 1928, p. 572). </w:t>
      </w:r>
      <w:r w:rsidR="006B78CD">
        <w:t xml:space="preserve">This agrees with the Scriptures, </w:t>
      </w:r>
      <w:r w:rsidR="009054E9">
        <w:t>“For as he thinks within himself, so he is” (NASB, 2020</w:t>
      </w:r>
      <w:r w:rsidR="006B78CD">
        <w:t>, Proverbs 23:7</w:t>
      </w:r>
      <w:r w:rsidR="009054E9">
        <w:t xml:space="preserve">). </w:t>
      </w:r>
      <w:r w:rsidR="006B78CD">
        <w:t xml:space="preserve">Further supporting the concept of self-beliefs leading to effectual behaviors is the research on </w:t>
      </w:r>
      <w:r w:rsidR="009054E9">
        <w:t>cognitive behavior therapy</w:t>
      </w:r>
      <w:r w:rsidR="007535DC">
        <w:t xml:space="preserve"> (CBT)</w:t>
      </w:r>
      <w:r w:rsidR="006B78CD">
        <w:t xml:space="preserve"> by</w:t>
      </w:r>
      <w:r w:rsidR="009054E9">
        <w:t xml:space="preserve"> Beck </w:t>
      </w:r>
      <w:r w:rsidR="007535DC">
        <w:t>&amp; Beck (2011)</w:t>
      </w:r>
      <w:r w:rsidR="006B78CD">
        <w:t>. They</w:t>
      </w:r>
      <w:r w:rsidR="007535DC">
        <w:t xml:space="preserve"> note that patients tend to have errors in </w:t>
      </w:r>
      <w:r w:rsidR="007535DC">
        <w:lastRenderedPageBreak/>
        <w:t>their thinking</w:t>
      </w:r>
      <w:r w:rsidR="008F0C41">
        <w:t>,</w:t>
      </w:r>
      <w:r w:rsidR="007535DC">
        <w:t xml:space="preserve"> </w:t>
      </w:r>
      <w:r w:rsidR="006B78CD">
        <w:t>which they call</w:t>
      </w:r>
      <w:r w:rsidR="007535DC">
        <w:t xml:space="preserve"> “cognitive distortions”</w:t>
      </w:r>
      <w:r w:rsidR="006B78CD">
        <w:t xml:space="preserve"> (Beck &amp; Beck, 2011, p. 179). </w:t>
      </w:r>
      <w:r w:rsidR="00A72006">
        <w:t>Therefore</w:t>
      </w:r>
      <w:r w:rsidR="00F74168">
        <w:t>,</w:t>
      </w:r>
      <w:r w:rsidR="00A72006">
        <w:t xml:space="preserve"> this researcher’s discipleship communities will focus on exposing lie-based beliefs and replacing them with Biblical truths. </w:t>
      </w:r>
      <w:r w:rsidR="00F5083D">
        <w:t xml:space="preserve">In addition to </w:t>
      </w:r>
      <w:r w:rsidR="00A72006">
        <w:t xml:space="preserve">traditional </w:t>
      </w:r>
      <w:r w:rsidR="00F5083D">
        <w:t xml:space="preserve">CBT and Biblical counseling modalities, Inner-Healing </w:t>
      </w:r>
      <w:r w:rsidR="008F0C41">
        <w:t>P</w:t>
      </w:r>
      <w:r w:rsidR="00F5083D">
        <w:t xml:space="preserve">rayer (IHP) will be taught within the discipleship group as a transformative methodology. IHP has repeatedly demonstrated </w:t>
      </w:r>
      <w:r w:rsidR="00F74168">
        <w:t>efficacy</w:t>
      </w:r>
      <w:r w:rsidR="00F5083D">
        <w:t xml:space="preserve"> in resolving mental and emotional health issues and</w:t>
      </w:r>
      <w:r w:rsidR="008F0C41">
        <w:t>,</w:t>
      </w:r>
      <w:r w:rsidR="00F5083D">
        <w:t xml:space="preserve"> at times</w:t>
      </w:r>
      <w:r w:rsidR="008F0C41">
        <w:t>,</w:t>
      </w:r>
      <w:r w:rsidR="00F5083D">
        <w:t xml:space="preserve"> with greater outcomes than traditional CBT (Brown, 2023</w:t>
      </w:r>
      <w:r w:rsidR="00CC7405">
        <w:t>; Parker, 2023</w:t>
      </w:r>
      <w:r w:rsidR="00F5083D">
        <w:t xml:space="preserve">; </w:t>
      </w:r>
      <w:r w:rsidR="00282B82">
        <w:t xml:space="preserve">Barnhart, 2021; </w:t>
      </w:r>
      <w:r w:rsidR="00F5083D">
        <w:t>Clarke, 2021;</w:t>
      </w:r>
      <w:r w:rsidR="00282B82">
        <w:t xml:space="preserve"> </w:t>
      </w:r>
      <w:r w:rsidR="008E210B">
        <w:t xml:space="preserve">Chiang, 2019; </w:t>
      </w:r>
      <w:r w:rsidR="00282B82">
        <w:t>Luk, 2019;</w:t>
      </w:r>
      <w:r w:rsidR="00F5083D">
        <w:t xml:space="preserve"> Moore, 2016; </w:t>
      </w:r>
      <w:r w:rsidR="00282B82">
        <w:t xml:space="preserve">Davis, 2015; </w:t>
      </w:r>
      <w:r w:rsidR="00CC7405">
        <w:t xml:space="preserve">Ritchey, 2013; </w:t>
      </w:r>
      <w:r w:rsidR="00F5083D">
        <w:t>Johnson, 2004</w:t>
      </w:r>
      <w:r w:rsidR="008773FD">
        <w:t>;</w:t>
      </w:r>
      <w:r w:rsidR="00CC7405">
        <w:t xml:space="preserve"> Thiessen, 2003</w:t>
      </w:r>
      <w:r w:rsidR="007F313A">
        <w:t>).</w:t>
      </w:r>
    </w:p>
    <w:p w14:paraId="4861CE50" w14:textId="77777777" w:rsidR="0086294E" w:rsidRDefault="0086294E" w:rsidP="00520AD1">
      <w:pPr>
        <w:pStyle w:val="ListParagraph"/>
        <w:tabs>
          <w:tab w:val="right" w:pos="8640"/>
          <w:tab w:val="right" w:pos="8640"/>
        </w:tabs>
        <w:ind w:left="1440" w:firstLine="0"/>
      </w:pPr>
    </w:p>
    <w:p w14:paraId="0D492F6D" w14:textId="6C4A8F81" w:rsidR="000F544A" w:rsidRDefault="000F544A" w:rsidP="000A76FE">
      <w:pPr>
        <w:pStyle w:val="Heading2"/>
      </w:pPr>
      <w:r>
        <w:t>Site Permission and Protection of Participants</w:t>
      </w:r>
      <w:r w:rsidR="00520AD1">
        <w:t xml:space="preserve"> (TBD)</w:t>
      </w:r>
    </w:p>
    <w:p w14:paraId="4BAD2CC8" w14:textId="77777777" w:rsidR="000F544A" w:rsidRDefault="000F544A" w:rsidP="000A76FE">
      <w:pPr>
        <w:pStyle w:val="ListParagraph"/>
        <w:numPr>
          <w:ilvl w:val="0"/>
          <w:numId w:val="9"/>
        </w:numPr>
        <w:tabs>
          <w:tab w:val="right" w:pos="8640"/>
          <w:tab w:val="right" w:pos="8640"/>
        </w:tabs>
        <w:spacing w:line="240" w:lineRule="auto"/>
        <w:ind w:left="1440"/>
      </w:pPr>
      <w:r>
        <w:t>Permission to conduct the action research intervention will be secured by</w:t>
      </w:r>
      <w:proofErr w:type="gramStart"/>
      <w:r>
        <w:t>….evidence</w:t>
      </w:r>
      <w:proofErr w:type="gramEnd"/>
      <w:r>
        <w:t xml:space="preserve"> of permission is in the form of a letter (see Appendix A).</w:t>
      </w:r>
    </w:p>
    <w:p w14:paraId="4D9BD9BC" w14:textId="77777777" w:rsidR="000F544A" w:rsidRDefault="000F544A" w:rsidP="000A76FE">
      <w:pPr>
        <w:pStyle w:val="ListParagraph"/>
        <w:numPr>
          <w:ilvl w:val="0"/>
          <w:numId w:val="9"/>
        </w:numPr>
        <w:tabs>
          <w:tab w:val="right" w:pos="8640"/>
          <w:tab w:val="right" w:pos="8640"/>
        </w:tabs>
        <w:spacing w:line="240" w:lineRule="auto"/>
        <w:ind w:left="1440"/>
      </w:pPr>
      <w:r>
        <w:t>Conclusion and Summary</w:t>
      </w:r>
    </w:p>
    <w:p w14:paraId="6EFCDC68" w14:textId="77777777" w:rsidR="000F544A" w:rsidRDefault="000F544A" w:rsidP="000A76FE">
      <w:pPr>
        <w:pStyle w:val="ListParagraph"/>
        <w:numPr>
          <w:ilvl w:val="0"/>
          <w:numId w:val="9"/>
        </w:numPr>
        <w:tabs>
          <w:tab w:val="right" w:pos="8640"/>
          <w:tab w:val="right" w:pos="8640"/>
        </w:tabs>
        <w:spacing w:line="240" w:lineRule="auto"/>
        <w:ind w:left="1440"/>
      </w:pPr>
      <w:r>
        <w:t>References</w:t>
      </w:r>
    </w:p>
    <w:p w14:paraId="75A07D2F" w14:textId="77777777" w:rsidR="000F544A" w:rsidRDefault="000F544A" w:rsidP="000A76FE">
      <w:pPr>
        <w:pStyle w:val="ListParagraph"/>
        <w:numPr>
          <w:ilvl w:val="0"/>
          <w:numId w:val="9"/>
        </w:numPr>
        <w:tabs>
          <w:tab w:val="right" w:pos="8640"/>
          <w:tab w:val="right" w:pos="8640"/>
        </w:tabs>
        <w:spacing w:line="240" w:lineRule="auto"/>
      </w:pPr>
      <w:r>
        <w:t>Appendix B) prior to completing the data collection tool.</w:t>
      </w:r>
    </w:p>
    <w:p w14:paraId="28EF7A92" w14:textId="77777777" w:rsidR="000F544A" w:rsidRDefault="000F544A" w:rsidP="000A76FE">
      <w:pPr>
        <w:pStyle w:val="ListParagraph"/>
        <w:numPr>
          <w:ilvl w:val="0"/>
          <w:numId w:val="9"/>
        </w:numPr>
        <w:tabs>
          <w:tab w:val="right" w:pos="8640"/>
          <w:tab w:val="right" w:pos="8640"/>
        </w:tabs>
        <w:spacing w:line="240" w:lineRule="auto"/>
      </w:pPr>
      <w:r>
        <w:t>NOTE: Each of these are important and may be lengthy. Contact the DSL Director for guidance if necessary.</w:t>
      </w:r>
    </w:p>
    <w:p w14:paraId="480E2865" w14:textId="77777777" w:rsidR="00520AD1" w:rsidRDefault="00520AD1" w:rsidP="00520AD1">
      <w:pPr>
        <w:tabs>
          <w:tab w:val="right" w:pos="8640"/>
          <w:tab w:val="right" w:pos="8640"/>
        </w:tabs>
        <w:spacing w:line="240" w:lineRule="auto"/>
      </w:pPr>
    </w:p>
    <w:p w14:paraId="5DFF4951" w14:textId="5EB2010F" w:rsidR="00EE788F" w:rsidRDefault="00EE788F" w:rsidP="00520AD1">
      <w:pPr>
        <w:tabs>
          <w:tab w:val="right" w:pos="8640"/>
          <w:tab w:val="right" w:pos="8640"/>
        </w:tabs>
        <w:spacing w:line="240" w:lineRule="auto"/>
        <w:rPr>
          <w:color w:val="FF0000"/>
        </w:rPr>
      </w:pPr>
      <w:r w:rsidRPr="00EE788F">
        <w:rPr>
          <w:color w:val="FF0000"/>
        </w:rPr>
        <w:t>Is this still needed?</w:t>
      </w:r>
      <w:r w:rsidR="008F0C41">
        <w:rPr>
          <w:color w:val="FF0000"/>
        </w:rPr>
        <w:t xml:space="preserve"> If so, what should I use as a template?</w:t>
      </w:r>
    </w:p>
    <w:p w14:paraId="3CB60D0D" w14:textId="230204B3" w:rsidR="000822EC" w:rsidRDefault="000822EC" w:rsidP="00520AD1">
      <w:pPr>
        <w:tabs>
          <w:tab w:val="right" w:pos="8640"/>
          <w:tab w:val="right" w:pos="8640"/>
        </w:tabs>
        <w:spacing w:line="240" w:lineRule="auto"/>
        <w:rPr>
          <w:color w:val="FF0000"/>
        </w:rPr>
      </w:pPr>
      <w:r>
        <w:rPr>
          <w:color w:val="FF0000"/>
        </w:rPr>
        <w:t>Waiting on feedback from Dr. Schmidt</w:t>
      </w:r>
    </w:p>
    <w:p w14:paraId="69C4272F" w14:textId="77777777" w:rsidR="008F0C41" w:rsidRDefault="008F0C41" w:rsidP="00520AD1">
      <w:pPr>
        <w:tabs>
          <w:tab w:val="right" w:pos="8640"/>
          <w:tab w:val="right" w:pos="8640"/>
        </w:tabs>
        <w:spacing w:line="240" w:lineRule="auto"/>
        <w:rPr>
          <w:color w:val="FF0000"/>
        </w:rPr>
      </w:pPr>
    </w:p>
    <w:p w14:paraId="4EBA7813" w14:textId="77777777" w:rsidR="000822EC" w:rsidRPr="00EE788F" w:rsidRDefault="000822EC" w:rsidP="00520AD1">
      <w:pPr>
        <w:tabs>
          <w:tab w:val="right" w:pos="8640"/>
          <w:tab w:val="right" w:pos="8640"/>
        </w:tabs>
        <w:spacing w:line="240" w:lineRule="auto"/>
        <w:rPr>
          <w:color w:val="FF0000"/>
        </w:rPr>
      </w:pPr>
    </w:p>
    <w:p w14:paraId="06674EBF" w14:textId="77777777" w:rsidR="000A76FE" w:rsidRDefault="000A76FE" w:rsidP="000A76FE">
      <w:pPr>
        <w:pStyle w:val="ListParagraph"/>
        <w:tabs>
          <w:tab w:val="right" w:pos="8640"/>
          <w:tab w:val="right" w:pos="8640"/>
        </w:tabs>
        <w:spacing w:line="240" w:lineRule="auto"/>
        <w:ind w:left="1440" w:firstLine="0"/>
      </w:pPr>
    </w:p>
    <w:p w14:paraId="6D929D0C" w14:textId="3CDEAAFC" w:rsidR="00E241A2" w:rsidRDefault="000F544A" w:rsidP="008F0C41">
      <w:pPr>
        <w:pStyle w:val="Heading2"/>
      </w:pPr>
      <w:r>
        <w:t>Location and Duration</w:t>
      </w:r>
    </w:p>
    <w:p w14:paraId="537803A4" w14:textId="53F3B57C" w:rsidR="00E241A2" w:rsidRPr="00247802" w:rsidRDefault="008F0C41" w:rsidP="008F0C41">
      <w:pPr>
        <w:pStyle w:val="ListParagraph"/>
        <w:tabs>
          <w:tab w:val="clear" w:pos="8640"/>
        </w:tabs>
        <w:ind w:left="0" w:firstLine="0"/>
      </w:pPr>
      <w:r w:rsidRPr="00247802">
        <w:tab/>
      </w:r>
      <w:r w:rsidR="00E241A2" w:rsidRPr="00247802">
        <w:t xml:space="preserve">The spiritual discipleship community will </w:t>
      </w:r>
      <w:r w:rsidRPr="00247802">
        <w:t>occur</w:t>
      </w:r>
      <w:r w:rsidR="00E241A2" w:rsidRPr="00247802">
        <w:t xml:space="preserve"> at a location where all can be</w:t>
      </w:r>
      <w:r w:rsidRPr="00247802">
        <w:t xml:space="preserve"> </w:t>
      </w:r>
      <w:r w:rsidR="00E241A2" w:rsidRPr="00247802">
        <w:t>physically present.</w:t>
      </w:r>
      <w:r w:rsidRPr="00247802">
        <w:t xml:space="preserve"> A classroom setting at a local church or college would be ideal.</w:t>
      </w:r>
      <w:r w:rsidR="00E241A2" w:rsidRPr="00247802">
        <w:t xml:space="preserve"> </w:t>
      </w:r>
      <w:r w:rsidRPr="00247802">
        <w:t>Depending on the students attending this discipleship community, it would be best hosted at one location or the other. (As in, if all college students, it would be best to be held at a college campus.)</w:t>
      </w:r>
    </w:p>
    <w:p w14:paraId="29EFBE79" w14:textId="1B000933" w:rsidR="00E241A2" w:rsidRPr="00247802" w:rsidRDefault="00E241A2" w:rsidP="000822EC">
      <w:pPr>
        <w:tabs>
          <w:tab w:val="clear" w:pos="8640"/>
        </w:tabs>
      </w:pPr>
      <w:r w:rsidRPr="00247802">
        <w:t>The duration of this intervention will be twelve sessions, approximately one week apart.</w:t>
      </w:r>
    </w:p>
    <w:p w14:paraId="680DC8DC" w14:textId="69A69A27" w:rsidR="000F544A" w:rsidRPr="004E34AF" w:rsidRDefault="000F544A" w:rsidP="000A76FE">
      <w:pPr>
        <w:pStyle w:val="Heading2"/>
        <w:rPr>
          <w:strike/>
        </w:rPr>
      </w:pPr>
      <w:r w:rsidRPr="004E34AF">
        <w:rPr>
          <w:strike/>
        </w:rPr>
        <w:t>Data Collection Tools</w:t>
      </w:r>
      <w:r w:rsidR="00520AD1" w:rsidRPr="004E34AF">
        <w:rPr>
          <w:strike/>
        </w:rPr>
        <w:t xml:space="preserve"> (Exclude this Section)</w:t>
      </w:r>
    </w:p>
    <w:p w14:paraId="73DF8A3E" w14:textId="77777777" w:rsidR="000F544A" w:rsidRPr="004E34AF" w:rsidRDefault="000F544A" w:rsidP="000F544A">
      <w:pPr>
        <w:pStyle w:val="ListParagraph"/>
        <w:numPr>
          <w:ilvl w:val="1"/>
          <w:numId w:val="7"/>
        </w:numPr>
        <w:tabs>
          <w:tab w:val="right" w:pos="8640"/>
          <w:tab w:val="right" w:pos="8640"/>
        </w:tabs>
        <w:spacing w:line="240" w:lineRule="auto"/>
        <w:ind w:left="1440"/>
        <w:rPr>
          <w:strike/>
        </w:rPr>
      </w:pPr>
      <w:r w:rsidRPr="004E34AF">
        <w:rPr>
          <w:strike/>
        </w:rPr>
        <w:lastRenderedPageBreak/>
        <w:t>An open-ended questionnaire (see Appendix D) will be used to collect data prior to and</w:t>
      </w:r>
    </w:p>
    <w:p w14:paraId="61C7630F" w14:textId="77777777" w:rsidR="000F544A" w:rsidRPr="004E34AF" w:rsidRDefault="000F544A" w:rsidP="000F544A">
      <w:pPr>
        <w:pStyle w:val="ListParagraph"/>
        <w:numPr>
          <w:ilvl w:val="1"/>
          <w:numId w:val="7"/>
        </w:numPr>
        <w:tabs>
          <w:tab w:val="right" w:pos="8640"/>
          <w:tab w:val="right" w:pos="8640"/>
        </w:tabs>
        <w:spacing w:line="240" w:lineRule="auto"/>
        <w:ind w:left="1440"/>
        <w:rPr>
          <w:strike/>
        </w:rPr>
      </w:pPr>
      <w:r w:rsidRPr="004E34AF">
        <w:rPr>
          <w:strike/>
        </w:rPr>
        <w:t>following the intervention.</w:t>
      </w:r>
    </w:p>
    <w:p w14:paraId="39301E13" w14:textId="77777777" w:rsidR="000F544A" w:rsidRPr="004E34AF" w:rsidRDefault="000F544A" w:rsidP="000F544A">
      <w:pPr>
        <w:pStyle w:val="ListParagraph"/>
        <w:numPr>
          <w:ilvl w:val="1"/>
          <w:numId w:val="7"/>
        </w:numPr>
        <w:tabs>
          <w:tab w:val="right" w:pos="8640"/>
          <w:tab w:val="right" w:pos="8640"/>
        </w:tabs>
        <w:spacing w:line="240" w:lineRule="auto"/>
        <w:ind w:left="1440"/>
        <w:rPr>
          <w:strike/>
        </w:rPr>
      </w:pPr>
      <w:r w:rsidRPr="004E34AF">
        <w:rPr>
          <w:strike/>
        </w:rPr>
        <w:t>The data collection tool consists of…</w:t>
      </w:r>
    </w:p>
    <w:p w14:paraId="26C4FBCD" w14:textId="77777777" w:rsidR="000A76FE" w:rsidRDefault="000A76FE" w:rsidP="000A76FE">
      <w:pPr>
        <w:pStyle w:val="ListParagraph"/>
        <w:tabs>
          <w:tab w:val="right" w:pos="8640"/>
          <w:tab w:val="right" w:pos="8640"/>
        </w:tabs>
        <w:spacing w:line="240" w:lineRule="auto"/>
        <w:ind w:left="1440" w:firstLine="0"/>
      </w:pPr>
    </w:p>
    <w:p w14:paraId="05FEA0C3" w14:textId="13B5D085" w:rsidR="000F544A" w:rsidRPr="004E34AF" w:rsidRDefault="000F544A" w:rsidP="000A76FE">
      <w:pPr>
        <w:pStyle w:val="Heading2"/>
        <w:rPr>
          <w:strike/>
        </w:rPr>
      </w:pPr>
      <w:r w:rsidRPr="004E34AF">
        <w:rPr>
          <w:strike/>
        </w:rPr>
        <w:t>Data Collection and Analysis</w:t>
      </w:r>
      <w:r w:rsidR="00520AD1" w:rsidRPr="004E34AF">
        <w:rPr>
          <w:strike/>
        </w:rPr>
        <w:t xml:space="preserve"> (Exclude this Section)</w:t>
      </w:r>
    </w:p>
    <w:p w14:paraId="146A14DC" w14:textId="77777777" w:rsidR="000F544A" w:rsidRPr="004E34AF" w:rsidRDefault="000F544A" w:rsidP="000F544A">
      <w:pPr>
        <w:pStyle w:val="ListParagraph"/>
        <w:numPr>
          <w:ilvl w:val="1"/>
          <w:numId w:val="7"/>
        </w:numPr>
        <w:tabs>
          <w:tab w:val="right" w:pos="8640"/>
          <w:tab w:val="right" w:pos="8640"/>
        </w:tabs>
        <w:spacing w:line="240" w:lineRule="auto"/>
        <w:ind w:left="1440"/>
        <w:rPr>
          <w:strike/>
        </w:rPr>
      </w:pPr>
      <w:r w:rsidRPr="004E34AF">
        <w:rPr>
          <w:strike/>
        </w:rPr>
        <w:t>Procedures Data will be collected for a period of…</w:t>
      </w:r>
    </w:p>
    <w:p w14:paraId="44AF025B" w14:textId="77777777" w:rsidR="000F544A" w:rsidRPr="004E34AF" w:rsidRDefault="000F544A" w:rsidP="000F544A">
      <w:pPr>
        <w:pStyle w:val="ListParagraph"/>
        <w:numPr>
          <w:ilvl w:val="1"/>
          <w:numId w:val="7"/>
        </w:numPr>
        <w:tabs>
          <w:tab w:val="right" w:pos="8640"/>
          <w:tab w:val="right" w:pos="8640"/>
        </w:tabs>
        <w:spacing w:line="240" w:lineRule="auto"/>
        <w:ind w:left="1440"/>
        <w:rPr>
          <w:strike/>
        </w:rPr>
      </w:pPr>
      <w:r w:rsidRPr="004E34AF">
        <w:rPr>
          <w:strike/>
        </w:rPr>
        <w:t>Approximately participants are expected</w:t>
      </w:r>
    </w:p>
    <w:p w14:paraId="08FA2D03" w14:textId="77777777" w:rsidR="000F544A" w:rsidRPr="004E34AF" w:rsidRDefault="000F544A" w:rsidP="000F544A">
      <w:pPr>
        <w:pStyle w:val="ListParagraph"/>
        <w:numPr>
          <w:ilvl w:val="1"/>
          <w:numId w:val="7"/>
        </w:numPr>
        <w:tabs>
          <w:tab w:val="right" w:pos="8640"/>
          <w:tab w:val="right" w:pos="8640"/>
        </w:tabs>
        <w:spacing w:line="240" w:lineRule="auto"/>
        <w:ind w:left="1440"/>
        <w:rPr>
          <w:strike/>
        </w:rPr>
      </w:pPr>
      <w:r w:rsidRPr="004E34AF">
        <w:rPr>
          <w:strike/>
        </w:rPr>
        <w:t>Results of the pre-intervention and post intervention data will be evaluated for patters and themes…</w:t>
      </w:r>
    </w:p>
    <w:p w14:paraId="5857E313" w14:textId="77777777" w:rsidR="000A76FE" w:rsidRDefault="000A76FE" w:rsidP="000A76FE">
      <w:pPr>
        <w:pStyle w:val="ListParagraph"/>
        <w:tabs>
          <w:tab w:val="right" w:pos="8640"/>
          <w:tab w:val="right" w:pos="8640"/>
        </w:tabs>
        <w:spacing w:line="240" w:lineRule="auto"/>
        <w:ind w:left="1440" w:firstLine="0"/>
      </w:pPr>
    </w:p>
    <w:p w14:paraId="2AF00A74" w14:textId="118FA6D7" w:rsidR="00DD56B2" w:rsidRDefault="000F544A" w:rsidP="00F67D70">
      <w:pPr>
        <w:pStyle w:val="Heading2"/>
      </w:pPr>
      <w:r>
        <w:t>Expected Outcomes</w:t>
      </w:r>
    </w:p>
    <w:p w14:paraId="44FA615D" w14:textId="3CCD1896" w:rsidR="00420D0A" w:rsidRDefault="00420D0A" w:rsidP="00F67D70">
      <w:pPr>
        <w:tabs>
          <w:tab w:val="clear" w:pos="8640"/>
        </w:tabs>
      </w:pPr>
      <w:r>
        <w:t xml:space="preserve">If the class accomplishes </w:t>
      </w:r>
      <w:r w:rsidR="00F67D70">
        <w:t>its goals</w:t>
      </w:r>
      <w:r>
        <w:t>, many of the following outcomes should be observable:</w:t>
      </w:r>
    </w:p>
    <w:p w14:paraId="00000035" w14:textId="3A54BE61" w:rsidR="00DD56B2" w:rsidRPr="00420D0A" w:rsidRDefault="00BF08DC" w:rsidP="00F67D70">
      <w:pPr>
        <w:pStyle w:val="ListParagraph"/>
        <w:numPr>
          <w:ilvl w:val="0"/>
          <w:numId w:val="11"/>
        </w:numPr>
        <w:tabs>
          <w:tab w:val="clear" w:pos="8640"/>
        </w:tabs>
        <w:ind w:left="1080"/>
        <w:rPr>
          <w:u w:val="single"/>
        </w:rPr>
      </w:pPr>
      <w:r w:rsidRPr="00420D0A">
        <w:rPr>
          <w:u w:val="single"/>
        </w:rPr>
        <w:t>Personal</w:t>
      </w:r>
      <w:r w:rsidR="00420D0A">
        <w:rPr>
          <w:u w:val="single"/>
        </w:rPr>
        <w:t>ly</w:t>
      </w:r>
    </w:p>
    <w:p w14:paraId="5738111F" w14:textId="215E435C" w:rsidR="00BF08DC" w:rsidRDefault="00420D0A" w:rsidP="00F67D70">
      <w:pPr>
        <w:pStyle w:val="ListParagraph"/>
        <w:numPr>
          <w:ilvl w:val="1"/>
          <w:numId w:val="11"/>
        </w:numPr>
        <w:tabs>
          <w:tab w:val="clear" w:pos="8640"/>
        </w:tabs>
        <w:ind w:left="1440"/>
      </w:pPr>
      <w:r>
        <w:t>Individuals will have a g</w:t>
      </w:r>
      <w:r w:rsidR="00BF08DC">
        <w:t>reater intimacy in their walk with Christ</w:t>
      </w:r>
      <w:r w:rsidR="00F67D70">
        <w:t>.</w:t>
      </w:r>
    </w:p>
    <w:p w14:paraId="280CF5CF" w14:textId="7BE461F9" w:rsidR="00BF08DC" w:rsidRDefault="00F67D70" w:rsidP="00F67D70">
      <w:pPr>
        <w:pStyle w:val="ListParagraph"/>
        <w:numPr>
          <w:ilvl w:val="1"/>
          <w:numId w:val="11"/>
        </w:numPr>
        <w:tabs>
          <w:tab w:val="clear" w:pos="8640"/>
        </w:tabs>
        <w:ind w:left="1440"/>
      </w:pPr>
      <w:r>
        <w:t>There will be a r</w:t>
      </w:r>
      <w:r w:rsidR="00BF08DC">
        <w:t xml:space="preserve">eduction in personal flesh patterns </w:t>
      </w:r>
      <w:r>
        <w:t>coupled with an understanding of what the flesh is and how it personally manifests in their life.</w:t>
      </w:r>
    </w:p>
    <w:p w14:paraId="7267D69A" w14:textId="2FBDCB62" w:rsidR="00BF08DC" w:rsidRDefault="00F67D70" w:rsidP="00F67D70">
      <w:pPr>
        <w:pStyle w:val="ListParagraph"/>
        <w:numPr>
          <w:ilvl w:val="1"/>
          <w:numId w:val="11"/>
        </w:numPr>
        <w:tabs>
          <w:tab w:val="clear" w:pos="8640"/>
        </w:tabs>
        <w:ind w:left="1440"/>
      </w:pPr>
      <w:r>
        <w:t>Individuals will have a greater d</w:t>
      </w:r>
      <w:r w:rsidR="00BF08DC">
        <w:t>esire to continue maturing in faith (sanctification)</w:t>
      </w:r>
      <w:r>
        <w:t>.</w:t>
      </w:r>
    </w:p>
    <w:p w14:paraId="1D3AB81B" w14:textId="0D8A8AFC" w:rsidR="00BF08DC" w:rsidRDefault="00F67D70" w:rsidP="00F67D70">
      <w:pPr>
        <w:pStyle w:val="ListParagraph"/>
        <w:numPr>
          <w:ilvl w:val="1"/>
          <w:numId w:val="11"/>
        </w:numPr>
        <w:tabs>
          <w:tab w:val="clear" w:pos="8640"/>
        </w:tabs>
        <w:ind w:left="1440"/>
      </w:pPr>
      <w:r>
        <w:t xml:space="preserve">Individuals will actively </w:t>
      </w:r>
      <w:r w:rsidR="00BF08DC">
        <w:t xml:space="preserve">become involved </w:t>
      </w:r>
      <w:r>
        <w:t>with</w:t>
      </w:r>
      <w:r w:rsidR="00BF08DC">
        <w:t xml:space="preserve"> the </w:t>
      </w:r>
      <w:r>
        <w:t>G</w:t>
      </w:r>
      <w:r w:rsidR="00BF08DC">
        <w:t>reat</w:t>
      </w:r>
      <w:r>
        <w:t>est C</w:t>
      </w:r>
      <w:r w:rsidR="00BF08DC">
        <w:t>ommandment</w:t>
      </w:r>
      <w:r>
        <w:t>s and the Great C</w:t>
      </w:r>
      <w:r w:rsidR="00BF08DC">
        <w:t>ommission</w:t>
      </w:r>
      <w:r>
        <w:t>.</w:t>
      </w:r>
    </w:p>
    <w:p w14:paraId="33EAF5F5" w14:textId="5BF0FFF0" w:rsidR="00BF08DC" w:rsidRDefault="00F67D70" w:rsidP="00F67D70">
      <w:pPr>
        <w:pStyle w:val="ListParagraph"/>
        <w:numPr>
          <w:ilvl w:val="1"/>
          <w:numId w:val="11"/>
        </w:numPr>
        <w:tabs>
          <w:tab w:val="clear" w:pos="8640"/>
        </w:tabs>
        <w:ind w:left="1440"/>
      </w:pPr>
      <w:r>
        <w:t>Individuals will have healing/growing testimonies to share.</w:t>
      </w:r>
    </w:p>
    <w:p w14:paraId="43055CF6" w14:textId="6068059F" w:rsidR="00BF08DC" w:rsidRDefault="00F67D70" w:rsidP="00F67D70">
      <w:pPr>
        <w:pStyle w:val="ListParagraph"/>
        <w:numPr>
          <w:ilvl w:val="1"/>
          <w:numId w:val="11"/>
        </w:numPr>
        <w:tabs>
          <w:tab w:val="clear" w:pos="8640"/>
        </w:tabs>
        <w:ind w:left="1440"/>
      </w:pPr>
      <w:r>
        <w:t>Individuals will have a</w:t>
      </w:r>
      <w:r w:rsidR="00BF08DC">
        <w:t xml:space="preserve"> better understanding of their role in the body of Christ</w:t>
      </w:r>
      <w:r>
        <w:t>.</w:t>
      </w:r>
    </w:p>
    <w:p w14:paraId="5AF5B3A4" w14:textId="45EA61C2" w:rsidR="00BF08DC" w:rsidRPr="00420D0A" w:rsidRDefault="00BF08DC" w:rsidP="00F67D70">
      <w:pPr>
        <w:pStyle w:val="ListParagraph"/>
        <w:numPr>
          <w:ilvl w:val="0"/>
          <w:numId w:val="11"/>
        </w:numPr>
        <w:tabs>
          <w:tab w:val="clear" w:pos="8640"/>
        </w:tabs>
        <w:ind w:left="1080"/>
        <w:rPr>
          <w:u w:val="single"/>
        </w:rPr>
      </w:pPr>
      <w:r w:rsidRPr="00420D0A">
        <w:rPr>
          <w:u w:val="single"/>
        </w:rPr>
        <w:t>Communal</w:t>
      </w:r>
      <w:r w:rsidR="00F67D70">
        <w:rPr>
          <w:u w:val="single"/>
        </w:rPr>
        <w:t>ly</w:t>
      </w:r>
    </w:p>
    <w:p w14:paraId="0A0FE18D" w14:textId="19378CAC" w:rsidR="00BF08DC" w:rsidRDefault="00F67D70" w:rsidP="00F67D70">
      <w:pPr>
        <w:pStyle w:val="ListParagraph"/>
        <w:numPr>
          <w:ilvl w:val="1"/>
          <w:numId w:val="11"/>
        </w:numPr>
        <w:tabs>
          <w:tab w:val="clear" w:pos="8640"/>
        </w:tabs>
        <w:ind w:left="1440"/>
      </w:pPr>
      <w:r>
        <w:t>Community members will have and utilize tools from the training to help others.</w:t>
      </w:r>
    </w:p>
    <w:p w14:paraId="756C0B2A" w14:textId="72FE49D5" w:rsidR="00BF08DC" w:rsidRDefault="00F67D70" w:rsidP="00F67D70">
      <w:pPr>
        <w:pStyle w:val="ListParagraph"/>
        <w:numPr>
          <w:ilvl w:val="1"/>
          <w:numId w:val="11"/>
        </w:numPr>
        <w:tabs>
          <w:tab w:val="clear" w:pos="8640"/>
        </w:tabs>
        <w:ind w:left="1440"/>
      </w:pPr>
      <w:r>
        <w:t>Members will desire continued fellowship.</w:t>
      </w:r>
    </w:p>
    <w:p w14:paraId="60F75BF2" w14:textId="6FFE805F" w:rsidR="00BF08DC" w:rsidRDefault="00F67D70" w:rsidP="00F67D70">
      <w:pPr>
        <w:pStyle w:val="ListParagraph"/>
        <w:numPr>
          <w:ilvl w:val="1"/>
          <w:numId w:val="11"/>
        </w:numPr>
        <w:tabs>
          <w:tab w:val="clear" w:pos="8640"/>
        </w:tabs>
        <w:ind w:left="1440"/>
      </w:pPr>
      <w:r>
        <w:t>Members will d</w:t>
      </w:r>
      <w:r w:rsidR="00BF08DC">
        <w:t xml:space="preserve">esire to incorporate new members into the group </w:t>
      </w:r>
      <w:r>
        <w:t xml:space="preserve">and </w:t>
      </w:r>
      <w:r w:rsidR="00BF08DC">
        <w:t>suppor</w:t>
      </w:r>
      <w:r>
        <w:t>t</w:t>
      </w:r>
      <w:r w:rsidR="00BF08DC">
        <w:t xml:space="preserve"> those outside the group</w:t>
      </w:r>
      <w:r>
        <w:t>.</w:t>
      </w:r>
    </w:p>
    <w:p w14:paraId="25AF21A4" w14:textId="6B4C7A58" w:rsidR="00BF08DC" w:rsidRDefault="00F67D70" w:rsidP="00F67D70">
      <w:pPr>
        <w:pStyle w:val="ListParagraph"/>
        <w:numPr>
          <w:ilvl w:val="1"/>
          <w:numId w:val="11"/>
        </w:numPr>
        <w:tabs>
          <w:tab w:val="clear" w:pos="8640"/>
        </w:tabs>
        <w:ind w:left="1440"/>
      </w:pPr>
      <w:r>
        <w:lastRenderedPageBreak/>
        <w:t>In the long term, this community group will have evidence of local s</w:t>
      </w:r>
      <w:r w:rsidR="00BF08DC">
        <w:t>ocial impact</w:t>
      </w:r>
      <w:r>
        <w:t xml:space="preserve"> as it represents the Gospel message to those around them. Namely, they will make disciples.</w:t>
      </w:r>
    </w:p>
    <w:p w14:paraId="00000037" w14:textId="77777777" w:rsidR="00DD56B2" w:rsidRDefault="00DD56B2" w:rsidP="002E7A50">
      <w:pPr>
        <w:tabs>
          <w:tab w:val="clear" w:pos="8640"/>
        </w:tabs>
      </w:pPr>
    </w:p>
    <w:p w14:paraId="00000038" w14:textId="77777777" w:rsidR="00DD56B2" w:rsidRDefault="00DD56B2" w:rsidP="002E7A50">
      <w:pPr>
        <w:tabs>
          <w:tab w:val="clear" w:pos="8640"/>
        </w:tabs>
      </w:pPr>
    </w:p>
    <w:p w14:paraId="00000039" w14:textId="77777777" w:rsidR="00DD56B2" w:rsidRDefault="00000000" w:rsidP="002E7A50">
      <w:pPr>
        <w:tabs>
          <w:tab w:val="clear" w:pos="8640"/>
        </w:tabs>
      </w:pPr>
      <w:r>
        <w:br w:type="page"/>
      </w:r>
    </w:p>
    <w:p w14:paraId="0000003A" w14:textId="4E55D556" w:rsidR="00DD56B2" w:rsidRDefault="00337B40" w:rsidP="000F544A">
      <w:pPr>
        <w:pStyle w:val="Heading1"/>
      </w:pPr>
      <w:bookmarkStart w:id="0" w:name="_Hlk149845196"/>
      <w:r>
        <w:lastRenderedPageBreak/>
        <w:t>REFERENCES</w:t>
      </w:r>
    </w:p>
    <w:bookmarkEnd w:id="0"/>
    <w:p w14:paraId="2043CD5E" w14:textId="77777777" w:rsidR="00C40AED" w:rsidRDefault="00C40AED" w:rsidP="0086294E">
      <w:pPr>
        <w:tabs>
          <w:tab w:val="clear" w:pos="8640"/>
        </w:tabs>
        <w:suppressAutoHyphens w:val="0"/>
        <w:autoSpaceDE/>
        <w:autoSpaceDN/>
        <w:ind w:left="720" w:hanging="720"/>
      </w:pPr>
      <w:r w:rsidRPr="00C40AED">
        <w:t xml:space="preserve">Allan, K. (2011). </w:t>
      </w:r>
      <w:r w:rsidRPr="00C40AED">
        <w:rPr>
          <w:i/>
          <w:iCs/>
        </w:rPr>
        <w:t>The social lens: An invitation to social and sociological theory</w:t>
      </w:r>
      <w:r w:rsidRPr="00C40AED">
        <w:t xml:space="preserve"> (2nd ed). Pine Forge Press/Sage Publications.</w:t>
      </w:r>
    </w:p>
    <w:p w14:paraId="2150C75F" w14:textId="56EC8CF9" w:rsidR="00BF08DC" w:rsidRDefault="00BF08DC" w:rsidP="00BF08DC">
      <w:pPr>
        <w:tabs>
          <w:tab w:val="clear" w:pos="8640"/>
        </w:tabs>
        <w:suppressAutoHyphens w:val="0"/>
        <w:autoSpaceDE/>
        <w:autoSpaceDN/>
        <w:ind w:left="720" w:hanging="720"/>
      </w:pPr>
      <w:r>
        <w:t xml:space="preserve">Anderson, T. L., &amp; Skinner, S. A. (2019). Feelings: Discipleship </w:t>
      </w:r>
      <w:r w:rsidR="00416177">
        <w:t xml:space="preserve">that understands the affective processes of a disciple of </w:t>
      </w:r>
      <w:proofErr w:type="spellStart"/>
      <w:r w:rsidR="00416177">
        <w:t>christ</w:t>
      </w:r>
      <w:proofErr w:type="spellEnd"/>
      <w:r>
        <w:t xml:space="preserve">. </w:t>
      </w:r>
      <w:r>
        <w:rPr>
          <w:i/>
          <w:iCs/>
        </w:rPr>
        <w:t>Christian Education Journal: Research on Educational Ministry</w:t>
      </w:r>
      <w:r>
        <w:t xml:space="preserve">, </w:t>
      </w:r>
      <w:r>
        <w:rPr>
          <w:i/>
          <w:iCs/>
        </w:rPr>
        <w:t>16</w:t>
      </w:r>
      <w:r>
        <w:t xml:space="preserve">(1), 66–78. </w:t>
      </w:r>
      <w:hyperlink r:id="rId8" w:history="1">
        <w:r>
          <w:rPr>
            <w:rStyle w:val="Hyperlink"/>
          </w:rPr>
          <w:t>https://doi.org/10.1177/0739891318820333</w:t>
        </w:r>
      </w:hyperlink>
    </w:p>
    <w:p w14:paraId="0B6CB572" w14:textId="5FF77A9C" w:rsidR="00BF08DC" w:rsidRDefault="00BF08DC" w:rsidP="00BF08DC">
      <w:pPr>
        <w:tabs>
          <w:tab w:val="clear" w:pos="8640"/>
        </w:tabs>
        <w:suppressAutoHyphens w:val="0"/>
        <w:autoSpaceDE/>
        <w:autoSpaceDN/>
        <w:ind w:left="720" w:hanging="720"/>
      </w:pPr>
      <w:r>
        <w:t xml:space="preserve">Bareng, R. B. (2021). </w:t>
      </w:r>
      <w:r w:rsidR="00416177">
        <w:rPr>
          <w:i/>
          <w:iCs/>
        </w:rPr>
        <w:t>An ethnographic study of faith-based recovery programs and the proposal of a one-day, gospel-centered, navy chaplain-led, restoration workshop for service members seeking lasting freedom from destructive behaviors</w:t>
      </w:r>
      <w:r w:rsidR="00416177">
        <w:t xml:space="preserve"> </w:t>
      </w:r>
      <w:r>
        <w:t>[</w:t>
      </w:r>
      <w:proofErr w:type="spellStart"/>
      <w:r>
        <w:t>D.Min</w:t>
      </w:r>
      <w:proofErr w:type="spellEnd"/>
      <w:r>
        <w:t xml:space="preserve">., Regent University]. </w:t>
      </w:r>
      <w:hyperlink r:id="rId9" w:history="1">
        <w:r>
          <w:rPr>
            <w:rStyle w:val="Hyperlink"/>
          </w:rPr>
          <w:t>https://www.proquest.com/pqdtglobal/docview/2606916386/abstract/20431A8B7DD748B4PQ/15</w:t>
        </w:r>
      </w:hyperlink>
    </w:p>
    <w:p w14:paraId="3DABCF3E" w14:textId="61A905D8" w:rsidR="00BF08DC" w:rsidRDefault="00BF08DC" w:rsidP="00BF08DC">
      <w:pPr>
        <w:tabs>
          <w:tab w:val="clear" w:pos="8640"/>
        </w:tabs>
        <w:suppressAutoHyphens w:val="0"/>
        <w:autoSpaceDE/>
        <w:autoSpaceDN/>
        <w:ind w:left="720" w:hanging="720"/>
      </w:pPr>
      <w:r>
        <w:t xml:space="preserve">Barnett, D. M., Mary Sue (Ed.). (2023). </w:t>
      </w:r>
      <w:r>
        <w:rPr>
          <w:i/>
          <w:iCs/>
        </w:rPr>
        <w:t xml:space="preserve">Spiritual </w:t>
      </w:r>
      <w:r w:rsidR="00416177">
        <w:rPr>
          <w:i/>
          <w:iCs/>
        </w:rPr>
        <w:t>healing from sexual violence</w:t>
      </w:r>
      <w:r>
        <w:rPr>
          <w:i/>
          <w:iCs/>
        </w:rPr>
        <w:t xml:space="preserve">: An </w:t>
      </w:r>
      <w:r w:rsidR="00416177">
        <w:rPr>
          <w:i/>
          <w:iCs/>
        </w:rPr>
        <w:t>i</w:t>
      </w:r>
      <w:r>
        <w:rPr>
          <w:i/>
          <w:iCs/>
        </w:rPr>
        <w:t xml:space="preserve">ntersectional </w:t>
      </w:r>
      <w:r w:rsidR="00416177">
        <w:rPr>
          <w:i/>
          <w:iCs/>
        </w:rPr>
        <w:t>g</w:t>
      </w:r>
      <w:r>
        <w:rPr>
          <w:i/>
          <w:iCs/>
        </w:rPr>
        <w:t>uide</w:t>
      </w:r>
      <w:r>
        <w:t xml:space="preserve">. Routledge. </w:t>
      </w:r>
      <w:hyperlink r:id="rId10" w:history="1">
        <w:r>
          <w:rPr>
            <w:rStyle w:val="Hyperlink"/>
          </w:rPr>
          <w:t>https://doi.org/10.4324/9781003323631</w:t>
        </w:r>
      </w:hyperlink>
    </w:p>
    <w:p w14:paraId="257C6B3D" w14:textId="51F55070" w:rsidR="0086294E" w:rsidRDefault="0086294E" w:rsidP="004E34AF">
      <w:pPr>
        <w:tabs>
          <w:tab w:val="clear" w:pos="8640"/>
        </w:tabs>
        <w:suppressAutoHyphens w:val="0"/>
        <w:autoSpaceDE/>
        <w:autoSpaceDN/>
        <w:ind w:left="720" w:hanging="720"/>
      </w:pPr>
      <w:r>
        <w:t xml:space="preserve">Barnhart, J. (2021). </w:t>
      </w:r>
      <w:r>
        <w:rPr>
          <w:i/>
          <w:iCs/>
        </w:rPr>
        <w:t>Using developmental formational prayer to impact the emotional upheaval resulting from early childhood relational trauma</w:t>
      </w:r>
      <w:r>
        <w:t xml:space="preserve"> [Ashland Theological Seminary]. </w:t>
      </w:r>
      <w:hyperlink r:id="rId11" w:history="1">
        <w:r>
          <w:rPr>
            <w:rStyle w:val="Hyperlink"/>
          </w:rPr>
          <w:t>http://rave.ohiolink.edu/etdc/view?acc_num=atssem1619825724363621</w:t>
        </w:r>
      </w:hyperlink>
    </w:p>
    <w:p w14:paraId="47A699AC" w14:textId="654CAA10" w:rsidR="00287AF4" w:rsidRDefault="00287AF4" w:rsidP="0086294E">
      <w:pPr>
        <w:tabs>
          <w:tab w:val="clear" w:pos="8640"/>
        </w:tabs>
        <w:suppressAutoHyphens w:val="0"/>
        <w:autoSpaceDE/>
        <w:autoSpaceDN/>
        <w:ind w:left="720" w:hanging="720"/>
      </w:pPr>
      <w:r>
        <w:t xml:space="preserve">Becker, H. S. (1963). </w:t>
      </w:r>
      <w:r>
        <w:rPr>
          <w:i/>
          <w:iCs/>
        </w:rPr>
        <w:t xml:space="preserve">Outsiders: Studies in the </w:t>
      </w:r>
      <w:r w:rsidR="00416177">
        <w:rPr>
          <w:i/>
          <w:iCs/>
        </w:rPr>
        <w:t>sociology of deviance</w:t>
      </w:r>
      <w:r>
        <w:t xml:space="preserve">. The Free Press. </w:t>
      </w:r>
    </w:p>
    <w:p w14:paraId="386DE165" w14:textId="3BE3F09A" w:rsidR="0086294E" w:rsidRDefault="0086294E" w:rsidP="0086294E">
      <w:pPr>
        <w:tabs>
          <w:tab w:val="clear" w:pos="8640"/>
        </w:tabs>
        <w:suppressAutoHyphens w:val="0"/>
        <w:autoSpaceDE/>
        <w:autoSpaceDN/>
        <w:ind w:left="720" w:hanging="720"/>
        <w:rPr>
          <w:rStyle w:val="Hyperlink"/>
        </w:rPr>
      </w:pPr>
      <w:r>
        <w:t xml:space="preserve">Brown, D. H. (2023). </w:t>
      </w:r>
      <w:r>
        <w:rPr>
          <w:i/>
          <w:iCs/>
        </w:rPr>
        <w:t xml:space="preserve">Toward </w:t>
      </w:r>
      <w:r w:rsidR="00416177">
        <w:rPr>
          <w:i/>
          <w:iCs/>
        </w:rPr>
        <w:t>w</w:t>
      </w:r>
      <w:r>
        <w:rPr>
          <w:i/>
          <w:iCs/>
        </w:rPr>
        <w:t xml:space="preserve">holeness: </w:t>
      </w:r>
      <w:r w:rsidR="00416177">
        <w:rPr>
          <w:i/>
          <w:iCs/>
        </w:rPr>
        <w:t xml:space="preserve">discovering intimacy with </w:t>
      </w:r>
      <w:proofErr w:type="spellStart"/>
      <w:r w:rsidR="00416177">
        <w:rPr>
          <w:i/>
          <w:iCs/>
        </w:rPr>
        <w:t>jesus</w:t>
      </w:r>
      <w:proofErr w:type="spellEnd"/>
      <w:r w:rsidR="00416177">
        <w:rPr>
          <w:i/>
          <w:iCs/>
        </w:rPr>
        <w:t xml:space="preserve"> through holistic healing</w:t>
      </w:r>
      <w:r>
        <w:t xml:space="preserve"> [George Fox University]. </w:t>
      </w:r>
      <w:hyperlink r:id="rId12" w:history="1">
        <w:r>
          <w:rPr>
            <w:rStyle w:val="Hyperlink"/>
          </w:rPr>
          <w:t>https://digitalcommons.georgefox.edu/dmin/594</w:t>
        </w:r>
      </w:hyperlink>
    </w:p>
    <w:p w14:paraId="58A81062" w14:textId="77777777" w:rsidR="00416177" w:rsidRDefault="00416177" w:rsidP="0086294E">
      <w:pPr>
        <w:tabs>
          <w:tab w:val="clear" w:pos="8640"/>
        </w:tabs>
        <w:suppressAutoHyphens w:val="0"/>
        <w:autoSpaceDE/>
        <w:autoSpaceDN/>
        <w:ind w:left="720" w:hanging="720"/>
        <w:rPr>
          <w:rStyle w:val="Hyperlink"/>
        </w:rPr>
      </w:pPr>
    </w:p>
    <w:p w14:paraId="2A5E740B" w14:textId="77777777" w:rsidR="00416177" w:rsidRDefault="00416177" w:rsidP="0086294E">
      <w:pPr>
        <w:tabs>
          <w:tab w:val="clear" w:pos="8640"/>
        </w:tabs>
        <w:suppressAutoHyphens w:val="0"/>
        <w:autoSpaceDE/>
        <w:autoSpaceDN/>
        <w:ind w:left="720" w:hanging="720"/>
      </w:pPr>
    </w:p>
    <w:p w14:paraId="38050D30" w14:textId="3DBDD60A" w:rsidR="0086294E" w:rsidRDefault="0086294E" w:rsidP="0086294E">
      <w:pPr>
        <w:tabs>
          <w:tab w:val="clear" w:pos="8640"/>
        </w:tabs>
        <w:suppressAutoHyphens w:val="0"/>
        <w:autoSpaceDE/>
        <w:autoSpaceDN/>
        <w:ind w:left="720" w:hanging="720"/>
      </w:pPr>
      <w:r>
        <w:lastRenderedPageBreak/>
        <w:t xml:space="preserve">Chiang, J. L. S. (2019). </w:t>
      </w:r>
      <w:r>
        <w:rPr>
          <w:i/>
          <w:iCs/>
        </w:rPr>
        <w:t xml:space="preserve">The </w:t>
      </w:r>
      <w:r w:rsidR="00416177">
        <w:rPr>
          <w:i/>
          <w:iCs/>
        </w:rPr>
        <w:t>importance of inner healing and deliverance for effective discipleship</w:t>
      </w:r>
      <w:r>
        <w:rPr>
          <w:i/>
          <w:iCs/>
        </w:rPr>
        <w:t xml:space="preserve">: A </w:t>
      </w:r>
      <w:r w:rsidR="00416177">
        <w:rPr>
          <w:i/>
          <w:iCs/>
        </w:rPr>
        <w:t>working model for the local church</w:t>
      </w:r>
      <w:r>
        <w:t xml:space="preserve">. WIPF AND STOCK. </w:t>
      </w:r>
      <w:hyperlink r:id="rId13" w:history="1">
        <w:r>
          <w:rPr>
            <w:rStyle w:val="Hyperlink"/>
          </w:rPr>
          <w:t>http://search.ebscohost.com/login.aspx?direct=true&amp;scope=site&amp;db=nlebk&amp;db=nlabk&amp;AN=2580504</w:t>
        </w:r>
      </w:hyperlink>
    </w:p>
    <w:p w14:paraId="3FBD8597" w14:textId="49534BA8" w:rsidR="0086294E" w:rsidRDefault="0086294E" w:rsidP="0086294E">
      <w:pPr>
        <w:tabs>
          <w:tab w:val="clear" w:pos="8640"/>
        </w:tabs>
        <w:suppressAutoHyphens w:val="0"/>
        <w:autoSpaceDE/>
        <w:autoSpaceDN/>
        <w:ind w:left="720" w:hanging="720"/>
      </w:pPr>
      <w:r>
        <w:t xml:space="preserve">Clark, R. (2013). </w:t>
      </w:r>
      <w:r>
        <w:rPr>
          <w:i/>
          <w:iCs/>
        </w:rPr>
        <w:t xml:space="preserve">Study of the </w:t>
      </w:r>
      <w:r w:rsidR="00416177">
        <w:rPr>
          <w:i/>
          <w:iCs/>
        </w:rPr>
        <w:t>e</w:t>
      </w:r>
      <w:r>
        <w:rPr>
          <w:i/>
          <w:iCs/>
        </w:rPr>
        <w:t xml:space="preserve">ffects of </w:t>
      </w:r>
      <w:r w:rsidR="00416177">
        <w:rPr>
          <w:i/>
          <w:iCs/>
        </w:rPr>
        <w:t>Christian</w:t>
      </w:r>
      <w:r>
        <w:rPr>
          <w:i/>
          <w:iCs/>
        </w:rPr>
        <w:t xml:space="preserve"> </w:t>
      </w:r>
      <w:r w:rsidR="00416177">
        <w:rPr>
          <w:i/>
          <w:iCs/>
        </w:rPr>
        <w:t>p</w:t>
      </w:r>
      <w:r>
        <w:rPr>
          <w:i/>
          <w:iCs/>
        </w:rPr>
        <w:t>rayer</w:t>
      </w:r>
      <w:r>
        <w:t xml:space="preserve">. </w:t>
      </w:r>
      <w:hyperlink r:id="rId14" w:history="1">
        <w:r>
          <w:rPr>
            <w:rStyle w:val="Hyperlink"/>
          </w:rPr>
          <w:t>https://www.academia.edu/43109000/Study_of_the_Effects_of_Christian_Prayer</w:t>
        </w:r>
      </w:hyperlink>
    </w:p>
    <w:p w14:paraId="7707FCB8" w14:textId="4140C027" w:rsidR="0086294E" w:rsidRDefault="0086294E" w:rsidP="0086294E">
      <w:pPr>
        <w:tabs>
          <w:tab w:val="clear" w:pos="8640"/>
        </w:tabs>
        <w:suppressAutoHyphens w:val="0"/>
        <w:autoSpaceDE/>
        <w:autoSpaceDN/>
        <w:ind w:left="720" w:hanging="720"/>
      </w:pPr>
      <w:r>
        <w:t xml:space="preserve">Davis, I. (2015). </w:t>
      </w:r>
      <w:r>
        <w:rPr>
          <w:i/>
          <w:iCs/>
        </w:rPr>
        <w:t xml:space="preserve">Inner </w:t>
      </w:r>
      <w:r w:rsidR="00416177">
        <w:rPr>
          <w:i/>
          <w:iCs/>
        </w:rPr>
        <w:t xml:space="preserve">healing prayer on Christian maturity </w:t>
      </w:r>
      <w:hyperlink r:id="rId15" w:history="1">
        <w:r>
          <w:rPr>
            <w:rStyle w:val="Hyperlink"/>
          </w:rPr>
          <w:t>https://www.proquest.com/docview/1842431278?pq-origsite=gscholar&amp;fromopenview=true</w:t>
        </w:r>
      </w:hyperlink>
    </w:p>
    <w:p w14:paraId="73727C61" w14:textId="77777777" w:rsidR="00754062" w:rsidRDefault="00754062" w:rsidP="0086294E">
      <w:pPr>
        <w:tabs>
          <w:tab w:val="right" w:pos="8640"/>
          <w:tab w:val="right" w:pos="8640"/>
        </w:tabs>
        <w:ind w:left="720" w:hanging="720"/>
      </w:pPr>
      <w:proofErr w:type="spellStart"/>
      <w:r w:rsidRPr="009B1F3C">
        <w:t>Heddendorf</w:t>
      </w:r>
      <w:proofErr w:type="spellEnd"/>
      <w:r w:rsidRPr="009B1F3C">
        <w:t>, R., &amp; Vos, M. (2010). Hidden threads: A Christian critique of sociological theory (2nd ed.). University Press of America.</w:t>
      </w:r>
    </w:p>
    <w:p w14:paraId="1079A062" w14:textId="77777777" w:rsidR="0086294E" w:rsidRDefault="0086294E" w:rsidP="0086294E">
      <w:pPr>
        <w:tabs>
          <w:tab w:val="clear" w:pos="8640"/>
        </w:tabs>
        <w:suppressAutoHyphens w:val="0"/>
        <w:autoSpaceDE/>
        <w:autoSpaceDN/>
        <w:ind w:left="720" w:hanging="720"/>
      </w:pPr>
      <w:r>
        <w:t xml:space="preserve">Johnson, F. C. (2004). </w:t>
      </w:r>
      <w:r>
        <w:rPr>
          <w:i/>
          <w:iCs/>
        </w:rPr>
        <w:t>Experiencing Jesus: Inner healing prayer for personal transformation, church, and mission</w:t>
      </w:r>
      <w:r>
        <w:t xml:space="preserve"> [Ph.D., Fuller Theological Seminary, School of Intercultural Studies]. </w:t>
      </w:r>
      <w:hyperlink r:id="rId16" w:history="1">
        <w:r>
          <w:rPr>
            <w:rStyle w:val="Hyperlink"/>
          </w:rPr>
          <w:t>https://www.proquest.com/docview/305046589/abstract/196B1AFF20444CF5PQ/1</w:t>
        </w:r>
      </w:hyperlink>
    </w:p>
    <w:p w14:paraId="3CC94BDA" w14:textId="531805F2" w:rsidR="0086294E" w:rsidRDefault="0086294E" w:rsidP="0086294E">
      <w:pPr>
        <w:tabs>
          <w:tab w:val="right" w:pos="8640"/>
          <w:tab w:val="right" w:pos="8640"/>
        </w:tabs>
        <w:ind w:left="720" w:hanging="720"/>
      </w:pPr>
      <w:r w:rsidRPr="0086294E">
        <w:t xml:space="preserve">Luk, K. H. (2019). Holistic prayer for healing: Physical, psychological, spiritual and social perspectives. </w:t>
      </w:r>
      <w:r>
        <w:t>[</w:t>
      </w:r>
      <w:r w:rsidRPr="0086294E">
        <w:t>Anglia Ruskin University</w:t>
      </w:r>
      <w:r>
        <w:t>]</w:t>
      </w:r>
      <w:r w:rsidRPr="0086294E">
        <w:t>.</w:t>
      </w:r>
    </w:p>
    <w:p w14:paraId="7F462C55" w14:textId="3C4E45CF" w:rsidR="0086294E" w:rsidRDefault="0086294E" w:rsidP="0086294E">
      <w:pPr>
        <w:tabs>
          <w:tab w:val="clear" w:pos="8640"/>
        </w:tabs>
        <w:suppressAutoHyphens w:val="0"/>
        <w:autoSpaceDE/>
        <w:autoSpaceDN/>
        <w:ind w:left="720" w:hanging="720"/>
      </w:pPr>
      <w:r>
        <w:t xml:space="preserve">Moore, R. L. (2016). </w:t>
      </w:r>
      <w:r>
        <w:rPr>
          <w:i/>
          <w:iCs/>
        </w:rPr>
        <w:t xml:space="preserve">Supernatural </w:t>
      </w:r>
      <w:r w:rsidR="00416177">
        <w:rPr>
          <w:i/>
          <w:iCs/>
        </w:rPr>
        <w:t>cure attribution, inner healing prayer, and self-reported health outcomes</w:t>
      </w:r>
      <w:r>
        <w:rPr>
          <w:i/>
          <w:iCs/>
        </w:rPr>
        <w:t xml:space="preserve">: A </w:t>
      </w:r>
      <w:r w:rsidR="00416177">
        <w:rPr>
          <w:i/>
          <w:iCs/>
        </w:rPr>
        <w:t>regression analysis and experimental study</w:t>
      </w:r>
      <w:r w:rsidR="00416177">
        <w:t xml:space="preserve"> </w:t>
      </w:r>
      <w:r>
        <w:t xml:space="preserve">[Ph.D., Northcentral University]. </w:t>
      </w:r>
      <w:hyperlink r:id="rId17" w:history="1">
        <w:r>
          <w:rPr>
            <w:rStyle w:val="Hyperlink"/>
          </w:rPr>
          <w:t>https://www.proquest.com/docview/1822503324/abstract/6148950F05A343FAPQ/1</w:t>
        </w:r>
      </w:hyperlink>
    </w:p>
    <w:p w14:paraId="378DD11D" w14:textId="14BD2704" w:rsidR="00754062" w:rsidRDefault="00754062" w:rsidP="0086294E">
      <w:pPr>
        <w:ind w:left="720" w:hanging="720"/>
      </w:pPr>
      <w:r w:rsidRPr="00FC06FC">
        <w:rPr>
          <w:i/>
          <w:iCs/>
        </w:rPr>
        <w:t>New American Standard Bible</w:t>
      </w:r>
      <w:r w:rsidRPr="00155B8E">
        <w:t xml:space="preserve"> </w:t>
      </w:r>
      <w:r>
        <w:t>(NASB). (2020). Lockman Foundation. (Original work published</w:t>
      </w:r>
    </w:p>
    <w:p w14:paraId="569C169B" w14:textId="77777777" w:rsidR="00754062" w:rsidRDefault="00754062" w:rsidP="0086294E">
      <w:pPr>
        <w:ind w:left="720"/>
      </w:pPr>
      <w:r>
        <w:t>1960)</w:t>
      </w:r>
    </w:p>
    <w:p w14:paraId="7E7C49D4" w14:textId="41C9C5DB" w:rsidR="0086294E" w:rsidRDefault="0086294E" w:rsidP="0086294E">
      <w:pPr>
        <w:tabs>
          <w:tab w:val="clear" w:pos="8640"/>
        </w:tabs>
        <w:suppressAutoHyphens w:val="0"/>
        <w:autoSpaceDE/>
        <w:autoSpaceDN/>
        <w:ind w:left="720" w:hanging="720"/>
      </w:pPr>
      <w:r>
        <w:lastRenderedPageBreak/>
        <w:t xml:space="preserve">Parker, B. (2023). </w:t>
      </w:r>
      <w:r>
        <w:rPr>
          <w:i/>
          <w:iCs/>
        </w:rPr>
        <w:t xml:space="preserve">The Effectiveness of a </w:t>
      </w:r>
      <w:r w:rsidR="00416177">
        <w:rPr>
          <w:i/>
          <w:iCs/>
        </w:rPr>
        <w:t>church-based lay counseling center</w:t>
      </w:r>
      <w:r>
        <w:rPr>
          <w:i/>
          <w:iCs/>
        </w:rPr>
        <w:t xml:space="preserve">: A </w:t>
      </w:r>
      <w:r w:rsidR="00416177">
        <w:rPr>
          <w:i/>
          <w:iCs/>
        </w:rPr>
        <w:t>program evaluation</w:t>
      </w:r>
      <w:r w:rsidR="00416177">
        <w:t xml:space="preserve"> </w:t>
      </w:r>
      <w:r>
        <w:t xml:space="preserve">[Psy.D., Fuller Theological Seminary, School of Psychology]. </w:t>
      </w:r>
      <w:hyperlink r:id="rId18" w:history="1">
        <w:r>
          <w:rPr>
            <w:rStyle w:val="Hyperlink"/>
          </w:rPr>
          <w:t>https://www.proquest.com/pqdtglobal/docview/2770070444/abstract/598CEB61D69A4AA8PQ/1</w:t>
        </w:r>
      </w:hyperlink>
    </w:p>
    <w:p w14:paraId="761B497F" w14:textId="593CFA62" w:rsidR="000D56C8" w:rsidRDefault="000D56C8" w:rsidP="0086294E">
      <w:pPr>
        <w:tabs>
          <w:tab w:val="clear" w:pos="8640"/>
        </w:tabs>
        <w:suppressAutoHyphens w:val="0"/>
        <w:autoSpaceDE/>
        <w:autoSpaceDN/>
        <w:ind w:left="720" w:hanging="720"/>
      </w:pPr>
      <w:r>
        <w:t xml:space="preserve">Pfeiffer, J., Baba Djara, M., &amp; Gillespie, T. (2023). A </w:t>
      </w:r>
      <w:r w:rsidR="00416177">
        <w:t>university-church-community look at community health using community-based-participatory research</w:t>
      </w:r>
      <w:r>
        <w:t xml:space="preserve">. </w:t>
      </w:r>
      <w:r>
        <w:rPr>
          <w:i/>
          <w:iCs/>
        </w:rPr>
        <w:t>Religions</w:t>
      </w:r>
      <w:r>
        <w:t xml:space="preserve">, </w:t>
      </w:r>
      <w:r>
        <w:rPr>
          <w:i/>
          <w:iCs/>
        </w:rPr>
        <w:t>14</w:t>
      </w:r>
      <w:r>
        <w:t xml:space="preserve">(6), 760. </w:t>
      </w:r>
      <w:hyperlink r:id="rId19" w:history="1">
        <w:r>
          <w:rPr>
            <w:rStyle w:val="Hyperlink"/>
          </w:rPr>
          <w:t>https://doi.org/10.3390/rel14060760</w:t>
        </w:r>
      </w:hyperlink>
    </w:p>
    <w:p w14:paraId="0FC8E119" w14:textId="27BE3A84" w:rsidR="00754062" w:rsidRPr="00754062" w:rsidRDefault="00754062" w:rsidP="0086294E">
      <w:pPr>
        <w:tabs>
          <w:tab w:val="clear" w:pos="8640"/>
        </w:tabs>
        <w:suppressAutoHyphens w:val="0"/>
        <w:autoSpaceDE/>
        <w:autoSpaceDN/>
        <w:ind w:left="720" w:hanging="720"/>
      </w:pPr>
      <w:r w:rsidRPr="00754062">
        <w:t xml:space="preserve">Randol, A. (2019). </w:t>
      </w:r>
      <w:r w:rsidRPr="00754062">
        <w:rPr>
          <w:i/>
          <w:iCs/>
        </w:rPr>
        <w:t xml:space="preserve">The </w:t>
      </w:r>
      <w:r w:rsidR="00416177" w:rsidRPr="00754062">
        <w:rPr>
          <w:i/>
          <w:iCs/>
        </w:rPr>
        <w:t xml:space="preserve">impact of stigma on </w:t>
      </w:r>
      <w:proofErr w:type="gramStart"/>
      <w:r w:rsidR="00416177" w:rsidRPr="00754062">
        <w:rPr>
          <w:i/>
          <w:iCs/>
        </w:rPr>
        <w:t>adolescents</w:t>
      </w:r>
      <w:proofErr w:type="gramEnd"/>
      <w:r w:rsidR="00416177" w:rsidRPr="00754062">
        <w:rPr>
          <w:i/>
          <w:iCs/>
        </w:rPr>
        <w:t xml:space="preserve"> willingness to seek treatment</w:t>
      </w:r>
      <w:r w:rsidRPr="00754062">
        <w:t>. 62.</w:t>
      </w:r>
    </w:p>
    <w:p w14:paraId="0AA344F9" w14:textId="77777777" w:rsidR="0086294E" w:rsidRDefault="0086294E" w:rsidP="0086294E">
      <w:pPr>
        <w:tabs>
          <w:tab w:val="clear" w:pos="8640"/>
        </w:tabs>
        <w:suppressAutoHyphens w:val="0"/>
        <w:autoSpaceDE/>
        <w:autoSpaceDN/>
        <w:ind w:left="720" w:hanging="720"/>
      </w:pPr>
      <w:r>
        <w:t xml:space="preserve">Ritchey, B. M. (2013). </w:t>
      </w:r>
      <w:r>
        <w:rPr>
          <w:i/>
          <w:iCs/>
        </w:rPr>
        <w:t>An effectiveness survey study of Theophostic Prayer Ministry</w:t>
      </w:r>
      <w:r>
        <w:t xml:space="preserve"> [Ph.D., Liberty University]. </w:t>
      </w:r>
      <w:hyperlink r:id="rId20" w:history="1">
        <w:r>
          <w:rPr>
            <w:rStyle w:val="Hyperlink"/>
          </w:rPr>
          <w:t>https://www.proquest.com/docview/1857949439/abstract/DB6C8A25B4F04DEBPQ/1</w:t>
        </w:r>
      </w:hyperlink>
    </w:p>
    <w:p w14:paraId="104DF23F" w14:textId="77777777" w:rsidR="0086294E" w:rsidRDefault="0086294E" w:rsidP="0086294E">
      <w:pPr>
        <w:tabs>
          <w:tab w:val="clear" w:pos="8640"/>
        </w:tabs>
        <w:suppressAutoHyphens w:val="0"/>
        <w:autoSpaceDE/>
        <w:autoSpaceDN/>
        <w:ind w:left="720" w:hanging="720"/>
      </w:pPr>
      <w:r>
        <w:t xml:space="preserve">Thiessen, W. J. (2003). </w:t>
      </w:r>
      <w:r>
        <w:rPr>
          <w:i/>
          <w:iCs/>
        </w:rPr>
        <w:t>Praying in a new reality: A social constructionist perspective on inner healing prayer</w:t>
      </w:r>
      <w:r>
        <w:t xml:space="preserve"> [Thesis]. </w:t>
      </w:r>
      <w:hyperlink r:id="rId21" w:history="1">
        <w:r>
          <w:rPr>
            <w:rStyle w:val="Hyperlink"/>
          </w:rPr>
          <w:t>https://uir.unisa.ac.za/handle/10500/837</w:t>
        </w:r>
      </w:hyperlink>
    </w:p>
    <w:p w14:paraId="0F15DC4A" w14:textId="357BAE10" w:rsidR="00EA2E19" w:rsidRPr="00EA2E19" w:rsidRDefault="00EA2E19" w:rsidP="0086294E">
      <w:pPr>
        <w:tabs>
          <w:tab w:val="clear" w:pos="8640"/>
        </w:tabs>
        <w:suppressAutoHyphens w:val="0"/>
        <w:autoSpaceDE/>
        <w:autoSpaceDN/>
        <w:ind w:left="720" w:hanging="720"/>
      </w:pPr>
      <w:r w:rsidRPr="00EA2E19">
        <w:t xml:space="preserve">Thomas, W., &amp; Thomas, D. S. (1928). </w:t>
      </w:r>
      <w:r w:rsidRPr="00EA2E19">
        <w:rPr>
          <w:i/>
          <w:iCs/>
        </w:rPr>
        <w:t>The Child in America: Beha</w:t>
      </w:r>
      <w:r>
        <w:rPr>
          <w:i/>
          <w:iCs/>
        </w:rPr>
        <w:t>v</w:t>
      </w:r>
      <w:r w:rsidRPr="00EA2E19">
        <w:rPr>
          <w:i/>
          <w:iCs/>
        </w:rPr>
        <w:t xml:space="preserve">ior </w:t>
      </w:r>
      <w:r w:rsidR="00416177" w:rsidRPr="00EA2E19">
        <w:rPr>
          <w:i/>
          <w:iCs/>
        </w:rPr>
        <w:t>problems and programs</w:t>
      </w:r>
      <w:r w:rsidRPr="00EA2E19">
        <w:t>. Alfred A. Knopf, Inc.</w:t>
      </w:r>
    </w:p>
    <w:p w14:paraId="5307DFA7" w14:textId="77777777" w:rsidR="00754062" w:rsidRDefault="00754062">
      <w:pPr>
        <w:tabs>
          <w:tab w:val="right" w:pos="8640"/>
          <w:tab w:val="right" w:pos="8640"/>
        </w:tabs>
        <w:spacing w:line="240" w:lineRule="auto"/>
        <w:ind w:firstLine="0"/>
      </w:pPr>
    </w:p>
    <w:sectPr w:rsidR="00754062">
      <w:headerReference w:type="default" r:id="rId2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D73260" w14:textId="77777777" w:rsidR="00E70F76" w:rsidRDefault="00E70F76">
      <w:pPr>
        <w:spacing w:line="240" w:lineRule="auto"/>
      </w:pPr>
      <w:r>
        <w:separator/>
      </w:r>
    </w:p>
  </w:endnote>
  <w:endnote w:type="continuationSeparator" w:id="0">
    <w:p w14:paraId="3C2F98B7" w14:textId="77777777" w:rsidR="00E70F76" w:rsidRDefault="00E70F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F2AC1" w14:textId="77777777" w:rsidR="00E70F76" w:rsidRDefault="00E70F76">
      <w:pPr>
        <w:spacing w:line="240" w:lineRule="auto"/>
      </w:pPr>
      <w:r>
        <w:separator/>
      </w:r>
    </w:p>
  </w:footnote>
  <w:footnote w:type="continuationSeparator" w:id="0">
    <w:p w14:paraId="1E1AA3BF" w14:textId="77777777" w:rsidR="00E70F76" w:rsidRDefault="00E70F7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E" w14:textId="15ABD540" w:rsidR="00DD56B2" w:rsidRPr="000D1205" w:rsidRDefault="000D1205">
    <w:pPr>
      <w:pBdr>
        <w:top w:val="nil"/>
        <w:left w:val="nil"/>
        <w:bottom w:val="nil"/>
        <w:right w:val="nil"/>
        <w:between w:val="nil"/>
      </w:pBdr>
      <w:tabs>
        <w:tab w:val="right" w:pos="8640"/>
        <w:tab w:val="right" w:pos="9360"/>
      </w:tabs>
      <w:ind w:firstLine="0"/>
      <w:rPr>
        <w:color w:val="000000"/>
      </w:rPr>
    </w:pPr>
    <w:r w:rsidRPr="000D1205">
      <w:t xml:space="preserve">Joseph Jay Breish, SR890 </w:t>
    </w:r>
    <w:r w:rsidR="009F4249">
      <w:t>Research Project Prospectus</w:t>
    </w:r>
    <w:r w:rsidRPr="000D1205">
      <w:t>,</w:t>
    </w:r>
    <w:r>
      <w:t xml:space="preserve"> </w:t>
    </w:r>
    <w:r w:rsidRPr="008F0C41">
      <w:t xml:space="preserve">Assignment # </w:t>
    </w:r>
    <w:r w:rsidR="004140D3" w:rsidRPr="008F0C41">
      <w:t>3</w:t>
    </w:r>
    <w:r w:rsidRPr="008F0C41">
      <w:t xml:space="preserve">, </w:t>
    </w:r>
    <w:r w:rsidR="008F0C41" w:rsidRPr="008F0C41">
      <w:t>12</w:t>
    </w:r>
    <w:r w:rsidRPr="008F0C41">
      <w:t>/</w:t>
    </w:r>
    <w:r w:rsidR="00F37B05">
      <w:t>29</w:t>
    </w:r>
    <w:r w:rsidRPr="008F0C41">
      <w:t>/2023</w:t>
    </w:r>
    <w:r w:rsidRPr="008F0C41">
      <w:tab/>
    </w:r>
    <w:r w:rsidRPr="000D1205">
      <w:t xml:space="preserve"> </w:t>
    </w:r>
    <w:r w:rsidRPr="000D1205">
      <w:rPr>
        <w:color w:val="000000"/>
      </w:rPr>
      <w:fldChar w:fldCharType="begin"/>
    </w:r>
    <w:r w:rsidRPr="000D1205">
      <w:rPr>
        <w:color w:val="000000"/>
      </w:rPr>
      <w:instrText>PAGE</w:instrText>
    </w:r>
    <w:r w:rsidRPr="000D1205">
      <w:rPr>
        <w:color w:val="000000"/>
      </w:rPr>
      <w:fldChar w:fldCharType="separate"/>
    </w:r>
    <w:r w:rsidRPr="000D1205">
      <w:rPr>
        <w:noProof/>
        <w:color w:val="000000"/>
      </w:rPr>
      <w:t>1</w:t>
    </w:r>
    <w:r w:rsidRPr="000D1205">
      <w:rPr>
        <w:color w:val="00000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00EF8"/>
    <w:multiLevelType w:val="hybridMultilevel"/>
    <w:tmpl w:val="5972F4B8"/>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14692F2E"/>
    <w:multiLevelType w:val="hybridMultilevel"/>
    <w:tmpl w:val="A9F6F624"/>
    <w:lvl w:ilvl="0" w:tplc="FFFFFFFF">
      <w:start w:val="1"/>
      <w:numFmt w:val="lowerLetter"/>
      <w:lvlText w:val="%1."/>
      <w:lvlJc w:val="left"/>
      <w:pPr>
        <w:ind w:left="180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7CD49B1"/>
    <w:multiLevelType w:val="hybridMultilevel"/>
    <w:tmpl w:val="B8C4A79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967138B"/>
    <w:multiLevelType w:val="hybridMultilevel"/>
    <w:tmpl w:val="E38284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102FB0"/>
    <w:multiLevelType w:val="hybridMultilevel"/>
    <w:tmpl w:val="4DE6C0E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38C270A"/>
    <w:multiLevelType w:val="hybridMultilevel"/>
    <w:tmpl w:val="A9F6F624"/>
    <w:lvl w:ilvl="0" w:tplc="FFFFFFFF">
      <w:start w:val="1"/>
      <w:numFmt w:val="lowerLetter"/>
      <w:lvlText w:val="%1."/>
      <w:lvlJc w:val="left"/>
      <w:pPr>
        <w:ind w:left="18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A9C169A"/>
    <w:multiLevelType w:val="hybridMultilevel"/>
    <w:tmpl w:val="A28655C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576E4D7E"/>
    <w:multiLevelType w:val="hybridMultilevel"/>
    <w:tmpl w:val="4094E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1A1CAB"/>
    <w:multiLevelType w:val="hybridMultilevel"/>
    <w:tmpl w:val="5972F4B8"/>
    <w:lvl w:ilvl="0" w:tplc="3FDC52D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3EB0B31"/>
    <w:multiLevelType w:val="hybridMultilevel"/>
    <w:tmpl w:val="1ADE16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8AC658F"/>
    <w:multiLevelType w:val="hybridMultilevel"/>
    <w:tmpl w:val="BBF64D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82420100">
    <w:abstractNumId w:val="2"/>
  </w:num>
  <w:num w:numId="2" w16cid:durableId="1085735118">
    <w:abstractNumId w:val="8"/>
  </w:num>
  <w:num w:numId="3" w16cid:durableId="205610249">
    <w:abstractNumId w:val="9"/>
  </w:num>
  <w:num w:numId="4" w16cid:durableId="243882027">
    <w:abstractNumId w:val="4"/>
  </w:num>
  <w:num w:numId="5" w16cid:durableId="1845389794">
    <w:abstractNumId w:val="7"/>
  </w:num>
  <w:num w:numId="6" w16cid:durableId="2004890439">
    <w:abstractNumId w:val="10"/>
  </w:num>
  <w:num w:numId="7" w16cid:durableId="1631742853">
    <w:abstractNumId w:val="0"/>
  </w:num>
  <w:num w:numId="8" w16cid:durableId="36664472">
    <w:abstractNumId w:val="5"/>
  </w:num>
  <w:num w:numId="9" w16cid:durableId="567611785">
    <w:abstractNumId w:val="1"/>
  </w:num>
  <w:num w:numId="10" w16cid:durableId="1523670206">
    <w:abstractNumId w:val="3"/>
  </w:num>
  <w:num w:numId="11" w16cid:durableId="17807577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O1tDQwNDU1MTEzMTRU0lEKTi0uzszPAykwNKgFABgtHVYtAAAA"/>
  </w:docVars>
  <w:rsids>
    <w:rsidRoot w:val="00DD56B2"/>
    <w:rsid w:val="00033EF0"/>
    <w:rsid w:val="000822EC"/>
    <w:rsid w:val="000A76FE"/>
    <w:rsid w:val="000D1205"/>
    <w:rsid w:val="000D56C8"/>
    <w:rsid w:val="000F544A"/>
    <w:rsid w:val="00112F91"/>
    <w:rsid w:val="001504F0"/>
    <w:rsid w:val="001E7128"/>
    <w:rsid w:val="00220A0F"/>
    <w:rsid w:val="00247802"/>
    <w:rsid w:val="00282B82"/>
    <w:rsid w:val="00287AF4"/>
    <w:rsid w:val="002E7A50"/>
    <w:rsid w:val="00300A2B"/>
    <w:rsid w:val="00337B40"/>
    <w:rsid w:val="003403D9"/>
    <w:rsid w:val="003F43C3"/>
    <w:rsid w:val="004140D3"/>
    <w:rsid w:val="00416177"/>
    <w:rsid w:val="00420D0A"/>
    <w:rsid w:val="004E0A57"/>
    <w:rsid w:val="004E34AF"/>
    <w:rsid w:val="00520AD1"/>
    <w:rsid w:val="005860C1"/>
    <w:rsid w:val="005F4097"/>
    <w:rsid w:val="0064457E"/>
    <w:rsid w:val="006B78CD"/>
    <w:rsid w:val="006D4723"/>
    <w:rsid w:val="007535DC"/>
    <w:rsid w:val="00754062"/>
    <w:rsid w:val="007F313A"/>
    <w:rsid w:val="0086294E"/>
    <w:rsid w:val="00866B60"/>
    <w:rsid w:val="008773FD"/>
    <w:rsid w:val="00890326"/>
    <w:rsid w:val="008A3AE5"/>
    <w:rsid w:val="008E210B"/>
    <w:rsid w:val="008E5486"/>
    <w:rsid w:val="008F0C41"/>
    <w:rsid w:val="009054E9"/>
    <w:rsid w:val="009868EF"/>
    <w:rsid w:val="009B1F3C"/>
    <w:rsid w:val="009F4249"/>
    <w:rsid w:val="00A72006"/>
    <w:rsid w:val="00A9064D"/>
    <w:rsid w:val="00AD36A0"/>
    <w:rsid w:val="00BC4630"/>
    <w:rsid w:val="00BF08DC"/>
    <w:rsid w:val="00C40AED"/>
    <w:rsid w:val="00CA1753"/>
    <w:rsid w:val="00CA54C3"/>
    <w:rsid w:val="00CC7405"/>
    <w:rsid w:val="00CF7D4D"/>
    <w:rsid w:val="00D03B17"/>
    <w:rsid w:val="00DB4E77"/>
    <w:rsid w:val="00DD56B2"/>
    <w:rsid w:val="00DF3A34"/>
    <w:rsid w:val="00E241A2"/>
    <w:rsid w:val="00E40C16"/>
    <w:rsid w:val="00E70F76"/>
    <w:rsid w:val="00EA2E19"/>
    <w:rsid w:val="00EE0245"/>
    <w:rsid w:val="00EE788F"/>
    <w:rsid w:val="00EF623C"/>
    <w:rsid w:val="00F033F4"/>
    <w:rsid w:val="00F1092B"/>
    <w:rsid w:val="00F12B98"/>
    <w:rsid w:val="00F37B05"/>
    <w:rsid w:val="00F5083D"/>
    <w:rsid w:val="00F67D70"/>
    <w:rsid w:val="00F741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48AA4B"/>
  <w15:docId w15:val="{7AA537EA-3688-4C75-AD61-4161DD43E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pPr>
        <w:tabs>
          <w:tab w:val="right" w:pos="8640"/>
        </w:tabs>
        <w:spacing w:line="480"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9A7"/>
    <w:pPr>
      <w:tabs>
        <w:tab w:val="right" w:leader="dot" w:pos="8640"/>
      </w:tabs>
      <w:suppressAutoHyphens/>
      <w:autoSpaceDE w:val="0"/>
      <w:autoSpaceDN w:val="0"/>
    </w:pPr>
  </w:style>
  <w:style w:type="paragraph" w:styleId="Heading1">
    <w:name w:val="heading 1"/>
    <w:basedOn w:val="BodyText"/>
    <w:next w:val="Normal"/>
    <w:uiPriority w:val="9"/>
    <w:qFormat/>
    <w:rsid w:val="00126E45"/>
    <w:pPr>
      <w:ind w:firstLine="0"/>
      <w:jc w:val="center"/>
      <w:outlineLvl w:val="0"/>
    </w:pPr>
    <w:rPr>
      <w:b/>
    </w:rPr>
  </w:style>
  <w:style w:type="paragraph" w:styleId="Heading2">
    <w:name w:val="heading 2"/>
    <w:basedOn w:val="APALevel3"/>
    <w:next w:val="Normal"/>
    <w:uiPriority w:val="9"/>
    <w:unhideWhenUsed/>
    <w:qFormat/>
    <w:rsid w:val="00126E45"/>
    <w:pPr>
      <w:outlineLvl w:val="1"/>
    </w:pPr>
    <w:rPr>
      <w:i w:val="0"/>
    </w:rPr>
  </w:style>
  <w:style w:type="paragraph" w:styleId="Heading3">
    <w:name w:val="heading 3"/>
    <w:basedOn w:val="Normal"/>
    <w:next w:val="Normal"/>
    <w:uiPriority w:val="9"/>
    <w:semiHidden/>
    <w:unhideWhenUsed/>
    <w:qFormat/>
    <w:pPr>
      <w:keepNext/>
      <w:spacing w:before="240" w:after="60"/>
      <w:outlineLvl w:val="2"/>
    </w:pPr>
    <w:rPr>
      <w:rFonts w:ascii="Arial" w:hAnsi="Arial" w:cs="Arial"/>
      <w:b/>
      <w:bCs/>
      <w:sz w:val="26"/>
      <w:szCs w:val="26"/>
    </w:rPr>
  </w:style>
  <w:style w:type="paragraph" w:styleId="Heading4">
    <w:name w:val="heading 4"/>
    <w:basedOn w:val="Normal"/>
    <w:next w:val="Normal"/>
    <w:uiPriority w:val="9"/>
    <w:semiHidden/>
    <w:unhideWhenUsed/>
    <w:qFormat/>
    <w:pPr>
      <w:keepNext/>
      <w:spacing w:before="240" w:after="60"/>
      <w:outlineLvl w:val="3"/>
    </w:pPr>
    <w:rPr>
      <w:b/>
      <w:bCs/>
      <w:sz w:val="28"/>
      <w:szCs w:val="28"/>
    </w:rPr>
  </w:style>
  <w:style w:type="paragraph" w:styleId="Heading5">
    <w:name w:val="heading 5"/>
    <w:basedOn w:val="Normal"/>
    <w:next w:val="Normal"/>
    <w:uiPriority w:val="9"/>
    <w:semiHidden/>
    <w:unhideWhenUsed/>
    <w:qFormat/>
    <w:pPr>
      <w:spacing w:before="240" w:after="60"/>
      <w:outlineLvl w:val="4"/>
    </w:pPr>
    <w:rPr>
      <w:b/>
      <w:bCs/>
      <w:i/>
      <w:iCs/>
      <w:sz w:val="26"/>
      <w:szCs w:val="2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TOC3"/>
    <w:uiPriority w:val="10"/>
    <w:qFormat/>
    <w:rsid w:val="00FA325C"/>
    <w:pPr>
      <w:keepNext/>
      <w:ind w:firstLine="0"/>
    </w:pPr>
  </w:style>
  <w:style w:type="character" w:styleId="Hyperlink">
    <w:name w:val="Hyperlink"/>
    <w:rPr>
      <w:color w:val="0000FF"/>
      <w:u w:val="single"/>
    </w:rPr>
  </w:style>
  <w:style w:type="paragraph" w:styleId="BodyText2">
    <w:name w:val="Body Text 2"/>
    <w:basedOn w:val="Normal"/>
    <w:pPr>
      <w:widowControl w:val="0"/>
    </w:pPr>
    <w:rPr>
      <w:color w:val="000000"/>
    </w:rPr>
  </w:style>
  <w:style w:type="character" w:styleId="Strong">
    <w:name w:val="Strong"/>
    <w:qFormat/>
    <w:rPr>
      <w:b/>
      <w:bCs/>
    </w:rPr>
  </w:style>
  <w:style w:type="paragraph" w:styleId="BodyTextIndent2">
    <w:name w:val="Body Text Indent 2"/>
    <w:basedOn w:val="Normal"/>
    <w:pPr>
      <w:ind w:left="720"/>
    </w:pPr>
  </w:style>
  <w:style w:type="paragraph" w:styleId="BodyTextIndent3">
    <w:name w:val="Body Text Indent 3"/>
    <w:basedOn w:val="Normal"/>
    <w:pPr>
      <w:widowControl w:val="0"/>
      <w:tabs>
        <w:tab w:val="left" w:pos="2790"/>
      </w:tabs>
    </w:pPr>
    <w:rPr>
      <w:color w:val="0000FF"/>
    </w:rPr>
  </w:style>
  <w:style w:type="paragraph" w:styleId="BodyText">
    <w:name w:val="Body Text"/>
    <w:basedOn w:val="Normal"/>
  </w:style>
  <w:style w:type="paragraph" w:styleId="BodyText3">
    <w:name w:val="Body Text 3"/>
    <w:basedOn w:val="Normal"/>
    <w:pPr>
      <w:widowControl w:val="0"/>
      <w:jc w:val="right"/>
    </w:pPr>
    <w:rPr>
      <w:color w:val="800080"/>
    </w:rPr>
  </w:style>
  <w:style w:type="paragraph" w:styleId="Header">
    <w:name w:val="header"/>
    <w:basedOn w:val="Normal"/>
    <w:link w:val="HeaderChar"/>
    <w:uiPriority w:val="99"/>
    <w:pPr>
      <w:tabs>
        <w:tab w:val="right" w:pos="9360"/>
      </w:tabs>
      <w:jc w:val="right"/>
    </w:pPr>
  </w:style>
  <w:style w:type="character" w:styleId="PageNumber">
    <w:name w:val="page number"/>
    <w:basedOn w:val="DefaultParagraphFont"/>
  </w:style>
  <w:style w:type="paragraph" w:styleId="Footer">
    <w:name w:val="footer"/>
    <w:basedOn w:val="Normal"/>
    <w:link w:val="FooterChar"/>
    <w:uiPriority w:val="99"/>
    <w:pPr>
      <w:tabs>
        <w:tab w:val="left" w:pos="0"/>
        <w:tab w:val="center" w:pos="4320"/>
        <w:tab w:val="right" w:pos="8640"/>
      </w:tabs>
    </w:pPr>
  </w:style>
  <w:style w:type="paragraph" w:styleId="FootnoteText">
    <w:name w:val="footnote text"/>
    <w:basedOn w:val="Normal"/>
    <w:semiHidden/>
  </w:style>
  <w:style w:type="character" w:styleId="FootnoteReference">
    <w:name w:val="footnote reference"/>
    <w:semiHidden/>
    <w:rPr>
      <w:vertAlign w:val="superscript"/>
    </w:rPr>
  </w:style>
  <w:style w:type="paragraph" w:customStyle="1" w:styleId="APALevel1">
    <w:name w:val="APA Level 1"/>
    <w:basedOn w:val="Heading1"/>
    <w:next w:val="BodyText"/>
    <w:rsid w:val="00126E45"/>
  </w:style>
  <w:style w:type="paragraph" w:customStyle="1" w:styleId="APALevel2">
    <w:name w:val="APA Level 2"/>
    <w:basedOn w:val="Heading2"/>
    <w:next w:val="BodyText"/>
    <w:rsid w:val="00126E45"/>
  </w:style>
  <w:style w:type="paragraph" w:customStyle="1" w:styleId="APALevel3">
    <w:name w:val="APA Level 3"/>
    <w:basedOn w:val="APALevel1"/>
    <w:next w:val="BodyText"/>
    <w:pPr>
      <w:widowControl w:val="0"/>
      <w:adjustRightInd w:val="0"/>
      <w:jc w:val="left"/>
      <w:outlineLvl w:val="3"/>
    </w:pPr>
    <w:rPr>
      <w:i/>
      <w:iCs/>
    </w:rPr>
  </w:style>
  <w:style w:type="paragraph" w:customStyle="1" w:styleId="APALevel4">
    <w:name w:val="APA Level 4"/>
    <w:basedOn w:val="APALevel1"/>
    <w:next w:val="BodyText"/>
    <w:pPr>
      <w:widowControl w:val="0"/>
      <w:adjustRightInd w:val="0"/>
      <w:ind w:firstLine="720"/>
      <w:outlineLvl w:val="4"/>
    </w:pPr>
    <w:rPr>
      <w:i/>
      <w:iCs/>
    </w:rPr>
  </w:style>
  <w:style w:type="paragraph" w:customStyle="1" w:styleId="APALevel5">
    <w:name w:val="APA Level 5"/>
    <w:basedOn w:val="APALevel1"/>
    <w:rPr>
      <w:caps/>
    </w:rPr>
  </w:style>
  <w:style w:type="paragraph" w:customStyle="1" w:styleId="APALevel5noTOC">
    <w:name w:val="APA Level 5 no TOC"/>
    <w:basedOn w:val="APALevel5"/>
    <w:pPr>
      <w:outlineLvl w:val="9"/>
    </w:pPr>
  </w:style>
  <w:style w:type="paragraph" w:customStyle="1" w:styleId="APAReference">
    <w:name w:val="APA Reference"/>
    <w:next w:val="Bibliography"/>
    <w:rsid w:val="0005508E"/>
    <w:pPr>
      <w:keepLines/>
      <w:autoSpaceDE w:val="0"/>
      <w:autoSpaceDN w:val="0"/>
      <w:adjustRightInd w:val="0"/>
      <w:spacing w:before="240"/>
      <w:ind w:left="720" w:hanging="720"/>
    </w:pPr>
  </w:style>
  <w:style w:type="paragraph" w:styleId="BlockText">
    <w:name w:val="Block Text"/>
    <w:basedOn w:val="BodyText"/>
    <w:pPr>
      <w:spacing w:after="240" w:line="240" w:lineRule="auto"/>
      <w:ind w:left="720" w:right="720" w:firstLine="0"/>
    </w:pPr>
  </w:style>
  <w:style w:type="paragraph" w:customStyle="1" w:styleId="BlockText2">
    <w:name w:val="Block Text 2"/>
    <w:basedOn w:val="BlockText"/>
    <w:next w:val="BodyText"/>
    <w:pPr>
      <w:ind w:firstLine="720"/>
    </w:pPr>
  </w:style>
  <w:style w:type="paragraph" w:styleId="Caption">
    <w:name w:val="caption"/>
    <w:basedOn w:val="Normal"/>
    <w:next w:val="Normal"/>
    <w:qFormat/>
    <w:pPr>
      <w:spacing w:before="120" w:after="120"/>
    </w:pPr>
    <w:rPr>
      <w:b/>
      <w:bCs/>
    </w:rPr>
  </w:style>
  <w:style w:type="paragraph" w:customStyle="1" w:styleId="CenteredTextSingleSpace">
    <w:name w:val="Centered Text Single Space"/>
    <w:basedOn w:val="Normal"/>
    <w:pPr>
      <w:jc w:val="center"/>
    </w:pPr>
  </w:style>
  <w:style w:type="paragraph" w:customStyle="1" w:styleId="FlushLeft">
    <w:name w:val="Flush Left"/>
    <w:pPr>
      <w:widowControl w:val="0"/>
      <w:autoSpaceDE w:val="0"/>
      <w:autoSpaceDN w:val="0"/>
      <w:adjustRightInd w:val="0"/>
    </w:pPr>
  </w:style>
  <w:style w:type="paragraph" w:customStyle="1" w:styleId="FigureCaption">
    <w:name w:val="Figure Caption"/>
    <w:basedOn w:val="FlushLeft"/>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uppressAutoHyphens/>
      <w:spacing w:before="240" w:line="240" w:lineRule="auto"/>
    </w:pPr>
    <w:rPr>
      <w:i/>
      <w:iCs/>
    </w:rPr>
  </w:style>
  <w:style w:type="paragraph" w:customStyle="1" w:styleId="FigureCaptionHeading">
    <w:name w:val="Figure Caption Heading"/>
    <w:basedOn w:val="FigureCaption"/>
    <w:pPr>
      <w:spacing w:before="0" w:after="480"/>
    </w:pPr>
    <w:rPr>
      <w:i w:val="0"/>
      <w:iCs w:val="0"/>
    </w:rPr>
  </w:style>
  <w:style w:type="character" w:styleId="FollowedHyperlink">
    <w:name w:val="FollowedHyperlink"/>
    <w:rPr>
      <w:color w:val="800080"/>
      <w:u w:val="single"/>
    </w:rPr>
  </w:style>
  <w:style w:type="character" w:styleId="LineNumber">
    <w:name w:val="line number"/>
    <w:basedOn w:val="DefaultParagraphFont"/>
  </w:style>
  <w:style w:type="paragraph" w:customStyle="1" w:styleId="TableHeadingTitle">
    <w:name w:val="Table Heading Title"/>
    <w:basedOn w:val="FlushLeft"/>
    <w:pPr>
      <w:keepNext/>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suppressAutoHyphens/>
      <w:spacing w:before="240" w:line="240" w:lineRule="auto"/>
    </w:pPr>
    <w:rPr>
      <w:i/>
      <w:iCs/>
    </w:rPr>
  </w:style>
  <w:style w:type="paragraph" w:customStyle="1" w:styleId="TableBodyText">
    <w:name w:val="Table Body Text"/>
    <w:basedOn w:val="TableHeadingTitle"/>
    <w:rPr>
      <w:i w:val="0"/>
      <w:iCs w:val="0"/>
      <w:sz w:val="20"/>
      <w:szCs w:val="20"/>
    </w:rPr>
  </w:style>
  <w:style w:type="paragraph" w:customStyle="1" w:styleId="TableCaption">
    <w:name w:val="Table Caption"/>
    <w:basedOn w:val="Caption"/>
    <w:pPr>
      <w:keepNext/>
      <w:keepLines/>
      <w:spacing w:before="720"/>
    </w:pPr>
    <w:rPr>
      <w:b w:val="0"/>
      <w:bCs w:val="0"/>
    </w:rPr>
  </w:style>
  <w:style w:type="paragraph" w:styleId="TableofFigures">
    <w:name w:val="table of figures"/>
    <w:basedOn w:val="Normal"/>
    <w:next w:val="Normal"/>
    <w:semiHidden/>
    <w:pPr>
      <w:ind w:left="480" w:hanging="480"/>
    </w:pPr>
  </w:style>
  <w:style w:type="paragraph" w:styleId="TOC1">
    <w:name w:val="toc 1"/>
    <w:basedOn w:val="Normal"/>
    <w:next w:val="Normal"/>
    <w:autoRedefine/>
    <w:semiHidden/>
    <w:pPr>
      <w:tabs>
        <w:tab w:val="right" w:leader="dot" w:pos="9360"/>
      </w:tabs>
      <w:spacing w:before="240"/>
      <w:ind w:left="720" w:right="720" w:hanging="720"/>
      <w:outlineLvl w:val="0"/>
    </w:pPr>
    <w:rPr>
      <w:noProof/>
    </w:rPr>
  </w:style>
  <w:style w:type="paragraph" w:styleId="TOC2">
    <w:name w:val="toc 2"/>
    <w:basedOn w:val="Normal"/>
    <w:next w:val="Normal"/>
    <w:autoRedefine/>
    <w:semiHidden/>
    <w:pPr>
      <w:tabs>
        <w:tab w:val="right" w:leader="dot" w:pos="9360"/>
      </w:tabs>
      <w:ind w:left="1080" w:right="720" w:hanging="720"/>
    </w:pPr>
    <w:rPr>
      <w:noProof/>
    </w:rPr>
  </w:style>
  <w:style w:type="paragraph" w:styleId="TOC3">
    <w:name w:val="toc 3"/>
    <w:basedOn w:val="Normal"/>
    <w:next w:val="Normal"/>
    <w:autoRedefine/>
    <w:semiHidden/>
    <w:rsid w:val="00D05438"/>
    <w:pPr>
      <w:jc w:val="center"/>
    </w:pPr>
  </w:style>
  <w:style w:type="paragraph" w:styleId="TOC4">
    <w:name w:val="toc 4"/>
    <w:basedOn w:val="Normal"/>
    <w:next w:val="Normal"/>
    <w:autoRedefine/>
    <w:semiHidden/>
    <w:pPr>
      <w:ind w:left="1800" w:right="720" w:hanging="720"/>
    </w:pPr>
  </w:style>
  <w:style w:type="paragraph" w:styleId="TOC5">
    <w:name w:val="toc 5"/>
    <w:basedOn w:val="Normal"/>
    <w:next w:val="Normal"/>
    <w:autoRedefine/>
    <w:semiHidden/>
    <w:pPr>
      <w:ind w:left="2160" w:right="720" w:hanging="72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customStyle="1" w:styleId="BodyTextChar">
    <w:name w:val="Body Text Char"/>
    <w:rPr>
      <w:sz w:val="24"/>
      <w:szCs w:val="24"/>
      <w:lang w:val="en-US" w:eastAsia="en-US"/>
    </w:rPr>
  </w:style>
  <w:style w:type="paragraph" w:customStyle="1" w:styleId="AnnotatedBibliography">
    <w:name w:val="Annotated Bibliography"/>
    <w:basedOn w:val="APAReference"/>
    <w:pPr>
      <w:keepNext/>
      <w:spacing w:before="720" w:after="240"/>
    </w:pPr>
  </w:style>
  <w:style w:type="paragraph" w:customStyle="1" w:styleId="APALevel1noTOC">
    <w:name w:val="APA Level 1 no TOC"/>
    <w:basedOn w:val="APALevel1"/>
    <w:pPr>
      <w:outlineLvl w:val="9"/>
    </w:pPr>
  </w:style>
  <w:style w:type="character" w:customStyle="1" w:styleId="FooterChar">
    <w:name w:val="Footer Char"/>
    <w:link w:val="Footer"/>
    <w:uiPriority w:val="99"/>
    <w:rsid w:val="00D108B8"/>
    <w:rPr>
      <w:sz w:val="24"/>
      <w:szCs w:val="24"/>
    </w:rPr>
  </w:style>
  <w:style w:type="character" w:customStyle="1" w:styleId="HeaderChar">
    <w:name w:val="Header Char"/>
    <w:link w:val="Header"/>
    <w:uiPriority w:val="99"/>
    <w:rsid w:val="00D108B8"/>
    <w:rPr>
      <w:sz w:val="24"/>
      <w:szCs w:val="24"/>
    </w:rPr>
  </w:style>
  <w:style w:type="paragraph" w:styleId="NormalWeb">
    <w:name w:val="Normal (Web)"/>
    <w:basedOn w:val="Normal"/>
    <w:uiPriority w:val="99"/>
    <w:rsid w:val="003C6A56"/>
    <w:pPr>
      <w:autoSpaceDE/>
      <w:autoSpaceDN/>
    </w:pPr>
    <w:rPr>
      <w:rFonts w:ascii="Verdana" w:hAnsi="Verdana"/>
      <w:color w:val="726F65"/>
    </w:rPr>
  </w:style>
  <w:style w:type="paragraph" w:styleId="Bibliography">
    <w:name w:val="Bibliography"/>
    <w:basedOn w:val="Normal"/>
    <w:next w:val="Normal"/>
    <w:uiPriority w:val="37"/>
    <w:semiHidden/>
    <w:unhideWhenUsed/>
    <w:rsid w:val="00D7153C"/>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9F4249"/>
    <w:pPr>
      <w:ind w:left="720"/>
      <w:contextualSpacing/>
    </w:pPr>
  </w:style>
  <w:style w:type="character" w:styleId="UnresolvedMention">
    <w:name w:val="Unresolved Mention"/>
    <w:basedOn w:val="DefaultParagraphFont"/>
    <w:uiPriority w:val="99"/>
    <w:semiHidden/>
    <w:unhideWhenUsed/>
    <w:rsid w:val="004E0A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023824">
      <w:bodyDiv w:val="1"/>
      <w:marLeft w:val="0"/>
      <w:marRight w:val="0"/>
      <w:marTop w:val="0"/>
      <w:marBottom w:val="0"/>
      <w:divBdr>
        <w:top w:val="none" w:sz="0" w:space="0" w:color="auto"/>
        <w:left w:val="none" w:sz="0" w:space="0" w:color="auto"/>
        <w:bottom w:val="none" w:sz="0" w:space="0" w:color="auto"/>
        <w:right w:val="none" w:sz="0" w:space="0" w:color="auto"/>
      </w:divBdr>
      <w:divsChild>
        <w:div w:id="1915968625">
          <w:marLeft w:val="480"/>
          <w:marRight w:val="0"/>
          <w:marTop w:val="0"/>
          <w:marBottom w:val="0"/>
          <w:divBdr>
            <w:top w:val="none" w:sz="0" w:space="0" w:color="auto"/>
            <w:left w:val="none" w:sz="0" w:space="0" w:color="auto"/>
            <w:bottom w:val="none" w:sz="0" w:space="0" w:color="auto"/>
            <w:right w:val="none" w:sz="0" w:space="0" w:color="auto"/>
          </w:divBdr>
          <w:divsChild>
            <w:div w:id="138687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515077">
      <w:bodyDiv w:val="1"/>
      <w:marLeft w:val="0"/>
      <w:marRight w:val="0"/>
      <w:marTop w:val="0"/>
      <w:marBottom w:val="0"/>
      <w:divBdr>
        <w:top w:val="none" w:sz="0" w:space="0" w:color="auto"/>
        <w:left w:val="none" w:sz="0" w:space="0" w:color="auto"/>
        <w:bottom w:val="none" w:sz="0" w:space="0" w:color="auto"/>
        <w:right w:val="none" w:sz="0" w:space="0" w:color="auto"/>
      </w:divBdr>
      <w:divsChild>
        <w:div w:id="650209521">
          <w:marLeft w:val="480"/>
          <w:marRight w:val="0"/>
          <w:marTop w:val="0"/>
          <w:marBottom w:val="0"/>
          <w:divBdr>
            <w:top w:val="none" w:sz="0" w:space="0" w:color="auto"/>
            <w:left w:val="none" w:sz="0" w:space="0" w:color="auto"/>
            <w:bottom w:val="none" w:sz="0" w:space="0" w:color="auto"/>
            <w:right w:val="none" w:sz="0" w:space="0" w:color="auto"/>
          </w:divBdr>
          <w:divsChild>
            <w:div w:id="198979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086333">
      <w:bodyDiv w:val="1"/>
      <w:marLeft w:val="0"/>
      <w:marRight w:val="0"/>
      <w:marTop w:val="0"/>
      <w:marBottom w:val="0"/>
      <w:divBdr>
        <w:top w:val="none" w:sz="0" w:space="0" w:color="auto"/>
        <w:left w:val="none" w:sz="0" w:space="0" w:color="auto"/>
        <w:bottom w:val="none" w:sz="0" w:space="0" w:color="auto"/>
        <w:right w:val="none" w:sz="0" w:space="0" w:color="auto"/>
      </w:divBdr>
      <w:divsChild>
        <w:div w:id="1869029005">
          <w:marLeft w:val="480"/>
          <w:marRight w:val="0"/>
          <w:marTop w:val="0"/>
          <w:marBottom w:val="0"/>
          <w:divBdr>
            <w:top w:val="none" w:sz="0" w:space="0" w:color="auto"/>
            <w:left w:val="none" w:sz="0" w:space="0" w:color="auto"/>
            <w:bottom w:val="none" w:sz="0" w:space="0" w:color="auto"/>
            <w:right w:val="none" w:sz="0" w:space="0" w:color="auto"/>
          </w:divBdr>
          <w:divsChild>
            <w:div w:id="64562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100749">
      <w:bodyDiv w:val="1"/>
      <w:marLeft w:val="0"/>
      <w:marRight w:val="0"/>
      <w:marTop w:val="0"/>
      <w:marBottom w:val="0"/>
      <w:divBdr>
        <w:top w:val="none" w:sz="0" w:space="0" w:color="auto"/>
        <w:left w:val="none" w:sz="0" w:space="0" w:color="auto"/>
        <w:bottom w:val="none" w:sz="0" w:space="0" w:color="auto"/>
        <w:right w:val="none" w:sz="0" w:space="0" w:color="auto"/>
      </w:divBdr>
      <w:divsChild>
        <w:div w:id="2111006698">
          <w:marLeft w:val="480"/>
          <w:marRight w:val="0"/>
          <w:marTop w:val="0"/>
          <w:marBottom w:val="0"/>
          <w:divBdr>
            <w:top w:val="none" w:sz="0" w:space="0" w:color="auto"/>
            <w:left w:val="none" w:sz="0" w:space="0" w:color="auto"/>
            <w:bottom w:val="none" w:sz="0" w:space="0" w:color="auto"/>
            <w:right w:val="none" w:sz="0" w:space="0" w:color="auto"/>
          </w:divBdr>
          <w:divsChild>
            <w:div w:id="183529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888579">
      <w:bodyDiv w:val="1"/>
      <w:marLeft w:val="0"/>
      <w:marRight w:val="0"/>
      <w:marTop w:val="0"/>
      <w:marBottom w:val="0"/>
      <w:divBdr>
        <w:top w:val="none" w:sz="0" w:space="0" w:color="auto"/>
        <w:left w:val="none" w:sz="0" w:space="0" w:color="auto"/>
        <w:bottom w:val="none" w:sz="0" w:space="0" w:color="auto"/>
        <w:right w:val="none" w:sz="0" w:space="0" w:color="auto"/>
      </w:divBdr>
      <w:divsChild>
        <w:div w:id="1588883381">
          <w:marLeft w:val="480"/>
          <w:marRight w:val="0"/>
          <w:marTop w:val="0"/>
          <w:marBottom w:val="0"/>
          <w:divBdr>
            <w:top w:val="none" w:sz="0" w:space="0" w:color="auto"/>
            <w:left w:val="none" w:sz="0" w:space="0" w:color="auto"/>
            <w:bottom w:val="none" w:sz="0" w:space="0" w:color="auto"/>
            <w:right w:val="none" w:sz="0" w:space="0" w:color="auto"/>
          </w:divBdr>
          <w:divsChild>
            <w:div w:id="1202937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638314">
      <w:bodyDiv w:val="1"/>
      <w:marLeft w:val="0"/>
      <w:marRight w:val="0"/>
      <w:marTop w:val="0"/>
      <w:marBottom w:val="0"/>
      <w:divBdr>
        <w:top w:val="none" w:sz="0" w:space="0" w:color="auto"/>
        <w:left w:val="none" w:sz="0" w:space="0" w:color="auto"/>
        <w:bottom w:val="none" w:sz="0" w:space="0" w:color="auto"/>
        <w:right w:val="none" w:sz="0" w:space="0" w:color="auto"/>
      </w:divBdr>
      <w:divsChild>
        <w:div w:id="512840908">
          <w:marLeft w:val="480"/>
          <w:marRight w:val="0"/>
          <w:marTop w:val="0"/>
          <w:marBottom w:val="0"/>
          <w:divBdr>
            <w:top w:val="none" w:sz="0" w:space="0" w:color="auto"/>
            <w:left w:val="none" w:sz="0" w:space="0" w:color="auto"/>
            <w:bottom w:val="none" w:sz="0" w:space="0" w:color="auto"/>
            <w:right w:val="none" w:sz="0" w:space="0" w:color="auto"/>
          </w:divBdr>
          <w:divsChild>
            <w:div w:id="58222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25010">
      <w:bodyDiv w:val="1"/>
      <w:marLeft w:val="0"/>
      <w:marRight w:val="0"/>
      <w:marTop w:val="0"/>
      <w:marBottom w:val="0"/>
      <w:divBdr>
        <w:top w:val="none" w:sz="0" w:space="0" w:color="auto"/>
        <w:left w:val="none" w:sz="0" w:space="0" w:color="auto"/>
        <w:bottom w:val="none" w:sz="0" w:space="0" w:color="auto"/>
        <w:right w:val="none" w:sz="0" w:space="0" w:color="auto"/>
      </w:divBdr>
      <w:divsChild>
        <w:div w:id="68039765">
          <w:marLeft w:val="480"/>
          <w:marRight w:val="0"/>
          <w:marTop w:val="0"/>
          <w:marBottom w:val="0"/>
          <w:divBdr>
            <w:top w:val="none" w:sz="0" w:space="0" w:color="auto"/>
            <w:left w:val="none" w:sz="0" w:space="0" w:color="auto"/>
            <w:bottom w:val="none" w:sz="0" w:space="0" w:color="auto"/>
            <w:right w:val="none" w:sz="0" w:space="0" w:color="auto"/>
          </w:divBdr>
          <w:divsChild>
            <w:div w:id="101784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431297">
      <w:bodyDiv w:val="1"/>
      <w:marLeft w:val="0"/>
      <w:marRight w:val="0"/>
      <w:marTop w:val="0"/>
      <w:marBottom w:val="0"/>
      <w:divBdr>
        <w:top w:val="none" w:sz="0" w:space="0" w:color="auto"/>
        <w:left w:val="none" w:sz="0" w:space="0" w:color="auto"/>
        <w:bottom w:val="none" w:sz="0" w:space="0" w:color="auto"/>
        <w:right w:val="none" w:sz="0" w:space="0" w:color="auto"/>
      </w:divBdr>
      <w:divsChild>
        <w:div w:id="2119526415">
          <w:marLeft w:val="480"/>
          <w:marRight w:val="0"/>
          <w:marTop w:val="0"/>
          <w:marBottom w:val="0"/>
          <w:divBdr>
            <w:top w:val="none" w:sz="0" w:space="0" w:color="auto"/>
            <w:left w:val="none" w:sz="0" w:space="0" w:color="auto"/>
            <w:bottom w:val="none" w:sz="0" w:space="0" w:color="auto"/>
            <w:right w:val="none" w:sz="0" w:space="0" w:color="auto"/>
          </w:divBdr>
          <w:divsChild>
            <w:div w:id="1620527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787616">
      <w:bodyDiv w:val="1"/>
      <w:marLeft w:val="0"/>
      <w:marRight w:val="0"/>
      <w:marTop w:val="0"/>
      <w:marBottom w:val="0"/>
      <w:divBdr>
        <w:top w:val="none" w:sz="0" w:space="0" w:color="auto"/>
        <w:left w:val="none" w:sz="0" w:space="0" w:color="auto"/>
        <w:bottom w:val="none" w:sz="0" w:space="0" w:color="auto"/>
        <w:right w:val="none" w:sz="0" w:space="0" w:color="auto"/>
      </w:divBdr>
      <w:divsChild>
        <w:div w:id="1774521249">
          <w:marLeft w:val="480"/>
          <w:marRight w:val="0"/>
          <w:marTop w:val="0"/>
          <w:marBottom w:val="0"/>
          <w:divBdr>
            <w:top w:val="none" w:sz="0" w:space="0" w:color="auto"/>
            <w:left w:val="none" w:sz="0" w:space="0" w:color="auto"/>
            <w:bottom w:val="none" w:sz="0" w:space="0" w:color="auto"/>
            <w:right w:val="none" w:sz="0" w:space="0" w:color="auto"/>
          </w:divBdr>
          <w:divsChild>
            <w:div w:id="338389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731294">
      <w:bodyDiv w:val="1"/>
      <w:marLeft w:val="0"/>
      <w:marRight w:val="0"/>
      <w:marTop w:val="0"/>
      <w:marBottom w:val="0"/>
      <w:divBdr>
        <w:top w:val="none" w:sz="0" w:space="0" w:color="auto"/>
        <w:left w:val="none" w:sz="0" w:space="0" w:color="auto"/>
        <w:bottom w:val="none" w:sz="0" w:space="0" w:color="auto"/>
        <w:right w:val="none" w:sz="0" w:space="0" w:color="auto"/>
      </w:divBdr>
    </w:div>
    <w:div w:id="1012418935">
      <w:bodyDiv w:val="1"/>
      <w:marLeft w:val="0"/>
      <w:marRight w:val="0"/>
      <w:marTop w:val="0"/>
      <w:marBottom w:val="0"/>
      <w:divBdr>
        <w:top w:val="none" w:sz="0" w:space="0" w:color="auto"/>
        <w:left w:val="none" w:sz="0" w:space="0" w:color="auto"/>
        <w:bottom w:val="none" w:sz="0" w:space="0" w:color="auto"/>
        <w:right w:val="none" w:sz="0" w:space="0" w:color="auto"/>
      </w:divBdr>
      <w:divsChild>
        <w:div w:id="1025518046">
          <w:marLeft w:val="480"/>
          <w:marRight w:val="0"/>
          <w:marTop w:val="0"/>
          <w:marBottom w:val="0"/>
          <w:divBdr>
            <w:top w:val="none" w:sz="0" w:space="0" w:color="auto"/>
            <w:left w:val="none" w:sz="0" w:space="0" w:color="auto"/>
            <w:bottom w:val="none" w:sz="0" w:space="0" w:color="auto"/>
            <w:right w:val="none" w:sz="0" w:space="0" w:color="auto"/>
          </w:divBdr>
          <w:divsChild>
            <w:div w:id="179196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746896">
      <w:bodyDiv w:val="1"/>
      <w:marLeft w:val="0"/>
      <w:marRight w:val="0"/>
      <w:marTop w:val="0"/>
      <w:marBottom w:val="0"/>
      <w:divBdr>
        <w:top w:val="none" w:sz="0" w:space="0" w:color="auto"/>
        <w:left w:val="none" w:sz="0" w:space="0" w:color="auto"/>
        <w:bottom w:val="none" w:sz="0" w:space="0" w:color="auto"/>
        <w:right w:val="none" w:sz="0" w:space="0" w:color="auto"/>
      </w:divBdr>
      <w:divsChild>
        <w:div w:id="992373722">
          <w:marLeft w:val="480"/>
          <w:marRight w:val="0"/>
          <w:marTop w:val="0"/>
          <w:marBottom w:val="0"/>
          <w:divBdr>
            <w:top w:val="none" w:sz="0" w:space="0" w:color="auto"/>
            <w:left w:val="none" w:sz="0" w:space="0" w:color="auto"/>
            <w:bottom w:val="none" w:sz="0" w:space="0" w:color="auto"/>
            <w:right w:val="none" w:sz="0" w:space="0" w:color="auto"/>
          </w:divBdr>
          <w:divsChild>
            <w:div w:id="510876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2626">
      <w:bodyDiv w:val="1"/>
      <w:marLeft w:val="0"/>
      <w:marRight w:val="0"/>
      <w:marTop w:val="0"/>
      <w:marBottom w:val="0"/>
      <w:divBdr>
        <w:top w:val="none" w:sz="0" w:space="0" w:color="auto"/>
        <w:left w:val="none" w:sz="0" w:space="0" w:color="auto"/>
        <w:bottom w:val="none" w:sz="0" w:space="0" w:color="auto"/>
        <w:right w:val="none" w:sz="0" w:space="0" w:color="auto"/>
      </w:divBdr>
      <w:divsChild>
        <w:div w:id="1021273497">
          <w:marLeft w:val="480"/>
          <w:marRight w:val="0"/>
          <w:marTop w:val="0"/>
          <w:marBottom w:val="0"/>
          <w:divBdr>
            <w:top w:val="none" w:sz="0" w:space="0" w:color="auto"/>
            <w:left w:val="none" w:sz="0" w:space="0" w:color="auto"/>
            <w:bottom w:val="none" w:sz="0" w:space="0" w:color="auto"/>
            <w:right w:val="none" w:sz="0" w:space="0" w:color="auto"/>
          </w:divBdr>
          <w:divsChild>
            <w:div w:id="970358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124749">
      <w:bodyDiv w:val="1"/>
      <w:marLeft w:val="0"/>
      <w:marRight w:val="0"/>
      <w:marTop w:val="0"/>
      <w:marBottom w:val="0"/>
      <w:divBdr>
        <w:top w:val="none" w:sz="0" w:space="0" w:color="auto"/>
        <w:left w:val="none" w:sz="0" w:space="0" w:color="auto"/>
        <w:bottom w:val="none" w:sz="0" w:space="0" w:color="auto"/>
        <w:right w:val="none" w:sz="0" w:space="0" w:color="auto"/>
      </w:divBdr>
      <w:divsChild>
        <w:div w:id="733624259">
          <w:marLeft w:val="480"/>
          <w:marRight w:val="0"/>
          <w:marTop w:val="0"/>
          <w:marBottom w:val="0"/>
          <w:divBdr>
            <w:top w:val="none" w:sz="0" w:space="0" w:color="auto"/>
            <w:left w:val="none" w:sz="0" w:space="0" w:color="auto"/>
            <w:bottom w:val="none" w:sz="0" w:space="0" w:color="auto"/>
            <w:right w:val="none" w:sz="0" w:space="0" w:color="auto"/>
          </w:divBdr>
          <w:divsChild>
            <w:div w:id="65090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923675">
      <w:bodyDiv w:val="1"/>
      <w:marLeft w:val="0"/>
      <w:marRight w:val="0"/>
      <w:marTop w:val="0"/>
      <w:marBottom w:val="0"/>
      <w:divBdr>
        <w:top w:val="none" w:sz="0" w:space="0" w:color="auto"/>
        <w:left w:val="none" w:sz="0" w:space="0" w:color="auto"/>
        <w:bottom w:val="none" w:sz="0" w:space="0" w:color="auto"/>
        <w:right w:val="none" w:sz="0" w:space="0" w:color="auto"/>
      </w:divBdr>
      <w:divsChild>
        <w:div w:id="1948655574">
          <w:marLeft w:val="480"/>
          <w:marRight w:val="0"/>
          <w:marTop w:val="0"/>
          <w:marBottom w:val="0"/>
          <w:divBdr>
            <w:top w:val="none" w:sz="0" w:space="0" w:color="auto"/>
            <w:left w:val="none" w:sz="0" w:space="0" w:color="auto"/>
            <w:bottom w:val="none" w:sz="0" w:space="0" w:color="auto"/>
            <w:right w:val="none" w:sz="0" w:space="0" w:color="auto"/>
          </w:divBdr>
          <w:divsChild>
            <w:div w:id="61468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060126">
      <w:bodyDiv w:val="1"/>
      <w:marLeft w:val="0"/>
      <w:marRight w:val="0"/>
      <w:marTop w:val="0"/>
      <w:marBottom w:val="0"/>
      <w:divBdr>
        <w:top w:val="none" w:sz="0" w:space="0" w:color="auto"/>
        <w:left w:val="none" w:sz="0" w:space="0" w:color="auto"/>
        <w:bottom w:val="none" w:sz="0" w:space="0" w:color="auto"/>
        <w:right w:val="none" w:sz="0" w:space="0" w:color="auto"/>
      </w:divBdr>
      <w:divsChild>
        <w:div w:id="1441336293">
          <w:marLeft w:val="480"/>
          <w:marRight w:val="0"/>
          <w:marTop w:val="0"/>
          <w:marBottom w:val="0"/>
          <w:divBdr>
            <w:top w:val="none" w:sz="0" w:space="0" w:color="auto"/>
            <w:left w:val="none" w:sz="0" w:space="0" w:color="auto"/>
            <w:bottom w:val="none" w:sz="0" w:space="0" w:color="auto"/>
            <w:right w:val="none" w:sz="0" w:space="0" w:color="auto"/>
          </w:divBdr>
          <w:divsChild>
            <w:div w:id="38125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984475">
      <w:bodyDiv w:val="1"/>
      <w:marLeft w:val="0"/>
      <w:marRight w:val="0"/>
      <w:marTop w:val="0"/>
      <w:marBottom w:val="0"/>
      <w:divBdr>
        <w:top w:val="none" w:sz="0" w:space="0" w:color="auto"/>
        <w:left w:val="none" w:sz="0" w:space="0" w:color="auto"/>
        <w:bottom w:val="none" w:sz="0" w:space="0" w:color="auto"/>
        <w:right w:val="none" w:sz="0" w:space="0" w:color="auto"/>
      </w:divBdr>
      <w:divsChild>
        <w:div w:id="1393698861">
          <w:marLeft w:val="480"/>
          <w:marRight w:val="0"/>
          <w:marTop w:val="0"/>
          <w:marBottom w:val="0"/>
          <w:divBdr>
            <w:top w:val="none" w:sz="0" w:space="0" w:color="auto"/>
            <w:left w:val="none" w:sz="0" w:space="0" w:color="auto"/>
            <w:bottom w:val="none" w:sz="0" w:space="0" w:color="auto"/>
            <w:right w:val="none" w:sz="0" w:space="0" w:color="auto"/>
          </w:divBdr>
          <w:divsChild>
            <w:div w:id="81797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336302">
      <w:bodyDiv w:val="1"/>
      <w:marLeft w:val="0"/>
      <w:marRight w:val="0"/>
      <w:marTop w:val="0"/>
      <w:marBottom w:val="0"/>
      <w:divBdr>
        <w:top w:val="none" w:sz="0" w:space="0" w:color="auto"/>
        <w:left w:val="none" w:sz="0" w:space="0" w:color="auto"/>
        <w:bottom w:val="none" w:sz="0" w:space="0" w:color="auto"/>
        <w:right w:val="none" w:sz="0" w:space="0" w:color="auto"/>
      </w:divBdr>
      <w:divsChild>
        <w:div w:id="1393508045">
          <w:marLeft w:val="480"/>
          <w:marRight w:val="0"/>
          <w:marTop w:val="0"/>
          <w:marBottom w:val="0"/>
          <w:divBdr>
            <w:top w:val="none" w:sz="0" w:space="0" w:color="auto"/>
            <w:left w:val="none" w:sz="0" w:space="0" w:color="auto"/>
            <w:bottom w:val="none" w:sz="0" w:space="0" w:color="auto"/>
            <w:right w:val="none" w:sz="0" w:space="0" w:color="auto"/>
          </w:divBdr>
          <w:divsChild>
            <w:div w:id="1999728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760844">
      <w:bodyDiv w:val="1"/>
      <w:marLeft w:val="0"/>
      <w:marRight w:val="0"/>
      <w:marTop w:val="0"/>
      <w:marBottom w:val="0"/>
      <w:divBdr>
        <w:top w:val="none" w:sz="0" w:space="0" w:color="auto"/>
        <w:left w:val="none" w:sz="0" w:space="0" w:color="auto"/>
        <w:bottom w:val="none" w:sz="0" w:space="0" w:color="auto"/>
        <w:right w:val="none" w:sz="0" w:space="0" w:color="auto"/>
      </w:divBdr>
      <w:divsChild>
        <w:div w:id="2082635210">
          <w:marLeft w:val="480"/>
          <w:marRight w:val="0"/>
          <w:marTop w:val="0"/>
          <w:marBottom w:val="0"/>
          <w:divBdr>
            <w:top w:val="none" w:sz="0" w:space="0" w:color="auto"/>
            <w:left w:val="none" w:sz="0" w:space="0" w:color="auto"/>
            <w:bottom w:val="none" w:sz="0" w:space="0" w:color="auto"/>
            <w:right w:val="none" w:sz="0" w:space="0" w:color="auto"/>
          </w:divBdr>
          <w:divsChild>
            <w:div w:id="56710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916884">
      <w:bodyDiv w:val="1"/>
      <w:marLeft w:val="0"/>
      <w:marRight w:val="0"/>
      <w:marTop w:val="0"/>
      <w:marBottom w:val="0"/>
      <w:divBdr>
        <w:top w:val="none" w:sz="0" w:space="0" w:color="auto"/>
        <w:left w:val="none" w:sz="0" w:space="0" w:color="auto"/>
        <w:bottom w:val="none" w:sz="0" w:space="0" w:color="auto"/>
        <w:right w:val="none" w:sz="0" w:space="0" w:color="auto"/>
      </w:divBdr>
      <w:divsChild>
        <w:div w:id="501433989">
          <w:marLeft w:val="480"/>
          <w:marRight w:val="0"/>
          <w:marTop w:val="0"/>
          <w:marBottom w:val="0"/>
          <w:divBdr>
            <w:top w:val="none" w:sz="0" w:space="0" w:color="auto"/>
            <w:left w:val="none" w:sz="0" w:space="0" w:color="auto"/>
            <w:bottom w:val="none" w:sz="0" w:space="0" w:color="auto"/>
            <w:right w:val="none" w:sz="0" w:space="0" w:color="auto"/>
          </w:divBdr>
          <w:divsChild>
            <w:div w:id="146735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100688">
      <w:bodyDiv w:val="1"/>
      <w:marLeft w:val="0"/>
      <w:marRight w:val="0"/>
      <w:marTop w:val="0"/>
      <w:marBottom w:val="0"/>
      <w:divBdr>
        <w:top w:val="none" w:sz="0" w:space="0" w:color="auto"/>
        <w:left w:val="none" w:sz="0" w:space="0" w:color="auto"/>
        <w:bottom w:val="none" w:sz="0" w:space="0" w:color="auto"/>
        <w:right w:val="none" w:sz="0" w:space="0" w:color="auto"/>
      </w:divBdr>
      <w:divsChild>
        <w:div w:id="789395953">
          <w:marLeft w:val="0"/>
          <w:marRight w:val="0"/>
          <w:marTop w:val="0"/>
          <w:marBottom w:val="0"/>
          <w:divBdr>
            <w:top w:val="none" w:sz="0" w:space="0" w:color="auto"/>
            <w:left w:val="none" w:sz="0" w:space="0" w:color="auto"/>
            <w:bottom w:val="none" w:sz="0" w:space="0" w:color="auto"/>
            <w:right w:val="none" w:sz="0" w:space="0" w:color="auto"/>
          </w:divBdr>
        </w:div>
      </w:divsChild>
    </w:div>
    <w:div w:id="2077512932">
      <w:bodyDiv w:val="1"/>
      <w:marLeft w:val="0"/>
      <w:marRight w:val="0"/>
      <w:marTop w:val="0"/>
      <w:marBottom w:val="0"/>
      <w:divBdr>
        <w:top w:val="none" w:sz="0" w:space="0" w:color="auto"/>
        <w:left w:val="none" w:sz="0" w:space="0" w:color="auto"/>
        <w:bottom w:val="none" w:sz="0" w:space="0" w:color="auto"/>
        <w:right w:val="none" w:sz="0" w:space="0" w:color="auto"/>
      </w:divBdr>
      <w:divsChild>
        <w:div w:id="701638915">
          <w:marLeft w:val="480"/>
          <w:marRight w:val="0"/>
          <w:marTop w:val="0"/>
          <w:marBottom w:val="0"/>
          <w:divBdr>
            <w:top w:val="none" w:sz="0" w:space="0" w:color="auto"/>
            <w:left w:val="none" w:sz="0" w:space="0" w:color="auto"/>
            <w:bottom w:val="none" w:sz="0" w:space="0" w:color="auto"/>
            <w:right w:val="none" w:sz="0" w:space="0" w:color="auto"/>
          </w:divBdr>
          <w:divsChild>
            <w:div w:id="31071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oi.org/10.1177/0739891318820333" TargetMode="External"/><Relationship Id="rId13" Type="http://schemas.openxmlformats.org/officeDocument/2006/relationships/hyperlink" Target="http://search.ebscohost.com/login.aspx?direct=true&amp;scope=site&amp;db=nlebk&amp;db=nlabk&amp;AN=2580504" TargetMode="External"/><Relationship Id="rId18" Type="http://schemas.openxmlformats.org/officeDocument/2006/relationships/hyperlink" Target="https://www.proquest.com/pqdtglobal/docview/2770070444/abstract/598CEB61D69A4AA8PQ/1" TargetMode="External"/><Relationship Id="rId3" Type="http://schemas.openxmlformats.org/officeDocument/2006/relationships/styles" Target="styles.xml"/><Relationship Id="rId21" Type="http://schemas.openxmlformats.org/officeDocument/2006/relationships/hyperlink" Target="https://uir.unisa.ac.za/handle/10500/837" TargetMode="External"/><Relationship Id="rId7" Type="http://schemas.openxmlformats.org/officeDocument/2006/relationships/endnotes" Target="endnotes.xml"/><Relationship Id="rId12" Type="http://schemas.openxmlformats.org/officeDocument/2006/relationships/hyperlink" Target="https://digitalcommons.georgefox.edu/dmin/594" TargetMode="External"/><Relationship Id="rId17" Type="http://schemas.openxmlformats.org/officeDocument/2006/relationships/hyperlink" Target="https://www.proquest.com/docview/1822503324/abstract/6148950F05A343FAPQ/1" TargetMode="External"/><Relationship Id="rId2" Type="http://schemas.openxmlformats.org/officeDocument/2006/relationships/numbering" Target="numbering.xml"/><Relationship Id="rId16" Type="http://schemas.openxmlformats.org/officeDocument/2006/relationships/hyperlink" Target="https://www.proquest.com/docview/305046589/abstract/196B1AFF20444CF5PQ/1" TargetMode="External"/><Relationship Id="rId20" Type="http://schemas.openxmlformats.org/officeDocument/2006/relationships/hyperlink" Target="https://www.proquest.com/docview/1857949439/abstract/DB6C8A25B4F04DEBPQ/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ave.ohiolink.edu/etdc/view?acc_num=atssem1619825724363621"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proquest.com/docview/1842431278?pq-origsite=gscholar&amp;fromopenview=true" TargetMode="External"/><Relationship Id="rId23" Type="http://schemas.openxmlformats.org/officeDocument/2006/relationships/fontTable" Target="fontTable.xml"/><Relationship Id="rId10" Type="http://schemas.openxmlformats.org/officeDocument/2006/relationships/hyperlink" Target="https://doi.org/10.4324/9781003323631" TargetMode="External"/><Relationship Id="rId19" Type="http://schemas.openxmlformats.org/officeDocument/2006/relationships/hyperlink" Target="https://doi.org/10.3390/rel14060760" TargetMode="External"/><Relationship Id="rId4" Type="http://schemas.openxmlformats.org/officeDocument/2006/relationships/settings" Target="settings.xml"/><Relationship Id="rId9" Type="http://schemas.openxmlformats.org/officeDocument/2006/relationships/hyperlink" Target="https://www.proquest.com/pqdtglobal/docview/2606916386/abstract/20431A8B7DD748B4PQ/15" TargetMode="External"/><Relationship Id="rId14" Type="http://schemas.openxmlformats.org/officeDocument/2006/relationships/hyperlink" Target="https://www.academia.edu/43109000/Study_of_the_Effects_of_Christian_Prayer"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SeFn32qzkchPgn5/Ey9mRYhsNPQ==">CgMxLjA4AHIhMW9qbDZpWEM4QWRXR29aUFluS05xLVZSSy1xbGUwVmRk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10</Pages>
  <Words>2088</Words>
  <Characters>11903</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None;Marsha Harwell</dc:creator>
  <cp:lastModifiedBy>Jay Breish</cp:lastModifiedBy>
  <cp:revision>4</cp:revision>
  <dcterms:created xsi:type="dcterms:W3CDTF">2023-12-28T16:29:00Z</dcterms:created>
  <dcterms:modified xsi:type="dcterms:W3CDTF">2023-12-29T20:29:00Z</dcterms:modified>
</cp:coreProperties>
</file>