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5FC07E5" w14:textId="77777777" w:rsidR="002847FC" w:rsidRPr="002847FC" w:rsidRDefault="002847FC" w:rsidP="002847FC">
      <w:pPr>
        <w:spacing w:after="240"/>
        <w:rPr>
          <w:rFonts w:ascii="Times New Roman" w:eastAsia="Times New Roman" w:hAnsi="Times New Roman" w:cs="Times New Roman"/>
        </w:rPr>
      </w:pPr>
      <w:r w:rsidRPr="002847FC">
        <w:rPr>
          <w:rFonts w:ascii="Times New Roman" w:eastAsia="Times New Roman" w:hAnsi="Times New Roman" w:cs="Times New Roman"/>
        </w:rPr>
        <w:br/>
      </w:r>
    </w:p>
    <w:p w14:paraId="00C79CB5" w14:textId="7884A84C" w:rsidR="002847FC" w:rsidRPr="002847FC" w:rsidRDefault="0020660B" w:rsidP="002847FC">
      <w:pPr>
        <w:jc w:val="center"/>
        <w:rPr>
          <w:rFonts w:ascii="Times New Roman" w:eastAsia="Times New Roman" w:hAnsi="Times New Roman" w:cs="Times New Roman"/>
        </w:rPr>
      </w:pPr>
      <w:r>
        <w:rPr>
          <w:rFonts w:ascii="Times New Roman" w:eastAsia="Times New Roman" w:hAnsi="Times New Roman" w:cs="Times New Roman"/>
          <w:color w:val="000000"/>
        </w:rPr>
        <w:t>Clinical and Applied Sociology</w:t>
      </w:r>
    </w:p>
    <w:p w14:paraId="04D38E4B" w14:textId="77777777" w:rsidR="002847FC" w:rsidRPr="002847FC" w:rsidRDefault="002847FC" w:rsidP="002847FC">
      <w:pPr>
        <w:rPr>
          <w:rFonts w:ascii="Times New Roman" w:eastAsia="Times New Roman" w:hAnsi="Times New Roman" w:cs="Times New Roman"/>
        </w:rPr>
      </w:pPr>
    </w:p>
    <w:p w14:paraId="4306921D" w14:textId="64012FBF" w:rsidR="002847FC" w:rsidRPr="002847FC" w:rsidRDefault="0020660B" w:rsidP="002847FC">
      <w:pPr>
        <w:jc w:val="center"/>
        <w:rPr>
          <w:rFonts w:ascii="Times New Roman" w:eastAsia="Times New Roman" w:hAnsi="Times New Roman" w:cs="Times New Roman"/>
        </w:rPr>
      </w:pPr>
      <w:r>
        <w:rPr>
          <w:rFonts w:ascii="Times New Roman" w:eastAsia="Times New Roman" w:hAnsi="Times New Roman" w:cs="Times New Roman"/>
          <w:color w:val="000000"/>
        </w:rPr>
        <w:t>Jared Black</w:t>
      </w:r>
    </w:p>
    <w:p w14:paraId="6E2030B7" w14:textId="77777777" w:rsidR="002847FC" w:rsidRPr="002847FC" w:rsidRDefault="002847FC" w:rsidP="002847FC">
      <w:pPr>
        <w:rPr>
          <w:rFonts w:ascii="Times New Roman" w:eastAsia="Times New Roman" w:hAnsi="Times New Roman" w:cs="Times New Roman"/>
        </w:rPr>
      </w:pPr>
    </w:p>
    <w:p w14:paraId="63F9D6B0" w14:textId="77777777" w:rsidR="002847FC" w:rsidRPr="002847FC" w:rsidRDefault="002847FC" w:rsidP="002847FC">
      <w:pPr>
        <w:jc w:val="center"/>
        <w:rPr>
          <w:rFonts w:ascii="Times New Roman" w:eastAsia="Times New Roman" w:hAnsi="Times New Roman" w:cs="Times New Roman"/>
        </w:rPr>
      </w:pPr>
      <w:r w:rsidRPr="002847FC">
        <w:rPr>
          <w:rFonts w:ascii="Times New Roman" w:eastAsia="Times New Roman" w:hAnsi="Times New Roman" w:cs="Times New Roman"/>
          <w:color w:val="000000"/>
        </w:rPr>
        <w:t>Omega Graduate School</w:t>
      </w:r>
    </w:p>
    <w:p w14:paraId="02AE01AC" w14:textId="77777777" w:rsidR="002847FC" w:rsidRPr="002847FC" w:rsidRDefault="002847FC" w:rsidP="002847FC">
      <w:pPr>
        <w:rPr>
          <w:rFonts w:ascii="Times New Roman" w:eastAsia="Times New Roman" w:hAnsi="Times New Roman" w:cs="Times New Roman"/>
        </w:rPr>
      </w:pPr>
    </w:p>
    <w:p w14:paraId="6882CDE4" w14:textId="31EE928F" w:rsidR="002847FC" w:rsidRPr="002847FC" w:rsidRDefault="002847FC" w:rsidP="002847FC">
      <w:pPr>
        <w:jc w:val="center"/>
        <w:rPr>
          <w:rFonts w:ascii="Times New Roman" w:eastAsia="Times New Roman" w:hAnsi="Times New Roman" w:cs="Times New Roman"/>
        </w:rPr>
      </w:pPr>
      <w:r w:rsidRPr="002847FC">
        <w:rPr>
          <w:rFonts w:ascii="Times New Roman" w:eastAsia="Times New Roman" w:hAnsi="Times New Roman" w:cs="Times New Roman"/>
          <w:color w:val="000000"/>
        </w:rPr>
        <w:t>Date</w:t>
      </w:r>
      <w:r w:rsidR="0020660B">
        <w:rPr>
          <w:rFonts w:ascii="Times New Roman" w:eastAsia="Times New Roman" w:hAnsi="Times New Roman" w:cs="Times New Roman"/>
          <w:color w:val="000000"/>
        </w:rPr>
        <w:t>: October 7, 2023</w:t>
      </w:r>
    </w:p>
    <w:p w14:paraId="7D219CB0" w14:textId="77777777" w:rsidR="002847FC" w:rsidRPr="002847FC" w:rsidRDefault="002847FC" w:rsidP="002847FC">
      <w:pPr>
        <w:spacing w:after="240"/>
        <w:rPr>
          <w:rFonts w:ascii="Times New Roman" w:eastAsia="Times New Roman" w:hAnsi="Times New Roman" w:cs="Times New Roman"/>
        </w:rPr>
      </w:pPr>
      <w:r w:rsidRPr="002847FC">
        <w:rPr>
          <w:rFonts w:ascii="Times New Roman" w:eastAsia="Times New Roman" w:hAnsi="Times New Roman" w:cs="Times New Roman"/>
        </w:rPr>
        <w:br/>
      </w:r>
      <w:r w:rsidRPr="002847FC">
        <w:rPr>
          <w:rFonts w:ascii="Times New Roman" w:eastAsia="Times New Roman" w:hAnsi="Times New Roman" w:cs="Times New Roman"/>
        </w:rPr>
        <w:br/>
      </w:r>
      <w:r w:rsidRPr="002847FC">
        <w:rPr>
          <w:rFonts w:ascii="Times New Roman" w:eastAsia="Times New Roman" w:hAnsi="Times New Roman" w:cs="Times New Roman"/>
        </w:rPr>
        <w:br/>
      </w:r>
    </w:p>
    <w:p w14:paraId="0D84FC42" w14:textId="77777777" w:rsidR="002847FC" w:rsidRPr="002847FC" w:rsidRDefault="002847FC" w:rsidP="002847FC">
      <w:pPr>
        <w:jc w:val="center"/>
        <w:rPr>
          <w:rFonts w:ascii="Times New Roman" w:eastAsia="Times New Roman" w:hAnsi="Times New Roman" w:cs="Times New Roman"/>
        </w:rPr>
      </w:pPr>
      <w:r w:rsidRPr="002847FC">
        <w:rPr>
          <w:rFonts w:ascii="Times New Roman" w:eastAsia="Times New Roman" w:hAnsi="Times New Roman" w:cs="Times New Roman"/>
          <w:color w:val="000000"/>
        </w:rPr>
        <w:t>Professor</w:t>
      </w:r>
    </w:p>
    <w:p w14:paraId="41CE2E3E" w14:textId="77777777" w:rsidR="002847FC" w:rsidRPr="002847FC" w:rsidRDefault="002847FC" w:rsidP="002847FC">
      <w:pPr>
        <w:spacing w:after="240"/>
        <w:rPr>
          <w:rFonts w:ascii="Times New Roman" w:eastAsia="Times New Roman" w:hAnsi="Times New Roman" w:cs="Times New Roman"/>
        </w:rPr>
      </w:pPr>
    </w:p>
    <w:p w14:paraId="65AC7190" w14:textId="77777777" w:rsidR="0020660B" w:rsidRPr="002847FC" w:rsidRDefault="002847FC" w:rsidP="0020660B">
      <w:pPr>
        <w:jc w:val="center"/>
        <w:rPr>
          <w:rFonts w:ascii="Times New Roman" w:eastAsia="Times New Roman" w:hAnsi="Times New Roman" w:cs="Times New Roman"/>
        </w:rPr>
      </w:pPr>
      <w:r w:rsidRPr="002847FC">
        <w:rPr>
          <w:rFonts w:ascii="Times New Roman" w:eastAsia="Times New Roman" w:hAnsi="Times New Roman" w:cs="Times New Roman"/>
          <w:color w:val="000000"/>
        </w:rPr>
        <w:t xml:space="preserve">Dr. </w:t>
      </w:r>
      <w:r w:rsidR="0020660B">
        <w:rPr>
          <w:rFonts w:ascii="Times New Roman" w:eastAsia="Times New Roman" w:hAnsi="Times New Roman" w:cs="Times New Roman"/>
          <w:color w:val="000000"/>
        </w:rPr>
        <w:t>Joshua E. Reichard</w:t>
      </w:r>
    </w:p>
    <w:p w14:paraId="1DD0D831" w14:textId="238D93E1" w:rsidR="002847FC" w:rsidRPr="002847FC" w:rsidRDefault="002847FC" w:rsidP="002847FC">
      <w:pPr>
        <w:jc w:val="center"/>
        <w:rPr>
          <w:rFonts w:ascii="Times New Roman" w:eastAsia="Times New Roman" w:hAnsi="Times New Roman" w:cs="Times New Roman"/>
        </w:rPr>
      </w:pPr>
    </w:p>
    <w:p w14:paraId="70029734" w14:textId="77777777" w:rsidR="002847FC" w:rsidRPr="002847FC" w:rsidRDefault="002847FC" w:rsidP="002847FC">
      <w:pPr>
        <w:rPr>
          <w:rFonts w:ascii="Times New Roman" w:eastAsia="Times New Roman" w:hAnsi="Times New Roman" w:cs="Times New Roman"/>
        </w:rPr>
      </w:pPr>
    </w:p>
    <w:p w14:paraId="2E6FAA11" w14:textId="77777777" w:rsidR="002847FC" w:rsidRPr="002847FC" w:rsidRDefault="002847FC" w:rsidP="002847FC">
      <w:pPr>
        <w:rPr>
          <w:rFonts w:ascii="Times New Roman" w:eastAsia="Times New Roman" w:hAnsi="Times New Roman" w:cs="Times New Roman"/>
        </w:rPr>
      </w:pPr>
    </w:p>
    <w:p w14:paraId="6730467F" w14:textId="77777777" w:rsidR="002847FC" w:rsidRDefault="002847FC" w:rsidP="002847FC">
      <w:pPr>
        <w:spacing w:line="480" w:lineRule="auto"/>
        <w:ind w:firstLine="720"/>
        <w:rPr>
          <w:rFonts w:ascii="Times New Roman" w:eastAsia="Times New Roman" w:hAnsi="Times New Roman" w:cs="Times New Roman"/>
          <w:color w:val="000000"/>
        </w:rPr>
      </w:pPr>
    </w:p>
    <w:p w14:paraId="162EDF90" w14:textId="77777777" w:rsidR="002847FC" w:rsidRDefault="002847FC" w:rsidP="002847FC">
      <w:pPr>
        <w:spacing w:line="480" w:lineRule="auto"/>
        <w:ind w:firstLine="720"/>
        <w:rPr>
          <w:rFonts w:ascii="Times New Roman" w:eastAsia="Times New Roman" w:hAnsi="Times New Roman" w:cs="Times New Roman"/>
          <w:color w:val="000000"/>
        </w:rPr>
      </w:pPr>
    </w:p>
    <w:p w14:paraId="725CC747" w14:textId="77777777" w:rsidR="002847FC" w:rsidRDefault="002847FC" w:rsidP="002847FC">
      <w:pPr>
        <w:spacing w:line="480" w:lineRule="auto"/>
        <w:ind w:firstLine="720"/>
        <w:rPr>
          <w:rFonts w:ascii="Times New Roman" w:eastAsia="Times New Roman" w:hAnsi="Times New Roman" w:cs="Times New Roman"/>
          <w:color w:val="000000"/>
        </w:rPr>
      </w:pPr>
    </w:p>
    <w:p w14:paraId="369F0B51" w14:textId="77777777" w:rsidR="002847FC" w:rsidRDefault="002847FC" w:rsidP="002847FC">
      <w:pPr>
        <w:spacing w:line="480" w:lineRule="auto"/>
        <w:ind w:firstLine="720"/>
        <w:rPr>
          <w:rFonts w:ascii="Times New Roman" w:eastAsia="Times New Roman" w:hAnsi="Times New Roman" w:cs="Times New Roman"/>
          <w:color w:val="000000"/>
        </w:rPr>
      </w:pPr>
    </w:p>
    <w:p w14:paraId="2B391411" w14:textId="77777777" w:rsidR="002847FC" w:rsidRDefault="002847FC" w:rsidP="002847FC">
      <w:pPr>
        <w:spacing w:line="480" w:lineRule="auto"/>
        <w:ind w:firstLine="720"/>
        <w:rPr>
          <w:rFonts w:ascii="Times New Roman" w:eastAsia="Times New Roman" w:hAnsi="Times New Roman" w:cs="Times New Roman"/>
          <w:color w:val="000000"/>
        </w:rPr>
      </w:pPr>
    </w:p>
    <w:p w14:paraId="36BA8002" w14:textId="77777777" w:rsidR="002847FC" w:rsidRDefault="002847FC" w:rsidP="002847FC">
      <w:pPr>
        <w:spacing w:line="480" w:lineRule="auto"/>
        <w:ind w:firstLine="720"/>
        <w:rPr>
          <w:rFonts w:ascii="Times New Roman" w:eastAsia="Times New Roman" w:hAnsi="Times New Roman" w:cs="Times New Roman"/>
          <w:color w:val="000000"/>
        </w:rPr>
      </w:pPr>
    </w:p>
    <w:p w14:paraId="0998F014" w14:textId="77777777" w:rsidR="002847FC" w:rsidRDefault="002847FC" w:rsidP="002847FC">
      <w:pPr>
        <w:spacing w:line="480" w:lineRule="auto"/>
        <w:ind w:firstLine="720"/>
        <w:rPr>
          <w:rFonts w:ascii="Times New Roman" w:eastAsia="Times New Roman" w:hAnsi="Times New Roman" w:cs="Times New Roman"/>
          <w:color w:val="000000"/>
        </w:rPr>
      </w:pPr>
    </w:p>
    <w:p w14:paraId="46C1225E" w14:textId="77777777" w:rsidR="002847FC" w:rsidRDefault="002847FC" w:rsidP="002847FC">
      <w:pPr>
        <w:spacing w:line="480" w:lineRule="auto"/>
        <w:ind w:firstLine="720"/>
        <w:rPr>
          <w:rFonts w:ascii="Times New Roman" w:eastAsia="Times New Roman" w:hAnsi="Times New Roman" w:cs="Times New Roman"/>
          <w:color w:val="000000"/>
        </w:rPr>
      </w:pPr>
    </w:p>
    <w:p w14:paraId="7583BCF5" w14:textId="77777777" w:rsidR="002847FC" w:rsidRDefault="002847FC" w:rsidP="002847FC">
      <w:pPr>
        <w:spacing w:line="480" w:lineRule="auto"/>
        <w:ind w:firstLine="720"/>
        <w:rPr>
          <w:rFonts w:ascii="Times New Roman" w:eastAsia="Times New Roman" w:hAnsi="Times New Roman" w:cs="Times New Roman"/>
          <w:color w:val="000000"/>
        </w:rPr>
      </w:pPr>
    </w:p>
    <w:p w14:paraId="2771DB09" w14:textId="77777777" w:rsidR="002847FC" w:rsidRDefault="002847FC" w:rsidP="002847FC">
      <w:pPr>
        <w:spacing w:line="480" w:lineRule="auto"/>
        <w:ind w:firstLine="720"/>
        <w:rPr>
          <w:rFonts w:ascii="Times New Roman" w:eastAsia="Times New Roman" w:hAnsi="Times New Roman" w:cs="Times New Roman"/>
          <w:color w:val="000000"/>
        </w:rPr>
      </w:pPr>
    </w:p>
    <w:p w14:paraId="770A9BE7" w14:textId="77777777" w:rsidR="002847FC" w:rsidRDefault="002847FC" w:rsidP="002847FC">
      <w:pPr>
        <w:spacing w:line="480" w:lineRule="auto"/>
        <w:ind w:firstLine="720"/>
        <w:rPr>
          <w:rFonts w:ascii="Times New Roman" w:eastAsia="Times New Roman" w:hAnsi="Times New Roman" w:cs="Times New Roman"/>
          <w:color w:val="000000"/>
        </w:rPr>
      </w:pPr>
    </w:p>
    <w:p w14:paraId="79FF992F" w14:textId="77777777" w:rsidR="002847FC" w:rsidRDefault="002847FC" w:rsidP="002847FC">
      <w:pPr>
        <w:spacing w:line="480" w:lineRule="auto"/>
        <w:ind w:firstLine="720"/>
        <w:rPr>
          <w:rFonts w:ascii="Times New Roman" w:eastAsia="Times New Roman" w:hAnsi="Times New Roman" w:cs="Times New Roman"/>
          <w:color w:val="000000"/>
        </w:rPr>
      </w:pPr>
    </w:p>
    <w:p w14:paraId="11210479" w14:textId="77777777" w:rsidR="002847FC" w:rsidRDefault="002847FC" w:rsidP="002847FC">
      <w:pPr>
        <w:spacing w:line="480" w:lineRule="auto"/>
        <w:ind w:firstLine="720"/>
        <w:rPr>
          <w:rFonts w:ascii="Times New Roman" w:eastAsia="Times New Roman" w:hAnsi="Times New Roman" w:cs="Times New Roman"/>
          <w:color w:val="000000"/>
        </w:rPr>
      </w:pPr>
    </w:p>
    <w:p w14:paraId="08D9D9A3" w14:textId="77777777" w:rsidR="0020660B" w:rsidRDefault="0020660B" w:rsidP="0020660B">
      <w:pPr>
        <w:autoSpaceDE w:val="0"/>
        <w:autoSpaceDN w:val="0"/>
        <w:adjustRightInd w:val="0"/>
        <w:rPr>
          <w:rFonts w:ascii="AppleSystemUIFont" w:hAnsi="AppleSystemUIFont" w:cs="AppleSystemUIFont"/>
          <w:sz w:val="26"/>
          <w:szCs w:val="26"/>
        </w:rPr>
      </w:pPr>
      <w:r>
        <w:rPr>
          <w:rFonts w:ascii="AppleSystemUIFont" w:hAnsi="AppleSystemUIFont" w:cs="AppleSystemUIFont"/>
          <w:b/>
          <w:bCs/>
          <w:i/>
          <w:iCs/>
          <w:sz w:val="26"/>
          <w:szCs w:val="26"/>
        </w:rPr>
        <w:lastRenderedPageBreak/>
        <w:t xml:space="preserve">Assignment #4 – Course Learning Journal </w:t>
      </w:r>
    </w:p>
    <w:p w14:paraId="287F07FA" w14:textId="77777777" w:rsidR="0020660B" w:rsidRDefault="0020660B" w:rsidP="0020660B">
      <w:pPr>
        <w:autoSpaceDE w:val="0"/>
        <w:autoSpaceDN w:val="0"/>
        <w:adjustRightInd w:val="0"/>
        <w:rPr>
          <w:rFonts w:ascii="AppleSystemUIFont" w:hAnsi="AppleSystemUIFont" w:cs="AppleSystemUIFont"/>
          <w:sz w:val="26"/>
          <w:szCs w:val="26"/>
        </w:rPr>
      </w:pPr>
      <w:r>
        <w:rPr>
          <w:rFonts w:ascii="AppleSystemUIFont" w:hAnsi="AppleSystemUIFont" w:cs="AppleSystemUIFont"/>
          <w:sz w:val="26"/>
          <w:szCs w:val="26"/>
        </w:rPr>
        <w:t xml:space="preserve">The journal is a written reflection of your learning journey while working in each course. The Learning Journal integrates the essential elements of the course within your professional field of interest. The objective of the course journal is to produce a degree of acculturation, integrating new ideas into your existing knowledge of each course. This is also an opportunity to communicate with your professor insights gained </w:t>
      </w:r>
      <w:proofErr w:type="gramStart"/>
      <w:r>
        <w:rPr>
          <w:rFonts w:ascii="AppleSystemUIFont" w:hAnsi="AppleSystemUIFont" w:cs="AppleSystemUIFont"/>
          <w:sz w:val="26"/>
          <w:szCs w:val="26"/>
        </w:rPr>
        <w:t>as a result of</w:t>
      </w:r>
      <w:proofErr w:type="gramEnd"/>
      <w:r>
        <w:rPr>
          <w:rFonts w:ascii="AppleSystemUIFont" w:hAnsi="AppleSystemUIFont" w:cs="AppleSystemUIFont"/>
          <w:sz w:val="26"/>
          <w:szCs w:val="26"/>
        </w:rPr>
        <w:t xml:space="preserve"> the course. </w:t>
      </w:r>
      <w:r>
        <w:rPr>
          <w:rFonts w:ascii="AppleSystemUIFont" w:hAnsi="AppleSystemUIFont" w:cs="AppleSystemUIFont"/>
          <w:b/>
          <w:bCs/>
          <w:sz w:val="26"/>
          <w:szCs w:val="26"/>
        </w:rPr>
        <w:t xml:space="preserve">The course learning journal should be 3-5 pages </w:t>
      </w:r>
      <w:r>
        <w:rPr>
          <w:rFonts w:ascii="AppleSystemUIFont" w:hAnsi="AppleSystemUIFont" w:cs="AppleSystemUIFont"/>
          <w:sz w:val="26"/>
          <w:szCs w:val="26"/>
        </w:rPr>
        <w:t xml:space="preserve">in length and should include the following sections: </w:t>
      </w:r>
    </w:p>
    <w:p w14:paraId="2C61B96B" w14:textId="77777777" w:rsidR="0020660B" w:rsidRDefault="0020660B" w:rsidP="0020660B">
      <w:pPr>
        <w:autoSpaceDE w:val="0"/>
        <w:autoSpaceDN w:val="0"/>
        <w:adjustRightInd w:val="0"/>
        <w:rPr>
          <w:rFonts w:ascii="AppleSystemUIFont" w:hAnsi="AppleSystemUIFont" w:cs="AppleSystemUIFont"/>
          <w:sz w:val="26"/>
          <w:szCs w:val="26"/>
        </w:rPr>
      </w:pPr>
      <w:r>
        <w:rPr>
          <w:rFonts w:ascii="AppleSystemUIFont" w:hAnsi="AppleSystemUIFont" w:cs="AppleSystemUIFont"/>
          <w:sz w:val="26"/>
          <w:szCs w:val="26"/>
        </w:rPr>
        <w:t xml:space="preserve">1. </w:t>
      </w:r>
      <w:r>
        <w:rPr>
          <w:rFonts w:ascii="AppleSystemUIFont" w:hAnsi="AppleSystemUIFont" w:cs="AppleSystemUIFont"/>
          <w:b/>
          <w:bCs/>
          <w:sz w:val="26"/>
          <w:szCs w:val="26"/>
        </w:rPr>
        <w:t xml:space="preserve">Introduction </w:t>
      </w:r>
      <w:r>
        <w:rPr>
          <w:rFonts w:ascii="AppleSystemUIFont" w:hAnsi="AppleSystemUIFont" w:cs="AppleSystemUIFont"/>
          <w:sz w:val="26"/>
          <w:szCs w:val="26"/>
        </w:rPr>
        <w:t xml:space="preserve">–Summarize the intent of the course, how it fits into the graduate </w:t>
      </w:r>
      <w:proofErr w:type="gramStart"/>
      <w:r>
        <w:rPr>
          <w:rFonts w:ascii="AppleSystemUIFont" w:hAnsi="AppleSystemUIFont" w:cs="AppleSystemUIFont"/>
          <w:sz w:val="26"/>
          <w:szCs w:val="26"/>
        </w:rPr>
        <w:t>program as a whole, and</w:t>
      </w:r>
      <w:proofErr w:type="gramEnd"/>
      <w:r>
        <w:rPr>
          <w:rFonts w:ascii="AppleSystemUIFont" w:hAnsi="AppleSystemUIFont" w:cs="AppleSystemUIFont"/>
          <w:sz w:val="26"/>
          <w:szCs w:val="26"/>
        </w:rPr>
        <w:t xml:space="preserve"> the relevance of its position in the curricular sequence. </w:t>
      </w:r>
    </w:p>
    <w:p w14:paraId="3C130F2B" w14:textId="77777777" w:rsidR="0020660B" w:rsidRDefault="0020660B" w:rsidP="0020660B">
      <w:pPr>
        <w:autoSpaceDE w:val="0"/>
        <w:autoSpaceDN w:val="0"/>
        <w:adjustRightInd w:val="0"/>
        <w:rPr>
          <w:rFonts w:ascii="AppleSystemUIFont" w:hAnsi="AppleSystemUIFont" w:cs="AppleSystemUIFont"/>
          <w:sz w:val="26"/>
          <w:szCs w:val="26"/>
        </w:rPr>
      </w:pPr>
      <w:r>
        <w:rPr>
          <w:rFonts w:ascii="AppleSystemUIFont" w:hAnsi="AppleSystemUIFont" w:cs="AppleSystemUIFont"/>
          <w:sz w:val="26"/>
          <w:szCs w:val="26"/>
        </w:rPr>
        <w:t xml:space="preserve">2. </w:t>
      </w:r>
      <w:r>
        <w:rPr>
          <w:rFonts w:ascii="AppleSystemUIFont" w:hAnsi="AppleSystemUIFont" w:cs="AppleSystemUIFont"/>
          <w:b/>
          <w:bCs/>
          <w:sz w:val="26"/>
          <w:szCs w:val="26"/>
        </w:rPr>
        <w:t xml:space="preserve">Personal Growth </w:t>
      </w:r>
      <w:r>
        <w:rPr>
          <w:rFonts w:ascii="AppleSystemUIFont" w:hAnsi="AppleSystemUIFont" w:cs="AppleSystemUIFont"/>
          <w:sz w:val="26"/>
          <w:szCs w:val="26"/>
        </w:rPr>
        <w:t>- Describe your personal growth–</w:t>
      </w:r>
      <w:r>
        <w:rPr>
          <w:rFonts w:ascii="AppleSystemUIFont" w:hAnsi="AppleSystemUIFont" w:cs="AppleSystemUIFont"/>
          <w:i/>
          <w:iCs/>
          <w:sz w:val="26"/>
          <w:szCs w:val="26"/>
        </w:rPr>
        <w:t>how the course stretched or challenged you</w:t>
      </w:r>
      <w:r>
        <w:rPr>
          <w:rFonts w:ascii="AppleSystemUIFont" w:hAnsi="AppleSystemUIFont" w:cs="AppleSystemUIFont"/>
          <w:sz w:val="26"/>
          <w:szCs w:val="26"/>
        </w:rPr>
        <w:t xml:space="preserve">– and your progress in mastery of course content and skills during the week and through subsequent readings – </w:t>
      </w:r>
      <w:r>
        <w:rPr>
          <w:rFonts w:ascii="AppleSystemUIFont" w:hAnsi="AppleSystemUIFont" w:cs="AppleSystemUIFont"/>
          <w:i/>
          <w:iCs/>
          <w:sz w:val="26"/>
          <w:szCs w:val="26"/>
        </w:rPr>
        <w:t xml:space="preserve">what new insights or skills you gained. </w:t>
      </w:r>
    </w:p>
    <w:p w14:paraId="4239C188" w14:textId="77777777" w:rsidR="0020660B" w:rsidRDefault="0020660B" w:rsidP="0020660B">
      <w:pPr>
        <w:autoSpaceDE w:val="0"/>
        <w:autoSpaceDN w:val="0"/>
        <w:adjustRightInd w:val="0"/>
        <w:rPr>
          <w:rFonts w:ascii="AppleSystemUIFont" w:hAnsi="AppleSystemUIFont" w:cs="AppleSystemUIFont"/>
          <w:sz w:val="26"/>
          <w:szCs w:val="26"/>
        </w:rPr>
      </w:pPr>
      <w:r>
        <w:rPr>
          <w:rFonts w:ascii="AppleSystemUIFont" w:hAnsi="AppleSystemUIFont" w:cs="AppleSystemUIFont"/>
          <w:sz w:val="26"/>
          <w:szCs w:val="26"/>
        </w:rPr>
        <w:t xml:space="preserve">3. </w:t>
      </w:r>
      <w:r>
        <w:rPr>
          <w:rFonts w:ascii="AppleSystemUIFont" w:hAnsi="AppleSystemUIFont" w:cs="AppleSystemUIFont"/>
          <w:b/>
          <w:bCs/>
          <w:sz w:val="26"/>
          <w:szCs w:val="26"/>
        </w:rPr>
        <w:t xml:space="preserve">Reflective Entry </w:t>
      </w:r>
      <w:r>
        <w:rPr>
          <w:rFonts w:ascii="AppleSystemUIFont" w:hAnsi="AppleSystemUIFont" w:cs="AppleSystemUIFont"/>
          <w:sz w:val="26"/>
          <w:szCs w:val="26"/>
        </w:rPr>
        <w:t xml:space="preserve">- Add a reflective entry that describes the contextualization (or </w:t>
      </w:r>
      <w:r>
        <w:rPr>
          <w:rFonts w:ascii="AppleSystemUIFont" w:hAnsi="AppleSystemUIFont" w:cs="AppleSystemUIFont"/>
          <w:i/>
          <w:iCs/>
          <w:sz w:val="26"/>
          <w:szCs w:val="26"/>
        </w:rPr>
        <w:t>adaptation and relevant application</w:t>
      </w:r>
      <w:r>
        <w:rPr>
          <w:rFonts w:ascii="AppleSystemUIFont" w:hAnsi="AppleSystemUIFont" w:cs="AppleSystemUIFont"/>
          <w:sz w:val="26"/>
          <w:szCs w:val="26"/>
        </w:rPr>
        <w:t xml:space="preserve">) of new learning in your professional field. What questions or concerns have surfaced about your professional field </w:t>
      </w:r>
      <w:proofErr w:type="gramStart"/>
      <w:r>
        <w:rPr>
          <w:rFonts w:ascii="AppleSystemUIFont" w:hAnsi="AppleSystemUIFont" w:cs="AppleSystemUIFont"/>
          <w:sz w:val="26"/>
          <w:szCs w:val="26"/>
        </w:rPr>
        <w:t>as a result of</w:t>
      </w:r>
      <w:proofErr w:type="gramEnd"/>
      <w:r>
        <w:rPr>
          <w:rFonts w:ascii="AppleSystemUIFont" w:hAnsi="AppleSystemUIFont" w:cs="AppleSystemUIFont"/>
          <w:sz w:val="26"/>
          <w:szCs w:val="26"/>
        </w:rPr>
        <w:t xml:space="preserve"> your study? </w:t>
      </w:r>
    </w:p>
    <w:p w14:paraId="719999EC" w14:textId="3CC2613D" w:rsidR="002847FC" w:rsidRPr="002847FC" w:rsidRDefault="0020660B" w:rsidP="0020660B">
      <w:pPr>
        <w:spacing w:after="240"/>
        <w:rPr>
          <w:rFonts w:ascii="Times New Roman" w:eastAsia="Times New Roman" w:hAnsi="Times New Roman" w:cs="Times New Roman"/>
        </w:rPr>
      </w:pPr>
      <w:r>
        <w:rPr>
          <w:rFonts w:ascii="AppleSystemUIFont" w:hAnsi="AppleSystemUIFont" w:cs="AppleSystemUIFont"/>
          <w:sz w:val="26"/>
          <w:szCs w:val="26"/>
        </w:rPr>
        <w:t xml:space="preserve">4. </w:t>
      </w:r>
      <w:r>
        <w:rPr>
          <w:rFonts w:ascii="AppleSystemUIFont" w:hAnsi="AppleSystemUIFont" w:cs="AppleSystemUIFont"/>
          <w:b/>
          <w:bCs/>
          <w:sz w:val="26"/>
          <w:szCs w:val="26"/>
        </w:rPr>
        <w:t xml:space="preserve">Conclusion </w:t>
      </w:r>
      <w:r>
        <w:rPr>
          <w:rFonts w:ascii="AppleSystemUIFont" w:hAnsi="AppleSystemUIFont" w:cs="AppleSystemUIFont"/>
          <w:sz w:val="26"/>
          <w:szCs w:val="26"/>
        </w:rPr>
        <w:t>– Evaluate the effectiveness of the course in meeting your professional, religious, and educational goals.</w:t>
      </w:r>
      <w:r w:rsidR="002847FC" w:rsidRPr="002847FC">
        <w:rPr>
          <w:rFonts w:ascii="Times New Roman" w:eastAsia="Times New Roman" w:hAnsi="Times New Roman" w:cs="Times New Roman"/>
        </w:rPr>
        <w:br/>
      </w:r>
      <w:r w:rsidR="002847FC" w:rsidRPr="002847FC">
        <w:rPr>
          <w:rFonts w:ascii="Times New Roman" w:eastAsia="Times New Roman" w:hAnsi="Times New Roman" w:cs="Times New Roman"/>
        </w:rPr>
        <w:br/>
      </w:r>
      <w:r w:rsidR="002847FC" w:rsidRPr="002847FC">
        <w:rPr>
          <w:rFonts w:ascii="Times New Roman" w:eastAsia="Times New Roman" w:hAnsi="Times New Roman" w:cs="Times New Roman"/>
        </w:rPr>
        <w:br/>
      </w:r>
      <w:r w:rsidR="002847FC" w:rsidRPr="002847FC">
        <w:rPr>
          <w:rFonts w:ascii="Times New Roman" w:eastAsia="Times New Roman" w:hAnsi="Times New Roman" w:cs="Times New Roman"/>
        </w:rPr>
        <w:br/>
      </w:r>
      <w:r w:rsidR="002847FC" w:rsidRPr="002847FC">
        <w:rPr>
          <w:rFonts w:ascii="Times New Roman" w:eastAsia="Times New Roman" w:hAnsi="Times New Roman" w:cs="Times New Roman"/>
        </w:rPr>
        <w:br/>
      </w:r>
      <w:r w:rsidR="002847FC" w:rsidRPr="002847FC">
        <w:rPr>
          <w:rFonts w:ascii="Times New Roman" w:eastAsia="Times New Roman" w:hAnsi="Times New Roman" w:cs="Times New Roman"/>
        </w:rPr>
        <w:br/>
      </w:r>
      <w:r w:rsidR="002847FC" w:rsidRPr="002847FC">
        <w:rPr>
          <w:rFonts w:ascii="Times New Roman" w:eastAsia="Times New Roman" w:hAnsi="Times New Roman" w:cs="Times New Roman"/>
        </w:rPr>
        <w:br/>
      </w:r>
      <w:r w:rsidR="002847FC" w:rsidRPr="002847FC">
        <w:rPr>
          <w:rFonts w:ascii="Times New Roman" w:eastAsia="Times New Roman" w:hAnsi="Times New Roman" w:cs="Times New Roman"/>
        </w:rPr>
        <w:br/>
      </w:r>
      <w:r w:rsidR="002847FC" w:rsidRPr="002847FC">
        <w:rPr>
          <w:rFonts w:ascii="Times New Roman" w:eastAsia="Times New Roman" w:hAnsi="Times New Roman" w:cs="Times New Roman"/>
        </w:rPr>
        <w:br/>
      </w:r>
      <w:r w:rsidR="002847FC" w:rsidRPr="002847FC">
        <w:rPr>
          <w:rFonts w:ascii="Times New Roman" w:eastAsia="Times New Roman" w:hAnsi="Times New Roman" w:cs="Times New Roman"/>
        </w:rPr>
        <w:br/>
      </w:r>
      <w:r w:rsidR="002847FC" w:rsidRPr="002847FC">
        <w:rPr>
          <w:rFonts w:ascii="Times New Roman" w:eastAsia="Times New Roman" w:hAnsi="Times New Roman" w:cs="Times New Roman"/>
        </w:rPr>
        <w:br/>
      </w:r>
      <w:r w:rsidR="002847FC" w:rsidRPr="002847FC">
        <w:rPr>
          <w:rFonts w:ascii="Times New Roman" w:eastAsia="Times New Roman" w:hAnsi="Times New Roman" w:cs="Times New Roman"/>
        </w:rPr>
        <w:br/>
      </w:r>
      <w:r w:rsidR="002847FC" w:rsidRPr="002847FC">
        <w:rPr>
          <w:rFonts w:ascii="Times New Roman" w:eastAsia="Times New Roman" w:hAnsi="Times New Roman" w:cs="Times New Roman"/>
        </w:rPr>
        <w:br/>
      </w:r>
      <w:r w:rsidR="002847FC" w:rsidRPr="002847FC">
        <w:rPr>
          <w:rFonts w:ascii="Times New Roman" w:eastAsia="Times New Roman" w:hAnsi="Times New Roman" w:cs="Times New Roman"/>
        </w:rPr>
        <w:br/>
      </w:r>
      <w:r w:rsidR="002847FC" w:rsidRPr="002847FC">
        <w:rPr>
          <w:rFonts w:ascii="Times New Roman" w:eastAsia="Times New Roman" w:hAnsi="Times New Roman" w:cs="Times New Roman"/>
        </w:rPr>
        <w:br/>
      </w:r>
      <w:r w:rsidR="002847FC" w:rsidRPr="002847FC">
        <w:rPr>
          <w:rFonts w:ascii="Times New Roman" w:eastAsia="Times New Roman" w:hAnsi="Times New Roman" w:cs="Times New Roman"/>
        </w:rPr>
        <w:br/>
      </w:r>
      <w:r w:rsidR="002847FC" w:rsidRPr="002847FC">
        <w:rPr>
          <w:rFonts w:ascii="Times New Roman" w:eastAsia="Times New Roman" w:hAnsi="Times New Roman" w:cs="Times New Roman"/>
        </w:rPr>
        <w:br/>
      </w:r>
      <w:r w:rsidR="002847FC" w:rsidRPr="002847FC">
        <w:rPr>
          <w:rFonts w:ascii="Times New Roman" w:eastAsia="Times New Roman" w:hAnsi="Times New Roman" w:cs="Times New Roman"/>
        </w:rPr>
        <w:br/>
      </w:r>
    </w:p>
    <w:p w14:paraId="57C099A4" w14:textId="77777777" w:rsidR="002847FC" w:rsidRDefault="002847FC" w:rsidP="002847FC">
      <w:pPr>
        <w:spacing w:line="480" w:lineRule="auto"/>
        <w:ind w:firstLine="720"/>
        <w:rPr>
          <w:rFonts w:ascii="Times New Roman" w:eastAsia="Times New Roman" w:hAnsi="Times New Roman" w:cs="Times New Roman"/>
          <w:color w:val="000000"/>
        </w:rPr>
      </w:pPr>
    </w:p>
    <w:p w14:paraId="4715D1C1" w14:textId="77777777" w:rsidR="002847FC" w:rsidRDefault="002847FC" w:rsidP="002847FC">
      <w:pPr>
        <w:spacing w:line="480" w:lineRule="auto"/>
        <w:ind w:firstLine="720"/>
        <w:rPr>
          <w:rFonts w:ascii="Times New Roman" w:eastAsia="Times New Roman" w:hAnsi="Times New Roman" w:cs="Times New Roman"/>
          <w:color w:val="000000"/>
        </w:rPr>
      </w:pPr>
    </w:p>
    <w:p w14:paraId="0791263D" w14:textId="77777777" w:rsidR="002847FC" w:rsidRDefault="002847FC" w:rsidP="002847FC">
      <w:pPr>
        <w:spacing w:line="480" w:lineRule="auto"/>
        <w:ind w:firstLine="720"/>
        <w:rPr>
          <w:rFonts w:ascii="Times New Roman" w:eastAsia="Times New Roman" w:hAnsi="Times New Roman" w:cs="Times New Roman"/>
          <w:color w:val="000000"/>
        </w:rPr>
      </w:pPr>
    </w:p>
    <w:p w14:paraId="7598F5F0" w14:textId="479908CB" w:rsidR="009C1744" w:rsidRDefault="009C1744" w:rsidP="009C1744">
      <w:pPr>
        <w:spacing w:line="480" w:lineRule="auto"/>
        <w:rPr>
          <w:rFonts w:ascii="Times New Roman" w:eastAsia="Times New Roman" w:hAnsi="Times New Roman" w:cs="Times New Roman"/>
          <w:color w:val="000000"/>
        </w:rPr>
      </w:pPr>
      <w:r>
        <w:rPr>
          <w:rFonts w:ascii="Times New Roman" w:eastAsia="Times New Roman" w:hAnsi="Times New Roman" w:cs="Times New Roman"/>
          <w:color w:val="000000"/>
        </w:rPr>
        <w:lastRenderedPageBreak/>
        <w:tab/>
        <w:t xml:space="preserve">This </w:t>
      </w:r>
      <w:r w:rsidR="00746F81">
        <w:rPr>
          <w:rFonts w:ascii="Times New Roman" w:eastAsia="Times New Roman" w:hAnsi="Times New Roman" w:cs="Times New Roman"/>
          <w:color w:val="000000"/>
        </w:rPr>
        <w:t xml:space="preserve">present </w:t>
      </w:r>
      <w:r>
        <w:rPr>
          <w:rFonts w:ascii="Times New Roman" w:eastAsia="Times New Roman" w:hAnsi="Times New Roman" w:cs="Times New Roman"/>
          <w:color w:val="000000"/>
        </w:rPr>
        <w:t xml:space="preserve">course, Clinical and Applied Sociology, is </w:t>
      </w:r>
      <w:r w:rsidR="000B4C8C">
        <w:rPr>
          <w:rFonts w:ascii="Times New Roman" w:eastAsia="Times New Roman" w:hAnsi="Times New Roman" w:cs="Times New Roman"/>
          <w:color w:val="000000"/>
        </w:rPr>
        <w:t>my</w:t>
      </w:r>
      <w:r>
        <w:rPr>
          <w:rFonts w:ascii="Times New Roman" w:eastAsia="Times New Roman" w:hAnsi="Times New Roman" w:cs="Times New Roman"/>
          <w:color w:val="000000"/>
        </w:rPr>
        <w:t xml:space="preserve"> first course upon re-entry into the OGS </w:t>
      </w:r>
      <w:r w:rsidR="00DE00BF">
        <w:rPr>
          <w:rFonts w:ascii="Times New Roman" w:eastAsia="Times New Roman" w:hAnsi="Times New Roman" w:cs="Times New Roman"/>
          <w:color w:val="000000"/>
        </w:rPr>
        <w:t>program</w:t>
      </w:r>
      <w:r>
        <w:rPr>
          <w:rFonts w:ascii="Times New Roman" w:eastAsia="Times New Roman" w:hAnsi="Times New Roman" w:cs="Times New Roman"/>
          <w:color w:val="000000"/>
        </w:rPr>
        <w:t xml:space="preserve"> following an 8-year absence. </w:t>
      </w:r>
      <w:proofErr w:type="gramStart"/>
      <w:r>
        <w:rPr>
          <w:rFonts w:ascii="Times New Roman" w:eastAsia="Times New Roman" w:hAnsi="Times New Roman" w:cs="Times New Roman"/>
          <w:color w:val="000000"/>
        </w:rPr>
        <w:t>Needless to say, there</w:t>
      </w:r>
      <w:proofErr w:type="gramEnd"/>
      <w:r>
        <w:rPr>
          <w:rFonts w:ascii="Times New Roman" w:eastAsia="Times New Roman" w:hAnsi="Times New Roman" w:cs="Times New Roman"/>
          <w:color w:val="000000"/>
        </w:rPr>
        <w:t xml:space="preserve"> have been many changes within the program, the curriculum features, and possible </w:t>
      </w:r>
      <w:r w:rsidR="00C745B1">
        <w:rPr>
          <w:rFonts w:ascii="Times New Roman" w:eastAsia="Times New Roman" w:hAnsi="Times New Roman" w:cs="Times New Roman"/>
          <w:color w:val="000000"/>
        </w:rPr>
        <w:t>degrees</w:t>
      </w:r>
      <w:r>
        <w:rPr>
          <w:rFonts w:ascii="Times New Roman" w:eastAsia="Times New Roman" w:hAnsi="Times New Roman" w:cs="Times New Roman"/>
          <w:color w:val="000000"/>
        </w:rPr>
        <w:t xml:space="preserve">. For me, that means the opportunity to re-engage as a DSL student, perhaps a better fit for my continuing education than the former </w:t>
      </w:r>
      <w:r w:rsidR="00DE00BF">
        <w:rPr>
          <w:rFonts w:ascii="Times New Roman" w:eastAsia="Times New Roman" w:hAnsi="Times New Roman" w:cs="Times New Roman"/>
          <w:color w:val="000000"/>
        </w:rPr>
        <w:t xml:space="preserve">solo </w:t>
      </w:r>
      <w:r>
        <w:rPr>
          <w:rFonts w:ascii="Times New Roman" w:eastAsia="Times New Roman" w:hAnsi="Times New Roman" w:cs="Times New Roman"/>
          <w:color w:val="000000"/>
        </w:rPr>
        <w:t>offering of the DPhil. Although the memor</w:t>
      </w:r>
      <w:r w:rsidR="00746F81">
        <w:rPr>
          <w:rFonts w:ascii="Times New Roman" w:eastAsia="Times New Roman" w:hAnsi="Times New Roman" w:cs="Times New Roman"/>
          <w:color w:val="000000"/>
        </w:rPr>
        <w:t>y</w:t>
      </w:r>
      <w:r>
        <w:rPr>
          <w:rFonts w:ascii="Times New Roman" w:eastAsia="Times New Roman" w:hAnsi="Times New Roman" w:cs="Times New Roman"/>
          <w:color w:val="000000"/>
        </w:rPr>
        <w:t xml:space="preserve"> of previous curriculum </w:t>
      </w:r>
      <w:r w:rsidR="00746F81">
        <w:rPr>
          <w:rFonts w:ascii="Times New Roman" w:eastAsia="Times New Roman" w:hAnsi="Times New Roman" w:cs="Times New Roman"/>
          <w:color w:val="000000"/>
        </w:rPr>
        <w:t>is</w:t>
      </w:r>
      <w:r>
        <w:rPr>
          <w:rFonts w:ascii="Times New Roman" w:eastAsia="Times New Roman" w:hAnsi="Times New Roman" w:cs="Times New Roman"/>
          <w:color w:val="000000"/>
        </w:rPr>
        <w:t xml:space="preserve"> fuzzy, I am acutely aware that this offering of SR 950 was the perfect course to onramp. As OGS is nested on Sociology as a methodology and foundation for all coursework, I was due for a refresher and </w:t>
      </w:r>
      <w:r w:rsidR="00DE00BF">
        <w:rPr>
          <w:rFonts w:ascii="Times New Roman" w:eastAsia="Times New Roman" w:hAnsi="Times New Roman" w:cs="Times New Roman"/>
          <w:color w:val="000000"/>
        </w:rPr>
        <w:t>renewed</w:t>
      </w:r>
      <w:r w:rsidR="00C745B1">
        <w:rPr>
          <w:rFonts w:ascii="Times New Roman" w:eastAsia="Times New Roman" w:hAnsi="Times New Roman" w:cs="Times New Roman"/>
          <w:color w:val="000000"/>
        </w:rPr>
        <w:t xml:space="preserve"> </w:t>
      </w:r>
      <w:r>
        <w:rPr>
          <w:rFonts w:ascii="Times New Roman" w:eastAsia="Times New Roman" w:hAnsi="Times New Roman" w:cs="Times New Roman"/>
          <w:color w:val="000000"/>
        </w:rPr>
        <w:t xml:space="preserve">infusion of the governing practices and principles that will be readily applied to my area of focus and research. </w:t>
      </w:r>
    </w:p>
    <w:p w14:paraId="23AA13E6" w14:textId="5D4634BF" w:rsidR="002847FC" w:rsidRDefault="009C1744" w:rsidP="009C1744">
      <w:pPr>
        <w:spacing w:line="480" w:lineRule="auto"/>
        <w:rPr>
          <w:rFonts w:ascii="Times New Roman" w:eastAsia="Times New Roman" w:hAnsi="Times New Roman" w:cs="Times New Roman"/>
          <w:color w:val="000000"/>
        </w:rPr>
      </w:pPr>
      <w:r>
        <w:rPr>
          <w:rFonts w:ascii="Times New Roman" w:eastAsia="Times New Roman" w:hAnsi="Times New Roman" w:cs="Times New Roman"/>
          <w:color w:val="000000"/>
        </w:rPr>
        <w:tab/>
        <w:t xml:space="preserve"> </w:t>
      </w:r>
      <w:r w:rsidR="00746F81">
        <w:rPr>
          <w:rFonts w:ascii="Times New Roman" w:eastAsia="Times New Roman" w:hAnsi="Times New Roman" w:cs="Times New Roman"/>
          <w:color w:val="000000"/>
        </w:rPr>
        <w:t xml:space="preserve">The course’s Essential Elements perfectly reintroduce the building blocks of all sociologically directed research.  Nuancing the more “generic” terms within the field has proven valuable to see avenues of application to areas of interest I am pursuing. For instance, the generic “applied” sociology, pertains to the application of social theories or observations to begin the hunt for possible “applied” solutions to persisting social issues, be they person-to-person, group-to-group, or department-to-department. Social applications can range toward global assessments and approaches. In a way, this </w:t>
      </w:r>
      <w:r w:rsidR="00C745B1">
        <w:rPr>
          <w:rFonts w:ascii="Times New Roman" w:eastAsia="Times New Roman" w:hAnsi="Times New Roman" w:cs="Times New Roman"/>
          <w:color w:val="000000"/>
        </w:rPr>
        <w:t>understanding</w:t>
      </w:r>
      <w:r w:rsidR="00746F81">
        <w:rPr>
          <w:rFonts w:ascii="Times New Roman" w:eastAsia="Times New Roman" w:hAnsi="Times New Roman" w:cs="Times New Roman"/>
          <w:color w:val="000000"/>
        </w:rPr>
        <w:t xml:space="preserve"> encourag</w:t>
      </w:r>
      <w:r w:rsidR="00C745B1">
        <w:rPr>
          <w:rFonts w:ascii="Times New Roman" w:eastAsia="Times New Roman" w:hAnsi="Times New Roman" w:cs="Times New Roman"/>
          <w:color w:val="000000"/>
        </w:rPr>
        <w:t xml:space="preserve">es </w:t>
      </w:r>
      <w:r w:rsidR="00DE00BF">
        <w:rPr>
          <w:rFonts w:ascii="Times New Roman" w:eastAsia="Times New Roman" w:hAnsi="Times New Roman" w:cs="Times New Roman"/>
          <w:color w:val="000000"/>
        </w:rPr>
        <w:t>the</w:t>
      </w:r>
      <w:r w:rsidR="00746F81">
        <w:rPr>
          <w:rFonts w:ascii="Times New Roman" w:eastAsia="Times New Roman" w:hAnsi="Times New Roman" w:cs="Times New Roman"/>
          <w:color w:val="000000"/>
        </w:rPr>
        <w:t xml:space="preserve"> sociological </w:t>
      </w:r>
      <w:r w:rsidR="00C745B1">
        <w:rPr>
          <w:rFonts w:ascii="Times New Roman" w:eastAsia="Times New Roman" w:hAnsi="Times New Roman" w:cs="Times New Roman"/>
          <w:color w:val="000000"/>
        </w:rPr>
        <w:t>perspective</w:t>
      </w:r>
      <w:r w:rsidR="00746F81">
        <w:rPr>
          <w:rFonts w:ascii="Times New Roman" w:eastAsia="Times New Roman" w:hAnsi="Times New Roman" w:cs="Times New Roman"/>
          <w:color w:val="000000"/>
        </w:rPr>
        <w:t xml:space="preserve"> </w:t>
      </w:r>
      <w:r w:rsidR="00C745B1">
        <w:rPr>
          <w:rFonts w:ascii="Times New Roman" w:eastAsia="Times New Roman" w:hAnsi="Times New Roman" w:cs="Times New Roman"/>
          <w:color w:val="000000"/>
        </w:rPr>
        <w:t>available</w:t>
      </w:r>
      <w:r w:rsidR="00746F81">
        <w:rPr>
          <w:rFonts w:ascii="Times New Roman" w:eastAsia="Times New Roman" w:hAnsi="Times New Roman" w:cs="Times New Roman"/>
          <w:color w:val="000000"/>
        </w:rPr>
        <w:t xml:space="preserve"> in any setting, within any group, </w:t>
      </w:r>
      <w:r w:rsidR="00C745B1">
        <w:rPr>
          <w:rFonts w:ascii="Times New Roman" w:eastAsia="Times New Roman" w:hAnsi="Times New Roman" w:cs="Times New Roman"/>
          <w:color w:val="000000"/>
        </w:rPr>
        <w:t>generating</w:t>
      </w:r>
      <w:r w:rsidR="00746F81">
        <w:rPr>
          <w:rFonts w:ascii="Times New Roman" w:eastAsia="Times New Roman" w:hAnsi="Times New Roman" w:cs="Times New Roman"/>
          <w:color w:val="000000"/>
        </w:rPr>
        <w:t xml:space="preserve"> theories based on observable </w:t>
      </w:r>
      <w:r w:rsidR="00C745B1">
        <w:rPr>
          <w:rFonts w:ascii="Times New Roman" w:eastAsia="Times New Roman" w:hAnsi="Times New Roman" w:cs="Times New Roman"/>
          <w:color w:val="000000"/>
        </w:rPr>
        <w:t>realities</w:t>
      </w:r>
      <w:r w:rsidR="00746F81">
        <w:rPr>
          <w:rFonts w:ascii="Times New Roman" w:eastAsia="Times New Roman" w:hAnsi="Times New Roman" w:cs="Times New Roman"/>
          <w:color w:val="000000"/>
        </w:rPr>
        <w:t>.</w:t>
      </w:r>
      <w:r w:rsidR="00C745B1">
        <w:rPr>
          <w:rFonts w:ascii="Times New Roman" w:eastAsia="Times New Roman" w:hAnsi="Times New Roman" w:cs="Times New Roman"/>
          <w:color w:val="000000"/>
        </w:rPr>
        <w:t xml:space="preserve">  These observations assist the sociologist with possible diagnosis</w:t>
      </w:r>
      <w:r w:rsidR="002543C0">
        <w:rPr>
          <w:rFonts w:ascii="Times New Roman" w:eastAsia="Times New Roman" w:hAnsi="Times New Roman" w:cs="Times New Roman"/>
          <w:color w:val="000000"/>
        </w:rPr>
        <w:t xml:space="preserve"> of social ills.</w:t>
      </w:r>
    </w:p>
    <w:p w14:paraId="0B5645D2" w14:textId="7944A00C" w:rsidR="00746F81" w:rsidRDefault="00746F81" w:rsidP="009C1744">
      <w:pPr>
        <w:spacing w:line="480" w:lineRule="auto"/>
        <w:rPr>
          <w:rFonts w:ascii="Times New Roman" w:eastAsia="Times New Roman" w:hAnsi="Times New Roman" w:cs="Times New Roman"/>
          <w:color w:val="000000"/>
        </w:rPr>
      </w:pPr>
      <w:r>
        <w:rPr>
          <w:rFonts w:ascii="Times New Roman" w:eastAsia="Times New Roman" w:hAnsi="Times New Roman" w:cs="Times New Roman"/>
          <w:color w:val="000000"/>
        </w:rPr>
        <w:tab/>
        <w:t xml:space="preserve">Taking these observations, or </w:t>
      </w:r>
      <w:r w:rsidR="00C745B1">
        <w:rPr>
          <w:rFonts w:ascii="Times New Roman" w:eastAsia="Times New Roman" w:hAnsi="Times New Roman" w:cs="Times New Roman"/>
          <w:color w:val="000000"/>
        </w:rPr>
        <w:t>measured</w:t>
      </w:r>
      <w:r>
        <w:rPr>
          <w:rFonts w:ascii="Times New Roman" w:eastAsia="Times New Roman" w:hAnsi="Times New Roman" w:cs="Times New Roman"/>
          <w:color w:val="000000"/>
        </w:rPr>
        <w:t xml:space="preserve"> </w:t>
      </w:r>
      <w:r w:rsidR="00C745B1">
        <w:rPr>
          <w:rFonts w:ascii="Times New Roman" w:eastAsia="Times New Roman" w:hAnsi="Times New Roman" w:cs="Times New Roman"/>
          <w:color w:val="000000"/>
        </w:rPr>
        <w:t>outcomes</w:t>
      </w:r>
      <w:r>
        <w:rPr>
          <w:rFonts w:ascii="Times New Roman" w:eastAsia="Times New Roman" w:hAnsi="Times New Roman" w:cs="Times New Roman"/>
          <w:color w:val="000000"/>
        </w:rPr>
        <w:t xml:space="preserve">, to </w:t>
      </w:r>
      <w:r w:rsidR="00C745B1">
        <w:rPr>
          <w:rFonts w:ascii="Times New Roman" w:eastAsia="Times New Roman" w:hAnsi="Times New Roman" w:cs="Times New Roman"/>
          <w:color w:val="000000"/>
        </w:rPr>
        <w:t>the next</w:t>
      </w:r>
      <w:r>
        <w:rPr>
          <w:rFonts w:ascii="Times New Roman" w:eastAsia="Times New Roman" w:hAnsi="Times New Roman" w:cs="Times New Roman"/>
          <w:color w:val="000000"/>
        </w:rPr>
        <w:t xml:space="preserve"> level crests the arena of clinical approaches</w:t>
      </w:r>
      <w:r w:rsidR="00C745B1">
        <w:rPr>
          <w:rFonts w:ascii="Times New Roman" w:eastAsia="Times New Roman" w:hAnsi="Times New Roman" w:cs="Times New Roman"/>
          <w:color w:val="000000"/>
        </w:rPr>
        <w:t>, moving the observer/theorizer to the role of practitioner. The Clinician begins looking for interfaces to affect the social outcomes otherwise observed or measured. Clinical approaches abound in the work to solve social problems with systematic inputs intended to influence social outcomes. The clinician moves from theory to methods of change.</w:t>
      </w:r>
    </w:p>
    <w:p w14:paraId="58BCE8AA" w14:textId="4C419C90" w:rsidR="002543C0" w:rsidRDefault="002543C0" w:rsidP="009C1744">
      <w:pPr>
        <w:spacing w:line="480" w:lineRule="auto"/>
        <w:rPr>
          <w:rFonts w:ascii="Times New Roman" w:eastAsia="Times New Roman" w:hAnsi="Times New Roman" w:cs="Times New Roman"/>
          <w:color w:val="000000"/>
        </w:rPr>
      </w:pPr>
      <w:r>
        <w:rPr>
          <w:rFonts w:ascii="Times New Roman" w:eastAsia="Times New Roman" w:hAnsi="Times New Roman" w:cs="Times New Roman"/>
          <w:color w:val="000000"/>
        </w:rPr>
        <w:lastRenderedPageBreak/>
        <w:tab/>
        <w:t>I am in the business of distributing digital content on a variety of platforms directed at growing user engagement with the content. Each platform is built utilizing proprietary algorithms which measure each user’s interactions based on demographics, habits, history, view length, etc. This is the sociological practice applied digitally by the algorithm.  The algorithm becomes the clinician by “deciding” which content to serve next, who can see what, and otherwise influencing the outcomes of the user experience. SR 950 has been a fantastic reminder of the basic principles in use within our ever-growing digital landscape. Sociolog</w:t>
      </w:r>
      <w:r w:rsidR="00DE00BF">
        <w:rPr>
          <w:rFonts w:ascii="Times New Roman" w:eastAsia="Times New Roman" w:hAnsi="Times New Roman" w:cs="Times New Roman"/>
          <w:color w:val="000000"/>
        </w:rPr>
        <w:t>ical research, albeit done by computer,</w:t>
      </w:r>
      <w:r>
        <w:rPr>
          <w:rFonts w:ascii="Times New Roman" w:eastAsia="Times New Roman" w:hAnsi="Times New Roman" w:cs="Times New Roman"/>
          <w:color w:val="000000"/>
        </w:rPr>
        <w:t xml:space="preserve"> is in many ways the backbone of the digital world. </w:t>
      </w:r>
    </w:p>
    <w:p w14:paraId="239216C1" w14:textId="5DC04B59" w:rsidR="002543C0" w:rsidRDefault="002543C0" w:rsidP="009C1744">
      <w:pPr>
        <w:spacing w:line="480" w:lineRule="auto"/>
        <w:rPr>
          <w:rFonts w:ascii="Times New Roman" w:eastAsia="Times New Roman" w:hAnsi="Times New Roman" w:cs="Times New Roman"/>
          <w:color w:val="000000"/>
        </w:rPr>
      </w:pPr>
      <w:r>
        <w:rPr>
          <w:rFonts w:ascii="Times New Roman" w:eastAsia="Times New Roman" w:hAnsi="Times New Roman" w:cs="Times New Roman"/>
          <w:color w:val="000000"/>
        </w:rPr>
        <w:tab/>
        <w:t>This also bother</w:t>
      </w:r>
      <w:r w:rsidR="008B10BD">
        <w:rPr>
          <w:rFonts w:ascii="Times New Roman" w:eastAsia="Times New Roman" w:hAnsi="Times New Roman" w:cs="Times New Roman"/>
          <w:color w:val="000000"/>
        </w:rPr>
        <w:t>s</w:t>
      </w:r>
      <w:r>
        <w:rPr>
          <w:rFonts w:ascii="Times New Roman" w:eastAsia="Times New Roman" w:hAnsi="Times New Roman" w:cs="Times New Roman"/>
          <w:color w:val="000000"/>
        </w:rPr>
        <w:t xml:space="preserve"> me deep inside. Digitally applied sociology may be a tremendously dehumanizing force due to its capacity to influence personal experience through enhancing or diminishing </w:t>
      </w:r>
      <w:r w:rsidR="00693141">
        <w:rPr>
          <w:rFonts w:ascii="Times New Roman" w:eastAsia="Times New Roman" w:hAnsi="Times New Roman" w:cs="Times New Roman"/>
          <w:color w:val="000000"/>
        </w:rPr>
        <w:t>access to information</w:t>
      </w:r>
      <w:r>
        <w:rPr>
          <w:rFonts w:ascii="Times New Roman" w:eastAsia="Times New Roman" w:hAnsi="Times New Roman" w:cs="Times New Roman"/>
          <w:color w:val="000000"/>
        </w:rPr>
        <w:t xml:space="preserve">. Unlike going to the library where the user is in full control of accessing information so long as it is in the library, our digital landscape, heavily leveraged with sociological digital manipulatives, </w:t>
      </w:r>
      <w:proofErr w:type="gramStart"/>
      <w:r w:rsidR="008B10BD">
        <w:rPr>
          <w:rFonts w:ascii="Times New Roman" w:eastAsia="Times New Roman" w:hAnsi="Times New Roman" w:cs="Times New Roman"/>
          <w:color w:val="000000"/>
        </w:rPr>
        <w:t>hide</w:t>
      </w:r>
      <w:proofErr w:type="gramEnd"/>
      <w:r w:rsidR="008B10BD">
        <w:rPr>
          <w:rFonts w:ascii="Times New Roman" w:eastAsia="Times New Roman" w:hAnsi="Times New Roman" w:cs="Times New Roman"/>
          <w:color w:val="000000"/>
        </w:rPr>
        <w:t xml:space="preserve"> or push content based on the desired outcome of the platform</w:t>
      </w:r>
      <w:r w:rsidR="00693141">
        <w:rPr>
          <w:rFonts w:ascii="Times New Roman" w:eastAsia="Times New Roman" w:hAnsi="Times New Roman" w:cs="Times New Roman"/>
          <w:color w:val="000000"/>
        </w:rPr>
        <w:t xml:space="preserve"> (and its financiers)</w:t>
      </w:r>
      <w:r w:rsidR="008B10BD">
        <w:rPr>
          <w:rFonts w:ascii="Times New Roman" w:eastAsia="Times New Roman" w:hAnsi="Times New Roman" w:cs="Times New Roman"/>
          <w:color w:val="000000"/>
        </w:rPr>
        <w:t xml:space="preserve">.  This has opened the door for a highly competitive marketplace of paid influencers, be they </w:t>
      </w:r>
      <w:r w:rsidR="00DE00BF">
        <w:rPr>
          <w:rFonts w:ascii="Times New Roman" w:eastAsia="Times New Roman" w:hAnsi="Times New Roman" w:cs="Times New Roman"/>
          <w:color w:val="000000"/>
        </w:rPr>
        <w:t xml:space="preserve">products, </w:t>
      </w:r>
      <w:r w:rsidR="008B10BD">
        <w:rPr>
          <w:rFonts w:ascii="Times New Roman" w:eastAsia="Times New Roman" w:hAnsi="Times New Roman" w:cs="Times New Roman"/>
          <w:color w:val="000000"/>
        </w:rPr>
        <w:t xml:space="preserve">corporations, or </w:t>
      </w:r>
      <w:r w:rsidR="00DE00BF">
        <w:rPr>
          <w:rFonts w:ascii="Times New Roman" w:eastAsia="Times New Roman" w:hAnsi="Times New Roman" w:cs="Times New Roman"/>
          <w:color w:val="000000"/>
        </w:rPr>
        <w:t>governments</w:t>
      </w:r>
      <w:r w:rsidR="008B10BD">
        <w:rPr>
          <w:rFonts w:ascii="Times New Roman" w:eastAsia="Times New Roman" w:hAnsi="Times New Roman" w:cs="Times New Roman"/>
          <w:color w:val="000000"/>
        </w:rPr>
        <w:t xml:space="preserve">. Each can now, for the right price, insert their influence into the system, taking ultimate control away from the individual and leaving only what </w:t>
      </w:r>
      <w:r w:rsidR="00DE00BF">
        <w:rPr>
          <w:rFonts w:ascii="Times New Roman" w:eastAsia="Times New Roman" w:hAnsi="Times New Roman" w:cs="Times New Roman"/>
          <w:color w:val="000000"/>
        </w:rPr>
        <w:t xml:space="preserve">is </w:t>
      </w:r>
      <w:r w:rsidR="008B10BD">
        <w:rPr>
          <w:rFonts w:ascii="Times New Roman" w:eastAsia="Times New Roman" w:hAnsi="Times New Roman" w:cs="Times New Roman"/>
          <w:color w:val="000000"/>
        </w:rPr>
        <w:t>desired to remain.  We have rapidly moved from applied to clinical, all being done by the math behind the machine. This is particularly dehumanizing. At some point, a new disciple will need to be named as digital sociology strips the actual “social” components of the participants, leaving only influence peddling and very few real choices to observe “natural” social outcomes.</w:t>
      </w:r>
    </w:p>
    <w:p w14:paraId="72CDB149" w14:textId="1330E67A" w:rsidR="00693141" w:rsidRDefault="00693141" w:rsidP="009C1744">
      <w:pPr>
        <w:spacing w:line="480" w:lineRule="auto"/>
        <w:rPr>
          <w:rFonts w:ascii="Times New Roman" w:eastAsia="Times New Roman" w:hAnsi="Times New Roman" w:cs="Times New Roman"/>
          <w:color w:val="000000"/>
        </w:rPr>
      </w:pPr>
      <w:r>
        <w:rPr>
          <w:rFonts w:ascii="Times New Roman" w:eastAsia="Times New Roman" w:hAnsi="Times New Roman" w:cs="Times New Roman"/>
          <w:color w:val="000000"/>
        </w:rPr>
        <w:tab/>
        <w:t xml:space="preserve">I see all of this as an unintended consequence of the sociological endeavor. But it makes me wary…and weary. I realize that my business, too, relies on these same sociological </w:t>
      </w:r>
      <w:r>
        <w:rPr>
          <w:rFonts w:ascii="Times New Roman" w:eastAsia="Times New Roman" w:hAnsi="Times New Roman" w:cs="Times New Roman"/>
          <w:color w:val="000000"/>
        </w:rPr>
        <w:lastRenderedPageBreak/>
        <w:t xml:space="preserve">manipulatives to thrive. I am deeply conflicted. </w:t>
      </w:r>
      <w:r w:rsidR="00104232">
        <w:rPr>
          <w:rFonts w:ascii="Times New Roman" w:eastAsia="Times New Roman" w:hAnsi="Times New Roman" w:cs="Times New Roman"/>
          <w:color w:val="000000"/>
        </w:rPr>
        <w:t xml:space="preserve">What might </w:t>
      </w:r>
      <w:r w:rsidR="00DE00BF">
        <w:rPr>
          <w:rFonts w:ascii="Times New Roman" w:eastAsia="Times New Roman" w:hAnsi="Times New Roman" w:cs="Times New Roman"/>
          <w:color w:val="000000"/>
        </w:rPr>
        <w:t>have been</w:t>
      </w:r>
      <w:r w:rsidR="00104232">
        <w:rPr>
          <w:rFonts w:ascii="Times New Roman" w:eastAsia="Times New Roman" w:hAnsi="Times New Roman" w:cs="Times New Roman"/>
          <w:color w:val="000000"/>
        </w:rPr>
        <w:t xml:space="preserve"> assistive to humans to enhance life, has largely become predatory, all because the bell curve has been maximized.</w:t>
      </w:r>
    </w:p>
    <w:p w14:paraId="64BA5EC3" w14:textId="0AD6D25E" w:rsidR="00104232" w:rsidRDefault="00104232" w:rsidP="009C1744">
      <w:pPr>
        <w:spacing w:line="480" w:lineRule="auto"/>
        <w:rPr>
          <w:rFonts w:ascii="Times New Roman" w:eastAsia="Times New Roman" w:hAnsi="Times New Roman" w:cs="Times New Roman"/>
          <w:color w:val="000000"/>
        </w:rPr>
      </w:pPr>
      <w:r>
        <w:rPr>
          <w:rFonts w:ascii="Times New Roman" w:eastAsia="Times New Roman" w:hAnsi="Times New Roman" w:cs="Times New Roman"/>
          <w:color w:val="000000"/>
        </w:rPr>
        <w:tab/>
        <w:t xml:space="preserve">As I stand upon the </w:t>
      </w:r>
      <w:r w:rsidR="005462F7">
        <w:rPr>
          <w:rFonts w:ascii="Times New Roman" w:eastAsia="Times New Roman" w:hAnsi="Times New Roman" w:cs="Times New Roman"/>
          <w:color w:val="000000"/>
        </w:rPr>
        <w:t>digital</w:t>
      </w:r>
      <w:r>
        <w:rPr>
          <w:rFonts w:ascii="Times New Roman" w:eastAsia="Times New Roman" w:hAnsi="Times New Roman" w:cs="Times New Roman"/>
          <w:color w:val="000000"/>
        </w:rPr>
        <w:t xml:space="preserve"> landscape trying to see through the fog of enhanced AI, the haunting question descends – How will anyone be able to know and access truth?  This was the pretext for my hypothetical social project for Assignment 3 essay. The “libraries” of knowledge have been invaded, or at least soon will be. AI will be a pandora, I discern. Humans are created by God to pursue and respond to truth. Truth must be more than knowledge bits; digits to be </w:t>
      </w:r>
      <w:r w:rsidR="00092504">
        <w:rPr>
          <w:rFonts w:ascii="Times New Roman" w:eastAsia="Times New Roman" w:hAnsi="Times New Roman" w:cs="Times New Roman"/>
          <w:color w:val="000000"/>
        </w:rPr>
        <w:t>acquired.  However, the sources of knowledge are being coopted. The human socio-psychological apparatus has been “hacked” by a digital clinician, programmed for outcomes not necessarily aligned with truth, beauty, or the betterment of society. My concern grows.</w:t>
      </w:r>
    </w:p>
    <w:p w14:paraId="77B8116A" w14:textId="6D574EE6" w:rsidR="00092504" w:rsidRDefault="00092504" w:rsidP="009C1744">
      <w:pPr>
        <w:spacing w:line="480" w:lineRule="auto"/>
        <w:rPr>
          <w:rFonts w:ascii="Times New Roman" w:eastAsia="Times New Roman" w:hAnsi="Times New Roman" w:cs="Times New Roman"/>
          <w:color w:val="000000"/>
        </w:rPr>
      </w:pPr>
      <w:r>
        <w:rPr>
          <w:rFonts w:ascii="Times New Roman" w:eastAsia="Times New Roman" w:hAnsi="Times New Roman" w:cs="Times New Roman"/>
          <w:color w:val="000000"/>
        </w:rPr>
        <w:tab/>
        <w:t xml:space="preserve">Can the sociological approach be rescued from the mechanized </w:t>
      </w:r>
      <w:r w:rsidR="005462F7">
        <w:rPr>
          <w:rFonts w:ascii="Times New Roman" w:eastAsia="Times New Roman" w:hAnsi="Times New Roman" w:cs="Times New Roman"/>
          <w:color w:val="000000"/>
        </w:rPr>
        <w:t>Technopolis</w:t>
      </w:r>
      <w:r>
        <w:rPr>
          <w:rFonts w:ascii="Times New Roman" w:eastAsia="Times New Roman" w:hAnsi="Times New Roman" w:cs="Times New Roman"/>
          <w:color w:val="000000"/>
        </w:rPr>
        <w:t xml:space="preserve"> to be reinstalled </w:t>
      </w:r>
      <w:r w:rsidR="005462F7">
        <w:rPr>
          <w:rFonts w:ascii="Times New Roman" w:eastAsia="Times New Roman" w:hAnsi="Times New Roman" w:cs="Times New Roman"/>
          <w:color w:val="000000"/>
        </w:rPr>
        <w:t>in service of</w:t>
      </w:r>
      <w:r>
        <w:rPr>
          <w:rFonts w:ascii="Times New Roman" w:eastAsia="Times New Roman" w:hAnsi="Times New Roman" w:cs="Times New Roman"/>
          <w:color w:val="000000"/>
        </w:rPr>
        <w:t xml:space="preserve"> the societies from which it originally was birthed?  That is what I am now paying attention to. I am invested to utilize my time at OGS to </w:t>
      </w:r>
      <w:r w:rsidR="005462F7">
        <w:rPr>
          <w:rFonts w:ascii="Times New Roman" w:eastAsia="Times New Roman" w:hAnsi="Times New Roman" w:cs="Times New Roman"/>
          <w:color w:val="000000"/>
        </w:rPr>
        <w:t xml:space="preserve">look for applied sociological methods aimed at answering the question: How now will we know truth?  There is much work to be done. </w:t>
      </w:r>
    </w:p>
    <w:p w14:paraId="1C5A47C2" w14:textId="0660CCB5" w:rsidR="002847FC" w:rsidRDefault="005462F7" w:rsidP="00DE00BF">
      <w:pPr>
        <w:spacing w:line="480" w:lineRule="auto"/>
        <w:rPr>
          <w:rFonts w:ascii="Times New Roman" w:eastAsia="Times New Roman" w:hAnsi="Times New Roman" w:cs="Times New Roman"/>
          <w:color w:val="000000"/>
        </w:rPr>
      </w:pPr>
      <w:r>
        <w:rPr>
          <w:rFonts w:ascii="Times New Roman" w:eastAsia="Times New Roman" w:hAnsi="Times New Roman" w:cs="Times New Roman"/>
          <w:color w:val="000000"/>
        </w:rPr>
        <w:tab/>
        <w:t>I look forward to the ongoing partnership with faculty, instructors, and the student community to hone this vision, give it legs, and produce a social leadership project that illumes a way forward. To say that I am happy to be back at OGS is an understatement. It is time.  May God bless the time and do what only He can do; show Himself as the way, the truth, and the life</w:t>
      </w:r>
      <w:r w:rsidR="00DE00BF">
        <w:rPr>
          <w:rFonts w:ascii="Times New Roman" w:eastAsia="Times New Roman" w:hAnsi="Times New Roman" w:cs="Times New Roman"/>
          <w:color w:val="000000"/>
        </w:rPr>
        <w:t>.</w:t>
      </w:r>
    </w:p>
    <w:p w14:paraId="0E41F9D1" w14:textId="77777777" w:rsidR="002847FC" w:rsidRDefault="002847FC" w:rsidP="002847FC">
      <w:pPr>
        <w:spacing w:line="480" w:lineRule="auto"/>
        <w:ind w:firstLine="720"/>
        <w:jc w:val="center"/>
        <w:rPr>
          <w:rFonts w:ascii="Times New Roman" w:eastAsia="Times New Roman" w:hAnsi="Times New Roman" w:cs="Times New Roman"/>
          <w:color w:val="000000"/>
        </w:rPr>
      </w:pPr>
    </w:p>
    <w:p w14:paraId="31BB849B" w14:textId="77777777" w:rsidR="002847FC" w:rsidRDefault="002847FC" w:rsidP="002847FC">
      <w:pPr>
        <w:spacing w:line="480" w:lineRule="auto"/>
        <w:ind w:firstLine="720"/>
        <w:jc w:val="center"/>
        <w:rPr>
          <w:rFonts w:ascii="Times New Roman" w:eastAsia="Times New Roman" w:hAnsi="Times New Roman" w:cs="Times New Roman"/>
          <w:color w:val="000000"/>
        </w:rPr>
      </w:pPr>
    </w:p>
    <w:p w14:paraId="2499A4AE" w14:textId="77777777" w:rsidR="002847FC" w:rsidRDefault="002847FC" w:rsidP="00DE00BF">
      <w:pPr>
        <w:spacing w:line="480" w:lineRule="auto"/>
        <w:rPr>
          <w:rFonts w:ascii="Times New Roman" w:eastAsia="Times New Roman" w:hAnsi="Times New Roman" w:cs="Times New Roman"/>
          <w:color w:val="000000"/>
        </w:rPr>
      </w:pPr>
    </w:p>
    <w:p w14:paraId="40F4FC7F" w14:textId="77777777" w:rsidR="002847FC" w:rsidRDefault="002847FC" w:rsidP="002847FC">
      <w:pPr>
        <w:spacing w:line="480" w:lineRule="auto"/>
        <w:ind w:firstLine="720"/>
        <w:jc w:val="center"/>
        <w:rPr>
          <w:rFonts w:ascii="Times New Roman" w:eastAsia="Times New Roman" w:hAnsi="Times New Roman" w:cs="Times New Roman"/>
          <w:color w:val="000000"/>
        </w:rPr>
      </w:pPr>
    </w:p>
    <w:p w14:paraId="1408BC31" w14:textId="77777777" w:rsidR="002847FC" w:rsidRDefault="002847FC" w:rsidP="002847FC">
      <w:pPr>
        <w:spacing w:line="480" w:lineRule="auto"/>
        <w:ind w:firstLine="720"/>
        <w:jc w:val="center"/>
        <w:rPr>
          <w:rFonts w:ascii="Times New Roman" w:eastAsia="Times New Roman" w:hAnsi="Times New Roman" w:cs="Times New Roman"/>
          <w:color w:val="000000"/>
        </w:rPr>
      </w:pPr>
    </w:p>
    <w:p w14:paraId="600489CB" w14:textId="77777777" w:rsidR="002847FC" w:rsidRDefault="002847FC" w:rsidP="002847FC">
      <w:pPr>
        <w:spacing w:line="480" w:lineRule="auto"/>
        <w:ind w:firstLine="720"/>
        <w:jc w:val="center"/>
        <w:rPr>
          <w:rFonts w:ascii="Times New Roman" w:eastAsia="Times New Roman" w:hAnsi="Times New Roman" w:cs="Times New Roman"/>
          <w:color w:val="000000"/>
        </w:rPr>
      </w:pPr>
    </w:p>
    <w:p w14:paraId="5ECD149D" w14:textId="77777777" w:rsidR="002847FC" w:rsidRDefault="002847FC" w:rsidP="002847FC">
      <w:pPr>
        <w:spacing w:line="480" w:lineRule="auto"/>
        <w:ind w:firstLine="720"/>
        <w:jc w:val="center"/>
        <w:rPr>
          <w:rFonts w:ascii="Times New Roman" w:eastAsia="Times New Roman" w:hAnsi="Times New Roman" w:cs="Times New Roman"/>
          <w:color w:val="000000"/>
        </w:rPr>
      </w:pPr>
    </w:p>
    <w:p w14:paraId="217F0AC3" w14:textId="77777777" w:rsidR="002847FC" w:rsidRDefault="002847FC" w:rsidP="002847FC">
      <w:pPr>
        <w:spacing w:line="480" w:lineRule="auto"/>
        <w:ind w:firstLine="720"/>
        <w:jc w:val="center"/>
        <w:rPr>
          <w:rFonts w:ascii="Times New Roman" w:eastAsia="Times New Roman" w:hAnsi="Times New Roman" w:cs="Times New Roman"/>
          <w:color w:val="000000"/>
        </w:rPr>
      </w:pPr>
    </w:p>
    <w:p w14:paraId="4400171C" w14:textId="77777777" w:rsidR="002847FC" w:rsidRDefault="002847FC" w:rsidP="002847FC">
      <w:pPr>
        <w:spacing w:line="480" w:lineRule="auto"/>
        <w:ind w:firstLine="720"/>
        <w:jc w:val="center"/>
        <w:rPr>
          <w:rFonts w:ascii="Times New Roman" w:eastAsia="Times New Roman" w:hAnsi="Times New Roman" w:cs="Times New Roman"/>
          <w:color w:val="000000"/>
        </w:rPr>
      </w:pPr>
    </w:p>
    <w:p w14:paraId="14F43CB2" w14:textId="77777777" w:rsidR="002847FC" w:rsidRDefault="002847FC" w:rsidP="002847FC">
      <w:pPr>
        <w:spacing w:line="480" w:lineRule="auto"/>
        <w:ind w:firstLine="720"/>
        <w:jc w:val="center"/>
        <w:rPr>
          <w:rFonts w:ascii="Times New Roman" w:eastAsia="Times New Roman" w:hAnsi="Times New Roman" w:cs="Times New Roman"/>
          <w:color w:val="000000"/>
        </w:rPr>
      </w:pPr>
    </w:p>
    <w:p w14:paraId="3FB7F2AB" w14:textId="77777777" w:rsidR="002847FC" w:rsidRPr="002847FC" w:rsidRDefault="002847FC" w:rsidP="002847FC">
      <w:pPr>
        <w:spacing w:after="240"/>
        <w:rPr>
          <w:rFonts w:ascii="Times New Roman" w:eastAsia="Times New Roman" w:hAnsi="Times New Roman" w:cs="Times New Roman"/>
        </w:rPr>
      </w:pPr>
    </w:p>
    <w:p w14:paraId="0EE55281" w14:textId="77777777" w:rsidR="002847FC" w:rsidRPr="002847FC" w:rsidRDefault="002847FC" w:rsidP="002847FC">
      <w:pPr>
        <w:rPr>
          <w:rFonts w:ascii="Times New Roman" w:eastAsia="Times New Roman" w:hAnsi="Times New Roman" w:cs="Times New Roman"/>
        </w:rPr>
      </w:pPr>
    </w:p>
    <w:p w14:paraId="5F4805B4" w14:textId="77777777" w:rsidR="002847FC" w:rsidRDefault="002847FC"/>
    <w:sectPr w:rsidR="002847FC">
      <w:pgSz w:w="12240" w:h="15840"/>
      <w:pgMar w:top="1440" w:right="1440" w:bottom="1440" w:left="1440"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ppleSystemUIFont">
    <w:altName w:val="Calibri"/>
    <w:panose1 w:val="020B0604020202020204"/>
    <w:charset w:val="00"/>
    <w:family w:val="auto"/>
    <w:notTrueType/>
    <w:pitch w:val="default"/>
    <w:sig w:usb0="00000003" w:usb1="00000000" w:usb2="00000000" w:usb3="00000000" w:csb0="00000001"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3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847FC"/>
    <w:rsid w:val="00092504"/>
    <w:rsid w:val="000B4C8C"/>
    <w:rsid w:val="00104232"/>
    <w:rsid w:val="0020660B"/>
    <w:rsid w:val="002543C0"/>
    <w:rsid w:val="002847FC"/>
    <w:rsid w:val="005462F7"/>
    <w:rsid w:val="00693141"/>
    <w:rsid w:val="00746F81"/>
    <w:rsid w:val="008B10BD"/>
    <w:rsid w:val="009C1744"/>
    <w:rsid w:val="00C745B1"/>
    <w:rsid w:val="00DE00B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4:docId w14:val="1B273A10"/>
  <w15:chartTrackingRefBased/>
  <w15:docId w15:val="{4BA8FCA6-1507-2A4E-88C8-6BF0CF6D424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unhideWhenUsed/>
    <w:rsid w:val="002847FC"/>
    <w:pPr>
      <w:spacing w:before="100" w:beforeAutospacing="1" w:after="100" w:afterAutospacing="1"/>
    </w:pPr>
    <w:rPr>
      <w:rFonts w:ascii="Times New Roman" w:eastAsia="Times New Roman" w:hAnsi="Times New Roman" w:cs="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16439910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78</TotalTime>
  <Pages>6</Pages>
  <Words>1100</Words>
  <Characters>6276</Characters>
  <Application>Microsoft Office Word</Application>
  <DocSecurity>0</DocSecurity>
  <Lines>52</Lines>
  <Paragraphs>14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7362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Jared Black</dc:creator>
  <cp:keywords/>
  <dc:description/>
  <cp:lastModifiedBy>Jared Black</cp:lastModifiedBy>
  <cp:revision>7</cp:revision>
  <dcterms:created xsi:type="dcterms:W3CDTF">2023-10-03T17:20:00Z</dcterms:created>
  <dcterms:modified xsi:type="dcterms:W3CDTF">2023-10-03T20:20:00Z</dcterms:modified>
</cp:coreProperties>
</file>