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ECD1" w14:textId="03E458A0" w:rsidR="00497A63" w:rsidRPr="003C0A82" w:rsidRDefault="004131F0" w:rsidP="00497A63">
      <w:pPr>
        <w:pStyle w:val="NoSpacing"/>
        <w:spacing w:line="480" w:lineRule="auto"/>
        <w:jc w:val="center"/>
        <w:rPr>
          <w:b/>
          <w:bCs/>
          <w:shd w:val="clear" w:color="auto" w:fill="FFFFFF"/>
        </w:rPr>
      </w:pPr>
      <w:r w:rsidRPr="003C0A82">
        <w:rPr>
          <w:b/>
          <w:bCs/>
          <w:shd w:val="clear" w:color="auto" w:fill="FFFFFF"/>
        </w:rPr>
        <w:t xml:space="preserve"> </w:t>
      </w:r>
    </w:p>
    <w:p w14:paraId="00202711" w14:textId="77777777" w:rsidR="001C19A0" w:rsidRPr="003C0A82" w:rsidRDefault="001C19A0" w:rsidP="001C19A0">
      <w:pPr>
        <w:tabs>
          <w:tab w:val="right" w:pos="8640"/>
        </w:tabs>
        <w:spacing w:line="480" w:lineRule="auto"/>
        <w:jc w:val="center"/>
        <w:rPr>
          <w:color w:val="000000"/>
        </w:rPr>
      </w:pPr>
    </w:p>
    <w:p w14:paraId="6C875E96" w14:textId="38C1AE99" w:rsidR="001C19A0" w:rsidRPr="003C0A82" w:rsidRDefault="00C35D1D" w:rsidP="00EB27F0">
      <w:pPr>
        <w:spacing w:line="480" w:lineRule="auto"/>
        <w:jc w:val="center"/>
        <w:rPr>
          <w:b/>
          <w:bCs/>
        </w:rPr>
      </w:pPr>
      <w:r w:rsidRPr="003C0A82">
        <w:rPr>
          <w:b/>
          <w:bCs/>
        </w:rPr>
        <w:t>Coaching</w:t>
      </w:r>
      <w:r w:rsidR="006069BA" w:rsidRPr="003C0A82">
        <w:rPr>
          <w:b/>
          <w:bCs/>
        </w:rPr>
        <w:t xml:space="preserve">, </w:t>
      </w:r>
      <w:r w:rsidRPr="003C0A82">
        <w:rPr>
          <w:b/>
          <w:bCs/>
        </w:rPr>
        <w:t>Mentoring</w:t>
      </w:r>
      <w:r w:rsidR="006069BA" w:rsidRPr="003C0A82">
        <w:rPr>
          <w:b/>
          <w:bCs/>
        </w:rPr>
        <w:t xml:space="preserve">, </w:t>
      </w:r>
      <w:r w:rsidR="00386723" w:rsidRPr="003C0A82">
        <w:rPr>
          <w:b/>
          <w:bCs/>
        </w:rPr>
        <w:t>and</w:t>
      </w:r>
      <w:r w:rsidR="006069BA" w:rsidRPr="003C0A82">
        <w:rPr>
          <w:b/>
          <w:bCs/>
        </w:rPr>
        <w:t xml:space="preserve"> the </w:t>
      </w:r>
      <w:r w:rsidR="0057400B" w:rsidRPr="003C0A82">
        <w:rPr>
          <w:b/>
          <w:bCs/>
        </w:rPr>
        <w:t>Sustai</w:t>
      </w:r>
      <w:r w:rsidR="002903D1" w:rsidRPr="003C0A82">
        <w:rPr>
          <w:b/>
          <w:bCs/>
        </w:rPr>
        <w:t>nable</w:t>
      </w:r>
      <w:r w:rsidR="001F5A7A" w:rsidRPr="003C0A82">
        <w:rPr>
          <w:b/>
          <w:bCs/>
        </w:rPr>
        <w:t xml:space="preserve"> </w:t>
      </w:r>
      <w:r w:rsidRPr="003C0A82">
        <w:rPr>
          <w:b/>
          <w:bCs/>
        </w:rPr>
        <w:t>Work Ethics</w:t>
      </w:r>
    </w:p>
    <w:p w14:paraId="20448F2A" w14:textId="4A7EB6CE" w:rsidR="001C19A0" w:rsidRPr="003C0A82" w:rsidRDefault="00E320D5" w:rsidP="00EB27F0">
      <w:pPr>
        <w:spacing w:line="480" w:lineRule="auto"/>
        <w:jc w:val="center"/>
        <w:rPr>
          <w:b/>
          <w:bCs/>
        </w:rPr>
      </w:pPr>
      <w:r w:rsidRPr="003C0A82">
        <w:rPr>
          <w:rFonts w:eastAsia="Times New Roman"/>
          <w:b/>
          <w:bCs/>
        </w:rPr>
        <w:t xml:space="preserve">A </w:t>
      </w:r>
      <w:r w:rsidR="006069BA" w:rsidRPr="003C0A82">
        <w:rPr>
          <w:rFonts w:eastAsia="Times New Roman"/>
          <w:b/>
          <w:bCs/>
        </w:rPr>
        <w:t xml:space="preserve">Hypothetical Project </w:t>
      </w:r>
      <w:r w:rsidR="006D796D" w:rsidRPr="003C0A82">
        <w:rPr>
          <w:rFonts w:eastAsia="Times New Roman"/>
          <w:b/>
          <w:bCs/>
        </w:rPr>
        <w:t xml:space="preserve">Based on </w:t>
      </w:r>
      <w:r w:rsidR="006069BA" w:rsidRPr="003C0A82">
        <w:rPr>
          <w:rFonts w:eastAsia="Times New Roman"/>
          <w:b/>
          <w:bCs/>
        </w:rPr>
        <w:t>Applied and Clinical Sociology</w:t>
      </w:r>
    </w:p>
    <w:p w14:paraId="76FCE5D0" w14:textId="77777777" w:rsidR="001C19A0" w:rsidRPr="003C0A82" w:rsidRDefault="001C19A0" w:rsidP="00497A63">
      <w:pPr>
        <w:pStyle w:val="NoSpacing"/>
        <w:spacing w:line="480" w:lineRule="auto"/>
        <w:jc w:val="center"/>
        <w:rPr>
          <w:b/>
          <w:bCs/>
          <w:shd w:val="clear" w:color="auto" w:fill="FFFFFF"/>
        </w:rPr>
      </w:pPr>
    </w:p>
    <w:p w14:paraId="065AEFD1" w14:textId="77777777" w:rsidR="001C19A0" w:rsidRPr="003C0A82" w:rsidRDefault="001C19A0" w:rsidP="00497A63">
      <w:pPr>
        <w:pStyle w:val="NoSpacing"/>
        <w:spacing w:line="480" w:lineRule="auto"/>
        <w:jc w:val="center"/>
        <w:rPr>
          <w:b/>
          <w:bCs/>
          <w:shd w:val="clear" w:color="auto" w:fill="FFFFFF"/>
        </w:rPr>
      </w:pPr>
    </w:p>
    <w:p w14:paraId="2EE0C3A7" w14:textId="7340DEFB" w:rsidR="00497A63" w:rsidRPr="003C0A82" w:rsidRDefault="00497A63" w:rsidP="00497A63">
      <w:pPr>
        <w:pStyle w:val="NoSpacing"/>
        <w:spacing w:line="480" w:lineRule="auto"/>
        <w:jc w:val="center"/>
        <w:rPr>
          <w:b/>
          <w:bCs/>
          <w:shd w:val="clear" w:color="auto" w:fill="FFFFFF"/>
        </w:rPr>
      </w:pPr>
      <w:r w:rsidRPr="003C0A82">
        <w:rPr>
          <w:b/>
          <w:bCs/>
          <w:shd w:val="clear" w:color="auto" w:fill="FFFFFF"/>
        </w:rPr>
        <w:t>SR 950-32: Clinical and Applied</w:t>
      </w:r>
    </w:p>
    <w:p w14:paraId="7FBE9A35" w14:textId="77777777" w:rsidR="00497A63" w:rsidRPr="003C0A82" w:rsidRDefault="00497A63" w:rsidP="00497A63">
      <w:pPr>
        <w:pStyle w:val="NoSpacing"/>
        <w:spacing w:line="480" w:lineRule="auto"/>
        <w:jc w:val="center"/>
        <w:rPr>
          <w:rStyle w:val="coursetitle"/>
          <w:b/>
          <w:bCs/>
          <w:color w:val="000000"/>
          <w:shd w:val="clear" w:color="auto" w:fill="FFFFFF"/>
        </w:rPr>
      </w:pPr>
      <w:r w:rsidRPr="003C0A82">
        <w:rPr>
          <w:b/>
          <w:bCs/>
          <w:shd w:val="clear" w:color="auto" w:fill="FFFFFF"/>
        </w:rPr>
        <w:t>Sociology (Fall 2023)</w:t>
      </w:r>
    </w:p>
    <w:p w14:paraId="4E2EDA77" w14:textId="77777777" w:rsidR="00497A63" w:rsidRPr="003C0A82" w:rsidRDefault="00497A63" w:rsidP="00497A63">
      <w:pPr>
        <w:pStyle w:val="NoSpacing"/>
        <w:spacing w:line="480" w:lineRule="auto"/>
        <w:jc w:val="center"/>
        <w:rPr>
          <w:rStyle w:val="coursetitle"/>
          <w:b/>
          <w:bCs/>
          <w:color w:val="000000"/>
          <w:shd w:val="clear" w:color="auto" w:fill="FFFFFF"/>
        </w:rPr>
      </w:pPr>
      <w:r w:rsidRPr="003C0A82">
        <w:rPr>
          <w:rStyle w:val="coursetitle"/>
          <w:b/>
          <w:bCs/>
          <w:color w:val="000000"/>
          <w:shd w:val="clear" w:color="auto" w:fill="FFFFFF"/>
        </w:rPr>
        <w:t>Assignment No. 3</w:t>
      </w:r>
    </w:p>
    <w:p w14:paraId="767FE0C4" w14:textId="77777777" w:rsidR="00497A63" w:rsidRPr="003C0A82" w:rsidRDefault="00497A63" w:rsidP="00497A63">
      <w:pPr>
        <w:pStyle w:val="NoSpacing"/>
        <w:spacing w:line="480" w:lineRule="auto"/>
        <w:jc w:val="center"/>
        <w:rPr>
          <w:rStyle w:val="coursetitle"/>
          <w:b/>
          <w:bCs/>
          <w:color w:val="000000"/>
          <w:shd w:val="clear" w:color="auto" w:fill="FFFFFF"/>
        </w:rPr>
      </w:pPr>
    </w:p>
    <w:p w14:paraId="22DEC1BB" w14:textId="77777777" w:rsidR="00497A63" w:rsidRPr="003C0A82" w:rsidRDefault="00497A63" w:rsidP="00497A63">
      <w:pPr>
        <w:pStyle w:val="NoSpacing"/>
        <w:spacing w:line="480" w:lineRule="auto"/>
        <w:jc w:val="center"/>
        <w:rPr>
          <w:b/>
          <w:bCs/>
        </w:rPr>
      </w:pPr>
    </w:p>
    <w:p w14:paraId="56BAE698" w14:textId="77777777" w:rsidR="00497A63" w:rsidRPr="003C0A82" w:rsidRDefault="00497A63" w:rsidP="00497A63">
      <w:pPr>
        <w:pStyle w:val="NoSpacing"/>
        <w:spacing w:line="480" w:lineRule="auto"/>
        <w:jc w:val="center"/>
        <w:rPr>
          <w:b/>
          <w:bCs/>
        </w:rPr>
      </w:pPr>
    </w:p>
    <w:p w14:paraId="5B2D2FE1" w14:textId="77777777" w:rsidR="00497A63" w:rsidRPr="003C0A82" w:rsidRDefault="00497A63" w:rsidP="00497A63">
      <w:pPr>
        <w:pStyle w:val="NoSpacing"/>
        <w:spacing w:line="480" w:lineRule="auto"/>
        <w:jc w:val="center"/>
        <w:rPr>
          <w:b/>
          <w:bCs/>
        </w:rPr>
      </w:pPr>
      <w:r w:rsidRPr="003C0A82">
        <w:rPr>
          <w:b/>
          <w:bCs/>
        </w:rPr>
        <w:t>Peter Abraham Airewele</w:t>
      </w:r>
    </w:p>
    <w:p w14:paraId="6F92C2B2" w14:textId="77777777" w:rsidR="00497A63" w:rsidRPr="003C0A82" w:rsidRDefault="00497A63" w:rsidP="00497A63">
      <w:pPr>
        <w:pStyle w:val="NoSpacing"/>
        <w:spacing w:line="480" w:lineRule="auto"/>
        <w:jc w:val="center"/>
        <w:rPr>
          <w:b/>
          <w:bCs/>
        </w:rPr>
      </w:pPr>
      <w:r w:rsidRPr="003C0A82">
        <w:rPr>
          <w:b/>
          <w:bCs/>
        </w:rPr>
        <w:t>Omega Graduate School</w:t>
      </w:r>
    </w:p>
    <w:p w14:paraId="6C441F72" w14:textId="77777777" w:rsidR="00497A63" w:rsidRPr="003C0A82" w:rsidRDefault="00497A63" w:rsidP="00497A63">
      <w:pPr>
        <w:pStyle w:val="NoSpacing"/>
        <w:spacing w:line="480" w:lineRule="auto"/>
        <w:jc w:val="center"/>
        <w:rPr>
          <w:b/>
          <w:bCs/>
        </w:rPr>
      </w:pPr>
      <w:r w:rsidRPr="003C0A82">
        <w:rPr>
          <w:b/>
          <w:bCs/>
        </w:rPr>
        <w:t>September 15, 2023</w:t>
      </w:r>
    </w:p>
    <w:p w14:paraId="0C775121" w14:textId="77777777" w:rsidR="00497A63" w:rsidRPr="003C0A82" w:rsidRDefault="00497A63" w:rsidP="00497A63">
      <w:pPr>
        <w:pStyle w:val="NoSpacing"/>
        <w:spacing w:line="480" w:lineRule="auto"/>
        <w:jc w:val="center"/>
        <w:rPr>
          <w:b/>
          <w:bCs/>
        </w:rPr>
      </w:pPr>
    </w:p>
    <w:p w14:paraId="58700414" w14:textId="77777777" w:rsidR="00497A63" w:rsidRPr="003C0A82" w:rsidRDefault="00497A63" w:rsidP="00497A63">
      <w:pPr>
        <w:pStyle w:val="NoSpacing"/>
        <w:spacing w:line="480" w:lineRule="auto"/>
        <w:jc w:val="center"/>
        <w:rPr>
          <w:b/>
          <w:bCs/>
        </w:rPr>
      </w:pPr>
    </w:p>
    <w:p w14:paraId="5C5949BB" w14:textId="77777777" w:rsidR="00497A63" w:rsidRPr="003C0A82" w:rsidRDefault="00497A63" w:rsidP="00497A63">
      <w:pPr>
        <w:pStyle w:val="NoSpacing"/>
        <w:spacing w:line="480" w:lineRule="auto"/>
        <w:jc w:val="center"/>
        <w:rPr>
          <w:b/>
          <w:bCs/>
        </w:rPr>
      </w:pPr>
    </w:p>
    <w:p w14:paraId="686E7C4C" w14:textId="77777777" w:rsidR="00497A63" w:rsidRPr="003C0A82" w:rsidRDefault="00497A63" w:rsidP="00497A63">
      <w:pPr>
        <w:pStyle w:val="NoSpacing"/>
        <w:spacing w:line="480" w:lineRule="auto"/>
        <w:jc w:val="center"/>
        <w:rPr>
          <w:b/>
          <w:bCs/>
        </w:rPr>
      </w:pPr>
      <w:r w:rsidRPr="003C0A82">
        <w:rPr>
          <w:b/>
          <w:bCs/>
        </w:rPr>
        <w:t>Professor</w:t>
      </w:r>
    </w:p>
    <w:p w14:paraId="71A368FE" w14:textId="77777777" w:rsidR="00497A63" w:rsidRPr="003C0A82" w:rsidRDefault="00497A63" w:rsidP="00497A63">
      <w:pPr>
        <w:pStyle w:val="NoSpacing"/>
        <w:spacing w:line="480" w:lineRule="auto"/>
        <w:jc w:val="center"/>
        <w:rPr>
          <w:b/>
          <w:bCs/>
        </w:rPr>
      </w:pPr>
      <w:r w:rsidRPr="003C0A82">
        <w:rPr>
          <w:b/>
          <w:bCs/>
        </w:rPr>
        <w:t>Dr. Joshua Reichard, Ph.D.</w:t>
      </w:r>
    </w:p>
    <w:p w14:paraId="24FFBC01" w14:textId="77777777" w:rsidR="00497A63" w:rsidRPr="003C0A82" w:rsidRDefault="00497A63" w:rsidP="00497A63">
      <w:pPr>
        <w:pStyle w:val="NoSpacing"/>
        <w:spacing w:line="480" w:lineRule="auto"/>
        <w:jc w:val="center"/>
        <w:rPr>
          <w:b/>
          <w:bCs/>
        </w:rPr>
      </w:pPr>
    </w:p>
    <w:p w14:paraId="7A35B069" w14:textId="77777777" w:rsidR="00D34C19" w:rsidRPr="003C0A82" w:rsidRDefault="00D34C19" w:rsidP="00497A63">
      <w:pPr>
        <w:pStyle w:val="NoSpacing"/>
        <w:spacing w:line="480" w:lineRule="auto"/>
        <w:jc w:val="center"/>
        <w:rPr>
          <w:b/>
          <w:bCs/>
        </w:rPr>
      </w:pPr>
    </w:p>
    <w:p w14:paraId="01DC4337" w14:textId="77777777" w:rsidR="00497A63" w:rsidRPr="003C0A82" w:rsidRDefault="00497A63" w:rsidP="00497A63">
      <w:pPr>
        <w:pStyle w:val="NoSpacing"/>
        <w:spacing w:line="480" w:lineRule="auto"/>
        <w:jc w:val="center"/>
        <w:rPr>
          <w:b/>
          <w:bCs/>
        </w:rPr>
      </w:pPr>
    </w:p>
    <w:p w14:paraId="1DD922D4" w14:textId="77777777" w:rsidR="00497A63" w:rsidRPr="003C0A82" w:rsidRDefault="00497A63" w:rsidP="00497A63">
      <w:pPr>
        <w:pStyle w:val="NormalWeb"/>
        <w:jc w:val="center"/>
      </w:pPr>
      <w:r w:rsidRPr="003C0A82">
        <w:rPr>
          <w:b/>
          <w:bCs/>
        </w:rPr>
        <w:lastRenderedPageBreak/>
        <w:t>Instructor Assigned Essay or Project</w:t>
      </w:r>
    </w:p>
    <w:p w14:paraId="2E19D74A" w14:textId="126DAC9B" w:rsidR="00497A63" w:rsidRPr="003C0A82" w:rsidRDefault="00497A63" w:rsidP="0048214E">
      <w:pPr>
        <w:spacing w:before="100" w:beforeAutospacing="1" w:after="100" w:afterAutospacing="1"/>
        <w:jc w:val="center"/>
        <w:rPr>
          <w:rFonts w:eastAsia="Times New Roman"/>
          <w:b/>
          <w:bCs/>
        </w:rPr>
      </w:pPr>
      <w:r w:rsidRPr="003C0A82">
        <w:rPr>
          <w:rFonts w:eastAsia="Times New Roman"/>
          <w:b/>
          <w:bCs/>
        </w:rPr>
        <w:t>Assignment #3 – Essay</w:t>
      </w:r>
    </w:p>
    <w:p w14:paraId="3064F52B"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1. Write a 5-page essay addressing the following: </w:t>
      </w:r>
    </w:p>
    <w:p w14:paraId="2C1E50CF"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a. Create a hypothetical project for applied sociology (descriptive problem </w:t>
      </w:r>
    </w:p>
    <w:p w14:paraId="220ED50A"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identification/diagnosis) based on a problem within an organization you </w:t>
      </w:r>
    </w:p>
    <w:p w14:paraId="2E0FB12F"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either work for/with or with which you are familiar. </w:t>
      </w:r>
    </w:p>
    <w:p w14:paraId="2B0D15AB"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b. Extending this project might include a “clinical” intervention to lead to </w:t>
      </w:r>
    </w:p>
    <w:p w14:paraId="30050070" w14:textId="29E5CAF4" w:rsidR="00497A63" w:rsidRPr="003C0A82" w:rsidRDefault="00497A63" w:rsidP="00497A63">
      <w:pPr>
        <w:spacing w:before="100" w:beforeAutospacing="1" w:after="100" w:afterAutospacing="1"/>
        <w:rPr>
          <w:rFonts w:eastAsia="Times New Roman"/>
        </w:rPr>
      </w:pPr>
      <w:r w:rsidRPr="003C0A82">
        <w:rPr>
          <w:rFonts w:eastAsia="Times New Roman"/>
        </w:rPr>
        <w:t>social change. What might the intervention look like</w:t>
      </w:r>
      <w:r w:rsidR="003D0620" w:rsidRPr="003C0A82">
        <w:rPr>
          <w:rFonts w:eastAsia="Times New Roman"/>
        </w:rPr>
        <w:t>,</w:t>
      </w:r>
      <w:r w:rsidRPr="003C0A82">
        <w:rPr>
          <w:rFonts w:eastAsia="Times New Roman"/>
        </w:rPr>
        <w:t xml:space="preserve"> and how would it be </w:t>
      </w:r>
    </w:p>
    <w:p w14:paraId="4AEE8ED2"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implemented? </w:t>
      </w:r>
    </w:p>
    <w:p w14:paraId="3CE9E8BA" w14:textId="77777777" w:rsidR="00497A63" w:rsidRPr="003C0A82" w:rsidRDefault="00497A63" w:rsidP="00497A63">
      <w:pPr>
        <w:spacing w:before="100" w:beforeAutospacing="1" w:after="100" w:afterAutospacing="1"/>
        <w:rPr>
          <w:rFonts w:eastAsia="Times New Roman"/>
        </w:rPr>
      </w:pPr>
      <w:bookmarkStart w:id="0" w:name="_Hlk147008243"/>
      <w:r w:rsidRPr="003C0A82">
        <w:rPr>
          <w:rFonts w:eastAsia="Times New Roman"/>
        </w:rPr>
        <w:t xml:space="preserve">c. Evaluate ethical considerations for the above two scenarios. </w:t>
      </w:r>
    </w:p>
    <w:p w14:paraId="74920A9F"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d. Propose means by which the project outcomes could be evaluated or </w:t>
      </w:r>
    </w:p>
    <w:p w14:paraId="21AE7AE9"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measured for effectiveness. </w:t>
      </w:r>
    </w:p>
    <w:bookmarkEnd w:id="0"/>
    <w:p w14:paraId="3DAE0DF1"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2. Paper Outline </w:t>
      </w:r>
    </w:p>
    <w:p w14:paraId="5959B376" w14:textId="531C9053" w:rsidR="00497A63" w:rsidRPr="003C0A82" w:rsidRDefault="00497A63" w:rsidP="00497A63">
      <w:pPr>
        <w:spacing w:before="100" w:beforeAutospacing="1" w:after="100" w:afterAutospacing="1"/>
        <w:rPr>
          <w:rFonts w:eastAsia="Times New Roman"/>
        </w:rPr>
      </w:pPr>
      <w:r w:rsidRPr="003C0A82">
        <w:rPr>
          <w:rFonts w:eastAsia="Times New Roman"/>
        </w:rPr>
        <w:t xml:space="preserve">a. Begin with an introductory paragraph </w:t>
      </w:r>
      <w:r w:rsidR="009C18ED" w:rsidRPr="003C0A82">
        <w:rPr>
          <w:rFonts w:eastAsia="Times New Roman"/>
        </w:rPr>
        <w:t>with</w:t>
      </w:r>
      <w:r w:rsidRPr="003C0A82">
        <w:rPr>
          <w:rFonts w:eastAsia="Times New Roman"/>
        </w:rPr>
        <w:t xml:space="preserve"> a succinct thesis statement. </w:t>
      </w:r>
    </w:p>
    <w:p w14:paraId="614698B2"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b. Address the topic of the paper with critical thought. </w:t>
      </w:r>
    </w:p>
    <w:p w14:paraId="6C5CD4E7" w14:textId="77777777" w:rsidR="00497A63" w:rsidRPr="003C0A82" w:rsidRDefault="00497A63" w:rsidP="00497A63">
      <w:pPr>
        <w:spacing w:before="100" w:beforeAutospacing="1" w:after="100" w:afterAutospacing="1"/>
        <w:rPr>
          <w:rFonts w:eastAsia="Times New Roman"/>
        </w:rPr>
      </w:pPr>
      <w:r w:rsidRPr="003C0A82">
        <w:rPr>
          <w:rFonts w:eastAsia="Times New Roman"/>
        </w:rPr>
        <w:t xml:space="preserve">c. End with a conclusion that reaffirms your thesis. </w:t>
      </w:r>
    </w:p>
    <w:p w14:paraId="4060A5DE" w14:textId="71D87439" w:rsidR="00497A63" w:rsidRPr="003C0A82" w:rsidRDefault="00497A63" w:rsidP="00497A63">
      <w:pPr>
        <w:spacing w:before="100" w:beforeAutospacing="1" w:after="100" w:afterAutospacing="1"/>
        <w:rPr>
          <w:rFonts w:eastAsia="Times New Roman"/>
        </w:rPr>
      </w:pPr>
      <w:r w:rsidRPr="003C0A82">
        <w:rPr>
          <w:rFonts w:eastAsia="Times New Roman"/>
        </w:rPr>
        <w:t xml:space="preserve">d. Use </w:t>
      </w:r>
      <w:r w:rsidR="009C18ED" w:rsidRPr="003C0A82">
        <w:rPr>
          <w:rFonts w:eastAsia="Times New Roman"/>
        </w:rPr>
        <w:t>at least</w:t>
      </w:r>
      <w:r w:rsidRPr="003C0A82">
        <w:rPr>
          <w:rFonts w:eastAsia="Times New Roman"/>
        </w:rPr>
        <w:t xml:space="preserve"> eleven scholarly research sources (two books and the </w:t>
      </w:r>
    </w:p>
    <w:p w14:paraId="56C80A8B" w14:textId="71778963" w:rsidR="00497A63" w:rsidRPr="003C0A82" w:rsidRDefault="00497A63" w:rsidP="00497A63">
      <w:pPr>
        <w:spacing w:before="100" w:beforeAutospacing="1" w:after="100" w:afterAutospacing="1"/>
        <w:rPr>
          <w:rFonts w:eastAsia="Times New Roman"/>
        </w:rPr>
      </w:pPr>
      <w:r w:rsidRPr="003C0A82">
        <w:rPr>
          <w:rFonts w:eastAsia="Times New Roman"/>
        </w:rPr>
        <w:t>remaining peer-reviewed journal articles).</w:t>
      </w:r>
    </w:p>
    <w:p w14:paraId="5349489E" w14:textId="77777777" w:rsidR="00497A63" w:rsidRPr="003C0A82" w:rsidRDefault="00497A63" w:rsidP="00497A63">
      <w:pPr>
        <w:pStyle w:val="NormalWeb"/>
      </w:pPr>
    </w:p>
    <w:p w14:paraId="3D73B23C" w14:textId="77777777" w:rsidR="00497A63" w:rsidRPr="003C0A82" w:rsidRDefault="00497A63" w:rsidP="00497A63">
      <w:pPr>
        <w:pStyle w:val="NormalWeb"/>
      </w:pPr>
    </w:p>
    <w:p w14:paraId="1A8983A9" w14:textId="77777777" w:rsidR="00497A63" w:rsidRPr="003C0A82" w:rsidRDefault="00497A63" w:rsidP="00497A63">
      <w:pPr>
        <w:pStyle w:val="NoSpacing"/>
        <w:spacing w:line="480" w:lineRule="auto"/>
        <w:rPr>
          <w:color w:val="666666"/>
          <w:shd w:val="clear" w:color="auto" w:fill="FFFFFF"/>
        </w:rPr>
      </w:pPr>
      <w:r w:rsidRPr="003C0A82">
        <w:rPr>
          <w:color w:val="666666"/>
          <w:shd w:val="clear" w:color="auto" w:fill="FFFFFF"/>
        </w:rPr>
        <w:t xml:space="preserve"> </w:t>
      </w:r>
    </w:p>
    <w:p w14:paraId="288CB866" w14:textId="77777777" w:rsidR="00497A63" w:rsidRPr="003C0A82" w:rsidRDefault="00497A63" w:rsidP="00497A63">
      <w:pPr>
        <w:pStyle w:val="NoSpacing"/>
        <w:spacing w:line="480" w:lineRule="auto"/>
        <w:rPr>
          <w:color w:val="666666"/>
          <w:shd w:val="clear" w:color="auto" w:fill="FFFFFF"/>
        </w:rPr>
      </w:pPr>
    </w:p>
    <w:p w14:paraId="398AD7E7" w14:textId="77777777" w:rsidR="00497A63" w:rsidRPr="003C0A82" w:rsidRDefault="00497A63" w:rsidP="00497A63">
      <w:pPr>
        <w:pStyle w:val="NoSpacing"/>
        <w:spacing w:line="480" w:lineRule="auto"/>
        <w:rPr>
          <w:color w:val="666666"/>
          <w:shd w:val="clear" w:color="auto" w:fill="FFFFFF"/>
        </w:rPr>
      </w:pPr>
    </w:p>
    <w:p w14:paraId="4DC9F995" w14:textId="64E7E8A1" w:rsidR="00056FC9" w:rsidRPr="003C0A82" w:rsidRDefault="00056FC9" w:rsidP="00056FC9">
      <w:pPr>
        <w:spacing w:line="480" w:lineRule="auto"/>
        <w:jc w:val="center"/>
        <w:rPr>
          <w:b/>
          <w:bCs/>
        </w:rPr>
      </w:pPr>
      <w:r w:rsidRPr="003C0A82">
        <w:rPr>
          <w:b/>
          <w:bCs/>
        </w:rPr>
        <w:lastRenderedPageBreak/>
        <w:t xml:space="preserve">Coaching, Mentoring, </w:t>
      </w:r>
      <w:r w:rsidR="00835B71" w:rsidRPr="003C0A82">
        <w:rPr>
          <w:b/>
          <w:bCs/>
        </w:rPr>
        <w:t>a</w:t>
      </w:r>
      <w:r w:rsidRPr="003C0A82">
        <w:rPr>
          <w:b/>
          <w:bCs/>
        </w:rPr>
        <w:t>nd the Sustainable Work Ethics at Mahogany, Inc</w:t>
      </w:r>
      <w:r w:rsidR="009C6C26" w:rsidRPr="003C0A82">
        <w:rPr>
          <w:b/>
          <w:bCs/>
        </w:rPr>
        <w:t>.</w:t>
      </w:r>
    </w:p>
    <w:p w14:paraId="5878A8D0" w14:textId="2A3FFD17" w:rsidR="00056FC9" w:rsidRPr="003C0A82" w:rsidRDefault="00056FC9" w:rsidP="00056FC9">
      <w:pPr>
        <w:spacing w:line="480" w:lineRule="auto"/>
        <w:jc w:val="center"/>
        <w:rPr>
          <w:b/>
          <w:bCs/>
        </w:rPr>
      </w:pPr>
      <w:r w:rsidRPr="003C0A82">
        <w:rPr>
          <w:rFonts w:eastAsia="Times New Roman"/>
          <w:b/>
          <w:bCs/>
        </w:rPr>
        <w:t xml:space="preserve">A Hypothetical Project </w:t>
      </w:r>
      <w:r w:rsidR="006D796D" w:rsidRPr="003C0A82">
        <w:rPr>
          <w:rFonts w:eastAsia="Times New Roman"/>
          <w:b/>
          <w:bCs/>
        </w:rPr>
        <w:t>Based on</w:t>
      </w:r>
      <w:r w:rsidRPr="003C0A82">
        <w:rPr>
          <w:rFonts w:eastAsia="Times New Roman"/>
          <w:b/>
          <w:bCs/>
        </w:rPr>
        <w:t xml:space="preserve"> Applied and Clinical Sociology</w:t>
      </w:r>
      <w:r w:rsidRPr="003C0A82">
        <w:rPr>
          <w:b/>
          <w:bCs/>
        </w:rPr>
        <w:t xml:space="preserve"> </w:t>
      </w:r>
    </w:p>
    <w:p w14:paraId="1CFCDEB6" w14:textId="03076568" w:rsidR="00316CF0" w:rsidRPr="003C0A82" w:rsidRDefault="00056FC9" w:rsidP="00316CF0">
      <w:pPr>
        <w:spacing w:line="480" w:lineRule="auto"/>
        <w:jc w:val="center"/>
        <w:rPr>
          <w:b/>
          <w:bCs/>
        </w:rPr>
      </w:pPr>
      <w:r w:rsidRPr="003C0A82">
        <w:rPr>
          <w:b/>
          <w:bCs/>
        </w:rPr>
        <w:t xml:space="preserve"> </w:t>
      </w:r>
    </w:p>
    <w:p w14:paraId="190EFFF3" w14:textId="5C2A7C08" w:rsidR="00690D09" w:rsidRPr="003C0A82" w:rsidRDefault="00690D09" w:rsidP="00690D09">
      <w:pPr>
        <w:pStyle w:val="NoSpacing"/>
        <w:spacing w:line="480" w:lineRule="auto"/>
        <w:rPr>
          <w:b/>
          <w:bCs/>
        </w:rPr>
      </w:pPr>
      <w:bookmarkStart w:id="1" w:name="_heading=h.stpkn61f1hhe"/>
      <w:bookmarkStart w:id="2" w:name="_Hlk90572435"/>
      <w:bookmarkStart w:id="3" w:name="_Hlk90566880"/>
      <w:bookmarkEnd w:id="1"/>
      <w:r w:rsidRPr="003C0A82">
        <w:rPr>
          <w:b/>
          <w:bCs/>
        </w:rPr>
        <w:t>Introduction</w:t>
      </w:r>
    </w:p>
    <w:p w14:paraId="49022449" w14:textId="2E47C339" w:rsidR="00E57DF9" w:rsidRPr="003C0A82" w:rsidRDefault="00A907BE" w:rsidP="00E57DF9">
      <w:pPr>
        <w:pStyle w:val="NoSpacing"/>
        <w:spacing w:line="480" w:lineRule="auto"/>
      </w:pPr>
      <w:r w:rsidRPr="003C0A82">
        <w:tab/>
      </w:r>
      <w:r w:rsidR="003D0620" w:rsidRPr="003C0A82">
        <w:t>Most modern organizations provide little or no coaching and mentoring training</w:t>
      </w:r>
      <w:r w:rsidR="0045233F" w:rsidRPr="003C0A82">
        <w:t>. They are only</w:t>
      </w:r>
      <w:r w:rsidR="00EE5CA7" w:rsidRPr="003C0A82">
        <w:t xml:space="preserve"> </w:t>
      </w:r>
      <w:r w:rsidR="00022114" w:rsidRPr="003C0A82">
        <w:t xml:space="preserve">practiced </w:t>
      </w:r>
      <w:r w:rsidR="004870B2" w:rsidRPr="003C0A82">
        <w:t>when there are specific issues</w:t>
      </w:r>
      <w:r w:rsidR="00411966" w:rsidRPr="003C0A82">
        <w:t xml:space="preserve"> with a particular </w:t>
      </w:r>
      <w:r w:rsidR="0095030C" w:rsidRPr="003C0A82">
        <w:t xml:space="preserve">staff or </w:t>
      </w:r>
      <w:r w:rsidR="00DB5717" w:rsidRPr="003C0A82">
        <w:t>team</w:t>
      </w:r>
      <w:r w:rsidR="00411966" w:rsidRPr="003C0A82">
        <w:t xml:space="preserve">, like unproductivity and low </w:t>
      </w:r>
      <w:r w:rsidR="00EE2F54" w:rsidRPr="003C0A82">
        <w:t>performance</w:t>
      </w:r>
      <w:r w:rsidR="00EE6E4F" w:rsidRPr="003C0A82">
        <w:t>. The study examines the inconsequential outcomes due to a lack of mentoring and coaching roles at Mahogany</w:t>
      </w:r>
      <w:r w:rsidR="00F87367" w:rsidRPr="003C0A82">
        <w:t>, Inc</w:t>
      </w:r>
      <w:r w:rsidR="00EE6E4F" w:rsidRPr="003C0A82">
        <w:t>. Moreover, it investigates how applied and clinical sociology principles can be utilized for social change</w:t>
      </w:r>
      <w:r w:rsidR="00BB1A1D" w:rsidRPr="003C0A82">
        <w:t xml:space="preserve">  (Reichard, 2023)</w:t>
      </w:r>
      <w:r w:rsidR="00EE6E4F" w:rsidRPr="003C0A82">
        <w:t xml:space="preserve">, complemented by sustainable ethical standard considerations. </w:t>
      </w:r>
      <w:r w:rsidR="009C18ED" w:rsidRPr="003C0A82">
        <w:t>However,</w:t>
      </w:r>
      <w:r w:rsidR="00167348" w:rsidRPr="003C0A82">
        <w:t xml:space="preserve"> times are </w:t>
      </w:r>
      <w:r w:rsidR="00A9423D" w:rsidRPr="003C0A82">
        <w:t>changing,</w:t>
      </w:r>
      <w:r w:rsidR="00167348" w:rsidRPr="003C0A82">
        <w:t xml:space="preserve"> and </w:t>
      </w:r>
      <w:r w:rsidR="00A9423D" w:rsidRPr="003C0A82">
        <w:t xml:space="preserve">the </w:t>
      </w:r>
      <w:r w:rsidR="009C6C26" w:rsidRPr="003C0A82">
        <w:t>Mahogany</w:t>
      </w:r>
      <w:r w:rsidR="00B057D3" w:rsidRPr="003C0A82">
        <w:t xml:space="preserve"> </w:t>
      </w:r>
      <w:r w:rsidR="00167348" w:rsidRPr="003C0A82">
        <w:t>organization</w:t>
      </w:r>
      <w:r w:rsidR="005605E7" w:rsidRPr="003C0A82">
        <w:t xml:space="preserve"> </w:t>
      </w:r>
      <w:r w:rsidR="00B11BC9" w:rsidRPr="003C0A82">
        <w:t>will need to integrate</w:t>
      </w:r>
      <w:r w:rsidR="005605E7" w:rsidRPr="003C0A82">
        <w:t xml:space="preserve"> coaching and mentoring </w:t>
      </w:r>
      <w:r w:rsidR="00F50057" w:rsidRPr="003C0A82">
        <w:t xml:space="preserve">as integral principles and models </w:t>
      </w:r>
      <w:r w:rsidR="00DF7FB0" w:rsidRPr="003C0A82">
        <w:t xml:space="preserve">for training </w:t>
      </w:r>
      <w:r w:rsidR="0095030C" w:rsidRPr="003C0A82">
        <w:t>during</w:t>
      </w:r>
      <w:r w:rsidR="00994798" w:rsidRPr="003C0A82">
        <w:t xml:space="preserve"> </w:t>
      </w:r>
      <w:r w:rsidR="00272F27" w:rsidRPr="003C0A82">
        <w:t xml:space="preserve">onboarding, </w:t>
      </w:r>
      <w:r w:rsidR="00994798" w:rsidRPr="003C0A82">
        <w:t xml:space="preserve">getting acquainted with </w:t>
      </w:r>
      <w:r w:rsidR="00C050AE" w:rsidRPr="003C0A82">
        <w:t>manuals of policies</w:t>
      </w:r>
      <w:r w:rsidR="00261B33" w:rsidRPr="003C0A82">
        <w:t>,</w:t>
      </w:r>
      <w:r w:rsidR="00C050AE" w:rsidRPr="003C0A82">
        <w:t xml:space="preserve"> and employee </w:t>
      </w:r>
      <w:r w:rsidR="00AA02F3" w:rsidRPr="003C0A82">
        <w:t>handbooks</w:t>
      </w:r>
      <w:r w:rsidR="00261B33" w:rsidRPr="003C0A82">
        <w:t>. Furthermore</w:t>
      </w:r>
      <w:r w:rsidR="00AA02F3" w:rsidRPr="003C0A82">
        <w:t xml:space="preserve">, it will </w:t>
      </w:r>
      <w:r w:rsidR="00690D09" w:rsidRPr="003C0A82">
        <w:t>determine why the</w:t>
      </w:r>
      <w:r w:rsidR="00BB0AD7" w:rsidRPr="003C0A82">
        <w:t xml:space="preserve"> mentoring and coaching </w:t>
      </w:r>
      <w:r w:rsidR="00690D09" w:rsidRPr="003C0A82">
        <w:t>roles and functions can be utilized to promote positive group interactions, teamwork engagement, and relationship building geared towards sustainable productivity perf</w:t>
      </w:r>
      <w:r w:rsidR="00570660" w:rsidRPr="003C0A82">
        <w:t xml:space="preserve">ormance </w:t>
      </w:r>
      <w:r w:rsidR="00D544A7" w:rsidRPr="003C0A82">
        <w:t>“</w:t>
      </w:r>
      <w:r w:rsidR="00570660" w:rsidRPr="003C0A82">
        <w:t>through measurable</w:t>
      </w:r>
      <w:r w:rsidR="001C136E" w:rsidRPr="003C0A82">
        <w:t xml:space="preserve"> </w:t>
      </w:r>
      <w:r w:rsidR="003728E9" w:rsidRPr="003C0A82">
        <w:t>projects</w:t>
      </w:r>
      <w:r w:rsidR="001C136E" w:rsidRPr="003C0A82">
        <w:t xml:space="preserve"> and programs ‘ effectiveness</w:t>
      </w:r>
      <w:r w:rsidR="00D544A7" w:rsidRPr="003C0A82">
        <w:t>” (</w:t>
      </w:r>
      <w:r w:rsidR="001E64FC" w:rsidRPr="003C0A82">
        <w:t>Reichard, 2023)</w:t>
      </w:r>
      <w:r w:rsidR="001C136E" w:rsidRPr="003C0A82">
        <w:t>.</w:t>
      </w:r>
      <w:bookmarkEnd w:id="2"/>
    </w:p>
    <w:p w14:paraId="403C273B" w14:textId="77777777" w:rsidR="00E57DF9" w:rsidRPr="003C0A82" w:rsidRDefault="00E57DF9" w:rsidP="00E57DF9">
      <w:pPr>
        <w:pStyle w:val="NoSpacing"/>
        <w:spacing w:line="480" w:lineRule="auto"/>
      </w:pPr>
    </w:p>
    <w:p w14:paraId="53168487" w14:textId="357DE2F2" w:rsidR="00DB5717" w:rsidRPr="003C0A82" w:rsidRDefault="00527C1D" w:rsidP="00E57DF9">
      <w:pPr>
        <w:pStyle w:val="NoSpacing"/>
        <w:spacing w:line="480" w:lineRule="auto"/>
      </w:pPr>
      <w:r w:rsidRPr="003C0A82">
        <w:rPr>
          <w:b/>
          <w:bCs/>
        </w:rPr>
        <w:t>a)</w:t>
      </w:r>
      <w:r w:rsidRPr="003C0A82">
        <w:t xml:space="preserve">   </w:t>
      </w:r>
      <w:r w:rsidR="00E320D5" w:rsidRPr="003C0A82">
        <w:rPr>
          <w:b/>
          <w:bCs/>
        </w:rPr>
        <w:t xml:space="preserve">A </w:t>
      </w:r>
      <w:r w:rsidR="00DB5717" w:rsidRPr="003C0A82">
        <w:rPr>
          <w:b/>
          <w:bCs/>
        </w:rPr>
        <w:t xml:space="preserve">hypothetical project for applied sociology (descriptive problem </w:t>
      </w:r>
      <w:r w:rsidR="00E320D5" w:rsidRPr="003C0A82">
        <w:rPr>
          <w:b/>
          <w:bCs/>
        </w:rPr>
        <w:t>identification</w:t>
      </w:r>
      <w:r w:rsidR="002D3BBE" w:rsidRPr="003C0A82">
        <w:rPr>
          <w:b/>
          <w:bCs/>
        </w:rPr>
        <w:t xml:space="preserve">/ </w:t>
      </w:r>
      <w:r w:rsidR="00DB5717" w:rsidRPr="003C0A82">
        <w:rPr>
          <w:b/>
          <w:bCs/>
        </w:rPr>
        <w:t xml:space="preserve">diagnosis) based on a problem within </w:t>
      </w:r>
      <w:r w:rsidR="00853DE2" w:rsidRPr="003C0A82">
        <w:rPr>
          <w:b/>
          <w:bCs/>
        </w:rPr>
        <w:t>Mahogany</w:t>
      </w:r>
      <w:r w:rsidR="00DB5717" w:rsidRPr="003C0A82">
        <w:rPr>
          <w:b/>
          <w:bCs/>
        </w:rPr>
        <w:t xml:space="preserve"> organization </w:t>
      </w:r>
    </w:p>
    <w:p w14:paraId="49CD0715" w14:textId="1D599539" w:rsidR="00975672" w:rsidRPr="003C0A82" w:rsidRDefault="00E320D5" w:rsidP="003A6129">
      <w:pPr>
        <w:spacing w:line="480" w:lineRule="auto"/>
        <w:rPr>
          <w:rFonts w:eastAsia="Times New Roman"/>
          <w14:ligatures w14:val="none"/>
        </w:rPr>
      </w:pPr>
      <w:r w:rsidRPr="003C0A82">
        <w:tab/>
      </w:r>
      <w:r w:rsidR="00B81717" w:rsidRPr="003C0A82">
        <w:t>Mahogany</w:t>
      </w:r>
      <w:r w:rsidR="00D85E3E" w:rsidRPr="003C0A82">
        <w:t xml:space="preserve"> has</w:t>
      </w:r>
      <w:r w:rsidR="00C576E4" w:rsidRPr="003C0A82">
        <w:t xml:space="preserve"> </w:t>
      </w:r>
      <w:r w:rsidR="00D85E3E" w:rsidRPr="003C0A82">
        <w:t xml:space="preserve">a </w:t>
      </w:r>
      <w:r w:rsidR="00C576E4" w:rsidRPr="003C0A82">
        <w:t xml:space="preserve">consulting engineering and inspectorate </w:t>
      </w:r>
      <w:r w:rsidR="00844AF9" w:rsidRPr="003C0A82">
        <w:t xml:space="preserve">division </w:t>
      </w:r>
      <w:r w:rsidR="00F05CFA" w:rsidRPr="003C0A82">
        <w:t>provides</w:t>
      </w:r>
      <w:r w:rsidR="009A61F8" w:rsidRPr="003C0A82">
        <w:t xml:space="preserve"> </w:t>
      </w:r>
      <w:r w:rsidR="002B416B" w:rsidRPr="003C0A82">
        <w:t xml:space="preserve">crucial </w:t>
      </w:r>
      <w:r w:rsidR="003A2DE0" w:rsidRPr="003C0A82">
        <w:t xml:space="preserve">hi-tech </w:t>
      </w:r>
      <w:r w:rsidR="002B416B" w:rsidRPr="003C0A82">
        <w:t>ser</w:t>
      </w:r>
      <w:r w:rsidR="00B52E02" w:rsidRPr="003C0A82">
        <w:t xml:space="preserve">vices requiring regular traveling </w:t>
      </w:r>
      <w:r w:rsidR="00BE33C7" w:rsidRPr="003C0A82">
        <w:t xml:space="preserve">and </w:t>
      </w:r>
      <w:r w:rsidR="00D064FA" w:rsidRPr="003C0A82">
        <w:t>fieldwork</w:t>
      </w:r>
      <w:r w:rsidR="006436EB" w:rsidRPr="003C0A82">
        <w:t>. T</w:t>
      </w:r>
      <w:r w:rsidR="00FA3BD4" w:rsidRPr="003C0A82">
        <w:t>he</w:t>
      </w:r>
      <w:r w:rsidR="0033073B" w:rsidRPr="003C0A82">
        <w:t xml:space="preserve"> </w:t>
      </w:r>
      <w:r w:rsidR="00FA3BD4" w:rsidRPr="003C0A82">
        <w:t xml:space="preserve">engineers work </w:t>
      </w:r>
      <w:r w:rsidR="00E72E9A" w:rsidRPr="003C0A82">
        <w:t xml:space="preserve">with </w:t>
      </w:r>
      <w:r w:rsidR="00531555" w:rsidRPr="003C0A82">
        <w:t xml:space="preserve">other </w:t>
      </w:r>
      <w:r w:rsidR="005A55AE" w:rsidRPr="003C0A82">
        <w:t xml:space="preserve">clientele </w:t>
      </w:r>
      <w:r w:rsidR="00E72E9A" w:rsidRPr="003C0A82">
        <w:t xml:space="preserve">engineers </w:t>
      </w:r>
      <w:r w:rsidR="00FA3BD4" w:rsidRPr="003C0A82">
        <w:t>in other</w:t>
      </w:r>
      <w:r w:rsidR="00BC3D17" w:rsidRPr="003C0A82">
        <w:t xml:space="preserve"> corporate institutions to design and install clean energy machinery and systems</w:t>
      </w:r>
      <w:r w:rsidR="00527C1D" w:rsidRPr="003C0A82">
        <w:t xml:space="preserve"> and</w:t>
      </w:r>
      <w:r w:rsidR="00DA3D75" w:rsidRPr="003C0A82">
        <w:t xml:space="preserve"> </w:t>
      </w:r>
      <w:r w:rsidR="00067E59" w:rsidRPr="003C0A82">
        <w:t>emergency disaster plans</w:t>
      </w:r>
      <w:r w:rsidR="0051375D" w:rsidRPr="003C0A82">
        <w:t xml:space="preserve"> in </w:t>
      </w:r>
      <w:r w:rsidR="0033073B" w:rsidRPr="003C0A82">
        <w:t xml:space="preserve">the </w:t>
      </w:r>
      <w:r w:rsidR="00CB47B4" w:rsidRPr="003C0A82">
        <w:t xml:space="preserve">oil and energy industries. </w:t>
      </w:r>
      <w:r w:rsidR="004835A8" w:rsidRPr="003C0A82">
        <w:t>Th</w:t>
      </w:r>
      <w:r w:rsidR="001C2124" w:rsidRPr="003C0A82">
        <w:t>e</w:t>
      </w:r>
      <w:r w:rsidR="00F153D8" w:rsidRPr="003C0A82">
        <w:t xml:space="preserve">ir routine </w:t>
      </w:r>
      <w:r w:rsidR="009F5176" w:rsidRPr="003C0A82">
        <w:t>hi-</w:t>
      </w:r>
      <w:r w:rsidR="00F645E3" w:rsidRPr="003C0A82">
        <w:t>tech-work</w:t>
      </w:r>
      <w:r w:rsidR="00176EA5" w:rsidRPr="003C0A82">
        <w:t xml:space="preserve"> involves </w:t>
      </w:r>
      <w:r w:rsidR="00CF4D64" w:rsidRPr="003C0A82">
        <w:t>brainstorming engineering</w:t>
      </w:r>
      <w:r w:rsidR="00D064FA" w:rsidRPr="003C0A82">
        <w:t xml:space="preserve"> and </w:t>
      </w:r>
      <w:r w:rsidR="009D6234" w:rsidRPr="003C0A82">
        <w:t>simulation</w:t>
      </w:r>
      <w:r w:rsidR="007E745B" w:rsidRPr="003C0A82">
        <w:t xml:space="preserve"> system</w:t>
      </w:r>
      <w:r w:rsidR="009D6234" w:rsidRPr="003C0A82">
        <w:t xml:space="preserve"> robotics</w:t>
      </w:r>
      <w:r w:rsidR="00B71F64" w:rsidRPr="003C0A82">
        <w:t xml:space="preserve"> </w:t>
      </w:r>
      <w:r w:rsidR="005657A1" w:rsidRPr="003C0A82">
        <w:t>–“</w:t>
      </w:r>
      <w:r w:rsidR="00BC3D17" w:rsidRPr="003C0A82">
        <w:t xml:space="preserve">which operate </w:t>
      </w:r>
      <w:r w:rsidR="00C77222" w:rsidRPr="003C0A82">
        <w:t>in dynamic</w:t>
      </w:r>
      <w:r w:rsidR="00BC3D17" w:rsidRPr="003C0A82">
        <w:t xml:space="preserve"> and unstructured environments</w:t>
      </w:r>
      <w:r w:rsidR="00343336" w:rsidRPr="003C0A82">
        <w:t xml:space="preserve">” </w:t>
      </w:r>
      <w:r w:rsidR="00C77222" w:rsidRPr="003C0A82">
        <w:t>(</w:t>
      </w:r>
      <w:r w:rsidR="0054726F" w:rsidRPr="003C0A82">
        <w:rPr>
          <w:shd w:val="clear" w:color="auto" w:fill="FFFFFF"/>
        </w:rPr>
        <w:t>Choi</w:t>
      </w:r>
      <w:r w:rsidR="00C77222" w:rsidRPr="003C0A82">
        <w:rPr>
          <w:shd w:val="clear" w:color="auto" w:fill="FFFFFF"/>
        </w:rPr>
        <w:t xml:space="preserve"> </w:t>
      </w:r>
      <w:r w:rsidR="007C0617" w:rsidRPr="003C0A82">
        <w:rPr>
          <w:shd w:val="clear" w:color="auto" w:fill="FFFFFF"/>
        </w:rPr>
        <w:t xml:space="preserve">et </w:t>
      </w:r>
      <w:r w:rsidR="00343336" w:rsidRPr="003C0A82">
        <w:rPr>
          <w:shd w:val="clear" w:color="auto" w:fill="FFFFFF"/>
        </w:rPr>
        <w:t>al.</w:t>
      </w:r>
      <w:r w:rsidR="00327E8D" w:rsidRPr="003C0A82">
        <w:rPr>
          <w:shd w:val="clear" w:color="auto" w:fill="FFFFFF"/>
        </w:rPr>
        <w:t>, 2021</w:t>
      </w:r>
      <w:r w:rsidR="00343336" w:rsidRPr="003C0A82">
        <w:rPr>
          <w:shd w:val="clear" w:color="auto" w:fill="FFFFFF"/>
        </w:rPr>
        <w:t>, Abstract</w:t>
      </w:r>
      <w:r w:rsidR="00327E8D" w:rsidRPr="003C0A82">
        <w:rPr>
          <w:shd w:val="clear" w:color="auto" w:fill="FFFFFF"/>
        </w:rPr>
        <w:t>)</w:t>
      </w:r>
      <w:r w:rsidR="00415C13" w:rsidRPr="003C0A82">
        <w:rPr>
          <w:shd w:val="clear" w:color="auto" w:fill="FFFFFF"/>
        </w:rPr>
        <w:t xml:space="preserve">, </w:t>
      </w:r>
      <w:r w:rsidR="00E9783E" w:rsidRPr="003C0A82">
        <w:t>“</w:t>
      </w:r>
      <w:r w:rsidR="009F5176" w:rsidRPr="003C0A82">
        <w:t>s</w:t>
      </w:r>
      <w:r w:rsidR="00301BED" w:rsidRPr="003C0A82">
        <w:t>panning</w:t>
      </w:r>
      <w:r w:rsidR="003C09FB" w:rsidRPr="003C0A82">
        <w:t xml:space="preserve"> varying deployment scenarios, each having its unique target </w:t>
      </w:r>
      <w:r w:rsidR="00E51461" w:rsidRPr="003C0A82">
        <w:t>applications</w:t>
      </w:r>
      <w:r w:rsidR="003A6129" w:rsidRPr="003C0A82">
        <w:t xml:space="preserve"> (</w:t>
      </w:r>
      <w:r w:rsidR="00975672" w:rsidRPr="003C0A82">
        <w:rPr>
          <w:rFonts w:eastAsia="Times New Roman"/>
          <w:shd w:val="clear" w:color="auto" w:fill="FFFFFF"/>
          <w14:ligatures w14:val="none"/>
        </w:rPr>
        <w:t>Nikiforov</w:t>
      </w:r>
      <w:r w:rsidR="00FA40B2" w:rsidRPr="003C0A82">
        <w:rPr>
          <w:rFonts w:eastAsia="Times New Roman"/>
          <w:shd w:val="clear" w:color="auto" w:fill="FFFFFF"/>
          <w14:ligatures w14:val="none"/>
        </w:rPr>
        <w:t xml:space="preserve"> </w:t>
      </w:r>
      <w:r w:rsidR="00CE5AC9" w:rsidRPr="003C0A82">
        <w:rPr>
          <w:rFonts w:eastAsia="Times New Roman"/>
          <w:shd w:val="clear" w:color="auto" w:fill="FFFFFF"/>
          <w14:ligatures w14:val="none"/>
        </w:rPr>
        <w:t>et al., 2023</w:t>
      </w:r>
      <w:r w:rsidR="00931E42" w:rsidRPr="003C0A82">
        <w:rPr>
          <w:rFonts w:eastAsia="Times New Roman"/>
          <w:shd w:val="clear" w:color="auto" w:fill="FFFFFF"/>
          <w14:ligatures w14:val="none"/>
        </w:rPr>
        <w:t xml:space="preserve">, </w:t>
      </w:r>
      <w:r w:rsidR="00343336" w:rsidRPr="003C0A82">
        <w:rPr>
          <w:rFonts w:eastAsia="Times New Roman"/>
          <w:shd w:val="clear" w:color="auto" w:fill="FFFFFF"/>
          <w14:ligatures w14:val="none"/>
        </w:rPr>
        <w:t>Introduction</w:t>
      </w:r>
      <w:r w:rsidR="00CE5AC9" w:rsidRPr="003C0A82">
        <w:rPr>
          <w:rFonts w:eastAsia="Times New Roman"/>
          <w:shd w:val="clear" w:color="auto" w:fill="FFFFFF"/>
          <w14:ligatures w14:val="none"/>
        </w:rPr>
        <w:t>).</w:t>
      </w:r>
    </w:p>
    <w:p w14:paraId="5995830C" w14:textId="19FB86D4" w:rsidR="00975672" w:rsidRPr="003C0A82" w:rsidRDefault="00975672" w:rsidP="00975672">
      <w:pPr>
        <w:rPr>
          <w:rFonts w:eastAsia="Times New Roman"/>
          <w14:ligatures w14:val="none"/>
        </w:rPr>
      </w:pPr>
    </w:p>
    <w:p w14:paraId="394ECF25" w14:textId="066B9196" w:rsidR="001E1D9B" w:rsidRPr="003C0A82" w:rsidRDefault="001E1D9B" w:rsidP="00316A4F">
      <w:pPr>
        <w:shd w:val="clear" w:color="auto" w:fill="FFFFFF"/>
        <w:spacing w:after="100" w:afterAutospacing="1"/>
        <w:rPr>
          <w:b/>
          <w:bCs/>
        </w:rPr>
      </w:pPr>
      <w:r w:rsidRPr="003C0A82">
        <w:rPr>
          <w:b/>
          <w:bCs/>
        </w:rPr>
        <w:t xml:space="preserve">Description </w:t>
      </w:r>
      <w:r w:rsidR="00DC3B6A" w:rsidRPr="003C0A82">
        <w:rPr>
          <w:b/>
          <w:bCs/>
        </w:rPr>
        <w:t>of the</w:t>
      </w:r>
      <w:r w:rsidR="00A6204D" w:rsidRPr="003C0A82">
        <w:rPr>
          <w:b/>
          <w:bCs/>
        </w:rPr>
        <w:t xml:space="preserve"> </w:t>
      </w:r>
      <w:r w:rsidR="00B51CA2" w:rsidRPr="003C0A82">
        <w:rPr>
          <w:b/>
          <w:bCs/>
        </w:rPr>
        <w:t>Complex I</w:t>
      </w:r>
      <w:r w:rsidR="004464D8" w:rsidRPr="003C0A82">
        <w:rPr>
          <w:b/>
          <w:bCs/>
        </w:rPr>
        <w:t>ssues</w:t>
      </w:r>
      <w:r w:rsidR="00B51CA2" w:rsidRPr="003C0A82">
        <w:rPr>
          <w:b/>
          <w:bCs/>
        </w:rPr>
        <w:t xml:space="preserve"> </w:t>
      </w:r>
    </w:p>
    <w:p w14:paraId="17453E18" w14:textId="07FA966F" w:rsidR="00C17F19" w:rsidRPr="003C0A82" w:rsidRDefault="00316A4F" w:rsidP="005453DA">
      <w:pPr>
        <w:pStyle w:val="NoSpacing"/>
        <w:spacing w:line="480" w:lineRule="auto"/>
      </w:pPr>
      <w:r w:rsidRPr="003C0A82">
        <w:tab/>
      </w:r>
      <w:r w:rsidR="00A230D5" w:rsidRPr="003C0A82">
        <w:t>Despite its laudable, influential standing, engineering successes, and mouth-watering six-figure pay packets for its engineers, Mahogany faces some human capital and management issues</w:t>
      </w:r>
      <w:r w:rsidR="00F712AF" w:rsidRPr="003C0A82">
        <w:t>.</w:t>
      </w:r>
      <w:r w:rsidR="00B65FBC" w:rsidRPr="003C0A82">
        <w:t xml:space="preserve"> </w:t>
      </w:r>
      <w:r w:rsidR="009A7372" w:rsidRPr="003C0A82">
        <w:t xml:space="preserve"> </w:t>
      </w:r>
      <w:r w:rsidR="00537594" w:rsidRPr="003C0A82">
        <w:t>Some</w:t>
      </w:r>
      <w:r w:rsidR="00625BB6" w:rsidRPr="003C0A82">
        <w:t xml:space="preserve"> experienced</w:t>
      </w:r>
      <w:r w:rsidR="001F4DCE" w:rsidRPr="003C0A82">
        <w:t xml:space="preserve"> </w:t>
      </w:r>
      <w:r w:rsidR="00220EBE" w:rsidRPr="003C0A82">
        <w:t>engineering consultants are resigning</w:t>
      </w:r>
      <w:r w:rsidR="003A6CE6" w:rsidRPr="003C0A82">
        <w:t xml:space="preserve"> and </w:t>
      </w:r>
      <w:r w:rsidR="00F05CFA" w:rsidRPr="003C0A82">
        <w:t xml:space="preserve">are </w:t>
      </w:r>
      <w:r w:rsidR="003A6CE6" w:rsidRPr="003C0A82">
        <w:t>quickly absorbed</w:t>
      </w:r>
      <w:r w:rsidR="00A40547" w:rsidRPr="003C0A82">
        <w:t xml:space="preserve"> </w:t>
      </w:r>
      <w:r w:rsidR="003A6CE6" w:rsidRPr="003C0A82">
        <w:t xml:space="preserve">by their </w:t>
      </w:r>
      <w:r w:rsidR="00A21F64" w:rsidRPr="003C0A82">
        <w:t xml:space="preserve">rival competitors. </w:t>
      </w:r>
      <w:r w:rsidR="00BA79DF" w:rsidRPr="003C0A82">
        <w:t xml:space="preserve"> </w:t>
      </w:r>
      <w:r w:rsidR="00C74CDE" w:rsidRPr="003C0A82">
        <w:t>According</w:t>
      </w:r>
      <w:r w:rsidR="006E0747" w:rsidRPr="003C0A82">
        <w:t xml:space="preserve"> </w:t>
      </w:r>
      <w:r w:rsidR="00C74CDE" w:rsidRPr="003C0A82">
        <w:t xml:space="preserve">to </w:t>
      </w:r>
      <w:r w:rsidR="00365EA2" w:rsidRPr="003C0A82">
        <w:t>its g</w:t>
      </w:r>
      <w:r w:rsidR="003E441F" w:rsidRPr="003C0A82">
        <w:t>rapevine</w:t>
      </w:r>
      <w:r w:rsidR="00C74CDE" w:rsidRPr="003C0A82">
        <w:t xml:space="preserve">, some </w:t>
      </w:r>
      <w:r w:rsidR="006E0747" w:rsidRPr="003C0A82">
        <w:t xml:space="preserve">employees </w:t>
      </w:r>
      <w:r w:rsidR="00C74CDE" w:rsidRPr="003C0A82">
        <w:t xml:space="preserve">complained </w:t>
      </w:r>
      <w:r w:rsidR="003E441F" w:rsidRPr="003C0A82">
        <w:t>about lacking</w:t>
      </w:r>
      <w:r w:rsidR="00C74CDE" w:rsidRPr="003C0A82">
        <w:t xml:space="preserve"> moti</w:t>
      </w:r>
      <w:r w:rsidR="00EA3914" w:rsidRPr="003C0A82">
        <w:t xml:space="preserve">vation, </w:t>
      </w:r>
      <w:r w:rsidR="00DD3FA2" w:rsidRPr="003C0A82">
        <w:t>long working hours</w:t>
      </w:r>
      <w:r w:rsidR="00A40547" w:rsidRPr="003C0A82">
        <w:t>,</w:t>
      </w:r>
      <w:r w:rsidR="00DD3FA2" w:rsidRPr="003C0A82">
        <w:t xml:space="preserve"> and </w:t>
      </w:r>
      <w:r w:rsidR="00A40547" w:rsidRPr="003C0A82">
        <w:t>monotonous</w:t>
      </w:r>
      <w:r w:rsidR="00DD3FA2" w:rsidRPr="003C0A82">
        <w:t xml:space="preserve"> workloads.</w:t>
      </w:r>
      <w:r w:rsidR="006E0747" w:rsidRPr="003C0A82">
        <w:t xml:space="preserve"> </w:t>
      </w:r>
      <w:r w:rsidR="005453DA" w:rsidRPr="003C0A82">
        <w:t>The management decided to hire</w:t>
      </w:r>
      <w:r w:rsidR="00A40547" w:rsidRPr="003C0A82">
        <w:t xml:space="preserve"> </w:t>
      </w:r>
      <w:r w:rsidR="00D167D2" w:rsidRPr="003C0A82">
        <w:t xml:space="preserve">a firm of consultants to </w:t>
      </w:r>
      <w:r w:rsidR="00F712AF" w:rsidRPr="003C0A82">
        <w:t>investigate</w:t>
      </w:r>
      <w:r w:rsidR="00D167D2" w:rsidRPr="003C0A82">
        <w:t xml:space="preserve"> </w:t>
      </w:r>
      <w:r w:rsidR="003E441F" w:rsidRPr="003C0A82">
        <w:t>this.</w:t>
      </w:r>
      <w:r w:rsidR="00BB20B1" w:rsidRPr="003C0A82">
        <w:t xml:space="preserve"> </w:t>
      </w:r>
    </w:p>
    <w:p w14:paraId="46A5FB4D" w14:textId="77777777" w:rsidR="00522050" w:rsidRPr="003C0A82" w:rsidRDefault="00A01F51" w:rsidP="00235AA4">
      <w:pPr>
        <w:pStyle w:val="NoSpacing"/>
        <w:spacing w:line="480" w:lineRule="auto"/>
        <w:rPr>
          <w:b/>
          <w:bCs/>
        </w:rPr>
      </w:pPr>
      <w:r w:rsidRPr="003C0A82">
        <w:rPr>
          <w:b/>
          <w:bCs/>
        </w:rPr>
        <w:t xml:space="preserve">Case Study </w:t>
      </w:r>
      <w:r w:rsidR="00654C7D" w:rsidRPr="003C0A82">
        <w:rPr>
          <w:b/>
          <w:bCs/>
        </w:rPr>
        <w:t xml:space="preserve">&amp; Problem </w:t>
      </w:r>
      <w:r w:rsidRPr="003C0A82">
        <w:rPr>
          <w:b/>
          <w:bCs/>
        </w:rPr>
        <w:t>Diagnostics / Analysi</w:t>
      </w:r>
      <w:r w:rsidR="00B40108" w:rsidRPr="003C0A82">
        <w:rPr>
          <w:b/>
          <w:bCs/>
        </w:rPr>
        <w:t>s</w:t>
      </w:r>
    </w:p>
    <w:p w14:paraId="725284DC" w14:textId="1EDA3E81" w:rsidR="002A364A" w:rsidRPr="003C0A82" w:rsidRDefault="00522050" w:rsidP="00235AA4">
      <w:pPr>
        <w:pStyle w:val="NoSpacing"/>
        <w:spacing w:line="480" w:lineRule="auto"/>
      </w:pPr>
      <w:r w:rsidRPr="003C0A82">
        <w:tab/>
      </w:r>
      <w:r w:rsidR="00CC0831" w:rsidRPr="003C0A82">
        <w:t>U</w:t>
      </w:r>
      <w:r w:rsidR="00C17F19" w:rsidRPr="003C0A82">
        <w:t xml:space="preserve">pon completing a </w:t>
      </w:r>
      <w:r w:rsidR="00A66B69" w:rsidRPr="003C0A82">
        <w:t>ninety-day</w:t>
      </w:r>
      <w:r w:rsidR="00C17F19" w:rsidRPr="003C0A82">
        <w:t xml:space="preserve"> </w:t>
      </w:r>
      <w:r w:rsidR="00A20913" w:rsidRPr="003C0A82">
        <w:t xml:space="preserve">management systems </w:t>
      </w:r>
      <w:r w:rsidR="00A66B69" w:rsidRPr="003C0A82">
        <w:t xml:space="preserve">study, an </w:t>
      </w:r>
      <w:r w:rsidR="00381036" w:rsidRPr="003C0A82">
        <w:t>external management-engineering consultant</w:t>
      </w:r>
      <w:r w:rsidR="00AE5AA1" w:rsidRPr="003C0A82">
        <w:t>, Biz</w:t>
      </w:r>
      <w:r w:rsidR="00A552B9" w:rsidRPr="003C0A82">
        <w:t>-Analytics</w:t>
      </w:r>
      <w:r w:rsidR="003B5E76" w:rsidRPr="003C0A82">
        <w:t>,</w:t>
      </w:r>
      <w:r w:rsidR="00A552B9" w:rsidRPr="003C0A82">
        <w:t xml:space="preserve"> </w:t>
      </w:r>
      <w:r w:rsidR="00A66B69" w:rsidRPr="003C0A82">
        <w:t>discovered</w:t>
      </w:r>
      <w:r w:rsidR="00D46BC0" w:rsidRPr="003C0A82">
        <w:t xml:space="preserve"> i)  </w:t>
      </w:r>
      <w:r w:rsidR="006C27BE" w:rsidRPr="003C0A82">
        <w:t>T</w:t>
      </w:r>
      <w:r w:rsidR="00A66B69" w:rsidRPr="003C0A82">
        <w:t xml:space="preserve">he </w:t>
      </w:r>
      <w:r w:rsidR="002462A9" w:rsidRPr="003C0A82">
        <w:t>loopholes and cracks</w:t>
      </w:r>
      <w:r w:rsidR="00CF23E2" w:rsidRPr="003C0A82">
        <w:t xml:space="preserve"> </w:t>
      </w:r>
      <w:r w:rsidR="00EC5FF4" w:rsidRPr="003C0A82">
        <w:t>were</w:t>
      </w:r>
      <w:r w:rsidR="00CF23E2" w:rsidRPr="003C0A82">
        <w:t xml:space="preserve"> due to </w:t>
      </w:r>
      <w:r w:rsidR="00EC5FF4" w:rsidRPr="003C0A82">
        <w:t xml:space="preserve">a </w:t>
      </w:r>
      <w:r w:rsidR="00CF23E2" w:rsidRPr="003C0A82">
        <w:t>lack of mentoring and co</w:t>
      </w:r>
      <w:r w:rsidR="00EC5FF4" w:rsidRPr="003C0A82">
        <w:t xml:space="preserve">aching </w:t>
      </w:r>
      <w:r w:rsidR="00AB79B8" w:rsidRPr="003C0A82">
        <w:t>in its onboarding</w:t>
      </w:r>
      <w:r w:rsidR="00167E69" w:rsidRPr="003C0A82">
        <w:t xml:space="preserve"> process</w:t>
      </w:r>
      <w:r w:rsidR="00F17E61" w:rsidRPr="003C0A82">
        <w:t xml:space="preserve"> and across the board</w:t>
      </w:r>
      <w:r w:rsidR="00BE6531" w:rsidRPr="003C0A82">
        <w:t xml:space="preserve">. </w:t>
      </w:r>
      <w:r w:rsidR="00AB79B8" w:rsidRPr="003C0A82">
        <w:t xml:space="preserve"> </w:t>
      </w:r>
      <w:r w:rsidR="00D46BC0" w:rsidRPr="003C0A82">
        <w:t xml:space="preserve">ii)  </w:t>
      </w:r>
      <w:r w:rsidR="00E66F75" w:rsidRPr="003C0A82">
        <w:t>S</w:t>
      </w:r>
      <w:r w:rsidR="00AB79B8" w:rsidRPr="003C0A82">
        <w:t>taff training</w:t>
      </w:r>
      <w:r w:rsidR="00167E69" w:rsidRPr="003C0A82">
        <w:t xml:space="preserve"> lack</w:t>
      </w:r>
      <w:r w:rsidR="00F50D40" w:rsidRPr="003C0A82">
        <w:t xml:space="preserve">ed </w:t>
      </w:r>
      <w:r w:rsidR="00167E69" w:rsidRPr="003C0A82">
        <w:t xml:space="preserve">peer </w:t>
      </w:r>
      <w:r w:rsidR="003E441F" w:rsidRPr="003C0A82">
        <w:t>group</w:t>
      </w:r>
      <w:r w:rsidR="00C73305" w:rsidRPr="003C0A82">
        <w:t xml:space="preserve"> participation</w:t>
      </w:r>
      <w:r w:rsidR="00BE6531" w:rsidRPr="003C0A82">
        <w:t xml:space="preserve">. </w:t>
      </w:r>
      <w:r w:rsidR="0069284D" w:rsidRPr="003C0A82">
        <w:t xml:space="preserve"> iii)</w:t>
      </w:r>
      <w:r w:rsidR="00AB79B8" w:rsidRPr="003C0A82">
        <w:t xml:space="preserve"> </w:t>
      </w:r>
      <w:r w:rsidR="00BE6531" w:rsidRPr="003C0A82">
        <w:t xml:space="preserve"> The O</w:t>
      </w:r>
      <w:r w:rsidR="00556946" w:rsidRPr="003C0A82">
        <w:t>rganizational culture</w:t>
      </w:r>
      <w:r w:rsidR="00DE24E6" w:rsidRPr="003C0A82">
        <w:t xml:space="preserve"> was on shaky foundations (lacking </w:t>
      </w:r>
      <w:r w:rsidR="006D454E" w:rsidRPr="003C0A82">
        <w:t xml:space="preserve">vision and </w:t>
      </w:r>
      <w:r w:rsidR="00762245" w:rsidRPr="003C0A82">
        <w:t>mission</w:t>
      </w:r>
      <w:r w:rsidR="006D454E" w:rsidRPr="003C0A82">
        <w:t xml:space="preserve"> </w:t>
      </w:r>
      <w:r w:rsidR="00DE24E6" w:rsidRPr="003C0A82">
        <w:t>buy-</w:t>
      </w:r>
      <w:r w:rsidR="00762245" w:rsidRPr="003C0A82">
        <w:t>ins)</w:t>
      </w:r>
      <w:r w:rsidR="00AE5AA1" w:rsidRPr="003C0A82">
        <w:t>.</w:t>
      </w:r>
      <w:r w:rsidR="00C73305" w:rsidRPr="003C0A82">
        <w:t xml:space="preserve"> </w:t>
      </w:r>
      <w:r w:rsidR="0069284D" w:rsidRPr="003C0A82">
        <w:t xml:space="preserve">iv) </w:t>
      </w:r>
      <w:r w:rsidR="00A21534" w:rsidRPr="003C0A82">
        <w:t xml:space="preserve"> T</w:t>
      </w:r>
      <w:r w:rsidR="0077608A" w:rsidRPr="003C0A82">
        <w:t>he organizational</w:t>
      </w:r>
      <w:r w:rsidR="00BA30E6" w:rsidRPr="003C0A82">
        <w:t xml:space="preserve"> </w:t>
      </w:r>
      <w:r w:rsidR="00246B22" w:rsidRPr="003C0A82">
        <w:t xml:space="preserve">leadership </w:t>
      </w:r>
      <w:r w:rsidR="00F87925" w:rsidRPr="003C0A82">
        <w:t>i</w:t>
      </w:r>
      <w:r w:rsidR="0077608A" w:rsidRPr="003C0A82">
        <w:t xml:space="preserve">s too </w:t>
      </w:r>
      <w:r w:rsidR="00246B22" w:rsidRPr="003C0A82">
        <w:t>transaction</w:t>
      </w:r>
      <w:r w:rsidR="00F87925" w:rsidRPr="003C0A82">
        <w:t>-</w:t>
      </w:r>
      <w:r w:rsidR="00BA30E6" w:rsidRPr="003C0A82">
        <w:t xml:space="preserve">knitted </w:t>
      </w:r>
      <w:r w:rsidR="00246B22" w:rsidRPr="003C0A82">
        <w:t xml:space="preserve">and </w:t>
      </w:r>
      <w:r w:rsidR="00BA30E6" w:rsidRPr="003C0A82">
        <w:t>reward-oriented</w:t>
      </w:r>
      <w:r w:rsidR="00523C0F" w:rsidRPr="003C0A82">
        <w:t>.</w:t>
      </w:r>
      <w:r w:rsidR="006D454E" w:rsidRPr="003C0A82">
        <w:t xml:space="preserve"> </w:t>
      </w:r>
      <w:r w:rsidR="000F4C2E" w:rsidRPr="003C0A82">
        <w:t xml:space="preserve">v) </w:t>
      </w:r>
      <w:r w:rsidR="000C4E26" w:rsidRPr="003C0A82">
        <w:t>T</w:t>
      </w:r>
      <w:r w:rsidR="00726B34" w:rsidRPr="003C0A82">
        <w:t xml:space="preserve">he leadership style </w:t>
      </w:r>
      <w:r w:rsidR="00D37A00" w:rsidRPr="003C0A82">
        <w:t xml:space="preserve">was undemocratic </w:t>
      </w:r>
      <w:r w:rsidR="00C576E4" w:rsidRPr="003C0A82">
        <w:t>an</w:t>
      </w:r>
      <w:r w:rsidR="00246B22" w:rsidRPr="003C0A82">
        <w:t xml:space="preserve">d </w:t>
      </w:r>
      <w:r w:rsidR="001963C7" w:rsidRPr="003C0A82">
        <w:t>not transformational.</w:t>
      </w:r>
      <w:r w:rsidR="00EB0932" w:rsidRPr="003C0A82">
        <w:t xml:space="preserve"> To </w:t>
      </w:r>
      <w:r w:rsidR="00DB108B" w:rsidRPr="003C0A82">
        <w:t xml:space="preserve">the </w:t>
      </w:r>
      <w:r w:rsidR="000C4E26" w:rsidRPr="003C0A82">
        <w:t xml:space="preserve">management and </w:t>
      </w:r>
      <w:r w:rsidR="00BA30E6" w:rsidRPr="003C0A82">
        <w:t>everyone’s</w:t>
      </w:r>
      <w:r w:rsidR="00EB0932" w:rsidRPr="003C0A82">
        <w:t xml:space="preserve"> surprise</w:t>
      </w:r>
      <w:r w:rsidR="00BA30E6" w:rsidRPr="003C0A82">
        <w:t>,</w:t>
      </w:r>
      <w:r w:rsidR="00EB0932" w:rsidRPr="003C0A82">
        <w:t xml:space="preserve"> Biz-Analytics </w:t>
      </w:r>
      <w:r w:rsidR="00C576E4" w:rsidRPr="003C0A82">
        <w:t xml:space="preserve">stressed and </w:t>
      </w:r>
      <w:r w:rsidR="00EB0932" w:rsidRPr="003C0A82">
        <w:t xml:space="preserve">recommended </w:t>
      </w:r>
      <w:r w:rsidR="00AB6B69" w:rsidRPr="003C0A82">
        <w:rPr>
          <w:b/>
          <w:bCs/>
        </w:rPr>
        <w:t>urgent management</w:t>
      </w:r>
      <w:r w:rsidR="00C41DC2">
        <w:rPr>
          <w:b/>
          <w:bCs/>
        </w:rPr>
        <w:t xml:space="preserve"> and professional </w:t>
      </w:r>
      <w:r w:rsidR="00AB6B69" w:rsidRPr="003C0A82">
        <w:rPr>
          <w:b/>
          <w:bCs/>
        </w:rPr>
        <w:t>mentoring</w:t>
      </w:r>
      <w:r w:rsidR="00AB6B69" w:rsidRPr="003C0A82">
        <w:t xml:space="preserve"> and </w:t>
      </w:r>
      <w:r w:rsidR="00AB6B69" w:rsidRPr="003C0A82">
        <w:rPr>
          <w:b/>
          <w:bCs/>
        </w:rPr>
        <w:t>coaching</w:t>
      </w:r>
      <w:r w:rsidR="00AB6B69" w:rsidRPr="003C0A82">
        <w:t xml:space="preserve"> </w:t>
      </w:r>
      <w:r w:rsidR="00134251" w:rsidRPr="003C0A82">
        <w:t>for</w:t>
      </w:r>
      <w:r w:rsidR="00AB6B69" w:rsidRPr="003C0A82">
        <w:t xml:space="preserve"> all </w:t>
      </w:r>
      <w:r w:rsidR="00036CA8" w:rsidRPr="003C0A82">
        <w:t>employees</w:t>
      </w:r>
      <w:r w:rsidR="004273BD" w:rsidRPr="003C0A82">
        <w:t xml:space="preserve"> as starting points</w:t>
      </w:r>
      <w:r w:rsidR="00BA30E6" w:rsidRPr="003C0A82">
        <w:t>.</w:t>
      </w:r>
    </w:p>
    <w:p w14:paraId="03A4E0AB" w14:textId="77777777" w:rsidR="00C41DC2" w:rsidRDefault="00C41DC2" w:rsidP="007166D0">
      <w:pPr>
        <w:spacing w:line="480" w:lineRule="auto"/>
        <w:rPr>
          <w:b/>
          <w:bCs/>
        </w:rPr>
      </w:pPr>
    </w:p>
    <w:p w14:paraId="48B4A6AD" w14:textId="428BAE27" w:rsidR="00B925B2" w:rsidRPr="003C0A82" w:rsidRDefault="00B925B2" w:rsidP="007166D0">
      <w:pPr>
        <w:spacing w:line="480" w:lineRule="auto"/>
      </w:pPr>
      <w:r w:rsidRPr="003C0A82">
        <w:rPr>
          <w:b/>
          <w:bCs/>
        </w:rPr>
        <w:t xml:space="preserve">Sociology </w:t>
      </w:r>
      <w:r w:rsidR="00DB108B" w:rsidRPr="003C0A82">
        <w:rPr>
          <w:b/>
          <w:bCs/>
        </w:rPr>
        <w:t>of</w:t>
      </w:r>
      <w:r w:rsidRPr="003C0A82">
        <w:rPr>
          <w:b/>
          <w:bCs/>
        </w:rPr>
        <w:t xml:space="preserve"> Mentoring</w:t>
      </w:r>
      <w:r w:rsidR="007166D0" w:rsidRPr="003C0A82">
        <w:rPr>
          <w:b/>
          <w:bCs/>
        </w:rPr>
        <w:t xml:space="preserve"> </w:t>
      </w:r>
      <w:r w:rsidR="00DD2134" w:rsidRPr="003C0A82">
        <w:rPr>
          <w:b/>
          <w:bCs/>
        </w:rPr>
        <w:t>and Coaching</w:t>
      </w:r>
    </w:p>
    <w:p w14:paraId="4F4DC2F0" w14:textId="15171FDB" w:rsidR="006602AC" w:rsidRPr="003C0A82" w:rsidRDefault="00DD2134" w:rsidP="00FC77A2">
      <w:pPr>
        <w:spacing w:line="480" w:lineRule="auto"/>
      </w:pPr>
      <w:r w:rsidRPr="003C0A82">
        <w:tab/>
      </w:r>
      <w:r w:rsidR="00C86D3F" w:rsidRPr="003C0A82">
        <w:t xml:space="preserve">Biz-Analytics </w:t>
      </w:r>
      <w:r w:rsidR="00707D35" w:rsidRPr="003C0A82">
        <w:t>adopt</w:t>
      </w:r>
      <w:r w:rsidR="008B0867" w:rsidRPr="003C0A82">
        <w:t>s</w:t>
      </w:r>
      <w:r w:rsidR="003670A1" w:rsidRPr="003C0A82">
        <w:t xml:space="preserve"> </w:t>
      </w:r>
      <w:r w:rsidR="00FC77A2" w:rsidRPr="003C0A82">
        <w:t xml:space="preserve">sociological concepts </w:t>
      </w:r>
      <w:r w:rsidR="003829E3" w:rsidRPr="003C0A82">
        <w:t>in</w:t>
      </w:r>
      <w:r w:rsidR="00FC77A2" w:rsidRPr="003C0A82">
        <w:t xml:space="preserve"> </w:t>
      </w:r>
      <w:r w:rsidR="002C54B6" w:rsidRPr="003C0A82">
        <w:t xml:space="preserve">training </w:t>
      </w:r>
      <w:r w:rsidR="00854F88" w:rsidRPr="003C0A82">
        <w:t>engineers</w:t>
      </w:r>
      <w:r w:rsidR="004A50BF" w:rsidRPr="003C0A82">
        <w:t xml:space="preserve">. It starts with </w:t>
      </w:r>
      <w:r w:rsidR="002C04D7" w:rsidRPr="003C0A82">
        <w:t>devel</w:t>
      </w:r>
      <w:r w:rsidR="00FC77A2" w:rsidRPr="003C0A82">
        <w:t>op</w:t>
      </w:r>
      <w:r w:rsidR="002C04D7" w:rsidRPr="003C0A82">
        <w:t>ing</w:t>
      </w:r>
      <w:r w:rsidR="0070642A" w:rsidRPr="003C0A82">
        <w:t xml:space="preserve"> </w:t>
      </w:r>
      <w:r w:rsidR="004760E2" w:rsidRPr="003C0A82">
        <w:t xml:space="preserve">an </w:t>
      </w:r>
      <w:r w:rsidR="00596DED" w:rsidRPr="003C0A82">
        <w:t>organizational culture</w:t>
      </w:r>
      <w:r w:rsidR="001D0A76" w:rsidRPr="003C0A82">
        <w:t>. It re-energizes</w:t>
      </w:r>
      <w:r w:rsidR="007167B7" w:rsidRPr="003C0A82">
        <w:t xml:space="preserve"> the employees’ commitment</w:t>
      </w:r>
      <w:r w:rsidR="00656071" w:rsidRPr="003C0A82">
        <w:t xml:space="preserve"> to </w:t>
      </w:r>
      <w:r w:rsidR="009A4FA1" w:rsidRPr="003C0A82">
        <w:t>vision and missional goals</w:t>
      </w:r>
      <w:r w:rsidR="007051D3" w:rsidRPr="003C0A82">
        <w:t xml:space="preserve"> and </w:t>
      </w:r>
      <w:r w:rsidR="00F6146F" w:rsidRPr="003C0A82">
        <w:t>building</w:t>
      </w:r>
      <w:r w:rsidR="009A4FA1" w:rsidRPr="003C0A82">
        <w:t xml:space="preserve"> </w:t>
      </w:r>
      <w:r w:rsidR="00FC77A2" w:rsidRPr="003C0A82">
        <w:t>meaningful relationships</w:t>
      </w:r>
      <w:r w:rsidR="00B7093D" w:rsidRPr="003C0A82">
        <w:t xml:space="preserve">. </w:t>
      </w:r>
      <w:r w:rsidR="00C9443D" w:rsidRPr="003C0A82">
        <w:t>Moreover, it begins to</w:t>
      </w:r>
      <w:r w:rsidR="00137BFD" w:rsidRPr="003C0A82">
        <w:t xml:space="preserve"> train and</w:t>
      </w:r>
      <w:r w:rsidR="00EC3907" w:rsidRPr="003C0A82">
        <w:t xml:space="preserve"> </w:t>
      </w:r>
      <w:r w:rsidR="00137BFD" w:rsidRPr="003C0A82">
        <w:t>me</w:t>
      </w:r>
      <w:r w:rsidR="0091337F" w:rsidRPr="003C0A82">
        <w:t xml:space="preserve">ntor </w:t>
      </w:r>
      <w:r w:rsidR="00EC3907" w:rsidRPr="003C0A82">
        <w:t>the engineers</w:t>
      </w:r>
      <w:r w:rsidR="00C0110E" w:rsidRPr="003C0A82">
        <w:t xml:space="preserve"> with </w:t>
      </w:r>
      <w:r w:rsidR="007117D2" w:rsidRPr="003C0A82">
        <w:t>guided</w:t>
      </w:r>
      <w:r w:rsidR="00886380" w:rsidRPr="003C0A82">
        <w:t xml:space="preserve"> advisory</w:t>
      </w:r>
      <w:r w:rsidR="00900BAD" w:rsidRPr="003C0A82">
        <w:t xml:space="preserve"> on </w:t>
      </w:r>
      <w:r w:rsidR="00097C4F" w:rsidRPr="003C0A82">
        <w:t>teamwork and efforts</w:t>
      </w:r>
      <w:r w:rsidR="00867270" w:rsidRPr="003C0A82">
        <w:t xml:space="preserve">, </w:t>
      </w:r>
      <w:r w:rsidR="00EE3278" w:rsidRPr="003C0A82">
        <w:t xml:space="preserve"> </w:t>
      </w:r>
      <w:r w:rsidR="00867270" w:rsidRPr="003C0A82">
        <w:t>directive</w:t>
      </w:r>
      <w:r w:rsidR="005451D7" w:rsidRPr="003C0A82">
        <w:t xml:space="preserve"> paths</w:t>
      </w:r>
      <w:r w:rsidR="009E3CAD" w:rsidRPr="003C0A82">
        <w:t>,</w:t>
      </w:r>
      <w:r w:rsidR="00886380" w:rsidRPr="003C0A82">
        <w:t xml:space="preserve"> </w:t>
      </w:r>
      <w:r w:rsidR="00AA1462" w:rsidRPr="003C0A82">
        <w:t>planning, and setting</w:t>
      </w:r>
      <w:r w:rsidR="00EE2DA7" w:rsidRPr="003C0A82">
        <w:t xml:space="preserve"> </w:t>
      </w:r>
      <w:r w:rsidR="00886380" w:rsidRPr="003C0A82">
        <w:t xml:space="preserve">achievable </w:t>
      </w:r>
      <w:r w:rsidR="007117D2" w:rsidRPr="003C0A82">
        <w:t>goal</w:t>
      </w:r>
      <w:r w:rsidR="00867270" w:rsidRPr="003C0A82">
        <w:t>s</w:t>
      </w:r>
      <w:r w:rsidR="00886380" w:rsidRPr="003C0A82">
        <w:t xml:space="preserve">. </w:t>
      </w:r>
      <w:r w:rsidR="00EE2DA7" w:rsidRPr="003C0A82">
        <w:t xml:space="preserve">The </w:t>
      </w:r>
      <w:r w:rsidR="00CB7876" w:rsidRPr="003C0A82">
        <w:t>Coaching</w:t>
      </w:r>
      <w:r w:rsidR="00867270" w:rsidRPr="003C0A82">
        <w:t xml:space="preserve"> </w:t>
      </w:r>
      <w:r w:rsidR="005A6EAB" w:rsidRPr="003C0A82">
        <w:t xml:space="preserve">training </w:t>
      </w:r>
      <w:r w:rsidR="00336431" w:rsidRPr="003C0A82">
        <w:t xml:space="preserve">format </w:t>
      </w:r>
      <w:r w:rsidR="005A6EAB" w:rsidRPr="003C0A82">
        <w:t xml:space="preserve">begins with </w:t>
      </w:r>
      <w:r w:rsidR="006602AC" w:rsidRPr="003C0A82">
        <w:t>instructional</w:t>
      </w:r>
      <w:r w:rsidR="00877283" w:rsidRPr="003C0A82">
        <w:t xml:space="preserve"> and </w:t>
      </w:r>
      <w:r w:rsidR="00CB4F68" w:rsidRPr="003C0A82">
        <w:t>independent-driven</w:t>
      </w:r>
      <w:r w:rsidR="00877283" w:rsidRPr="003C0A82">
        <w:t xml:space="preserve"> </w:t>
      </w:r>
      <w:r w:rsidR="00EA5A83" w:rsidRPr="003C0A82">
        <w:t xml:space="preserve">training, </w:t>
      </w:r>
      <w:r w:rsidR="005E54C6" w:rsidRPr="003C0A82">
        <w:t xml:space="preserve"> partly</w:t>
      </w:r>
      <w:r w:rsidR="00EA5A83" w:rsidRPr="003C0A82">
        <w:t xml:space="preserve"> directive</w:t>
      </w:r>
      <w:r w:rsidR="00CB4F68" w:rsidRPr="003C0A82">
        <w:t xml:space="preserve"> but has room for self-development</w:t>
      </w:r>
      <w:r w:rsidR="00336431" w:rsidRPr="003C0A82">
        <w:t xml:space="preserve"> </w:t>
      </w:r>
      <w:r w:rsidR="005E54C6" w:rsidRPr="003C0A82">
        <w:t>and corrective training</w:t>
      </w:r>
      <w:r w:rsidR="00432277" w:rsidRPr="003C0A82">
        <w:t xml:space="preserve">. Some workshop training </w:t>
      </w:r>
      <w:r w:rsidR="00453D35" w:rsidRPr="003C0A82">
        <w:t xml:space="preserve">formats </w:t>
      </w:r>
      <w:r w:rsidR="003131AB" w:rsidRPr="003C0A82">
        <w:t>involve</w:t>
      </w:r>
      <w:r w:rsidR="00453D35" w:rsidRPr="003C0A82">
        <w:t xml:space="preserve"> group </w:t>
      </w:r>
      <w:r w:rsidR="003E3022" w:rsidRPr="003C0A82">
        <w:t xml:space="preserve">dialogues on </w:t>
      </w:r>
      <w:r w:rsidR="003131AB" w:rsidRPr="003C0A82">
        <w:t xml:space="preserve">participatory </w:t>
      </w:r>
      <w:r w:rsidR="00336431" w:rsidRPr="003C0A82">
        <w:t xml:space="preserve">discussions, room for </w:t>
      </w:r>
      <w:r w:rsidR="00130C88" w:rsidRPr="003C0A82">
        <w:t xml:space="preserve">initiative, </w:t>
      </w:r>
      <w:r w:rsidR="00336431" w:rsidRPr="003C0A82">
        <w:t>creativity</w:t>
      </w:r>
      <w:r w:rsidR="00130C88" w:rsidRPr="003C0A82">
        <w:t>,</w:t>
      </w:r>
      <w:r w:rsidR="00336431" w:rsidRPr="003C0A82">
        <w:t xml:space="preserve"> and </w:t>
      </w:r>
      <w:r w:rsidR="00130C88" w:rsidRPr="003C0A82">
        <w:t>innovation</w:t>
      </w:r>
      <w:r w:rsidR="003131AB" w:rsidRPr="003C0A82">
        <w:t>.</w:t>
      </w:r>
    </w:p>
    <w:p w14:paraId="78E7677F" w14:textId="77777777" w:rsidR="005B5C17" w:rsidRPr="003C0A82" w:rsidRDefault="005B5C17" w:rsidP="005B5C17">
      <w:pPr>
        <w:spacing w:before="100" w:beforeAutospacing="1" w:after="100" w:afterAutospacing="1" w:line="480" w:lineRule="auto"/>
        <w:rPr>
          <w:rFonts w:eastAsia="Times New Roman"/>
          <w:b/>
          <w:bCs/>
        </w:rPr>
      </w:pPr>
      <w:r w:rsidRPr="003C0A82">
        <w:rPr>
          <w:rFonts w:eastAsia="Times New Roman"/>
          <w:b/>
          <w:bCs/>
        </w:rPr>
        <w:t xml:space="preserve">b. Extending this project might include a “clinical” intervention to lead to social change. What might the intervention look like, and how would it be implemented? </w:t>
      </w:r>
    </w:p>
    <w:p w14:paraId="0E7BDEDE" w14:textId="19A03615" w:rsidR="007B1045" w:rsidRPr="003C0A82" w:rsidRDefault="00226068" w:rsidP="007B1045">
      <w:pPr>
        <w:spacing w:before="100" w:beforeAutospacing="1" w:after="100" w:afterAutospacing="1" w:line="480" w:lineRule="auto"/>
        <w:rPr>
          <w:rFonts w:eastAsia="Times New Roman"/>
        </w:rPr>
      </w:pPr>
      <w:r w:rsidRPr="003C0A82">
        <w:rPr>
          <w:b/>
          <w:bCs/>
        </w:rPr>
        <w:t xml:space="preserve">i)   </w:t>
      </w:r>
      <w:r w:rsidR="00C14442" w:rsidRPr="003C0A82">
        <w:rPr>
          <w:rFonts w:eastAsia="Times New Roman"/>
          <w:b/>
          <w:bCs/>
        </w:rPr>
        <w:t>Dialogue Communication Intervention Strategies</w:t>
      </w:r>
      <w:r w:rsidR="007B1045" w:rsidRPr="003C0A82">
        <w:rPr>
          <w:rFonts w:eastAsia="Times New Roman"/>
          <w:b/>
          <w:bCs/>
        </w:rPr>
        <w:t xml:space="preserve">:  </w:t>
      </w:r>
      <w:r w:rsidR="00EB202F" w:rsidRPr="00EB202F">
        <w:rPr>
          <w:rFonts w:eastAsia="Times New Roman"/>
          <w:color w:val="001D35"/>
          <w14:ligatures w14:val="none"/>
        </w:rPr>
        <w:t>The dialogue model is a communication model that emphasizes dialogue between</w:t>
      </w:r>
      <w:r w:rsidR="00E915BA" w:rsidRPr="003C0A82">
        <w:rPr>
          <w:rFonts w:eastAsia="Times New Roman"/>
          <w:color w:val="001D35"/>
          <w14:ligatures w14:val="none"/>
        </w:rPr>
        <w:t xml:space="preserve"> </w:t>
      </w:r>
      <w:r w:rsidR="00EB202F" w:rsidRPr="00EB202F">
        <w:rPr>
          <w:rFonts w:eastAsia="Times New Roman"/>
          <w:color w:val="001D35"/>
          <w14:ligatures w14:val="none"/>
        </w:rPr>
        <w:t>stakeholders. </w:t>
      </w:r>
      <w:r w:rsidR="00E915BA" w:rsidRPr="003C0A82">
        <w:rPr>
          <w:rFonts w:eastAsia="Times New Roman"/>
          <w:color w:val="001D35"/>
          <w14:ligatures w14:val="none"/>
        </w:rPr>
        <w:t>It is</w:t>
      </w:r>
      <w:r w:rsidR="00EB202F" w:rsidRPr="00EB202F">
        <w:rPr>
          <w:rFonts w:eastAsia="Times New Roman"/>
          <w:color w:val="001D35"/>
          <w14:ligatures w14:val="none"/>
        </w:rPr>
        <w:t xml:space="preserve"> also known as public engagement with science. </w:t>
      </w:r>
      <w:r w:rsidR="004F0226" w:rsidRPr="003C0A82">
        <w:rPr>
          <w:rFonts w:eastAsia="Times New Roman"/>
          <w:color w:val="001D35"/>
          <w14:ligatures w14:val="none"/>
        </w:rPr>
        <w:t xml:space="preserve">It </w:t>
      </w:r>
      <w:r w:rsidR="00EB202F" w:rsidRPr="00EB202F">
        <w:rPr>
          <w:rFonts w:eastAsia="Times New Roman"/>
          <w:color w:val="001D35"/>
          <w14:ligatures w14:val="none"/>
        </w:rPr>
        <w:t xml:space="preserve">Opens </w:t>
      </w:r>
      <w:r w:rsidR="007B1045" w:rsidRPr="003C0A82">
        <w:rPr>
          <w:rFonts w:eastAsia="Times New Roman"/>
          <w:color w:val="001D35"/>
          <w14:ligatures w14:val="none"/>
        </w:rPr>
        <w:t>discussion channels</w:t>
      </w:r>
      <w:r w:rsidR="008E682A" w:rsidRPr="003C0A82">
        <w:rPr>
          <w:rFonts w:eastAsia="Times New Roman"/>
          <w:color w:val="001D35"/>
          <w14:ligatures w14:val="none"/>
        </w:rPr>
        <w:t xml:space="preserve">, </w:t>
      </w:r>
      <w:r w:rsidR="002D0073" w:rsidRPr="003C0A82">
        <w:rPr>
          <w:rFonts w:eastAsia="Times New Roman"/>
          <w:color w:val="001D35"/>
          <w14:ligatures w14:val="none"/>
        </w:rPr>
        <w:t>acknowledges</w:t>
      </w:r>
      <w:r w:rsidR="00EB202F" w:rsidRPr="00EB202F">
        <w:rPr>
          <w:rFonts w:eastAsia="Times New Roman"/>
          <w:color w:val="001D35"/>
          <w14:ligatures w14:val="none"/>
        </w:rPr>
        <w:t xml:space="preserve"> different forms of knowledge</w:t>
      </w:r>
      <w:r w:rsidR="008E682A" w:rsidRPr="003C0A82">
        <w:rPr>
          <w:rFonts w:eastAsia="Times New Roman"/>
          <w:color w:val="001D35"/>
          <w14:ligatures w14:val="none"/>
        </w:rPr>
        <w:t xml:space="preserve">, </w:t>
      </w:r>
      <w:r w:rsidR="00630BD8" w:rsidRPr="003C0A82">
        <w:rPr>
          <w:rFonts w:eastAsia="Times New Roman"/>
          <w:color w:val="001D35"/>
          <w14:ligatures w14:val="none"/>
        </w:rPr>
        <w:t>expects</w:t>
      </w:r>
      <w:r w:rsidR="00EB202F" w:rsidRPr="00EB202F">
        <w:rPr>
          <w:rFonts w:eastAsia="Times New Roman"/>
          <w:color w:val="001D35"/>
          <w14:ligatures w14:val="none"/>
        </w:rPr>
        <w:t xml:space="preserve"> scientists and non-experts to learn with and from each other</w:t>
      </w:r>
      <w:r w:rsidR="008E682A" w:rsidRPr="003C0A82">
        <w:rPr>
          <w:rFonts w:eastAsia="Times New Roman"/>
          <w:color w:val="001D35"/>
          <w14:ligatures w14:val="none"/>
        </w:rPr>
        <w:t>,</w:t>
      </w:r>
      <w:r w:rsidR="002D7D6D" w:rsidRPr="003C0A82">
        <w:rPr>
          <w:rFonts w:eastAsia="Times New Roman"/>
          <w:color w:val="001D35"/>
          <w14:ligatures w14:val="none"/>
        </w:rPr>
        <w:t xml:space="preserve"> </w:t>
      </w:r>
      <w:r w:rsidR="008E682A" w:rsidRPr="003C0A82">
        <w:rPr>
          <w:rFonts w:eastAsia="Times New Roman"/>
          <w:color w:val="001D35"/>
          <w14:ligatures w14:val="none"/>
        </w:rPr>
        <w:t xml:space="preserve">and </w:t>
      </w:r>
      <w:r w:rsidR="000264E7" w:rsidRPr="003C0A82">
        <w:rPr>
          <w:rFonts w:eastAsia="Times New Roman"/>
          <w:color w:val="001D35"/>
          <w14:ligatures w14:val="none"/>
        </w:rPr>
        <w:t>emphasizes</w:t>
      </w:r>
      <w:r w:rsidR="00EB202F" w:rsidRPr="00EB202F">
        <w:rPr>
          <w:rFonts w:eastAsia="Times New Roman"/>
          <w:color w:val="001D35"/>
          <w14:ligatures w14:val="none"/>
        </w:rPr>
        <w:t xml:space="preserve"> a two-way flow of information from expert to layperson and vice versa</w:t>
      </w:r>
      <w:r w:rsidR="007B1045" w:rsidRPr="003C0A82">
        <w:rPr>
          <w:rFonts w:eastAsia="Times New Roman"/>
          <w:color w:val="001D35"/>
          <w14:ligatures w14:val="none"/>
        </w:rPr>
        <w:t>.</w:t>
      </w:r>
      <w:r w:rsidR="002D7D6D" w:rsidRPr="003C0A82">
        <w:rPr>
          <w:rFonts w:eastAsia="Times New Roman"/>
          <w:color w:val="001D35"/>
          <w14:ligatures w14:val="none"/>
        </w:rPr>
        <w:t xml:space="preserve"> </w:t>
      </w:r>
      <w:r w:rsidR="00EB202F" w:rsidRPr="00EB202F">
        <w:rPr>
          <w:rFonts w:eastAsia="Times New Roman"/>
          <w:color w:val="001D35"/>
          <w14:ligatures w14:val="none"/>
        </w:rPr>
        <w:t xml:space="preserve">The dialogue model </w:t>
      </w:r>
      <w:r w:rsidR="007B1045" w:rsidRPr="003C0A82">
        <w:rPr>
          <w:rFonts w:eastAsia="Times New Roman"/>
          <w:color w:val="001D35"/>
          <w14:ligatures w14:val="none"/>
        </w:rPr>
        <w:t>has</w:t>
      </w:r>
      <w:r w:rsidR="00EB202F" w:rsidRPr="00EB202F">
        <w:rPr>
          <w:rFonts w:eastAsia="Times New Roman"/>
          <w:color w:val="001D35"/>
          <w14:ligatures w14:val="none"/>
        </w:rPr>
        <w:t xml:space="preserve"> five principles: Mutuality</w:t>
      </w:r>
      <w:r w:rsidR="000264E7" w:rsidRPr="003C0A82">
        <w:rPr>
          <w:rFonts w:eastAsia="Times New Roman"/>
          <w:color w:val="001D35"/>
          <w14:ligatures w14:val="none"/>
        </w:rPr>
        <w:t xml:space="preserve"> (and affinity)</w:t>
      </w:r>
      <w:r w:rsidR="00EB202F" w:rsidRPr="00EB202F">
        <w:rPr>
          <w:rFonts w:eastAsia="Times New Roman"/>
          <w:color w:val="001D35"/>
          <w14:ligatures w14:val="none"/>
        </w:rPr>
        <w:t xml:space="preserve">, </w:t>
      </w:r>
      <w:r w:rsidR="00261B33" w:rsidRPr="003C0A82">
        <w:rPr>
          <w:rFonts w:eastAsia="Times New Roman"/>
          <w:color w:val="001D35"/>
          <w14:ligatures w14:val="none"/>
        </w:rPr>
        <w:t>Relationship</w:t>
      </w:r>
      <w:r w:rsidR="000264E7" w:rsidRPr="003C0A82">
        <w:rPr>
          <w:rFonts w:eastAsia="Times New Roman"/>
          <w:color w:val="001D35"/>
          <w14:ligatures w14:val="none"/>
        </w:rPr>
        <w:t xml:space="preserve"> (and connectivity)</w:t>
      </w:r>
      <w:r w:rsidR="00EB202F" w:rsidRPr="00EB202F">
        <w:rPr>
          <w:rFonts w:eastAsia="Times New Roman"/>
          <w:color w:val="001D35"/>
          <w14:ligatures w14:val="none"/>
        </w:rPr>
        <w:t>, Empathy</w:t>
      </w:r>
      <w:r w:rsidR="000264E7" w:rsidRPr="003C0A82">
        <w:rPr>
          <w:rFonts w:eastAsia="Times New Roman"/>
          <w:color w:val="001D35"/>
          <w14:ligatures w14:val="none"/>
        </w:rPr>
        <w:t xml:space="preserve"> (and responsiveness</w:t>
      </w:r>
      <w:r w:rsidR="00301EB9" w:rsidRPr="003C0A82">
        <w:rPr>
          <w:rFonts w:eastAsia="Times New Roman"/>
          <w:color w:val="001D35"/>
          <w14:ligatures w14:val="none"/>
        </w:rPr>
        <w:t>)</w:t>
      </w:r>
      <w:r w:rsidR="00EB202F" w:rsidRPr="00EB202F">
        <w:rPr>
          <w:rFonts w:eastAsia="Times New Roman"/>
          <w:color w:val="001D35"/>
          <w14:ligatures w14:val="none"/>
        </w:rPr>
        <w:t>, R</w:t>
      </w:r>
      <w:r w:rsidR="00301EB9" w:rsidRPr="003C0A82">
        <w:rPr>
          <w:rFonts w:eastAsia="Times New Roman"/>
          <w:color w:val="001D35"/>
          <w14:ligatures w14:val="none"/>
        </w:rPr>
        <w:t xml:space="preserve">isk (and probability), </w:t>
      </w:r>
      <w:r w:rsidR="007B1045" w:rsidRPr="003C0A82">
        <w:rPr>
          <w:rFonts w:eastAsia="Times New Roman"/>
          <w:color w:val="001D35"/>
          <w14:ligatures w14:val="none"/>
        </w:rPr>
        <w:t xml:space="preserve">and </w:t>
      </w:r>
      <w:r w:rsidR="00EB202F" w:rsidRPr="00EB202F">
        <w:rPr>
          <w:rFonts w:eastAsia="Times New Roman"/>
          <w:color w:val="001D35"/>
          <w14:ligatures w14:val="none"/>
        </w:rPr>
        <w:t>Commitment</w:t>
      </w:r>
      <w:r w:rsidR="00C36AF3" w:rsidRPr="003C0A82">
        <w:rPr>
          <w:rFonts w:eastAsia="Times New Roman"/>
          <w:color w:val="001D35"/>
          <w14:ligatures w14:val="none"/>
        </w:rPr>
        <w:t xml:space="preserve"> (and loyalty)</w:t>
      </w:r>
      <w:r w:rsidR="00EB202F" w:rsidRPr="00EB202F">
        <w:rPr>
          <w:rFonts w:eastAsia="Times New Roman"/>
          <w:color w:val="001D35"/>
          <w14:ligatures w14:val="none"/>
        </w:rPr>
        <w:t>. </w:t>
      </w:r>
      <w:r w:rsidR="00461B1D" w:rsidRPr="003C0A82">
        <w:rPr>
          <w:rFonts w:eastAsia="Times New Roman"/>
        </w:rPr>
        <w:t>The Dialogue</w:t>
      </w:r>
      <w:r w:rsidR="004D070E" w:rsidRPr="003C0A82">
        <w:rPr>
          <w:rFonts w:eastAsia="Times New Roman"/>
        </w:rPr>
        <w:t xml:space="preserve"> </w:t>
      </w:r>
      <w:r w:rsidR="00C14442" w:rsidRPr="003C0A82">
        <w:rPr>
          <w:rFonts w:eastAsia="Times New Roman"/>
        </w:rPr>
        <w:t>models</w:t>
      </w:r>
      <w:r w:rsidR="00C14442" w:rsidRPr="003C0A82">
        <w:rPr>
          <w:rFonts w:eastAsia="Times New Roman"/>
          <w:b/>
          <w:bCs/>
        </w:rPr>
        <w:t xml:space="preserve"> </w:t>
      </w:r>
      <w:r w:rsidR="00C14442" w:rsidRPr="003C0A82">
        <w:rPr>
          <w:rFonts w:eastAsia="Times New Roman"/>
        </w:rPr>
        <w:t xml:space="preserve">boost relationship building among the engineers and employees. The developmental dialogues and training skills include attentive listening, curious and assertive questioning, and giving feedback as much as possible.  </w:t>
      </w:r>
    </w:p>
    <w:p w14:paraId="6594E5A1" w14:textId="4F181D31" w:rsidR="00210A35" w:rsidRPr="003C0A82" w:rsidRDefault="00C36AF3" w:rsidP="007B1045">
      <w:pPr>
        <w:shd w:val="clear" w:color="auto" w:fill="FFFFFF"/>
        <w:spacing w:line="480" w:lineRule="auto"/>
        <w:rPr>
          <w:b/>
          <w:bCs/>
        </w:rPr>
      </w:pPr>
      <w:r w:rsidRPr="003C0A82">
        <w:rPr>
          <w:b/>
          <w:bCs/>
        </w:rPr>
        <w:t xml:space="preserve">ii)   </w:t>
      </w:r>
      <w:r w:rsidR="00E931DE" w:rsidRPr="003C0A82">
        <w:rPr>
          <w:b/>
          <w:bCs/>
        </w:rPr>
        <w:t xml:space="preserve">The </w:t>
      </w:r>
      <w:r w:rsidR="006F0A8F" w:rsidRPr="003C0A82">
        <w:rPr>
          <w:b/>
          <w:bCs/>
        </w:rPr>
        <w:t xml:space="preserve">Communication </w:t>
      </w:r>
      <w:r w:rsidR="00073012" w:rsidRPr="003C0A82">
        <w:rPr>
          <w:b/>
          <w:bCs/>
        </w:rPr>
        <w:t>F</w:t>
      </w:r>
      <w:r w:rsidR="00E931DE" w:rsidRPr="003C0A82">
        <w:rPr>
          <w:b/>
          <w:bCs/>
        </w:rPr>
        <w:t xml:space="preserve">eedback </w:t>
      </w:r>
      <w:r w:rsidR="008B6E87" w:rsidRPr="003C0A82">
        <w:rPr>
          <w:b/>
          <w:bCs/>
        </w:rPr>
        <w:t xml:space="preserve">Intervention / </w:t>
      </w:r>
      <w:r w:rsidR="00073012" w:rsidRPr="003C0A82">
        <w:rPr>
          <w:b/>
          <w:bCs/>
        </w:rPr>
        <w:t>Mechanism</w:t>
      </w:r>
      <w:r w:rsidR="008B6E87" w:rsidRPr="003C0A82">
        <w:rPr>
          <w:b/>
          <w:bCs/>
        </w:rPr>
        <w:t xml:space="preserve"> is Crucial</w:t>
      </w:r>
      <w:r w:rsidR="00073012" w:rsidRPr="003C0A82">
        <w:rPr>
          <w:b/>
          <w:bCs/>
        </w:rPr>
        <w:t>:</w:t>
      </w:r>
      <w:r w:rsidR="00E931DE" w:rsidRPr="003C0A82">
        <w:rPr>
          <w:b/>
          <w:bCs/>
        </w:rPr>
        <w:t xml:space="preserve"> </w:t>
      </w:r>
      <w:r w:rsidR="00161B5C" w:rsidRPr="003C0A82">
        <w:t xml:space="preserve"> </w:t>
      </w:r>
      <w:r w:rsidR="00860105" w:rsidRPr="003C0A82">
        <w:rPr>
          <w:color w:val="333333"/>
          <w:shd w:val="clear" w:color="auto" w:fill="FFFFFF"/>
        </w:rPr>
        <w:t xml:space="preserve">The constructive </w:t>
      </w:r>
      <w:r w:rsidR="00070B5B" w:rsidRPr="003C0A82">
        <w:rPr>
          <w:color w:val="333333"/>
          <w:shd w:val="clear" w:color="auto" w:fill="FFFFFF"/>
        </w:rPr>
        <w:t xml:space="preserve">communication </w:t>
      </w:r>
      <w:r w:rsidR="00860105" w:rsidRPr="003C0A82">
        <w:rPr>
          <w:color w:val="333333"/>
          <w:shd w:val="clear" w:color="auto" w:fill="FFFFFF"/>
        </w:rPr>
        <w:t>feedback techniques entail</w:t>
      </w:r>
      <w:r w:rsidR="00070B5B" w:rsidRPr="003C0A82">
        <w:rPr>
          <w:color w:val="333333"/>
          <w:shd w:val="clear" w:color="auto" w:fill="FFFFFF"/>
        </w:rPr>
        <w:t xml:space="preserve"> </w:t>
      </w:r>
      <w:r w:rsidR="001B4EE9" w:rsidRPr="003C0A82">
        <w:rPr>
          <w:color w:val="333333"/>
          <w:shd w:val="clear" w:color="auto" w:fill="FFFFFF"/>
        </w:rPr>
        <w:t>applying</w:t>
      </w:r>
      <w:r w:rsidR="00AD3435" w:rsidRPr="003C0A82">
        <w:rPr>
          <w:color w:val="333333"/>
          <w:shd w:val="clear" w:color="auto" w:fill="FFFFFF"/>
        </w:rPr>
        <w:t xml:space="preserve"> f</w:t>
      </w:r>
      <w:r w:rsidR="00054241" w:rsidRPr="003C0A82">
        <w:rPr>
          <w:color w:val="333333"/>
          <w:shd w:val="clear" w:color="auto" w:fill="FFFFFF"/>
        </w:rPr>
        <w:t>eedback</w:t>
      </w:r>
      <w:r w:rsidR="00860105" w:rsidRPr="003C0A82">
        <w:rPr>
          <w:color w:val="333333"/>
          <w:shd w:val="clear" w:color="auto" w:fill="FFFFFF"/>
        </w:rPr>
        <w:t xml:space="preserve"> </w:t>
      </w:r>
      <w:r w:rsidR="00AD3435" w:rsidRPr="003C0A82">
        <w:rPr>
          <w:color w:val="333333"/>
          <w:shd w:val="clear" w:color="auto" w:fill="FFFFFF"/>
        </w:rPr>
        <w:t xml:space="preserve">techniques </w:t>
      </w:r>
      <w:r w:rsidR="00860105" w:rsidRPr="003C0A82">
        <w:rPr>
          <w:color w:val="333333"/>
          <w:shd w:val="clear" w:color="auto" w:fill="FFFFFF"/>
        </w:rPr>
        <w:t xml:space="preserve">in </w:t>
      </w:r>
      <w:r w:rsidR="00054241" w:rsidRPr="003C0A82">
        <w:rPr>
          <w:color w:val="333333"/>
          <w:shd w:val="clear" w:color="auto" w:fill="FFFFFF"/>
        </w:rPr>
        <w:t xml:space="preserve">a </w:t>
      </w:r>
      <w:r w:rsidR="00860105" w:rsidRPr="003C0A82">
        <w:rPr>
          <w:color w:val="333333"/>
          <w:shd w:val="clear" w:color="auto" w:fill="FFFFFF"/>
        </w:rPr>
        <w:t>group dialogue setting</w:t>
      </w:r>
      <w:r w:rsidR="00054241" w:rsidRPr="003C0A82">
        <w:rPr>
          <w:color w:val="333333"/>
          <w:shd w:val="clear" w:color="auto" w:fill="FFFFFF"/>
        </w:rPr>
        <w:t>.</w:t>
      </w:r>
      <w:r w:rsidR="00860105" w:rsidRPr="003C0A82">
        <w:rPr>
          <w:color w:val="333333"/>
          <w:shd w:val="clear" w:color="auto" w:fill="FFFFFF"/>
        </w:rPr>
        <w:t xml:space="preserve"> </w:t>
      </w:r>
      <w:r w:rsidRPr="003C0A82">
        <w:rPr>
          <w:color w:val="333333"/>
          <w:shd w:val="clear" w:color="auto" w:fill="FFFFFF"/>
        </w:rPr>
        <w:t xml:space="preserve">i) </w:t>
      </w:r>
      <w:r w:rsidR="00860105" w:rsidRPr="003C0A82">
        <w:rPr>
          <w:color w:val="333333"/>
          <w:shd w:val="clear" w:color="auto" w:fill="FFFFFF"/>
        </w:rPr>
        <w:t xml:space="preserve">Through </w:t>
      </w:r>
      <w:r w:rsidR="00860105" w:rsidRPr="003C0A82">
        <w:rPr>
          <w:shd w:val="clear" w:color="auto" w:fill="FFFFFF"/>
        </w:rPr>
        <w:t>open</w:t>
      </w:r>
      <w:r w:rsidR="00A3437B" w:rsidRPr="003C0A82">
        <w:rPr>
          <w:shd w:val="clear" w:color="auto" w:fill="FFFFFF"/>
        </w:rPr>
        <w:t xml:space="preserve"> or </w:t>
      </w:r>
      <w:r w:rsidRPr="003C0A82">
        <w:rPr>
          <w:shd w:val="clear" w:color="auto" w:fill="FFFFFF"/>
        </w:rPr>
        <w:t>structured</w:t>
      </w:r>
      <w:r w:rsidR="00554837" w:rsidRPr="003C0A82">
        <w:rPr>
          <w:shd w:val="clear" w:color="auto" w:fill="FFFFFF"/>
        </w:rPr>
        <w:t xml:space="preserve"> </w:t>
      </w:r>
      <w:r w:rsidR="00860105" w:rsidRPr="003C0A82">
        <w:rPr>
          <w:shd w:val="clear" w:color="auto" w:fill="FFFFFF"/>
        </w:rPr>
        <w:t xml:space="preserve">discussions during </w:t>
      </w:r>
      <w:r w:rsidR="00AD3435" w:rsidRPr="003C0A82">
        <w:rPr>
          <w:shd w:val="clear" w:color="auto" w:fill="FFFFFF"/>
        </w:rPr>
        <w:t>training,</w:t>
      </w:r>
      <w:r w:rsidR="00860105" w:rsidRPr="003C0A82">
        <w:rPr>
          <w:shd w:val="clear" w:color="auto" w:fill="FFFFFF"/>
        </w:rPr>
        <w:t xml:space="preserve"> ii) Feedback with confidantes when mentoring </w:t>
      </w:r>
      <w:r w:rsidR="00054241" w:rsidRPr="003C0A82">
        <w:rPr>
          <w:shd w:val="clear" w:color="auto" w:fill="FFFFFF"/>
        </w:rPr>
        <w:t xml:space="preserve">and </w:t>
      </w:r>
      <w:r w:rsidR="00860105" w:rsidRPr="003C0A82">
        <w:rPr>
          <w:shd w:val="clear" w:color="auto" w:fill="FFFFFF"/>
        </w:rPr>
        <w:t xml:space="preserve">coaching require </w:t>
      </w:r>
      <w:r w:rsidR="00054241" w:rsidRPr="003C0A82">
        <w:rPr>
          <w:shd w:val="clear" w:color="auto" w:fill="FFFFFF"/>
        </w:rPr>
        <w:t xml:space="preserve">confidentiality that </w:t>
      </w:r>
      <w:r w:rsidR="001D2E85" w:rsidRPr="003C0A82">
        <w:rPr>
          <w:shd w:val="clear" w:color="auto" w:fill="FFFFFF"/>
        </w:rPr>
        <w:t>pertains</w:t>
      </w:r>
      <w:r w:rsidR="00054241" w:rsidRPr="003C0A82">
        <w:rPr>
          <w:shd w:val="clear" w:color="auto" w:fill="FFFFFF"/>
        </w:rPr>
        <w:t xml:space="preserve"> </w:t>
      </w:r>
      <w:r w:rsidR="001D2E85" w:rsidRPr="003C0A82">
        <w:rPr>
          <w:shd w:val="clear" w:color="auto" w:fill="FFFFFF"/>
        </w:rPr>
        <w:t xml:space="preserve">to </w:t>
      </w:r>
      <w:r w:rsidR="00054241" w:rsidRPr="003C0A82">
        <w:rPr>
          <w:shd w:val="clear" w:color="auto" w:fill="FFFFFF"/>
        </w:rPr>
        <w:t>resolving issues</w:t>
      </w:r>
      <w:r w:rsidR="00860105" w:rsidRPr="003C0A82">
        <w:rPr>
          <w:shd w:val="clear" w:color="auto" w:fill="FFFFFF"/>
        </w:rPr>
        <w:t xml:space="preserve">. iii)  Utilize the suggestion box for anonymity in certain situations. iv)  Brainstorming </w:t>
      </w:r>
      <w:r w:rsidR="001D2E85" w:rsidRPr="003C0A82">
        <w:rPr>
          <w:shd w:val="clear" w:color="auto" w:fill="FFFFFF"/>
        </w:rPr>
        <w:t xml:space="preserve">and </w:t>
      </w:r>
      <w:r w:rsidR="00860105" w:rsidRPr="003C0A82">
        <w:rPr>
          <w:shd w:val="clear" w:color="auto" w:fill="FFFFFF"/>
        </w:rPr>
        <w:t xml:space="preserve">evaluation/analysis can generate ideas and solutions based on </w:t>
      </w:r>
      <w:r w:rsidR="00741C7D" w:rsidRPr="003C0A82">
        <w:rPr>
          <w:shd w:val="clear" w:color="auto" w:fill="FFFFFF"/>
        </w:rPr>
        <w:t>processed, assessed, and analyzed data and information</w:t>
      </w:r>
      <w:r w:rsidR="00860105" w:rsidRPr="003C0A82">
        <w:rPr>
          <w:shd w:val="clear" w:color="auto" w:fill="FFFFFF"/>
        </w:rPr>
        <w:t>.</w:t>
      </w:r>
      <w:r w:rsidR="001D2E85" w:rsidRPr="003C0A82">
        <w:rPr>
          <w:shd w:val="clear" w:color="auto" w:fill="FFFFFF"/>
        </w:rPr>
        <w:t xml:space="preserve"> </w:t>
      </w:r>
      <w:r w:rsidR="00860105" w:rsidRPr="003C0A82">
        <w:rPr>
          <w:color w:val="4D5156"/>
          <w:shd w:val="clear" w:color="auto" w:fill="FFFFFF"/>
        </w:rPr>
        <w:t>For example, “a</w:t>
      </w:r>
      <w:r w:rsidR="00860105" w:rsidRPr="003C0A82">
        <w:t xml:space="preserve"> coach is charged with creating a quality experience, which guides their team's physical, technical, psychological &amp; social development (Lyle &amp; Cushion, 2017)</w:t>
      </w:r>
      <w:r w:rsidR="00210A35" w:rsidRPr="003C0A82">
        <w:t xml:space="preserve"> </w:t>
      </w:r>
      <w:r w:rsidR="00860105" w:rsidRPr="003C0A82">
        <w:t>based on the body of knowledge specific to their profession (</w:t>
      </w:r>
      <w:r w:rsidR="00860105" w:rsidRPr="003C0A82">
        <w:rPr>
          <w:color w:val="222222"/>
          <w:shd w:val="clear" w:color="auto" w:fill="FFFFFF"/>
        </w:rPr>
        <w:t>Gano-Overway, L. et al., 2020)</w:t>
      </w:r>
      <w:r w:rsidR="00860105" w:rsidRPr="003C0A82">
        <w:t>.</w:t>
      </w:r>
      <w:r w:rsidR="00860105" w:rsidRPr="003C0A82">
        <w:rPr>
          <w:color w:val="333333"/>
          <w:shd w:val="clear" w:color="auto" w:fill="FFFFFF"/>
        </w:rPr>
        <w:t xml:space="preserve"> There are opportunities to harness implicit and explicit learning through experiences and interactions through mentoring and coaching (</w:t>
      </w:r>
      <w:r w:rsidR="00860105" w:rsidRPr="003C0A82">
        <w:rPr>
          <w:color w:val="222222"/>
          <w:shd w:val="clear" w:color="auto" w:fill="FFFFFF"/>
        </w:rPr>
        <w:t>Hussey L. et al.</w:t>
      </w:r>
      <w:r w:rsidR="000669CA" w:rsidRPr="003C0A82">
        <w:rPr>
          <w:color w:val="222222"/>
          <w:shd w:val="clear" w:color="auto" w:fill="FFFFFF"/>
        </w:rPr>
        <w:t>,</w:t>
      </w:r>
      <w:r w:rsidR="00860105" w:rsidRPr="003C0A82">
        <w:rPr>
          <w:color w:val="222222"/>
          <w:shd w:val="clear" w:color="auto" w:fill="FFFFFF"/>
        </w:rPr>
        <w:t xml:space="preserve"> 2020). </w:t>
      </w:r>
      <w:r w:rsidR="00860105" w:rsidRPr="003C0A82">
        <w:t xml:space="preserve"> </w:t>
      </w:r>
      <w:r w:rsidR="00210A35" w:rsidRPr="003C0A82">
        <w:t xml:space="preserve"> Biz Analytics utilizes feedback communication systems to generate training reviews to assess and evaluate the impact of the practical learning processes and goals achievable as individuals and groups. Other feedback includes Suggestion/grievances boxes and the Grapevine folder, </w:t>
      </w:r>
      <w:r w:rsidR="00081F38" w:rsidRPr="003C0A82">
        <w:t xml:space="preserve">in </w:t>
      </w:r>
      <w:r w:rsidR="00210A35" w:rsidRPr="003C0A82">
        <w:t xml:space="preserve">which all staff </w:t>
      </w:r>
      <w:r w:rsidR="000669CA" w:rsidRPr="003C0A82">
        <w:t>can</w:t>
      </w:r>
      <w:r w:rsidR="00210A35" w:rsidRPr="003C0A82">
        <w:t xml:space="preserve"> pass on information about working conditions and must contribute solution suggestions. All staff can access line supervisors and directors to share their innovations through digital memos (tagged confidential or non-confidential</w:t>
      </w:r>
      <w:r w:rsidR="00081F38" w:rsidRPr="003C0A82">
        <w:t>)</w:t>
      </w:r>
      <w:r w:rsidR="00210A35" w:rsidRPr="003C0A82">
        <w:t>.</w:t>
      </w:r>
    </w:p>
    <w:p w14:paraId="067ED40D" w14:textId="69C0FB6E" w:rsidR="00D4205A" w:rsidRPr="003C0A82" w:rsidRDefault="006B6A68" w:rsidP="00FC65B2">
      <w:pPr>
        <w:spacing w:before="100" w:beforeAutospacing="1" w:after="100" w:afterAutospacing="1" w:line="480" w:lineRule="auto"/>
      </w:pPr>
      <w:r w:rsidRPr="003C0A82">
        <w:rPr>
          <w:b/>
          <w:bCs/>
        </w:rPr>
        <w:t xml:space="preserve">iii)  </w:t>
      </w:r>
      <w:r w:rsidR="00D657AB" w:rsidRPr="003C0A82">
        <w:rPr>
          <w:b/>
          <w:bCs/>
        </w:rPr>
        <w:t xml:space="preserve"> The </w:t>
      </w:r>
      <w:r w:rsidR="00557E0D" w:rsidRPr="003C0A82">
        <w:rPr>
          <w:b/>
          <w:bCs/>
        </w:rPr>
        <w:t>M</w:t>
      </w:r>
      <w:r w:rsidR="0076491C" w:rsidRPr="003C0A82">
        <w:rPr>
          <w:b/>
          <w:bCs/>
        </w:rPr>
        <w:t>a</w:t>
      </w:r>
      <w:r w:rsidR="00557E0D" w:rsidRPr="003C0A82">
        <w:rPr>
          <w:b/>
          <w:bCs/>
        </w:rPr>
        <w:t xml:space="preserve">cro </w:t>
      </w:r>
      <w:r w:rsidR="00EC58CE" w:rsidRPr="003C0A82">
        <w:rPr>
          <w:b/>
          <w:bCs/>
        </w:rPr>
        <w:t xml:space="preserve">Training </w:t>
      </w:r>
      <w:r w:rsidR="008479D7" w:rsidRPr="003C0A82">
        <w:rPr>
          <w:b/>
          <w:bCs/>
        </w:rPr>
        <w:t>interventions</w:t>
      </w:r>
      <w:r w:rsidR="00661B06" w:rsidRPr="003C0A82">
        <w:rPr>
          <w:b/>
          <w:bCs/>
        </w:rPr>
        <w:t xml:space="preserve"> </w:t>
      </w:r>
      <w:r w:rsidR="000865AF" w:rsidRPr="003C0A82">
        <w:rPr>
          <w:b/>
          <w:bCs/>
        </w:rPr>
        <w:t>and the</w:t>
      </w:r>
      <w:r w:rsidR="00557E0D" w:rsidRPr="003C0A82">
        <w:rPr>
          <w:b/>
          <w:bCs/>
        </w:rPr>
        <w:t xml:space="preserve"> </w:t>
      </w:r>
      <w:r w:rsidR="003D072F" w:rsidRPr="003C0A82">
        <w:rPr>
          <w:b/>
          <w:bCs/>
        </w:rPr>
        <w:t>Four</w:t>
      </w:r>
      <w:r w:rsidR="000274C7" w:rsidRPr="003C0A82">
        <w:rPr>
          <w:b/>
          <w:bCs/>
        </w:rPr>
        <w:t>-pronged</w:t>
      </w:r>
      <w:r w:rsidR="008479D7" w:rsidRPr="003C0A82">
        <w:rPr>
          <w:b/>
          <w:bCs/>
        </w:rPr>
        <w:t xml:space="preserve"> approach: </w:t>
      </w:r>
      <w:r w:rsidR="000274C7" w:rsidRPr="003C0A82">
        <w:rPr>
          <w:b/>
          <w:bCs/>
        </w:rPr>
        <w:t xml:space="preserve">i)  </w:t>
      </w:r>
      <w:r w:rsidR="0043350F" w:rsidRPr="003C0A82">
        <w:t xml:space="preserve">Coaching and </w:t>
      </w:r>
      <w:r w:rsidR="00FC77A2" w:rsidRPr="003C0A82">
        <w:t>Mentoring</w:t>
      </w:r>
      <w:r w:rsidR="00FC77A2" w:rsidRPr="003C0A82">
        <w:rPr>
          <w:b/>
          <w:bCs/>
        </w:rPr>
        <w:t xml:space="preserve"> </w:t>
      </w:r>
      <w:r w:rsidR="00A94D4C" w:rsidRPr="003C0A82">
        <w:t xml:space="preserve">sessions </w:t>
      </w:r>
      <w:r w:rsidR="00021725" w:rsidRPr="003C0A82">
        <w:t>are</w:t>
      </w:r>
      <w:r w:rsidR="00E500AC" w:rsidRPr="003C0A82">
        <w:t xml:space="preserve"> </w:t>
      </w:r>
      <w:r w:rsidR="006B410A" w:rsidRPr="003C0A82">
        <w:t>infused</w:t>
      </w:r>
      <w:r w:rsidR="00912887" w:rsidRPr="003C0A82">
        <w:t xml:space="preserve"> </w:t>
      </w:r>
      <w:r w:rsidR="006B410A" w:rsidRPr="003C0A82">
        <w:t>into</w:t>
      </w:r>
      <w:r w:rsidR="00A94D4C" w:rsidRPr="003C0A82">
        <w:t xml:space="preserve"> </w:t>
      </w:r>
      <w:r w:rsidR="00B21C01" w:rsidRPr="003C0A82">
        <w:t xml:space="preserve">the </w:t>
      </w:r>
      <w:r w:rsidR="00A51FC6" w:rsidRPr="003C0A82">
        <w:t xml:space="preserve">organizational </w:t>
      </w:r>
      <w:r w:rsidR="00A336BD" w:rsidRPr="003C0A82">
        <w:t xml:space="preserve">recruitment </w:t>
      </w:r>
      <w:r w:rsidR="00A51FC6" w:rsidRPr="003C0A82">
        <w:t xml:space="preserve">policy statements and the </w:t>
      </w:r>
      <w:r w:rsidR="00B21C01" w:rsidRPr="003C0A82">
        <w:t>onboarding process,</w:t>
      </w:r>
      <w:r w:rsidR="0069478E" w:rsidRPr="003C0A82">
        <w:t xml:space="preserve"> </w:t>
      </w:r>
      <w:r w:rsidR="000274C7" w:rsidRPr="003C0A82">
        <w:t xml:space="preserve"> ii)  </w:t>
      </w:r>
      <w:r w:rsidR="002259AD" w:rsidRPr="003C0A82">
        <w:t xml:space="preserve">Through </w:t>
      </w:r>
      <w:r w:rsidR="007C6F17" w:rsidRPr="003C0A82">
        <w:t>monthly staff training on manuals of</w:t>
      </w:r>
      <w:r w:rsidR="005A7ECE" w:rsidRPr="003C0A82">
        <w:t xml:space="preserve"> services and operational</w:t>
      </w:r>
      <w:r w:rsidR="009A30AA" w:rsidRPr="003C0A82">
        <w:t xml:space="preserve"> </w:t>
      </w:r>
      <w:r w:rsidR="007C6F17" w:rsidRPr="003C0A82">
        <w:t>policies,</w:t>
      </w:r>
      <w:r w:rsidR="00E7044F" w:rsidRPr="003C0A82">
        <w:t xml:space="preserve"> </w:t>
      </w:r>
      <w:r w:rsidR="003506E0" w:rsidRPr="003C0A82">
        <w:t xml:space="preserve">iii) </w:t>
      </w:r>
      <w:r w:rsidR="002259AD" w:rsidRPr="003C0A82">
        <w:t xml:space="preserve"> T</w:t>
      </w:r>
      <w:r w:rsidR="00E7044F" w:rsidRPr="003C0A82">
        <w:t xml:space="preserve">raining on </w:t>
      </w:r>
      <w:r w:rsidR="00A94D4C" w:rsidRPr="003C0A82">
        <w:t>c</w:t>
      </w:r>
      <w:r w:rsidR="00BA46D8" w:rsidRPr="003C0A82">
        <w:t>ultural diversity and inclusion</w:t>
      </w:r>
      <w:r w:rsidR="00A94D4C" w:rsidRPr="003C0A82">
        <w:t xml:space="preserve"> (DEI</w:t>
      </w:r>
      <w:r w:rsidR="00D00085" w:rsidRPr="003C0A82">
        <w:t>s</w:t>
      </w:r>
      <w:r w:rsidR="00A94D4C" w:rsidRPr="003C0A82">
        <w:t>)</w:t>
      </w:r>
      <w:r w:rsidR="003506E0" w:rsidRPr="003C0A82">
        <w:t xml:space="preserve">, iv) </w:t>
      </w:r>
      <w:r w:rsidR="002259AD" w:rsidRPr="003C0A82">
        <w:t xml:space="preserve"> </w:t>
      </w:r>
      <w:r w:rsidR="00D42755" w:rsidRPr="003C0A82">
        <w:t xml:space="preserve">Interdisciplinary </w:t>
      </w:r>
      <w:r w:rsidR="00E7044F" w:rsidRPr="003C0A82">
        <w:t xml:space="preserve"> </w:t>
      </w:r>
      <w:r w:rsidR="00EC770E" w:rsidRPr="003C0A82">
        <w:t>Networking</w:t>
      </w:r>
      <w:r w:rsidR="0091545E" w:rsidRPr="003C0A82">
        <w:t xml:space="preserve">, </w:t>
      </w:r>
      <w:r w:rsidR="00EC770E" w:rsidRPr="003C0A82">
        <w:t xml:space="preserve">through </w:t>
      </w:r>
      <w:r w:rsidR="004B427A" w:rsidRPr="003C0A82">
        <w:t xml:space="preserve">community or college </w:t>
      </w:r>
      <w:r w:rsidR="00AB46E7" w:rsidRPr="003C0A82">
        <w:t>s</w:t>
      </w:r>
      <w:r w:rsidR="00FF4A1C" w:rsidRPr="003C0A82">
        <w:t>eminar a</w:t>
      </w:r>
      <w:r w:rsidR="00EC770E" w:rsidRPr="003C0A82">
        <w:t xml:space="preserve">nd workshop </w:t>
      </w:r>
      <w:r w:rsidR="001E1011" w:rsidRPr="003C0A82">
        <w:t>t</w:t>
      </w:r>
      <w:r w:rsidR="00FF4A1C" w:rsidRPr="003C0A82">
        <w:t xml:space="preserve">raining </w:t>
      </w:r>
      <w:r w:rsidR="009272DB" w:rsidRPr="003C0A82">
        <w:t>to advance</w:t>
      </w:r>
      <w:r w:rsidR="003D0058" w:rsidRPr="003C0A82">
        <w:t xml:space="preserve"> practical</w:t>
      </w:r>
      <w:r w:rsidR="009272DB" w:rsidRPr="003C0A82">
        <w:t xml:space="preserve"> </w:t>
      </w:r>
      <w:r w:rsidR="00E7044F" w:rsidRPr="003C0A82">
        <w:t xml:space="preserve">professional </w:t>
      </w:r>
      <w:r w:rsidR="0069478E" w:rsidRPr="003C0A82">
        <w:t>engineering acumen</w:t>
      </w:r>
      <w:r w:rsidR="00AB46E7" w:rsidRPr="003C0A82">
        <w:t xml:space="preserve">, </w:t>
      </w:r>
      <w:r w:rsidR="003D0058" w:rsidRPr="003C0A82">
        <w:t xml:space="preserve"> through </w:t>
      </w:r>
      <w:r w:rsidR="008315D4" w:rsidRPr="003C0A82">
        <w:t>multi-dimensional</w:t>
      </w:r>
      <w:r w:rsidR="00AB46E7" w:rsidRPr="003C0A82">
        <w:t xml:space="preserve"> </w:t>
      </w:r>
      <w:r w:rsidR="005B449C" w:rsidRPr="003C0A82">
        <w:t>cross-breeding</w:t>
      </w:r>
      <w:r w:rsidR="008315D4" w:rsidRPr="003C0A82">
        <w:t xml:space="preserve"> </w:t>
      </w:r>
      <w:r w:rsidR="005B449C" w:rsidRPr="003C0A82">
        <w:t>of ideas</w:t>
      </w:r>
      <w:r w:rsidR="00D4205A" w:rsidRPr="003C0A82">
        <w:t>, newsletters, and peer review publications</w:t>
      </w:r>
      <w:r w:rsidR="00BA46D8" w:rsidRPr="003C0A82">
        <w:t xml:space="preserve">.  </w:t>
      </w:r>
    </w:p>
    <w:p w14:paraId="569AED72" w14:textId="44F4E478" w:rsidR="00D949F3" w:rsidRPr="003C0A82" w:rsidRDefault="00AB46E7" w:rsidP="00FC65B2">
      <w:pPr>
        <w:spacing w:before="100" w:beforeAutospacing="1" w:after="100" w:afterAutospacing="1" w:line="480" w:lineRule="auto"/>
        <w:rPr>
          <w:color w:val="001D35"/>
          <w:spacing w:val="2"/>
        </w:rPr>
      </w:pPr>
      <w:r w:rsidRPr="003C0A82">
        <w:rPr>
          <w:b/>
          <w:bCs/>
        </w:rPr>
        <w:t xml:space="preserve">iv)  </w:t>
      </w:r>
      <w:r w:rsidR="00C8429A" w:rsidRPr="003C0A82">
        <w:rPr>
          <w:b/>
          <w:bCs/>
        </w:rPr>
        <w:t xml:space="preserve">Micro </w:t>
      </w:r>
      <w:r w:rsidR="00D57333" w:rsidRPr="003C0A82">
        <w:rPr>
          <w:b/>
          <w:bCs/>
        </w:rPr>
        <w:t>Intervention</w:t>
      </w:r>
      <w:r w:rsidR="00244384" w:rsidRPr="003C0A82">
        <w:rPr>
          <w:b/>
          <w:bCs/>
        </w:rPr>
        <w:t xml:space="preserve"> </w:t>
      </w:r>
      <w:r w:rsidR="00661B06" w:rsidRPr="003C0A82">
        <w:rPr>
          <w:b/>
          <w:bCs/>
        </w:rPr>
        <w:t>S</w:t>
      </w:r>
      <w:r w:rsidR="00244384" w:rsidRPr="003C0A82">
        <w:rPr>
          <w:b/>
          <w:bCs/>
        </w:rPr>
        <w:t xml:space="preserve">trategies and </w:t>
      </w:r>
      <w:r w:rsidR="00661B06" w:rsidRPr="003C0A82">
        <w:rPr>
          <w:b/>
          <w:bCs/>
        </w:rPr>
        <w:t>M</w:t>
      </w:r>
      <w:r w:rsidR="00244384" w:rsidRPr="003C0A82">
        <w:rPr>
          <w:b/>
          <w:bCs/>
        </w:rPr>
        <w:t xml:space="preserve">odels: </w:t>
      </w:r>
      <w:r w:rsidR="00D57333" w:rsidRPr="003C0A82">
        <w:t xml:space="preserve"> </w:t>
      </w:r>
      <w:r w:rsidR="00BA46D8" w:rsidRPr="003C0A82">
        <w:t xml:space="preserve">These </w:t>
      </w:r>
      <w:r w:rsidR="00D00085" w:rsidRPr="003C0A82">
        <w:t>levels and standards</w:t>
      </w:r>
      <w:r w:rsidR="00912887" w:rsidRPr="003C0A82">
        <w:t xml:space="preserve"> of training </w:t>
      </w:r>
      <w:r w:rsidR="0063678A" w:rsidRPr="003C0A82">
        <w:t>will consist of</w:t>
      </w:r>
      <w:r w:rsidR="00633F92" w:rsidRPr="003C0A82">
        <w:t xml:space="preserve"> </w:t>
      </w:r>
      <w:r w:rsidR="006A5BC3" w:rsidRPr="003C0A82">
        <w:t xml:space="preserve">i) </w:t>
      </w:r>
      <w:r w:rsidR="00762206" w:rsidRPr="003C0A82">
        <w:t xml:space="preserve"> P</w:t>
      </w:r>
      <w:r w:rsidR="00FC77A2" w:rsidRPr="003C0A82">
        <w:t xml:space="preserve">sychosocial support, such as role modeling, </w:t>
      </w:r>
      <w:r w:rsidR="00633F92" w:rsidRPr="003C0A82">
        <w:t xml:space="preserve">and </w:t>
      </w:r>
      <w:r w:rsidR="00762206" w:rsidRPr="003C0A82">
        <w:t>ii)  C</w:t>
      </w:r>
      <w:r w:rsidR="00FC77A2" w:rsidRPr="003C0A82">
        <w:t xml:space="preserve">areer or instrumental support, such as providing challenging work toward skill development. </w:t>
      </w:r>
      <w:r w:rsidR="00633F92" w:rsidRPr="003C0A82">
        <w:t xml:space="preserve">iii) </w:t>
      </w:r>
      <w:r w:rsidR="00464B5E" w:rsidRPr="003C0A82">
        <w:t xml:space="preserve">Including </w:t>
      </w:r>
      <w:r w:rsidR="00FC77A2" w:rsidRPr="003C0A82">
        <w:t>formal and informal</w:t>
      </w:r>
      <w:r w:rsidR="00C16E3D" w:rsidRPr="003C0A82">
        <w:t xml:space="preserve"> </w:t>
      </w:r>
      <w:r w:rsidR="00FC77A2" w:rsidRPr="003C0A82">
        <w:t xml:space="preserve">knowledge transfer </w:t>
      </w:r>
      <w:r w:rsidR="00C16E3D" w:rsidRPr="003C0A82">
        <w:t xml:space="preserve">or </w:t>
      </w:r>
      <w:r w:rsidR="00FC77A2" w:rsidRPr="003C0A82">
        <w:t xml:space="preserve">new knowledge to </w:t>
      </w:r>
      <w:r w:rsidR="00822F1F" w:rsidRPr="003C0A82">
        <w:t xml:space="preserve">new and existing engineers at Mahogany. </w:t>
      </w:r>
      <w:r w:rsidR="00633F92" w:rsidRPr="003C0A82">
        <w:t xml:space="preserve">iv) </w:t>
      </w:r>
      <w:r w:rsidR="00401681" w:rsidRPr="003C0A82">
        <w:t>Utilizing</w:t>
      </w:r>
      <w:r w:rsidR="008F0C9D" w:rsidRPr="003C0A82">
        <w:t xml:space="preserve"> </w:t>
      </w:r>
      <w:r w:rsidR="00FC65B2" w:rsidRPr="003C0A82">
        <w:t>t</w:t>
      </w:r>
      <w:r w:rsidR="00232D31" w:rsidRPr="003C0A82">
        <w:rPr>
          <w:color w:val="001D35"/>
          <w:spacing w:val="3"/>
        </w:rPr>
        <w:t>he 5 Cs of team coaching</w:t>
      </w:r>
      <w:r w:rsidR="00FC65B2" w:rsidRPr="003C0A82">
        <w:rPr>
          <w:color w:val="001D35"/>
          <w:spacing w:val="3"/>
        </w:rPr>
        <w:t>: context (</w:t>
      </w:r>
      <w:r w:rsidR="00EE0512" w:rsidRPr="003C0A82">
        <w:rPr>
          <w:color w:val="001D35"/>
          <w:spacing w:val="3"/>
        </w:rPr>
        <w:t xml:space="preserve">and </w:t>
      </w:r>
      <w:r w:rsidR="005F6CCD" w:rsidRPr="003C0A82">
        <w:rPr>
          <w:color w:val="001D35"/>
          <w:spacing w:val="3"/>
        </w:rPr>
        <w:t xml:space="preserve">shared </w:t>
      </w:r>
      <w:r w:rsidR="00FC65B2" w:rsidRPr="003C0A82">
        <w:rPr>
          <w:color w:val="001D35"/>
          <w:spacing w:val="3"/>
        </w:rPr>
        <w:t>perspective</w:t>
      </w:r>
      <w:r w:rsidR="005F6CCD" w:rsidRPr="003C0A82">
        <w:rPr>
          <w:color w:val="001D35"/>
          <w:spacing w:val="3"/>
        </w:rPr>
        <w:t>)</w:t>
      </w:r>
      <w:r w:rsidR="00232D31" w:rsidRPr="003C0A82">
        <w:rPr>
          <w:color w:val="001D35"/>
          <w:spacing w:val="2"/>
        </w:rPr>
        <w:t>, clarity</w:t>
      </w:r>
      <w:r w:rsidR="005F6CCD" w:rsidRPr="003C0A82">
        <w:rPr>
          <w:color w:val="001D35"/>
          <w:spacing w:val="2"/>
        </w:rPr>
        <w:t xml:space="preserve"> (</w:t>
      </w:r>
      <w:r w:rsidR="00005B71" w:rsidRPr="003C0A82">
        <w:rPr>
          <w:color w:val="001D35"/>
          <w:spacing w:val="2"/>
        </w:rPr>
        <w:t xml:space="preserve">and </w:t>
      </w:r>
      <w:r w:rsidR="005F6CCD" w:rsidRPr="003C0A82">
        <w:rPr>
          <w:color w:val="001D35"/>
          <w:spacing w:val="2"/>
        </w:rPr>
        <w:t>transparency)</w:t>
      </w:r>
      <w:r w:rsidR="00232D31" w:rsidRPr="003C0A82">
        <w:rPr>
          <w:color w:val="001D35"/>
          <w:spacing w:val="2"/>
        </w:rPr>
        <w:t>, coordination</w:t>
      </w:r>
      <w:r w:rsidR="005F6CCD" w:rsidRPr="003C0A82">
        <w:rPr>
          <w:color w:val="001D35"/>
          <w:spacing w:val="2"/>
        </w:rPr>
        <w:t xml:space="preserve"> (</w:t>
      </w:r>
      <w:r w:rsidR="00005B71" w:rsidRPr="003C0A82">
        <w:rPr>
          <w:color w:val="001D35"/>
          <w:spacing w:val="2"/>
        </w:rPr>
        <w:t xml:space="preserve">and </w:t>
      </w:r>
      <w:r w:rsidR="00885C50" w:rsidRPr="003C0A82">
        <w:rPr>
          <w:color w:val="001D35"/>
          <w:spacing w:val="2"/>
        </w:rPr>
        <w:t>organization)</w:t>
      </w:r>
      <w:r w:rsidR="00232D31" w:rsidRPr="003C0A82">
        <w:rPr>
          <w:color w:val="001D35"/>
          <w:spacing w:val="2"/>
        </w:rPr>
        <w:t>, commitment</w:t>
      </w:r>
      <w:r w:rsidR="00885C50" w:rsidRPr="003C0A82">
        <w:rPr>
          <w:color w:val="001D35"/>
          <w:spacing w:val="2"/>
        </w:rPr>
        <w:t xml:space="preserve"> (</w:t>
      </w:r>
      <w:r w:rsidR="00005B71" w:rsidRPr="003C0A82">
        <w:rPr>
          <w:color w:val="001D35"/>
          <w:spacing w:val="2"/>
        </w:rPr>
        <w:t xml:space="preserve">and </w:t>
      </w:r>
      <w:r w:rsidR="00885C50" w:rsidRPr="003C0A82">
        <w:rPr>
          <w:color w:val="001D35"/>
          <w:spacing w:val="2"/>
        </w:rPr>
        <w:t>obligation)</w:t>
      </w:r>
      <w:r w:rsidR="00232D31" w:rsidRPr="003C0A82">
        <w:rPr>
          <w:color w:val="001D35"/>
          <w:spacing w:val="2"/>
        </w:rPr>
        <w:t>, and capability</w:t>
      </w:r>
      <w:r w:rsidR="00885C50" w:rsidRPr="003C0A82">
        <w:rPr>
          <w:color w:val="001D35"/>
          <w:spacing w:val="2"/>
        </w:rPr>
        <w:t xml:space="preserve"> (</w:t>
      </w:r>
      <w:r w:rsidR="00320339" w:rsidRPr="003C0A82">
        <w:rPr>
          <w:color w:val="001D35"/>
          <w:spacing w:val="2"/>
        </w:rPr>
        <w:t xml:space="preserve">and </w:t>
      </w:r>
      <w:r w:rsidR="00034FB9" w:rsidRPr="003C0A82">
        <w:rPr>
          <w:color w:val="001D35"/>
          <w:spacing w:val="2"/>
        </w:rPr>
        <w:t xml:space="preserve">demonstrating </w:t>
      </w:r>
      <w:r w:rsidR="00885C50" w:rsidRPr="003C0A82">
        <w:rPr>
          <w:color w:val="001D35"/>
          <w:spacing w:val="2"/>
        </w:rPr>
        <w:t>competency)</w:t>
      </w:r>
      <w:r w:rsidR="00232D31" w:rsidRPr="003C0A82">
        <w:rPr>
          <w:color w:val="001D35"/>
          <w:spacing w:val="2"/>
        </w:rPr>
        <w:t>.</w:t>
      </w:r>
    </w:p>
    <w:p w14:paraId="50DEC8BB" w14:textId="77777777" w:rsidR="00451389" w:rsidRPr="003C0A82" w:rsidRDefault="00451389" w:rsidP="00451389">
      <w:pPr>
        <w:spacing w:before="100" w:beforeAutospacing="1" w:after="100" w:afterAutospacing="1"/>
        <w:rPr>
          <w:rFonts w:eastAsia="Times New Roman"/>
          <w:b/>
          <w:bCs/>
        </w:rPr>
      </w:pPr>
      <w:r w:rsidRPr="003C0A82">
        <w:rPr>
          <w:rFonts w:eastAsia="Times New Roman"/>
          <w:b/>
          <w:bCs/>
        </w:rPr>
        <w:t xml:space="preserve">c. Evaluate ethical considerations for the above two scenarios. </w:t>
      </w:r>
    </w:p>
    <w:p w14:paraId="7D846A10" w14:textId="5B3B67F4" w:rsidR="0018048E" w:rsidRPr="003C0A82" w:rsidRDefault="00577390" w:rsidP="006D5181">
      <w:pPr>
        <w:spacing w:line="480" w:lineRule="auto"/>
        <w:rPr>
          <w:rFonts w:eastAsia="Times New Roman"/>
        </w:rPr>
      </w:pPr>
      <w:r w:rsidRPr="003C0A82">
        <w:rPr>
          <w:rFonts w:eastAsia="Times New Roman"/>
          <w:b/>
          <w:bCs/>
        </w:rPr>
        <w:tab/>
      </w:r>
      <w:r w:rsidR="00CF6A6E" w:rsidRPr="003C0A82">
        <w:t xml:space="preserve">     </w:t>
      </w:r>
      <w:r w:rsidR="00C321A0" w:rsidRPr="003C0A82">
        <w:t xml:space="preserve">i) </w:t>
      </w:r>
      <w:r w:rsidR="00CF79C0" w:rsidRPr="003C0A82">
        <w:rPr>
          <w:b/>
          <w:bCs/>
        </w:rPr>
        <w:t xml:space="preserve">Ethical Leadership </w:t>
      </w:r>
      <w:r w:rsidR="007B69B5" w:rsidRPr="003C0A82">
        <w:rPr>
          <w:b/>
          <w:bCs/>
        </w:rPr>
        <w:t xml:space="preserve">Consideration </w:t>
      </w:r>
      <w:r w:rsidR="0018048E" w:rsidRPr="003C0A82">
        <w:rPr>
          <w:b/>
          <w:bCs/>
        </w:rPr>
        <w:t xml:space="preserve">is crucial. </w:t>
      </w:r>
      <w:r w:rsidR="00913DBE" w:rsidRPr="003C0A82">
        <w:t>Biz</w:t>
      </w:r>
      <w:r w:rsidR="0018048E" w:rsidRPr="003C0A82">
        <w:t>-</w:t>
      </w:r>
      <w:r w:rsidR="00913DBE" w:rsidRPr="003C0A82">
        <w:t xml:space="preserve">Analytics </w:t>
      </w:r>
      <w:r w:rsidR="00A54205" w:rsidRPr="003C0A82">
        <w:t xml:space="preserve">makes it known </w:t>
      </w:r>
      <w:r w:rsidR="00A90BE9" w:rsidRPr="003C0A82">
        <w:t>that</w:t>
      </w:r>
      <w:r w:rsidR="00FD6573" w:rsidRPr="003C0A82">
        <w:t xml:space="preserve"> wh</w:t>
      </w:r>
      <w:r w:rsidR="0018048E" w:rsidRPr="003C0A82">
        <w:rPr>
          <w:rFonts w:eastAsia="Times New Roman"/>
        </w:rPr>
        <w:t xml:space="preserve">en evaluating ethical considerations, </w:t>
      </w:r>
      <w:r w:rsidR="00F1002A" w:rsidRPr="003C0A82">
        <w:rPr>
          <w:rFonts w:eastAsia="Times New Roman"/>
        </w:rPr>
        <w:t xml:space="preserve">all parties </w:t>
      </w:r>
      <w:r w:rsidR="00A54205" w:rsidRPr="003C0A82">
        <w:rPr>
          <w:rFonts w:eastAsia="Times New Roman"/>
        </w:rPr>
        <w:t>(</w:t>
      </w:r>
      <w:r w:rsidR="00F1002A" w:rsidRPr="003C0A82">
        <w:rPr>
          <w:rFonts w:eastAsia="Times New Roman"/>
        </w:rPr>
        <w:t xml:space="preserve">including </w:t>
      </w:r>
      <w:r w:rsidR="00615CBA" w:rsidRPr="003C0A82">
        <w:rPr>
          <w:rFonts w:eastAsia="Times New Roman"/>
        </w:rPr>
        <w:t>Biz</w:t>
      </w:r>
      <w:r w:rsidR="00AD7B0B" w:rsidRPr="003C0A82">
        <w:rPr>
          <w:rFonts w:eastAsia="Times New Roman"/>
        </w:rPr>
        <w:t>-Analytics</w:t>
      </w:r>
      <w:r w:rsidR="00AE1377" w:rsidRPr="003C0A82">
        <w:rPr>
          <w:rFonts w:eastAsia="Times New Roman"/>
        </w:rPr>
        <w:t xml:space="preserve">, Mahogany </w:t>
      </w:r>
      <w:r w:rsidR="00A47770" w:rsidRPr="003C0A82">
        <w:rPr>
          <w:rFonts w:eastAsia="Times New Roman"/>
        </w:rPr>
        <w:t>Leadership/management</w:t>
      </w:r>
      <w:r w:rsidR="00AE1377" w:rsidRPr="003C0A82">
        <w:rPr>
          <w:rFonts w:eastAsia="Times New Roman"/>
        </w:rPr>
        <w:t>,</w:t>
      </w:r>
      <w:r w:rsidR="00C321A0" w:rsidRPr="003C0A82">
        <w:rPr>
          <w:rFonts w:eastAsia="Times New Roman"/>
        </w:rPr>
        <w:t xml:space="preserve"> </w:t>
      </w:r>
      <w:r w:rsidR="00AD7B0B" w:rsidRPr="003C0A82">
        <w:rPr>
          <w:rFonts w:eastAsia="Times New Roman"/>
        </w:rPr>
        <w:t xml:space="preserve">and </w:t>
      </w:r>
      <w:r w:rsidR="00DB7545" w:rsidRPr="003C0A82">
        <w:rPr>
          <w:rFonts w:eastAsia="Times New Roman"/>
        </w:rPr>
        <w:t>the engineers</w:t>
      </w:r>
      <w:r w:rsidR="00A54205" w:rsidRPr="003C0A82">
        <w:rPr>
          <w:rFonts w:eastAsia="Times New Roman"/>
        </w:rPr>
        <w:t>)</w:t>
      </w:r>
      <w:r w:rsidR="00DB7545" w:rsidRPr="003C0A82">
        <w:rPr>
          <w:rFonts w:eastAsia="Times New Roman"/>
        </w:rPr>
        <w:t xml:space="preserve"> must play instrumental roles</w:t>
      </w:r>
      <w:r w:rsidR="005B2BDB" w:rsidRPr="003C0A82">
        <w:rPr>
          <w:rFonts w:eastAsia="Times New Roman"/>
        </w:rPr>
        <w:t xml:space="preserve"> </w:t>
      </w:r>
      <w:r w:rsidR="00AE1377" w:rsidRPr="003C0A82">
        <w:rPr>
          <w:rFonts w:eastAsia="Times New Roman"/>
        </w:rPr>
        <w:t>in identifying</w:t>
      </w:r>
      <w:r w:rsidR="002E7BF9" w:rsidRPr="003C0A82">
        <w:rPr>
          <w:rFonts w:eastAsia="Times New Roman"/>
        </w:rPr>
        <w:t xml:space="preserve"> the problem</w:t>
      </w:r>
      <w:r w:rsidR="00AE1377" w:rsidRPr="003C0A82">
        <w:rPr>
          <w:rFonts w:eastAsia="Times New Roman"/>
        </w:rPr>
        <w:t>s</w:t>
      </w:r>
      <w:r w:rsidR="002E7BF9" w:rsidRPr="003C0A82">
        <w:rPr>
          <w:rFonts w:eastAsia="Times New Roman"/>
        </w:rPr>
        <w:t xml:space="preserve"> and who is involved</w:t>
      </w:r>
      <w:r w:rsidR="005B2BDB" w:rsidRPr="003C0A82">
        <w:rPr>
          <w:rFonts w:eastAsia="Times New Roman"/>
        </w:rPr>
        <w:t xml:space="preserve">. </w:t>
      </w:r>
      <w:r w:rsidR="00615CBA" w:rsidRPr="003C0A82">
        <w:rPr>
          <w:rFonts w:eastAsia="Times New Roman"/>
        </w:rPr>
        <w:t>Moreover, they c</w:t>
      </w:r>
      <w:r w:rsidR="002E7BF9" w:rsidRPr="003C0A82">
        <w:rPr>
          <w:rFonts w:eastAsia="Times New Roman"/>
        </w:rPr>
        <w:t>onsider the relevant facts, laws, and principles</w:t>
      </w:r>
      <w:r w:rsidR="005B2BDB" w:rsidRPr="003C0A82">
        <w:rPr>
          <w:rFonts w:eastAsia="Times New Roman"/>
        </w:rPr>
        <w:t xml:space="preserve">. </w:t>
      </w:r>
      <w:r w:rsidR="002E7BF9" w:rsidRPr="003C0A82">
        <w:rPr>
          <w:rFonts w:eastAsia="Times New Roman"/>
        </w:rPr>
        <w:t xml:space="preserve">Analyze and determine possible courses of </w:t>
      </w:r>
      <w:r w:rsidR="006724E0" w:rsidRPr="003C0A82">
        <w:rPr>
          <w:rFonts w:eastAsia="Times New Roman"/>
        </w:rPr>
        <w:t>action</w:t>
      </w:r>
      <w:r w:rsidR="00EC75C1" w:rsidRPr="003C0A82">
        <w:rPr>
          <w:rFonts w:eastAsia="Times New Roman"/>
        </w:rPr>
        <w:t xml:space="preserve"> and applicable strategies</w:t>
      </w:r>
      <w:r w:rsidR="005B2BDB" w:rsidRPr="003C0A82">
        <w:rPr>
          <w:rFonts w:eastAsia="Times New Roman"/>
        </w:rPr>
        <w:t xml:space="preserve">. </w:t>
      </w:r>
      <w:r w:rsidR="00EC75C1" w:rsidRPr="003C0A82">
        <w:rPr>
          <w:rFonts w:eastAsia="Times New Roman"/>
        </w:rPr>
        <w:t>This will enable them t</w:t>
      </w:r>
      <w:r w:rsidR="00A47770" w:rsidRPr="003C0A82">
        <w:rPr>
          <w:rFonts w:eastAsia="Times New Roman"/>
        </w:rPr>
        <w:t>o</w:t>
      </w:r>
      <w:r w:rsidR="001C6FAC" w:rsidRPr="003C0A82">
        <w:rPr>
          <w:rFonts w:eastAsia="Times New Roman"/>
        </w:rPr>
        <w:t xml:space="preserve"> advance the process and </w:t>
      </w:r>
      <w:r w:rsidR="00A47770" w:rsidRPr="003C0A82">
        <w:rPr>
          <w:rFonts w:eastAsia="Times New Roman"/>
        </w:rPr>
        <w:t>i</w:t>
      </w:r>
      <w:r w:rsidR="002E7BF9" w:rsidRPr="003C0A82">
        <w:rPr>
          <w:rFonts w:eastAsia="Times New Roman"/>
        </w:rPr>
        <w:t>mplement the solution</w:t>
      </w:r>
      <w:r w:rsidR="005B2BDB" w:rsidRPr="003C0A82">
        <w:rPr>
          <w:rFonts w:eastAsia="Times New Roman"/>
        </w:rPr>
        <w:t>.</w:t>
      </w:r>
      <w:r w:rsidR="00832BE8" w:rsidRPr="003C0A82">
        <w:rPr>
          <w:rFonts w:eastAsia="Times New Roman"/>
        </w:rPr>
        <w:t xml:space="preserve"> </w:t>
      </w:r>
      <w:r w:rsidR="00C33E12" w:rsidRPr="003C0A82">
        <w:rPr>
          <w:rFonts w:eastAsia="Times New Roman"/>
        </w:rPr>
        <w:t xml:space="preserve">It includes </w:t>
      </w:r>
      <w:r w:rsidR="001B043E" w:rsidRPr="003C0A82">
        <w:rPr>
          <w:rFonts w:eastAsia="Times New Roman"/>
        </w:rPr>
        <w:t>considering</w:t>
      </w:r>
      <w:r w:rsidR="00C93377" w:rsidRPr="003C0A82">
        <w:rPr>
          <w:rFonts w:eastAsia="Times New Roman"/>
        </w:rPr>
        <w:t xml:space="preserve"> </w:t>
      </w:r>
      <w:r w:rsidR="00FD6573" w:rsidRPr="003C0A82">
        <w:rPr>
          <w:rFonts w:eastAsia="Times New Roman"/>
        </w:rPr>
        <w:t>the</w:t>
      </w:r>
      <w:r w:rsidR="00C93377" w:rsidRPr="003C0A82">
        <w:rPr>
          <w:rFonts w:eastAsia="Times New Roman"/>
        </w:rPr>
        <w:t xml:space="preserve"> i</w:t>
      </w:r>
      <w:r w:rsidR="0018048E" w:rsidRPr="003C0A82">
        <w:rPr>
          <w:rFonts w:eastAsia="Times New Roman"/>
        </w:rPr>
        <w:t>nformed consent</w:t>
      </w:r>
      <w:r w:rsidR="00BC2454" w:rsidRPr="003C0A82">
        <w:rPr>
          <w:rFonts w:eastAsia="Times New Roman"/>
        </w:rPr>
        <w:t xml:space="preserve"> and </w:t>
      </w:r>
      <w:r w:rsidR="00C93377" w:rsidRPr="003C0A82">
        <w:rPr>
          <w:rFonts w:eastAsia="Times New Roman"/>
        </w:rPr>
        <w:t>v</w:t>
      </w:r>
      <w:r w:rsidR="0018048E" w:rsidRPr="003C0A82">
        <w:rPr>
          <w:rFonts w:eastAsia="Times New Roman"/>
        </w:rPr>
        <w:t xml:space="preserve">oluntary </w:t>
      </w:r>
      <w:r w:rsidR="00BC2454" w:rsidRPr="003C0A82">
        <w:rPr>
          <w:rFonts w:eastAsia="Times New Roman"/>
        </w:rPr>
        <w:t>pa</w:t>
      </w:r>
      <w:r w:rsidR="0018048E" w:rsidRPr="003C0A82">
        <w:rPr>
          <w:rFonts w:eastAsia="Times New Roman"/>
        </w:rPr>
        <w:t>rticipation</w:t>
      </w:r>
      <w:r w:rsidR="00CF1FAE" w:rsidRPr="003C0A82">
        <w:rPr>
          <w:rFonts w:eastAsia="Times New Roman"/>
        </w:rPr>
        <w:t xml:space="preserve"> of </w:t>
      </w:r>
      <w:r w:rsidR="001A5C4E" w:rsidRPr="003C0A82">
        <w:rPr>
          <w:rFonts w:eastAsia="Times New Roman"/>
        </w:rPr>
        <w:t>mentors, mentees</w:t>
      </w:r>
      <w:r w:rsidR="00CF1FAE" w:rsidRPr="003C0A82">
        <w:rPr>
          <w:rFonts w:eastAsia="Times New Roman"/>
        </w:rPr>
        <w:t>, coaches</w:t>
      </w:r>
      <w:r w:rsidR="001B043E" w:rsidRPr="003C0A82">
        <w:rPr>
          <w:rFonts w:eastAsia="Times New Roman"/>
        </w:rPr>
        <w:t>,</w:t>
      </w:r>
      <w:r w:rsidR="00CF1FAE" w:rsidRPr="003C0A82">
        <w:rPr>
          <w:rFonts w:eastAsia="Times New Roman"/>
        </w:rPr>
        <w:t xml:space="preserve"> and coached engineers. The </w:t>
      </w:r>
      <w:r w:rsidR="00264D1F" w:rsidRPr="003C0A82">
        <w:rPr>
          <w:rFonts w:eastAsia="Times New Roman"/>
        </w:rPr>
        <w:t>famous</w:t>
      </w:r>
      <w:r w:rsidR="00CF1FAE" w:rsidRPr="003C0A82">
        <w:rPr>
          <w:rFonts w:eastAsia="Times New Roman"/>
        </w:rPr>
        <w:t xml:space="preserve"> maxim is </w:t>
      </w:r>
      <w:r w:rsidR="001A5C4E" w:rsidRPr="003C0A82">
        <w:rPr>
          <w:rFonts w:eastAsia="Times New Roman"/>
        </w:rPr>
        <w:t>‘</w:t>
      </w:r>
      <w:r w:rsidR="00146C86" w:rsidRPr="003C0A82">
        <w:rPr>
          <w:rFonts w:eastAsia="Times New Roman"/>
        </w:rPr>
        <w:t>do</w:t>
      </w:r>
      <w:r w:rsidR="006D5181" w:rsidRPr="003C0A82">
        <w:rPr>
          <w:rFonts w:eastAsia="Times New Roman"/>
        </w:rPr>
        <w:t xml:space="preserve"> </w:t>
      </w:r>
      <w:r w:rsidR="00D415C4" w:rsidRPr="003C0A82">
        <w:rPr>
          <w:rFonts w:eastAsia="Times New Roman"/>
        </w:rPr>
        <w:t>not harm</w:t>
      </w:r>
      <w:r w:rsidR="009C18ED" w:rsidRPr="003C0A82">
        <w:rPr>
          <w:rFonts w:eastAsia="Times New Roman"/>
        </w:rPr>
        <w:t>.’</w:t>
      </w:r>
      <w:r w:rsidR="006D5181" w:rsidRPr="003C0A82">
        <w:rPr>
          <w:rFonts w:eastAsia="Times New Roman"/>
        </w:rPr>
        <w:t xml:space="preserve"> The </w:t>
      </w:r>
      <w:r w:rsidR="0018048E" w:rsidRPr="003C0A82">
        <w:rPr>
          <w:rFonts w:eastAsia="Times New Roman"/>
        </w:rPr>
        <w:t>Confidentiality</w:t>
      </w:r>
      <w:r w:rsidR="006D5181" w:rsidRPr="003C0A82">
        <w:rPr>
          <w:rFonts w:eastAsia="Times New Roman"/>
        </w:rPr>
        <w:t xml:space="preserve"> of the anonymous </w:t>
      </w:r>
      <w:r w:rsidR="00C437C9" w:rsidRPr="003C0A82">
        <w:rPr>
          <w:rFonts w:eastAsia="Times New Roman"/>
        </w:rPr>
        <w:t>suggestions</w:t>
      </w:r>
      <w:r w:rsidR="00264D1F" w:rsidRPr="003C0A82">
        <w:rPr>
          <w:rFonts w:eastAsia="Times New Roman"/>
        </w:rPr>
        <w:t xml:space="preserve"> </w:t>
      </w:r>
      <w:r w:rsidR="001B043E" w:rsidRPr="003C0A82">
        <w:rPr>
          <w:rFonts w:eastAsia="Times New Roman"/>
        </w:rPr>
        <w:t>is</w:t>
      </w:r>
      <w:r w:rsidR="00264D1F" w:rsidRPr="003C0A82">
        <w:rPr>
          <w:rFonts w:eastAsia="Times New Roman"/>
        </w:rPr>
        <w:t xml:space="preserve"> </w:t>
      </w:r>
      <w:r w:rsidR="00C437C9" w:rsidRPr="003C0A82">
        <w:rPr>
          <w:rFonts w:eastAsia="Times New Roman"/>
        </w:rPr>
        <w:t>greatly valued and respected</w:t>
      </w:r>
      <w:r w:rsidR="005D68B4" w:rsidRPr="003C0A82">
        <w:rPr>
          <w:rFonts w:eastAsia="Times New Roman"/>
        </w:rPr>
        <w:t xml:space="preserve"> </w:t>
      </w:r>
      <w:r w:rsidR="001B043E" w:rsidRPr="003C0A82">
        <w:rPr>
          <w:rFonts w:eastAsia="Times New Roman"/>
        </w:rPr>
        <w:t xml:space="preserve">within </w:t>
      </w:r>
      <w:r w:rsidR="005D68B4" w:rsidRPr="003C0A82">
        <w:rPr>
          <w:rFonts w:eastAsia="Times New Roman"/>
        </w:rPr>
        <w:t>the legal</w:t>
      </w:r>
      <w:r w:rsidR="00514007" w:rsidRPr="003C0A82">
        <w:rPr>
          <w:rFonts w:eastAsia="Times New Roman"/>
        </w:rPr>
        <w:t xml:space="preserve"> boundaries</w:t>
      </w:r>
      <w:r w:rsidR="005D68B4" w:rsidRPr="003C0A82">
        <w:rPr>
          <w:rFonts w:eastAsia="Times New Roman"/>
        </w:rPr>
        <w:t xml:space="preserve"> </w:t>
      </w:r>
      <w:r w:rsidR="00F13217" w:rsidRPr="003C0A82">
        <w:rPr>
          <w:rFonts w:eastAsia="Times New Roman"/>
        </w:rPr>
        <w:t xml:space="preserve">and </w:t>
      </w:r>
      <w:r w:rsidR="005D68B4" w:rsidRPr="003C0A82">
        <w:rPr>
          <w:rFonts w:eastAsia="Times New Roman"/>
        </w:rPr>
        <w:t>contractual</w:t>
      </w:r>
      <w:r w:rsidR="00010C84" w:rsidRPr="003C0A82">
        <w:rPr>
          <w:rFonts w:eastAsia="Times New Roman"/>
        </w:rPr>
        <w:t xml:space="preserve"> obligations</w:t>
      </w:r>
      <w:r w:rsidR="00A67B82" w:rsidRPr="003C0A82">
        <w:rPr>
          <w:rFonts w:eastAsia="Times New Roman"/>
        </w:rPr>
        <w:t xml:space="preserve"> </w:t>
      </w:r>
      <w:r w:rsidR="00424F37" w:rsidRPr="003C0A82">
        <w:rPr>
          <w:rFonts w:eastAsia="Times New Roman"/>
        </w:rPr>
        <w:t xml:space="preserve">binding on </w:t>
      </w:r>
      <w:r w:rsidR="00444D0F" w:rsidRPr="003C0A82">
        <w:rPr>
          <w:rFonts w:eastAsia="Times New Roman"/>
        </w:rPr>
        <w:t>Mahogany</w:t>
      </w:r>
      <w:r w:rsidR="001A5C4E" w:rsidRPr="003C0A82">
        <w:rPr>
          <w:rFonts w:eastAsia="Times New Roman"/>
        </w:rPr>
        <w:t xml:space="preserve"> management</w:t>
      </w:r>
      <w:r w:rsidR="009F002A" w:rsidRPr="003C0A82">
        <w:rPr>
          <w:rFonts w:eastAsia="Times New Roman"/>
        </w:rPr>
        <w:t>, employees</w:t>
      </w:r>
      <w:r w:rsidR="00D415C4" w:rsidRPr="003C0A82">
        <w:rPr>
          <w:rFonts w:eastAsia="Times New Roman"/>
        </w:rPr>
        <w:t>,</w:t>
      </w:r>
      <w:r w:rsidR="009F002A" w:rsidRPr="003C0A82">
        <w:rPr>
          <w:rFonts w:eastAsia="Times New Roman"/>
        </w:rPr>
        <w:t xml:space="preserve"> </w:t>
      </w:r>
      <w:r w:rsidR="00444D0F" w:rsidRPr="003C0A82">
        <w:rPr>
          <w:rFonts w:eastAsia="Times New Roman"/>
        </w:rPr>
        <w:t>and Biz-Analytics.</w:t>
      </w:r>
    </w:p>
    <w:p w14:paraId="54315187" w14:textId="77777777" w:rsidR="0018048E" w:rsidRPr="003C0A82" w:rsidRDefault="0018048E" w:rsidP="00CF6A6E">
      <w:pPr>
        <w:spacing w:line="480" w:lineRule="auto"/>
      </w:pPr>
    </w:p>
    <w:p w14:paraId="6D4C8F3A" w14:textId="66BA4D40" w:rsidR="00CF6A6E" w:rsidRPr="003C0A82" w:rsidRDefault="0018048E" w:rsidP="00A23F55">
      <w:pPr>
        <w:spacing w:line="480" w:lineRule="auto"/>
        <w:rPr>
          <w:color w:val="222222"/>
          <w:shd w:val="clear" w:color="auto" w:fill="FFFFFF"/>
        </w:rPr>
      </w:pPr>
      <w:r w:rsidRPr="003C0A82">
        <w:t xml:space="preserve"> </w:t>
      </w:r>
      <w:r w:rsidR="00F13217" w:rsidRPr="003C0A82">
        <w:t>i</w:t>
      </w:r>
      <w:r w:rsidRPr="003C0A82">
        <w:t xml:space="preserve">i) </w:t>
      </w:r>
      <w:r w:rsidR="00A90BE9" w:rsidRPr="003C0A82">
        <w:t xml:space="preserve"> </w:t>
      </w:r>
      <w:r w:rsidR="00F13217" w:rsidRPr="003C0A82">
        <w:t xml:space="preserve"> </w:t>
      </w:r>
      <w:r w:rsidR="00F13217" w:rsidRPr="003C0A82">
        <w:rPr>
          <w:b/>
          <w:bCs/>
        </w:rPr>
        <w:t>The Bridging Gap</w:t>
      </w:r>
      <w:r w:rsidR="00A67B82" w:rsidRPr="003C0A82">
        <w:rPr>
          <w:b/>
          <w:bCs/>
        </w:rPr>
        <w:t xml:space="preserve"> Between Theoretical Principles and Best Practices: </w:t>
      </w:r>
      <w:r w:rsidR="00CF6A6E" w:rsidRPr="003C0A82">
        <w:rPr>
          <w:color w:val="333333"/>
          <w:shd w:val="clear" w:color="auto" w:fill="FFFFFF"/>
        </w:rPr>
        <w:t xml:space="preserve"> To bridge this gap, </w:t>
      </w:r>
      <w:r w:rsidR="003B7B4E" w:rsidRPr="003C0A82">
        <w:rPr>
          <w:color w:val="333333"/>
          <w:shd w:val="clear" w:color="auto" w:fill="FFFFFF"/>
        </w:rPr>
        <w:t xml:space="preserve">Biz-Analytics </w:t>
      </w:r>
      <w:r w:rsidR="004F4150" w:rsidRPr="003C0A82">
        <w:rPr>
          <w:color w:val="333333"/>
          <w:shd w:val="clear" w:color="auto" w:fill="FFFFFF"/>
        </w:rPr>
        <w:t>has</w:t>
      </w:r>
      <w:r w:rsidR="003B7B4E" w:rsidRPr="003C0A82">
        <w:rPr>
          <w:color w:val="333333"/>
          <w:shd w:val="clear" w:color="auto" w:fill="FFFFFF"/>
        </w:rPr>
        <w:t xml:space="preserve"> strongly advised </w:t>
      </w:r>
      <w:r w:rsidR="004F4150" w:rsidRPr="003C0A82">
        <w:rPr>
          <w:color w:val="333333"/>
          <w:shd w:val="clear" w:color="auto" w:fill="FFFFFF"/>
        </w:rPr>
        <w:t>there are “</w:t>
      </w:r>
      <w:r w:rsidR="00CF6A6E" w:rsidRPr="003C0A82">
        <w:rPr>
          <w:color w:val="333333"/>
          <w:shd w:val="clear" w:color="auto" w:fill="FFFFFF"/>
        </w:rPr>
        <w:t>mentor</w:t>
      </w:r>
      <w:r w:rsidR="004F4150" w:rsidRPr="003C0A82">
        <w:rPr>
          <w:color w:val="333333"/>
          <w:shd w:val="clear" w:color="auto" w:fill="FFFFFF"/>
        </w:rPr>
        <w:t>ing</w:t>
      </w:r>
      <w:r w:rsidR="00CF6A6E" w:rsidRPr="003C0A82">
        <w:rPr>
          <w:color w:val="333333"/>
          <w:shd w:val="clear" w:color="auto" w:fill="FFFFFF"/>
        </w:rPr>
        <w:t xml:space="preserve"> and coaching opportunities </w:t>
      </w:r>
      <w:r w:rsidR="008D7BAD" w:rsidRPr="003C0A82">
        <w:rPr>
          <w:color w:val="333333"/>
          <w:shd w:val="clear" w:color="auto" w:fill="FFFFFF"/>
        </w:rPr>
        <w:t xml:space="preserve">which </w:t>
      </w:r>
      <w:r w:rsidR="00CF6A6E" w:rsidRPr="003C0A82">
        <w:rPr>
          <w:color w:val="333333"/>
          <w:shd w:val="clear" w:color="auto" w:fill="FFFFFF"/>
        </w:rPr>
        <w:t>are employed (or mandated) to provide new practitioners with the required skills, knowledge, or networking (</w:t>
      </w:r>
      <w:r w:rsidR="00CF6A6E" w:rsidRPr="003C0A82">
        <w:t>Gray, A.,  2018</w:t>
      </w:r>
      <w:r w:rsidR="00A90BE9" w:rsidRPr="003C0A82">
        <w:t xml:space="preserve">; </w:t>
      </w:r>
      <w:r w:rsidR="00CF6A6E" w:rsidRPr="003C0A82">
        <w:t>Boyer, 1990; &amp; Gary, 2018</w:t>
      </w:r>
      <w:r w:rsidR="00A90BE9" w:rsidRPr="003C0A82">
        <w:t>)</w:t>
      </w:r>
      <w:r w:rsidR="0081261F" w:rsidRPr="003C0A82">
        <w:t>.</w:t>
      </w:r>
      <w:r w:rsidR="00CF6A6E" w:rsidRPr="003C0A82">
        <w:t xml:space="preserve"> </w:t>
      </w:r>
      <w:r w:rsidRPr="003C0A82">
        <w:t xml:space="preserve"> However, </w:t>
      </w:r>
      <w:r w:rsidR="00CF6A6E" w:rsidRPr="003C0A82">
        <w:t xml:space="preserve">“The Stanford Educational Leadership Institute (SELI) </w:t>
      </w:r>
      <w:r w:rsidR="00CF79C0" w:rsidRPr="003C0A82">
        <w:t>leadership</w:t>
      </w:r>
      <w:r w:rsidR="00CF6A6E" w:rsidRPr="003C0A82">
        <w:t xml:space="preserve"> development program emphasizes instructional leadership; the connection of theory and practice formalized mentoring and support from experts in the field; supervised and structured practicum experiences</w:t>
      </w:r>
      <w:r w:rsidR="00FC6BFA" w:rsidRPr="003C0A82">
        <w:t xml:space="preserve"> </w:t>
      </w:r>
      <w:r w:rsidR="00CF6A6E" w:rsidRPr="003C0A82">
        <w:t>(New Leaders, 2016)</w:t>
      </w:r>
      <w:r w:rsidR="00FC6BFA" w:rsidRPr="003C0A82">
        <w:t>,</w:t>
      </w:r>
      <w:r w:rsidR="0056712E" w:rsidRPr="003C0A82">
        <w:t xml:space="preserve"> as part of best p</w:t>
      </w:r>
      <w:r w:rsidR="00FC6BFA" w:rsidRPr="003C0A82">
        <w:t>ractices.</w:t>
      </w:r>
    </w:p>
    <w:p w14:paraId="6E1ABBC6" w14:textId="02EBADC5" w:rsidR="001163C4" w:rsidRPr="003C0A82" w:rsidRDefault="00FB40C6" w:rsidP="001163C4">
      <w:pPr>
        <w:spacing w:before="100" w:beforeAutospacing="1" w:after="100" w:afterAutospacing="1" w:line="480" w:lineRule="auto"/>
        <w:rPr>
          <w:color w:val="333333"/>
        </w:rPr>
      </w:pPr>
      <w:r w:rsidRPr="003C0A82">
        <w:rPr>
          <w:color w:val="222222"/>
          <w:shd w:val="clear" w:color="auto" w:fill="FFFFFF"/>
        </w:rPr>
        <w:t xml:space="preserve">  </w:t>
      </w:r>
      <w:r w:rsidR="009D7FE9" w:rsidRPr="003C0A82">
        <w:rPr>
          <w:b/>
          <w:bCs/>
          <w:color w:val="222222"/>
          <w:shd w:val="clear" w:color="auto" w:fill="FFFFFF"/>
        </w:rPr>
        <w:t xml:space="preserve">iii)  Feedback as an Ethical </w:t>
      </w:r>
      <w:r w:rsidR="000B7AFA" w:rsidRPr="003C0A82">
        <w:rPr>
          <w:b/>
          <w:bCs/>
          <w:color w:val="222222"/>
          <w:shd w:val="clear" w:color="auto" w:fill="FFFFFF"/>
        </w:rPr>
        <w:t xml:space="preserve">Research </w:t>
      </w:r>
      <w:r w:rsidR="009D7FE9" w:rsidRPr="003C0A82">
        <w:rPr>
          <w:b/>
          <w:bCs/>
          <w:color w:val="222222"/>
          <w:shd w:val="clear" w:color="auto" w:fill="FFFFFF"/>
        </w:rPr>
        <w:t xml:space="preserve">Process: </w:t>
      </w:r>
      <w:r w:rsidR="004D64D1" w:rsidRPr="003C0A82">
        <w:rPr>
          <w:b/>
          <w:bCs/>
          <w:color w:val="222222"/>
          <w:shd w:val="clear" w:color="auto" w:fill="FFFFFF"/>
        </w:rPr>
        <w:t xml:space="preserve"> </w:t>
      </w:r>
      <w:r w:rsidR="004D64D1" w:rsidRPr="003C0A82">
        <w:rPr>
          <w:color w:val="222222"/>
          <w:shd w:val="clear" w:color="auto" w:fill="FFFFFF"/>
        </w:rPr>
        <w:t xml:space="preserve">Feedback is </w:t>
      </w:r>
      <w:r w:rsidR="0069634F" w:rsidRPr="003C0A82">
        <w:rPr>
          <w:color w:val="222222"/>
          <w:shd w:val="clear" w:color="auto" w:fill="FFFFFF"/>
        </w:rPr>
        <w:t xml:space="preserve">also </w:t>
      </w:r>
      <w:r w:rsidR="004D64D1" w:rsidRPr="003C0A82">
        <w:rPr>
          <w:color w:val="222222"/>
          <w:shd w:val="clear" w:color="auto" w:fill="FFFFFF"/>
        </w:rPr>
        <w:t xml:space="preserve">an ethical process </w:t>
      </w:r>
      <w:r w:rsidR="0069634F" w:rsidRPr="003C0A82">
        <w:rPr>
          <w:color w:val="222222"/>
          <w:shd w:val="clear" w:color="auto" w:fill="FFFFFF"/>
        </w:rPr>
        <w:t xml:space="preserve">and </w:t>
      </w:r>
      <w:r w:rsidR="007F6726" w:rsidRPr="003C0A82">
        <w:rPr>
          <w:color w:val="222222"/>
          <w:shd w:val="clear" w:color="auto" w:fill="FFFFFF"/>
        </w:rPr>
        <w:t xml:space="preserve">a research capacity </w:t>
      </w:r>
      <w:r w:rsidR="0069634F" w:rsidRPr="003C0A82">
        <w:rPr>
          <w:color w:val="222222"/>
          <w:shd w:val="clear" w:color="auto" w:fill="FFFFFF"/>
        </w:rPr>
        <w:t>in</w:t>
      </w:r>
      <w:r w:rsidR="004D64D1" w:rsidRPr="003C0A82">
        <w:rPr>
          <w:color w:val="222222"/>
          <w:shd w:val="clear" w:color="auto" w:fill="FFFFFF"/>
        </w:rPr>
        <w:t xml:space="preserve"> </w:t>
      </w:r>
      <w:r w:rsidR="00B81CB7" w:rsidRPr="003C0A82">
        <w:rPr>
          <w:color w:val="222222"/>
          <w:shd w:val="clear" w:color="auto" w:fill="FFFFFF"/>
        </w:rPr>
        <w:t xml:space="preserve">the sociology of </w:t>
      </w:r>
      <w:r w:rsidR="004D64D1" w:rsidRPr="003C0A82">
        <w:rPr>
          <w:color w:val="222222"/>
          <w:shd w:val="clear" w:color="auto" w:fill="FFFFFF"/>
        </w:rPr>
        <w:t>mentoring and coaching</w:t>
      </w:r>
      <w:r w:rsidR="0069634F" w:rsidRPr="003C0A82">
        <w:rPr>
          <w:color w:val="222222"/>
          <w:shd w:val="clear" w:color="auto" w:fill="FFFFFF"/>
        </w:rPr>
        <w:t xml:space="preserve">. </w:t>
      </w:r>
      <w:r w:rsidR="009D7FE9" w:rsidRPr="003C0A82">
        <w:rPr>
          <w:color w:val="222222"/>
          <w:shd w:val="clear" w:color="auto" w:fill="FFFFFF"/>
        </w:rPr>
        <w:t xml:space="preserve"> </w:t>
      </w:r>
      <w:r w:rsidR="001163C4" w:rsidRPr="003C0A82">
        <w:rPr>
          <w:color w:val="333333"/>
          <w:shd w:val="clear" w:color="auto" w:fill="FFFFFF"/>
        </w:rPr>
        <w:t>Feedback is one of the processes to explore employees' strengths so that it is easier to identify many competencies and the potential of each employee (</w:t>
      </w:r>
      <w:r w:rsidR="001163C4" w:rsidRPr="003C0A82">
        <w:rPr>
          <w:color w:val="222222"/>
          <w:shd w:val="clear" w:color="auto" w:fill="FFFFFF"/>
        </w:rPr>
        <w:t xml:space="preserve">Rony et al. et al., 2020). </w:t>
      </w:r>
      <w:r w:rsidR="000A0B0D" w:rsidRPr="003C0A82">
        <w:rPr>
          <w:color w:val="222222"/>
          <w:shd w:val="clear" w:color="auto" w:fill="FFFFFF"/>
        </w:rPr>
        <w:t xml:space="preserve"> Moreover</w:t>
      </w:r>
      <w:r w:rsidR="001163C4" w:rsidRPr="003C0A82">
        <w:rPr>
          <w:color w:val="222222"/>
          <w:shd w:val="clear" w:color="auto" w:fill="FFFFFF"/>
        </w:rPr>
        <w:t>, a</w:t>
      </w:r>
      <w:r w:rsidR="001163C4" w:rsidRPr="003C0A82">
        <w:t xml:space="preserve">ccording to </w:t>
      </w:r>
      <w:r w:rsidR="001163C4" w:rsidRPr="003C0A82">
        <w:rPr>
          <w:color w:val="222222"/>
          <w:shd w:val="clear" w:color="auto" w:fill="FFFFFF"/>
        </w:rPr>
        <w:t xml:space="preserve">Jensen et al. (2023), </w:t>
      </w:r>
      <w:r w:rsidR="001163C4" w:rsidRPr="003C0A82">
        <w:t xml:space="preserve">Understanding how scholars develop robust social networks through mentorship will support building research capacity;-and emphasize the importance of developing mentees’ social networks to support sustained engagement in;- </w:t>
      </w:r>
      <w:r w:rsidR="001163C4" w:rsidRPr="003C0A82">
        <w:rPr>
          <w:color w:val="333333"/>
        </w:rPr>
        <w:t xml:space="preserve">engineering education research (EER). The additive here is “building research capacity, with mentee’s networks,” </w:t>
      </w:r>
      <w:r w:rsidR="00D415C4" w:rsidRPr="003C0A82">
        <w:rPr>
          <w:color w:val="333333"/>
        </w:rPr>
        <w:t xml:space="preserve">which </w:t>
      </w:r>
      <w:r w:rsidR="00912422" w:rsidRPr="003C0A82">
        <w:rPr>
          <w:color w:val="333333"/>
        </w:rPr>
        <w:t>suggests</w:t>
      </w:r>
      <w:r w:rsidR="001163C4" w:rsidRPr="003C0A82">
        <w:rPr>
          <w:color w:val="333333"/>
        </w:rPr>
        <w:t xml:space="preserve"> mentoring through guided and advisory-oriented socialization or social networking</w:t>
      </w:r>
      <w:r w:rsidR="000A0B0D" w:rsidRPr="003C0A82">
        <w:rPr>
          <w:color w:val="333333"/>
        </w:rPr>
        <w:t>.</w:t>
      </w:r>
      <w:r w:rsidR="00DE6DD9" w:rsidRPr="003C0A82">
        <w:rPr>
          <w:color w:val="333333"/>
        </w:rPr>
        <w:t xml:space="preserve"> It </w:t>
      </w:r>
      <w:r w:rsidR="00912422" w:rsidRPr="003C0A82">
        <w:rPr>
          <w:color w:val="333333"/>
        </w:rPr>
        <w:t>indicates</w:t>
      </w:r>
      <w:r w:rsidR="00DE6DD9" w:rsidRPr="003C0A82">
        <w:rPr>
          <w:color w:val="333333"/>
        </w:rPr>
        <w:t xml:space="preserve"> </w:t>
      </w:r>
      <w:r w:rsidR="001163C4" w:rsidRPr="003C0A82">
        <w:rPr>
          <w:color w:val="333333"/>
        </w:rPr>
        <w:t>where new and existing engineering</w:t>
      </w:r>
      <w:r w:rsidR="00DE6DD9" w:rsidRPr="003C0A82">
        <w:rPr>
          <w:color w:val="333333"/>
        </w:rPr>
        <w:t xml:space="preserve"> and</w:t>
      </w:r>
      <w:r w:rsidR="00D75CBB" w:rsidRPr="003C0A82">
        <w:rPr>
          <w:color w:val="333333"/>
        </w:rPr>
        <w:t xml:space="preserve"> </w:t>
      </w:r>
      <w:r w:rsidR="001163C4" w:rsidRPr="003C0A82">
        <w:rPr>
          <w:color w:val="333333"/>
        </w:rPr>
        <w:t xml:space="preserve">educational practices are learned </w:t>
      </w:r>
      <w:r w:rsidR="00554837" w:rsidRPr="003C0A82">
        <w:rPr>
          <w:color w:val="333333"/>
        </w:rPr>
        <w:t xml:space="preserve">and </w:t>
      </w:r>
      <w:r w:rsidR="001163C4" w:rsidRPr="003C0A82">
        <w:rPr>
          <w:color w:val="333333"/>
        </w:rPr>
        <w:t>shared</w:t>
      </w:r>
      <w:r w:rsidR="00A3437B" w:rsidRPr="003C0A82">
        <w:rPr>
          <w:color w:val="333333"/>
        </w:rPr>
        <w:t>. P</w:t>
      </w:r>
      <w:r w:rsidR="001163C4" w:rsidRPr="003C0A82">
        <w:rPr>
          <w:color w:val="333333"/>
        </w:rPr>
        <w:t>erhaps</w:t>
      </w:r>
      <w:r w:rsidR="00DE6DD9" w:rsidRPr="003C0A82">
        <w:rPr>
          <w:color w:val="333333"/>
        </w:rPr>
        <w:t xml:space="preserve"> undergo preliminary</w:t>
      </w:r>
      <w:r w:rsidR="001163C4" w:rsidRPr="003C0A82">
        <w:rPr>
          <w:color w:val="333333"/>
        </w:rPr>
        <w:t xml:space="preserve"> </w:t>
      </w:r>
      <w:r w:rsidR="00DE6DD9" w:rsidRPr="003C0A82">
        <w:rPr>
          <w:color w:val="333333"/>
        </w:rPr>
        <w:t xml:space="preserve">peer </w:t>
      </w:r>
      <w:r w:rsidR="001163C4" w:rsidRPr="003C0A82">
        <w:rPr>
          <w:color w:val="333333"/>
        </w:rPr>
        <w:t>review</w:t>
      </w:r>
      <w:r w:rsidR="00DE6DD9" w:rsidRPr="003C0A82">
        <w:rPr>
          <w:color w:val="333333"/>
        </w:rPr>
        <w:t>s</w:t>
      </w:r>
      <w:r w:rsidR="00D415C4" w:rsidRPr="003C0A82">
        <w:rPr>
          <w:color w:val="333333"/>
        </w:rPr>
        <w:t>, especially</w:t>
      </w:r>
      <w:r w:rsidR="00D75CBB" w:rsidRPr="003C0A82">
        <w:rPr>
          <w:color w:val="333333"/>
        </w:rPr>
        <w:t xml:space="preserve"> </w:t>
      </w:r>
      <w:r w:rsidR="001163C4" w:rsidRPr="003C0A82">
        <w:rPr>
          <w:color w:val="333333"/>
        </w:rPr>
        <w:t xml:space="preserve">during in-house or public workshops or seminars </w:t>
      </w:r>
      <w:r w:rsidR="00912422" w:rsidRPr="003C0A82">
        <w:rPr>
          <w:color w:val="333333"/>
        </w:rPr>
        <w:t>for</w:t>
      </w:r>
      <w:r w:rsidR="001163C4" w:rsidRPr="003C0A82">
        <w:rPr>
          <w:color w:val="333333"/>
        </w:rPr>
        <w:t xml:space="preserve"> </w:t>
      </w:r>
      <w:r w:rsidR="00912422" w:rsidRPr="003C0A82">
        <w:rPr>
          <w:color w:val="333333"/>
        </w:rPr>
        <w:t>crossbreeding</w:t>
      </w:r>
      <w:r w:rsidR="006418EC" w:rsidRPr="003C0A82">
        <w:rPr>
          <w:color w:val="333333"/>
        </w:rPr>
        <w:t xml:space="preserve"> </w:t>
      </w:r>
      <w:r w:rsidR="001163C4" w:rsidRPr="003C0A82">
        <w:rPr>
          <w:color w:val="333333"/>
        </w:rPr>
        <w:t>ideas</w:t>
      </w:r>
      <w:r w:rsidR="007C2A3B" w:rsidRPr="003C0A82">
        <w:rPr>
          <w:color w:val="333333"/>
        </w:rPr>
        <w:t xml:space="preserve">, </w:t>
      </w:r>
      <w:r w:rsidR="00554837" w:rsidRPr="003C0A82">
        <w:rPr>
          <w:color w:val="333333"/>
        </w:rPr>
        <w:t>especially</w:t>
      </w:r>
      <w:r w:rsidR="007C2A3B" w:rsidRPr="003C0A82">
        <w:rPr>
          <w:color w:val="333333"/>
        </w:rPr>
        <w:t xml:space="preserve"> </w:t>
      </w:r>
      <w:r w:rsidR="001163C4" w:rsidRPr="003C0A82">
        <w:rPr>
          <w:color w:val="333333"/>
        </w:rPr>
        <w:t xml:space="preserve">in new </w:t>
      </w:r>
      <w:r w:rsidR="007C2A3B" w:rsidRPr="003C0A82">
        <w:rPr>
          <w:color w:val="333333"/>
        </w:rPr>
        <w:t xml:space="preserve">academic </w:t>
      </w:r>
      <w:r w:rsidR="00554837" w:rsidRPr="003C0A82">
        <w:rPr>
          <w:color w:val="333333"/>
        </w:rPr>
        <w:t xml:space="preserve">engineering </w:t>
      </w:r>
      <w:r w:rsidR="001163C4" w:rsidRPr="003C0A82">
        <w:rPr>
          <w:color w:val="333333"/>
        </w:rPr>
        <w:t>writings about a subject or discoveries in a social environment full of like-minded professionals.</w:t>
      </w:r>
    </w:p>
    <w:p w14:paraId="25520066" w14:textId="77777777" w:rsidR="007F0E21" w:rsidRPr="003C0A82" w:rsidRDefault="002B7D02" w:rsidP="002B7D02">
      <w:pPr>
        <w:spacing w:before="100" w:beforeAutospacing="1" w:after="100" w:afterAutospacing="1"/>
        <w:rPr>
          <w:rFonts w:eastAsia="Times New Roman"/>
          <w:b/>
          <w:bCs/>
        </w:rPr>
      </w:pPr>
      <w:r w:rsidRPr="003C0A82">
        <w:rPr>
          <w:rFonts w:eastAsia="Times New Roman"/>
          <w:b/>
          <w:bCs/>
        </w:rPr>
        <w:t xml:space="preserve">d. Propose means by which the project outcomes could be evaluated or measured for </w:t>
      </w:r>
    </w:p>
    <w:p w14:paraId="0D8F9793" w14:textId="37F74D01" w:rsidR="002B7D02" w:rsidRPr="003C0A82" w:rsidRDefault="002B7D02" w:rsidP="002B7D02">
      <w:pPr>
        <w:spacing w:before="100" w:beforeAutospacing="1" w:after="100" w:afterAutospacing="1"/>
        <w:rPr>
          <w:rFonts w:eastAsia="Times New Roman"/>
          <w:b/>
          <w:bCs/>
        </w:rPr>
      </w:pPr>
      <w:r w:rsidRPr="003C0A82">
        <w:rPr>
          <w:rFonts w:eastAsia="Times New Roman"/>
          <w:b/>
          <w:bCs/>
        </w:rPr>
        <w:t xml:space="preserve">effectiveness. </w:t>
      </w:r>
    </w:p>
    <w:p w14:paraId="5CBF39B6" w14:textId="6E91F148" w:rsidR="003E383B" w:rsidRPr="003C0A82" w:rsidRDefault="004A2C40" w:rsidP="00C323A4">
      <w:pPr>
        <w:spacing w:line="480" w:lineRule="auto"/>
      </w:pPr>
      <w:r w:rsidRPr="003C0A82">
        <w:tab/>
      </w:r>
      <w:r w:rsidR="003B7A6D" w:rsidRPr="003C0A82">
        <w:rPr>
          <w:b/>
          <w:bCs/>
        </w:rPr>
        <w:t>T</w:t>
      </w:r>
      <w:r w:rsidR="00BB558B" w:rsidRPr="003C0A82">
        <w:rPr>
          <w:b/>
          <w:bCs/>
          <w:color w:val="001D35"/>
          <w:spacing w:val="2"/>
        </w:rPr>
        <w:t xml:space="preserve">hree </w:t>
      </w:r>
      <w:r w:rsidR="00BB14D5" w:rsidRPr="003C0A82">
        <w:rPr>
          <w:b/>
          <w:bCs/>
        </w:rPr>
        <w:t>Theor</w:t>
      </w:r>
      <w:r w:rsidR="006944B3" w:rsidRPr="003C0A82">
        <w:rPr>
          <w:b/>
          <w:bCs/>
        </w:rPr>
        <w:t>etical Interventions</w:t>
      </w:r>
      <w:r w:rsidR="003B241E" w:rsidRPr="003C0A82">
        <w:t xml:space="preserve"> </w:t>
      </w:r>
      <w:r w:rsidR="006944B3" w:rsidRPr="003C0A82">
        <w:t xml:space="preserve">and deduced </w:t>
      </w:r>
      <w:r w:rsidR="005066DF" w:rsidRPr="003C0A82">
        <w:t>precepts</w:t>
      </w:r>
      <w:r w:rsidR="003555C1" w:rsidRPr="003C0A82">
        <w:t xml:space="preserve"> </w:t>
      </w:r>
      <w:r w:rsidR="00BB558B" w:rsidRPr="003C0A82">
        <w:t>involving</w:t>
      </w:r>
      <w:r w:rsidR="005066DF" w:rsidRPr="003C0A82">
        <w:t xml:space="preserve"> coaching and mentoring </w:t>
      </w:r>
      <w:r w:rsidR="006C3881" w:rsidRPr="003C0A82">
        <w:t>are proposed</w:t>
      </w:r>
      <w:r w:rsidR="00002440" w:rsidRPr="003C0A82">
        <w:t xml:space="preserve"> to evaluate </w:t>
      </w:r>
      <w:r w:rsidR="00CB46BD" w:rsidRPr="003C0A82">
        <w:t>and measure effectiveness</w:t>
      </w:r>
      <w:r w:rsidR="009B027C" w:rsidRPr="003C0A82">
        <w:t xml:space="preserve">. They will </w:t>
      </w:r>
      <w:r w:rsidR="00F126FF" w:rsidRPr="003C0A82">
        <w:t xml:space="preserve">offer </w:t>
      </w:r>
      <w:r w:rsidR="00CB5FE3" w:rsidRPr="003C0A82">
        <w:t>fundamental</w:t>
      </w:r>
      <w:r w:rsidR="00F126FF" w:rsidRPr="003C0A82">
        <w:t xml:space="preserve"> learning and development</w:t>
      </w:r>
      <w:r w:rsidR="005D0CD4" w:rsidRPr="003C0A82">
        <w:t xml:space="preserve"> </w:t>
      </w:r>
      <w:r w:rsidR="00657C87" w:rsidRPr="003C0A82">
        <w:t>models</w:t>
      </w:r>
      <w:r w:rsidR="007939BC" w:rsidRPr="003C0A82">
        <w:t xml:space="preserve"> </w:t>
      </w:r>
      <w:r w:rsidR="005D0CD4" w:rsidRPr="003C0A82">
        <w:t>and</w:t>
      </w:r>
      <w:r w:rsidR="00F126FF" w:rsidRPr="003C0A82">
        <w:t xml:space="preserve"> measurable </w:t>
      </w:r>
      <w:r w:rsidR="003B10BD" w:rsidRPr="003C0A82">
        <w:t>management tools</w:t>
      </w:r>
      <w:r w:rsidR="005D0CD4" w:rsidRPr="003C0A82">
        <w:t xml:space="preserve">. They include </w:t>
      </w:r>
      <w:r w:rsidR="00993274" w:rsidRPr="003C0A82">
        <w:t xml:space="preserve">i) </w:t>
      </w:r>
      <w:r w:rsidR="003B241E" w:rsidRPr="003C0A82">
        <w:t xml:space="preserve">The </w:t>
      </w:r>
      <w:r w:rsidR="003555C1" w:rsidRPr="003C0A82">
        <w:t xml:space="preserve">Zone of Proximal Development (ZPD), </w:t>
      </w:r>
      <w:r w:rsidR="00925C15" w:rsidRPr="003C0A82">
        <w:t xml:space="preserve">ii) </w:t>
      </w:r>
      <w:r w:rsidR="003555C1" w:rsidRPr="003C0A82">
        <w:t>Biggs’s Presage-Process-Product Model</w:t>
      </w:r>
      <w:r w:rsidR="007C586C" w:rsidRPr="003C0A82">
        <w:t>,</w:t>
      </w:r>
      <w:r w:rsidR="003555C1" w:rsidRPr="003C0A82">
        <w:t xml:space="preserve"> and </w:t>
      </w:r>
      <w:r w:rsidR="00925C15" w:rsidRPr="003C0A82">
        <w:t xml:space="preserve">iii) </w:t>
      </w:r>
      <w:r w:rsidR="003555C1" w:rsidRPr="003C0A82">
        <w:t>The GROW</w:t>
      </w:r>
      <w:r w:rsidR="004355AB" w:rsidRPr="003C0A82">
        <w:t xml:space="preserve"> </w:t>
      </w:r>
      <w:r w:rsidR="003555C1" w:rsidRPr="003C0A82">
        <w:t xml:space="preserve">Model </w:t>
      </w:r>
      <w:r w:rsidR="001D146C" w:rsidRPr="003C0A82">
        <w:t>(</w:t>
      </w:r>
      <w:r w:rsidR="008A3AD9" w:rsidRPr="003C0A82">
        <w:t>Binti et al.,</w:t>
      </w:r>
      <w:r w:rsidR="007C4C98" w:rsidRPr="003C0A82">
        <w:t xml:space="preserve"> </w:t>
      </w:r>
      <w:r w:rsidR="008A3AD9" w:rsidRPr="003C0A82">
        <w:t>2020)</w:t>
      </w:r>
      <w:r w:rsidR="00B41E5F" w:rsidRPr="003C0A82">
        <w:t xml:space="preserve">. </w:t>
      </w:r>
    </w:p>
    <w:p w14:paraId="0128B9C9" w14:textId="3049D620" w:rsidR="00A02DB2" w:rsidRPr="003C0A82" w:rsidRDefault="00915FE3" w:rsidP="003555C1">
      <w:pPr>
        <w:spacing w:before="100" w:beforeAutospacing="1" w:after="100" w:afterAutospacing="1" w:line="480" w:lineRule="auto"/>
        <w:rPr>
          <w:color w:val="4D5156"/>
          <w:shd w:val="clear" w:color="auto" w:fill="FFFFFF"/>
        </w:rPr>
      </w:pPr>
      <w:r w:rsidRPr="003C0A82">
        <w:rPr>
          <w:b/>
          <w:bCs/>
        </w:rPr>
        <w:t xml:space="preserve">i)  </w:t>
      </w:r>
      <w:r w:rsidR="00C11331" w:rsidRPr="003C0A82">
        <w:rPr>
          <w:b/>
          <w:bCs/>
        </w:rPr>
        <w:t>The Zone of Proximal Development (ZPD)</w:t>
      </w:r>
      <w:r w:rsidR="00C11331" w:rsidRPr="003C0A82">
        <w:t xml:space="preserve"> is a </w:t>
      </w:r>
      <w:r w:rsidR="003E383B" w:rsidRPr="003C0A82">
        <w:t>critical</w:t>
      </w:r>
      <w:r w:rsidR="00C11331" w:rsidRPr="003C0A82">
        <w:t xml:space="preserve"> concept in Lev Vygotsky's theory of learning and development. It refers to the difference between what a learner can do without help</w:t>
      </w:r>
      <w:r w:rsidR="008215EF" w:rsidRPr="003C0A82">
        <w:t xml:space="preserve"> </w:t>
      </w:r>
      <w:r w:rsidR="00C11331" w:rsidRPr="003C0A82">
        <w:t>and what they can achieve with guidance and encouragement from a skilled partner.</w:t>
      </w:r>
      <w:r w:rsidR="006516D3" w:rsidRPr="003C0A82">
        <w:rPr>
          <w:color w:val="4D5156"/>
          <w:shd w:val="clear" w:color="auto" w:fill="FFFFFF"/>
        </w:rPr>
        <w:t xml:space="preserve"> </w:t>
      </w:r>
      <w:r w:rsidR="00326F4F" w:rsidRPr="003C0A82">
        <w:rPr>
          <w:color w:val="4D5156"/>
          <w:shd w:val="clear" w:color="auto" w:fill="FFFFFF"/>
        </w:rPr>
        <w:t>It is</w:t>
      </w:r>
      <w:r w:rsidR="0076082F" w:rsidRPr="003C0A82">
        <w:rPr>
          <w:color w:val="4D5156"/>
          <w:shd w:val="clear" w:color="auto" w:fill="FFFFFF"/>
        </w:rPr>
        <w:t xml:space="preserve"> a mix of coaching and mentoring </w:t>
      </w:r>
      <w:r w:rsidR="00326F4F" w:rsidRPr="003C0A82">
        <w:rPr>
          <w:color w:val="4D5156"/>
          <w:shd w:val="clear" w:color="auto" w:fill="FFFFFF"/>
        </w:rPr>
        <w:t>model</w:t>
      </w:r>
      <w:r w:rsidR="008612AC" w:rsidRPr="003C0A82">
        <w:rPr>
          <w:color w:val="4D5156"/>
          <w:shd w:val="clear" w:color="auto" w:fill="FFFFFF"/>
        </w:rPr>
        <w:t xml:space="preserve"> </w:t>
      </w:r>
      <w:r w:rsidR="0076082F" w:rsidRPr="003C0A82">
        <w:rPr>
          <w:color w:val="4D5156"/>
          <w:shd w:val="clear" w:color="auto" w:fill="FFFFFF"/>
        </w:rPr>
        <w:t>precepts.</w:t>
      </w:r>
      <w:r w:rsidR="008612AC" w:rsidRPr="003C0A82">
        <w:rPr>
          <w:color w:val="4D5156"/>
          <w:shd w:val="clear" w:color="auto" w:fill="FFFFFF"/>
        </w:rPr>
        <w:t xml:space="preserve"> </w:t>
      </w:r>
      <w:r w:rsidR="00A376FD" w:rsidRPr="003C0A82">
        <w:rPr>
          <w:color w:val="4D5156"/>
          <w:shd w:val="clear" w:color="auto" w:fill="FFFFFF"/>
        </w:rPr>
        <w:t xml:space="preserve">A </w:t>
      </w:r>
      <w:r w:rsidR="0061327F" w:rsidRPr="003C0A82">
        <w:rPr>
          <w:color w:val="4D5156"/>
          <w:shd w:val="clear" w:color="auto" w:fill="FFFFFF"/>
        </w:rPr>
        <w:t xml:space="preserve">historical or current data chart </w:t>
      </w:r>
      <w:r w:rsidR="00F91C44" w:rsidRPr="003C0A82">
        <w:rPr>
          <w:color w:val="4D5156"/>
          <w:shd w:val="clear" w:color="auto" w:fill="FFFFFF"/>
        </w:rPr>
        <w:t>is created</w:t>
      </w:r>
      <w:r w:rsidR="00753538" w:rsidRPr="003C0A82">
        <w:rPr>
          <w:color w:val="4D5156"/>
          <w:shd w:val="clear" w:color="auto" w:fill="FFFFFF"/>
        </w:rPr>
        <w:t>,</w:t>
      </w:r>
      <w:r w:rsidR="00F91C44" w:rsidRPr="003C0A82">
        <w:rPr>
          <w:color w:val="4D5156"/>
          <w:shd w:val="clear" w:color="auto" w:fill="FFFFFF"/>
        </w:rPr>
        <w:t xml:space="preserve"> and </w:t>
      </w:r>
      <w:r w:rsidR="00753538" w:rsidRPr="003C0A82">
        <w:rPr>
          <w:color w:val="4D5156"/>
          <w:shd w:val="clear" w:color="auto" w:fill="FFFFFF"/>
        </w:rPr>
        <w:t xml:space="preserve">the proximal </w:t>
      </w:r>
      <w:r w:rsidR="0061327F" w:rsidRPr="003C0A82">
        <w:rPr>
          <w:color w:val="4D5156"/>
          <w:shd w:val="clear" w:color="auto" w:fill="FFFFFF"/>
        </w:rPr>
        <w:t xml:space="preserve">development trends or levels can be </w:t>
      </w:r>
      <w:r w:rsidR="00E24AEF" w:rsidRPr="003C0A82">
        <w:rPr>
          <w:color w:val="4D5156"/>
          <w:shd w:val="clear" w:color="auto" w:fill="FFFFFF"/>
        </w:rPr>
        <w:t xml:space="preserve">demonstrated </w:t>
      </w:r>
      <w:r w:rsidR="0061327F" w:rsidRPr="003C0A82">
        <w:rPr>
          <w:color w:val="4D5156"/>
          <w:shd w:val="clear" w:color="auto" w:fill="FFFFFF"/>
        </w:rPr>
        <w:t xml:space="preserve">through pictorial, </w:t>
      </w:r>
      <w:r w:rsidR="00F91C44" w:rsidRPr="003C0A82">
        <w:rPr>
          <w:color w:val="4D5156"/>
          <w:shd w:val="clear" w:color="auto" w:fill="FFFFFF"/>
        </w:rPr>
        <w:t xml:space="preserve">graphical </w:t>
      </w:r>
      <w:r w:rsidR="00753538" w:rsidRPr="003C0A82">
        <w:rPr>
          <w:color w:val="4D5156"/>
          <w:shd w:val="clear" w:color="auto" w:fill="FFFFFF"/>
        </w:rPr>
        <w:t>illustrations</w:t>
      </w:r>
      <w:r w:rsidR="0061327F" w:rsidRPr="003C0A82">
        <w:rPr>
          <w:color w:val="4D5156"/>
          <w:shd w:val="clear" w:color="auto" w:fill="FFFFFF"/>
        </w:rPr>
        <w:t xml:space="preserve">. </w:t>
      </w:r>
      <w:r w:rsidR="00A376FD" w:rsidRPr="003C0A82">
        <w:rPr>
          <w:color w:val="4D5156"/>
          <w:shd w:val="clear" w:color="auto" w:fill="FFFFFF"/>
        </w:rPr>
        <w:t xml:space="preserve"> </w:t>
      </w:r>
      <w:r w:rsidR="0079549A" w:rsidRPr="003C0A82">
        <w:rPr>
          <w:color w:val="4D5156"/>
          <w:shd w:val="clear" w:color="auto" w:fill="FFFFFF"/>
        </w:rPr>
        <w:t xml:space="preserve"> </w:t>
      </w:r>
    </w:p>
    <w:p w14:paraId="1939B796" w14:textId="47447748" w:rsidR="00E25BAC" w:rsidRPr="003C0A82" w:rsidRDefault="00D8184C" w:rsidP="003555C1">
      <w:pPr>
        <w:spacing w:before="100" w:beforeAutospacing="1" w:after="100" w:afterAutospacing="1" w:line="480" w:lineRule="auto"/>
        <w:rPr>
          <w:color w:val="4D5156"/>
          <w:shd w:val="clear" w:color="auto" w:fill="FFFFFF"/>
        </w:rPr>
      </w:pPr>
      <w:r w:rsidRPr="003C0A82">
        <w:rPr>
          <w:b/>
          <w:bCs/>
          <w:color w:val="4D5156"/>
          <w:shd w:val="clear" w:color="auto" w:fill="FFFFFF"/>
        </w:rPr>
        <w:t xml:space="preserve">ii)  </w:t>
      </w:r>
      <w:r w:rsidR="00E24AEF" w:rsidRPr="003C0A82">
        <w:rPr>
          <w:b/>
          <w:bCs/>
          <w:color w:val="4D5156"/>
          <w:shd w:val="clear" w:color="auto" w:fill="FFFFFF"/>
        </w:rPr>
        <w:t xml:space="preserve">Through </w:t>
      </w:r>
      <w:r w:rsidR="008379BE" w:rsidRPr="003C0A82">
        <w:rPr>
          <w:b/>
          <w:bCs/>
        </w:rPr>
        <w:t>Biggs’s Presage-Process-Product Model,</w:t>
      </w:r>
      <w:r w:rsidR="00C06A61" w:rsidRPr="003C0A82">
        <w:t xml:space="preserve"> the </w:t>
      </w:r>
      <w:r w:rsidR="00BB5792" w:rsidRPr="003C0A82">
        <w:t xml:space="preserve">Mahogany </w:t>
      </w:r>
      <w:r w:rsidR="00C06A61" w:rsidRPr="003C0A82">
        <w:t>engineers</w:t>
      </w:r>
      <w:r w:rsidR="00BB5792" w:rsidRPr="003C0A82">
        <w:t xml:space="preserve">, </w:t>
      </w:r>
      <w:r w:rsidR="00136F4D" w:rsidRPr="003C0A82">
        <w:t>new</w:t>
      </w:r>
      <w:r w:rsidR="00BB5792" w:rsidRPr="003C0A82">
        <w:t xml:space="preserve"> and existing, </w:t>
      </w:r>
      <w:r w:rsidR="00C06A61" w:rsidRPr="003C0A82">
        <w:t xml:space="preserve"> have access </w:t>
      </w:r>
      <w:r w:rsidR="00A53BCD" w:rsidRPr="003C0A82">
        <w:t>to f</w:t>
      </w:r>
      <w:r w:rsidR="006516D3" w:rsidRPr="003C0A82">
        <w:rPr>
          <w:color w:val="4D5156"/>
          <w:shd w:val="clear" w:color="auto" w:fill="FFFFFF"/>
        </w:rPr>
        <w:t>acilitate deep learning</w:t>
      </w:r>
      <w:r w:rsidR="00136F4D" w:rsidRPr="003C0A82">
        <w:rPr>
          <w:color w:val="4D5156"/>
          <w:shd w:val="clear" w:color="auto" w:fill="FFFFFF"/>
        </w:rPr>
        <w:t xml:space="preserve"> and development</w:t>
      </w:r>
      <w:r w:rsidR="006516D3" w:rsidRPr="003C0A82">
        <w:rPr>
          <w:color w:val="4D5156"/>
          <w:shd w:val="clear" w:color="auto" w:fill="FFFFFF"/>
        </w:rPr>
        <w:t xml:space="preserve">, </w:t>
      </w:r>
      <w:r w:rsidR="003B6139" w:rsidRPr="003C0A82">
        <w:rPr>
          <w:color w:val="4D5156"/>
          <w:shd w:val="clear" w:color="auto" w:fill="FFFFFF"/>
        </w:rPr>
        <w:t xml:space="preserve">involving a) </w:t>
      </w:r>
      <w:r w:rsidR="006516D3" w:rsidRPr="003C0A82">
        <w:rPr>
          <w:color w:val="4D5156"/>
          <w:shd w:val="clear" w:color="auto" w:fill="FFFFFF"/>
        </w:rPr>
        <w:t xml:space="preserve">what comes before the learning, </w:t>
      </w:r>
      <w:r w:rsidR="00F31D3D" w:rsidRPr="003C0A82">
        <w:rPr>
          <w:color w:val="4D5156"/>
          <w:shd w:val="clear" w:color="auto" w:fill="FFFFFF"/>
        </w:rPr>
        <w:t xml:space="preserve">b) </w:t>
      </w:r>
      <w:r w:rsidR="006516D3" w:rsidRPr="003C0A82">
        <w:rPr>
          <w:color w:val="4D5156"/>
          <w:shd w:val="clear" w:color="auto" w:fill="FFFFFF"/>
        </w:rPr>
        <w:t>Process</w:t>
      </w:r>
      <w:r w:rsidR="00F31D3D" w:rsidRPr="003C0A82">
        <w:rPr>
          <w:color w:val="4D5156"/>
          <w:shd w:val="clear" w:color="auto" w:fill="FFFFFF"/>
        </w:rPr>
        <w:t xml:space="preserve">: </w:t>
      </w:r>
      <w:r w:rsidR="006516D3" w:rsidRPr="003C0A82">
        <w:rPr>
          <w:color w:val="4D5156"/>
          <w:shd w:val="clear" w:color="auto" w:fill="FFFFFF"/>
        </w:rPr>
        <w:t xml:space="preserve">what occurs during the learning experience, </w:t>
      </w:r>
      <w:r w:rsidR="002D3722" w:rsidRPr="003C0A82">
        <w:rPr>
          <w:color w:val="4D5156"/>
          <w:shd w:val="clear" w:color="auto" w:fill="FFFFFF"/>
        </w:rPr>
        <w:t xml:space="preserve"> c) Eviden</w:t>
      </w:r>
      <w:r w:rsidR="00AC6DC1" w:rsidRPr="003C0A82">
        <w:rPr>
          <w:color w:val="4D5156"/>
          <w:shd w:val="clear" w:color="auto" w:fill="FFFFFF"/>
        </w:rPr>
        <w:t>t</w:t>
      </w:r>
      <w:r w:rsidR="006516D3" w:rsidRPr="003C0A82">
        <w:rPr>
          <w:color w:val="4D5156"/>
          <w:shd w:val="clear" w:color="auto" w:fill="FFFFFF"/>
        </w:rPr>
        <w:t xml:space="preserve"> Product</w:t>
      </w:r>
      <w:r w:rsidR="00AC6DC1" w:rsidRPr="003C0A82">
        <w:rPr>
          <w:color w:val="4D5156"/>
          <w:shd w:val="clear" w:color="auto" w:fill="FFFFFF"/>
        </w:rPr>
        <w:t xml:space="preserve"> or productivity</w:t>
      </w:r>
      <w:r w:rsidR="00F31D3D" w:rsidRPr="003C0A82">
        <w:rPr>
          <w:color w:val="4D5156"/>
          <w:shd w:val="clear" w:color="auto" w:fill="FFFFFF"/>
        </w:rPr>
        <w:t xml:space="preserve">: </w:t>
      </w:r>
      <w:r w:rsidR="006516D3" w:rsidRPr="003C0A82">
        <w:rPr>
          <w:color w:val="4D5156"/>
          <w:shd w:val="clear" w:color="auto" w:fill="FFFFFF"/>
        </w:rPr>
        <w:t xml:space="preserve">the outcome of the learning </w:t>
      </w:r>
      <w:r w:rsidR="00BD101D" w:rsidRPr="003C0A82">
        <w:rPr>
          <w:color w:val="4D5156"/>
          <w:shd w:val="clear" w:color="auto" w:fill="FFFFFF"/>
        </w:rPr>
        <w:t>experience</w:t>
      </w:r>
      <w:r w:rsidR="006516D3" w:rsidRPr="003C0A82">
        <w:rPr>
          <w:color w:val="4D5156"/>
          <w:shd w:val="clear" w:color="auto" w:fill="FFFFFF"/>
        </w:rPr>
        <w:t>.</w:t>
      </w:r>
      <w:r w:rsidR="001B6E9D" w:rsidRPr="003C0A82">
        <w:rPr>
          <w:color w:val="4D5156"/>
          <w:shd w:val="clear" w:color="auto" w:fill="FFFFFF"/>
        </w:rPr>
        <w:t xml:space="preserve"> The </w:t>
      </w:r>
      <w:r w:rsidR="00EB510E" w:rsidRPr="003C0A82">
        <w:rPr>
          <w:color w:val="4D5156"/>
          <w:shd w:val="clear" w:color="auto" w:fill="FFFFFF"/>
        </w:rPr>
        <w:t xml:space="preserve">development </w:t>
      </w:r>
      <w:r w:rsidR="001B6E9D" w:rsidRPr="003C0A82">
        <w:rPr>
          <w:color w:val="4D5156"/>
          <w:shd w:val="clear" w:color="auto" w:fill="FFFFFF"/>
        </w:rPr>
        <w:t xml:space="preserve">data are processed </w:t>
      </w:r>
      <w:r w:rsidR="00EB510E" w:rsidRPr="003C0A82">
        <w:rPr>
          <w:color w:val="4D5156"/>
          <w:shd w:val="clear" w:color="auto" w:fill="FFFFFF"/>
        </w:rPr>
        <w:t xml:space="preserve">into </w:t>
      </w:r>
      <w:r w:rsidR="002B3C51" w:rsidRPr="003C0A82">
        <w:rPr>
          <w:color w:val="4D5156"/>
          <w:shd w:val="clear" w:color="auto" w:fill="FFFFFF"/>
        </w:rPr>
        <w:t xml:space="preserve">measurable </w:t>
      </w:r>
      <w:r w:rsidR="00F90C0E" w:rsidRPr="003C0A82">
        <w:rPr>
          <w:color w:val="4D5156"/>
          <w:shd w:val="clear" w:color="auto" w:fill="FFFFFF"/>
        </w:rPr>
        <w:t xml:space="preserve">data and </w:t>
      </w:r>
      <w:r w:rsidR="00EB510E" w:rsidRPr="003C0A82">
        <w:rPr>
          <w:color w:val="4D5156"/>
          <w:shd w:val="clear" w:color="auto" w:fill="FFFFFF"/>
        </w:rPr>
        <w:t xml:space="preserve">information </w:t>
      </w:r>
      <w:r w:rsidR="00F90C0E" w:rsidRPr="003C0A82">
        <w:rPr>
          <w:color w:val="4D5156"/>
          <w:shd w:val="clear" w:color="auto" w:fill="FFFFFF"/>
        </w:rPr>
        <w:t xml:space="preserve">outcomes </w:t>
      </w:r>
      <w:r w:rsidR="001B6E9D" w:rsidRPr="003C0A82">
        <w:rPr>
          <w:color w:val="4D5156"/>
          <w:shd w:val="clear" w:color="auto" w:fill="FFFFFF"/>
        </w:rPr>
        <w:t>through charts and graphs</w:t>
      </w:r>
      <w:r w:rsidR="002B3C51" w:rsidRPr="003C0A82">
        <w:rPr>
          <w:color w:val="4D5156"/>
          <w:shd w:val="clear" w:color="auto" w:fill="FFFFFF"/>
        </w:rPr>
        <w:t xml:space="preserve">, statistical / frequency distribution, correlation </w:t>
      </w:r>
      <w:r w:rsidR="00EB510E" w:rsidRPr="003C0A82">
        <w:rPr>
          <w:color w:val="4D5156"/>
          <w:shd w:val="clear" w:color="auto" w:fill="FFFFFF"/>
        </w:rPr>
        <w:t>models, etc.</w:t>
      </w:r>
    </w:p>
    <w:p w14:paraId="2AF5DCBD" w14:textId="686BFFF8" w:rsidR="00165443" w:rsidRPr="003C0A82" w:rsidRDefault="00F31D3D" w:rsidP="006E6FB9">
      <w:pPr>
        <w:shd w:val="clear" w:color="auto" w:fill="FFFFFF"/>
        <w:spacing w:line="480" w:lineRule="auto"/>
        <w:rPr>
          <w:color w:val="4D5156"/>
          <w:shd w:val="clear" w:color="auto" w:fill="FFFFFF"/>
        </w:rPr>
      </w:pPr>
      <w:r w:rsidRPr="003C0A82">
        <w:rPr>
          <w:rFonts w:eastAsia="Times New Roman"/>
          <w:b/>
          <w:bCs/>
          <w:color w:val="202124"/>
          <w14:ligatures w14:val="none"/>
        </w:rPr>
        <w:t xml:space="preserve">iii) </w:t>
      </w:r>
      <w:r w:rsidR="00C47833" w:rsidRPr="003C0A82">
        <w:rPr>
          <w:rFonts w:eastAsia="Times New Roman"/>
          <w:b/>
          <w:bCs/>
          <w:color w:val="202124"/>
          <w14:ligatures w14:val="none"/>
        </w:rPr>
        <w:t xml:space="preserve"> The </w:t>
      </w:r>
      <w:r w:rsidR="00794C72" w:rsidRPr="003C0A82">
        <w:rPr>
          <w:rFonts w:eastAsia="Times New Roman"/>
          <w:b/>
          <w:bCs/>
          <w:color w:val="202124"/>
          <w14:ligatures w14:val="none"/>
        </w:rPr>
        <w:t>Grow Model:</w:t>
      </w:r>
      <w:r w:rsidR="00794C72" w:rsidRPr="003C0A82">
        <w:rPr>
          <w:rFonts w:eastAsia="Times New Roman"/>
          <w:color w:val="202124"/>
          <w14:ligatures w14:val="none"/>
        </w:rPr>
        <w:t xml:space="preserve"> enables the </w:t>
      </w:r>
      <w:r w:rsidR="0036449C" w:rsidRPr="003C0A82">
        <w:rPr>
          <w:rFonts w:eastAsia="Times New Roman"/>
          <w:color w:val="202124"/>
          <w14:ligatures w14:val="none"/>
        </w:rPr>
        <w:t xml:space="preserve">Mahogany </w:t>
      </w:r>
      <w:r w:rsidR="00C47833" w:rsidRPr="003C0A82">
        <w:rPr>
          <w:rFonts w:eastAsia="Times New Roman"/>
          <w:color w:val="202124"/>
          <w14:ligatures w14:val="none"/>
        </w:rPr>
        <w:t xml:space="preserve">engineers </w:t>
      </w:r>
      <w:r w:rsidR="00794C72" w:rsidRPr="003C0A82">
        <w:rPr>
          <w:rFonts w:eastAsia="Times New Roman"/>
          <w:color w:val="202124"/>
          <w14:ligatures w14:val="none"/>
        </w:rPr>
        <w:t xml:space="preserve">to </w:t>
      </w:r>
      <w:r w:rsidR="00C47833" w:rsidRPr="003C0A82">
        <w:rPr>
          <w:rFonts w:eastAsia="Times New Roman"/>
          <w:color w:val="202124"/>
          <w14:ligatures w14:val="none"/>
        </w:rPr>
        <w:t xml:space="preserve">learn </w:t>
      </w:r>
      <w:r w:rsidR="00794C72" w:rsidRPr="003C0A82">
        <w:rPr>
          <w:rFonts w:eastAsia="Times New Roman"/>
          <w:color w:val="202124"/>
          <w14:ligatures w14:val="none"/>
        </w:rPr>
        <w:t>leadership</w:t>
      </w:r>
      <w:r w:rsidR="00C47833" w:rsidRPr="003C0A82">
        <w:rPr>
          <w:rFonts w:eastAsia="Times New Roman"/>
          <w:color w:val="202124"/>
          <w14:ligatures w14:val="none"/>
        </w:rPr>
        <w:t xml:space="preserve"> development traits and processes</w:t>
      </w:r>
      <w:r w:rsidR="005A1254" w:rsidRPr="003C0A82">
        <w:rPr>
          <w:rFonts w:eastAsia="Times New Roman"/>
          <w:color w:val="202124"/>
          <w14:ligatures w14:val="none"/>
        </w:rPr>
        <w:t>. It helps both the</w:t>
      </w:r>
      <w:r w:rsidR="00165443" w:rsidRPr="003C0A82">
        <w:rPr>
          <w:rFonts w:eastAsia="Times New Roman"/>
          <w:color w:val="202124"/>
          <w14:ligatures w14:val="none"/>
        </w:rPr>
        <w:t xml:space="preserve"> </w:t>
      </w:r>
      <w:r w:rsidR="00087B80" w:rsidRPr="003C0A82">
        <w:rPr>
          <w:rFonts w:eastAsia="Times New Roman"/>
          <w:color w:val="202124"/>
          <w14:ligatures w14:val="none"/>
        </w:rPr>
        <w:t xml:space="preserve">mentors and mentees, the </w:t>
      </w:r>
      <w:r w:rsidR="00165443" w:rsidRPr="003C0A82">
        <w:rPr>
          <w:rFonts w:eastAsia="Times New Roman"/>
          <w:color w:val="202124"/>
          <w14:ligatures w14:val="none"/>
        </w:rPr>
        <w:t>coaches and coachees</w:t>
      </w:r>
      <w:r w:rsidR="009C18ED" w:rsidRPr="003C0A82">
        <w:rPr>
          <w:rFonts w:eastAsia="Times New Roman"/>
          <w:color w:val="202124"/>
          <w14:ligatures w14:val="none"/>
        </w:rPr>
        <w:t>,</w:t>
      </w:r>
      <w:r w:rsidR="00165443" w:rsidRPr="003C0A82">
        <w:rPr>
          <w:rFonts w:eastAsia="Times New Roman"/>
          <w:color w:val="202124"/>
          <w14:ligatures w14:val="none"/>
        </w:rPr>
        <w:t xml:space="preserve"> define and achieve specific and measurable outcomes</w:t>
      </w:r>
      <w:r w:rsidR="004951A3" w:rsidRPr="003C0A82">
        <w:rPr>
          <w:rFonts w:eastAsia="Times New Roman"/>
          <w:color w:val="202124"/>
          <w14:ligatures w14:val="none"/>
        </w:rPr>
        <w:t>:</w:t>
      </w:r>
      <w:r w:rsidR="00F404BC" w:rsidRPr="003C0A82">
        <w:rPr>
          <w:rFonts w:eastAsia="Times New Roman"/>
          <w:color w:val="202124"/>
          <w14:ligatures w14:val="none"/>
        </w:rPr>
        <w:t xml:space="preserve"> the engineers are shown a) </w:t>
      </w:r>
      <w:r w:rsidR="00345AFC" w:rsidRPr="003C0A82">
        <w:rPr>
          <w:rFonts w:eastAsia="Times New Roman"/>
          <w:color w:val="202124"/>
          <w14:ligatures w14:val="none"/>
        </w:rPr>
        <w:t>H</w:t>
      </w:r>
      <w:r w:rsidR="001F3889" w:rsidRPr="003C0A82">
        <w:rPr>
          <w:rFonts w:eastAsia="Times New Roman"/>
          <w:color w:val="202124"/>
          <w14:ligatures w14:val="none"/>
        </w:rPr>
        <w:t xml:space="preserve">ow to establish their own training and working </w:t>
      </w:r>
      <w:r w:rsidR="001F3889" w:rsidRPr="003C0A82">
        <w:rPr>
          <w:rFonts w:eastAsia="Times New Roman"/>
          <w:b/>
          <w:bCs/>
          <w:color w:val="202124"/>
          <w14:ligatures w14:val="none"/>
        </w:rPr>
        <w:t>goals</w:t>
      </w:r>
      <w:r w:rsidR="00017F0E" w:rsidRPr="003C0A82">
        <w:rPr>
          <w:rFonts w:eastAsia="Times New Roman"/>
          <w:color w:val="202124"/>
          <w14:ligatures w14:val="none"/>
        </w:rPr>
        <w:t>,</w:t>
      </w:r>
      <w:r w:rsidR="001F3889" w:rsidRPr="003C0A82">
        <w:rPr>
          <w:rFonts w:eastAsia="Times New Roman"/>
          <w:color w:val="202124"/>
          <w14:ligatures w14:val="none"/>
        </w:rPr>
        <w:t xml:space="preserve"> b) </w:t>
      </w:r>
      <w:r w:rsidR="00345AFC" w:rsidRPr="003C0A82">
        <w:rPr>
          <w:rFonts w:eastAsia="Times New Roman"/>
          <w:color w:val="202124"/>
          <w14:ligatures w14:val="none"/>
        </w:rPr>
        <w:t>A</w:t>
      </w:r>
      <w:r w:rsidR="00D42B64" w:rsidRPr="003C0A82">
        <w:rPr>
          <w:rFonts w:eastAsia="Times New Roman"/>
          <w:color w:val="202124"/>
          <w14:ligatures w14:val="none"/>
        </w:rPr>
        <w:t xml:space="preserve">nalyze the </w:t>
      </w:r>
      <w:r w:rsidR="00D42B64" w:rsidRPr="003C0A82">
        <w:rPr>
          <w:rFonts w:eastAsia="Times New Roman"/>
          <w:b/>
          <w:bCs/>
          <w:color w:val="202124"/>
          <w14:ligatures w14:val="none"/>
        </w:rPr>
        <w:t>realities</w:t>
      </w:r>
      <w:r w:rsidR="00D42B64" w:rsidRPr="003C0A82">
        <w:rPr>
          <w:rFonts w:eastAsia="Times New Roman"/>
          <w:color w:val="202124"/>
          <w14:ligatures w14:val="none"/>
        </w:rPr>
        <w:t xml:space="preserve"> on the ground</w:t>
      </w:r>
      <w:r w:rsidR="00017F0E" w:rsidRPr="003C0A82">
        <w:rPr>
          <w:rFonts w:eastAsia="Times New Roman"/>
          <w:color w:val="202124"/>
          <w14:ligatures w14:val="none"/>
        </w:rPr>
        <w:t>,</w:t>
      </w:r>
      <w:r w:rsidR="00D42B64" w:rsidRPr="003C0A82">
        <w:rPr>
          <w:rFonts w:eastAsia="Times New Roman"/>
          <w:color w:val="202124"/>
          <w14:ligatures w14:val="none"/>
        </w:rPr>
        <w:t xml:space="preserve"> c) </w:t>
      </w:r>
      <w:r w:rsidR="009E15F3" w:rsidRPr="003C0A82">
        <w:rPr>
          <w:rFonts w:eastAsia="Times New Roman"/>
          <w:color w:val="202124"/>
          <w14:ligatures w14:val="none"/>
        </w:rPr>
        <w:t xml:space="preserve">Explore and discover the </w:t>
      </w:r>
      <w:r w:rsidR="009E15F3" w:rsidRPr="003C0A82">
        <w:rPr>
          <w:rFonts w:eastAsia="Times New Roman"/>
          <w:b/>
          <w:bCs/>
          <w:color w:val="202124"/>
          <w14:ligatures w14:val="none"/>
        </w:rPr>
        <w:t>options</w:t>
      </w:r>
      <w:r w:rsidR="009E15F3" w:rsidRPr="003C0A82">
        <w:rPr>
          <w:rFonts w:eastAsia="Times New Roman"/>
          <w:color w:val="202124"/>
          <w14:ligatures w14:val="none"/>
        </w:rPr>
        <w:t xml:space="preserve"> and alternative strategies to succeed</w:t>
      </w:r>
      <w:r w:rsidR="00017F0E" w:rsidRPr="003C0A82">
        <w:rPr>
          <w:rFonts w:eastAsia="Times New Roman"/>
          <w:color w:val="202124"/>
          <w14:ligatures w14:val="none"/>
        </w:rPr>
        <w:t xml:space="preserve">, </w:t>
      </w:r>
      <w:r w:rsidR="00124386" w:rsidRPr="003C0A82">
        <w:rPr>
          <w:rFonts w:eastAsia="Times New Roman"/>
          <w:color w:val="202124"/>
          <w14:ligatures w14:val="none"/>
        </w:rPr>
        <w:t xml:space="preserve"> d) </w:t>
      </w:r>
      <w:r w:rsidR="00D42B64" w:rsidRPr="003C0A82">
        <w:rPr>
          <w:rFonts w:eastAsia="Times New Roman"/>
          <w:color w:val="202124"/>
          <w14:ligatures w14:val="none"/>
        </w:rPr>
        <w:t xml:space="preserve">Establish the </w:t>
      </w:r>
      <w:r w:rsidR="00D42B64" w:rsidRPr="003C0A82">
        <w:rPr>
          <w:rFonts w:eastAsia="Times New Roman"/>
          <w:b/>
          <w:bCs/>
          <w:color w:val="202124"/>
          <w14:ligatures w14:val="none"/>
        </w:rPr>
        <w:t>Will</w:t>
      </w:r>
      <w:r w:rsidR="00124386" w:rsidRPr="003C0A82">
        <w:rPr>
          <w:rFonts w:eastAsia="Times New Roman"/>
          <w:color w:val="202124"/>
          <w14:ligatures w14:val="none"/>
        </w:rPr>
        <w:t xml:space="preserve"> to succeed</w:t>
      </w:r>
      <w:r w:rsidR="00017F0E" w:rsidRPr="003C0A82">
        <w:rPr>
          <w:rFonts w:eastAsia="Times New Roman"/>
          <w:color w:val="202124"/>
          <w14:ligatures w14:val="none"/>
        </w:rPr>
        <w:t xml:space="preserve"> as an engineering mentee or coachee.</w:t>
      </w:r>
      <w:r w:rsidR="006E6FB9" w:rsidRPr="003C0A82">
        <w:rPr>
          <w:rFonts w:eastAsia="Times New Roman"/>
          <w:color w:val="202124"/>
          <w14:ligatures w14:val="none"/>
        </w:rPr>
        <w:t xml:space="preserve"> </w:t>
      </w:r>
      <w:r w:rsidR="00C566AE" w:rsidRPr="003C0A82">
        <w:rPr>
          <w:color w:val="4D5156"/>
          <w:shd w:val="clear" w:color="auto" w:fill="FFFFFF"/>
        </w:rPr>
        <w:t xml:space="preserve"> </w:t>
      </w:r>
      <w:r w:rsidR="00B11CA4" w:rsidRPr="003C0A82">
        <w:rPr>
          <w:color w:val="4D5156"/>
          <w:shd w:val="clear" w:color="auto" w:fill="FFFFFF"/>
        </w:rPr>
        <w:t xml:space="preserve">The GROW model has proved successful all over the world. It forms the backbone of coaching </w:t>
      </w:r>
      <w:r w:rsidR="006E6FB9" w:rsidRPr="003C0A82">
        <w:rPr>
          <w:color w:val="4D5156"/>
          <w:shd w:val="clear" w:color="auto" w:fill="FFFFFF"/>
        </w:rPr>
        <w:t xml:space="preserve">and mentoring </w:t>
      </w:r>
      <w:r w:rsidR="00B11CA4" w:rsidRPr="003C0A82">
        <w:rPr>
          <w:color w:val="4D5156"/>
          <w:shd w:val="clear" w:color="auto" w:fill="FFFFFF"/>
        </w:rPr>
        <w:t>in many organizations and universities globally.</w:t>
      </w:r>
    </w:p>
    <w:p w14:paraId="01AC1D22" w14:textId="77777777" w:rsidR="00605AD8" w:rsidRPr="003C0A82" w:rsidRDefault="00605AD8" w:rsidP="00605AD8">
      <w:pPr>
        <w:jc w:val="center"/>
        <w:rPr>
          <w:b/>
          <w:bCs/>
        </w:rPr>
      </w:pPr>
    </w:p>
    <w:p w14:paraId="792BB4FB" w14:textId="77777777" w:rsidR="00925103" w:rsidRPr="003C0A82" w:rsidRDefault="00A44293" w:rsidP="00BA2856">
      <w:pPr>
        <w:spacing w:line="480" w:lineRule="auto"/>
        <w:rPr>
          <w:b/>
          <w:bCs/>
          <w:color w:val="4D5156"/>
          <w:shd w:val="clear" w:color="auto" w:fill="FFFFFF"/>
        </w:rPr>
      </w:pPr>
      <w:r w:rsidRPr="003C0A82">
        <w:rPr>
          <w:b/>
          <w:bCs/>
        </w:rPr>
        <w:t xml:space="preserve"> </w:t>
      </w:r>
      <w:r w:rsidR="00321A74" w:rsidRPr="003C0A82">
        <w:rPr>
          <w:b/>
          <w:bCs/>
          <w:color w:val="4D5156"/>
          <w:shd w:val="clear" w:color="auto" w:fill="FFFFFF"/>
        </w:rPr>
        <w:t>Conclusion</w:t>
      </w:r>
    </w:p>
    <w:p w14:paraId="641458DB" w14:textId="48388234" w:rsidR="00DD2134" w:rsidRPr="003C0A82" w:rsidRDefault="00925103" w:rsidP="00BA2856">
      <w:pPr>
        <w:spacing w:line="480" w:lineRule="auto"/>
        <w:rPr>
          <w:shd w:val="clear" w:color="auto" w:fill="FFFFFF"/>
        </w:rPr>
      </w:pPr>
      <w:r w:rsidRPr="003C0A82">
        <w:rPr>
          <w:color w:val="4D5156"/>
          <w:shd w:val="clear" w:color="auto" w:fill="FFFFFF"/>
        </w:rPr>
        <w:tab/>
      </w:r>
      <w:r w:rsidR="00124C30" w:rsidRPr="003C0A82">
        <w:rPr>
          <w:color w:val="4D5156"/>
          <w:shd w:val="clear" w:color="auto" w:fill="FFFFFF"/>
        </w:rPr>
        <w:t xml:space="preserve">The applied and clinical sociology </w:t>
      </w:r>
      <w:r w:rsidR="002D4F88" w:rsidRPr="003C0A82">
        <w:rPr>
          <w:color w:val="4D5156"/>
          <w:shd w:val="clear" w:color="auto" w:fill="FFFFFF"/>
        </w:rPr>
        <w:t>of m</w:t>
      </w:r>
      <w:r w:rsidR="00822F47" w:rsidRPr="003C0A82">
        <w:rPr>
          <w:color w:val="4D5156"/>
          <w:shd w:val="clear" w:color="auto" w:fill="FFFFFF"/>
        </w:rPr>
        <w:t xml:space="preserve">entoring and </w:t>
      </w:r>
      <w:r w:rsidR="002D4F88" w:rsidRPr="003C0A82">
        <w:rPr>
          <w:color w:val="4D5156"/>
          <w:shd w:val="clear" w:color="auto" w:fill="FFFFFF"/>
        </w:rPr>
        <w:t>c</w:t>
      </w:r>
      <w:r w:rsidR="00822F47" w:rsidRPr="003C0A82">
        <w:rPr>
          <w:color w:val="4D5156"/>
          <w:shd w:val="clear" w:color="auto" w:fill="FFFFFF"/>
        </w:rPr>
        <w:t xml:space="preserve">oaching </w:t>
      </w:r>
      <w:r w:rsidR="00216569" w:rsidRPr="003C0A82">
        <w:rPr>
          <w:color w:val="4D5156"/>
          <w:shd w:val="clear" w:color="auto" w:fill="FFFFFF"/>
        </w:rPr>
        <w:t xml:space="preserve">in </w:t>
      </w:r>
      <w:r w:rsidR="00455E02" w:rsidRPr="003C0A82">
        <w:rPr>
          <w:color w:val="4D5156"/>
          <w:shd w:val="clear" w:color="auto" w:fill="FFFFFF"/>
        </w:rPr>
        <w:t>a modern organization</w:t>
      </w:r>
      <w:r w:rsidR="00216569" w:rsidRPr="003C0A82">
        <w:rPr>
          <w:color w:val="4D5156"/>
          <w:shd w:val="clear" w:color="auto" w:fill="FFFFFF"/>
        </w:rPr>
        <w:t xml:space="preserve"> like Mahogany </w:t>
      </w:r>
      <w:r w:rsidR="00F873CE" w:rsidRPr="003C0A82">
        <w:rPr>
          <w:color w:val="4D5156"/>
          <w:shd w:val="clear" w:color="auto" w:fill="FFFFFF"/>
        </w:rPr>
        <w:t>is</w:t>
      </w:r>
      <w:r w:rsidR="00887E69" w:rsidRPr="003C0A82">
        <w:rPr>
          <w:color w:val="4D5156"/>
          <w:shd w:val="clear" w:color="auto" w:fill="FFFFFF"/>
        </w:rPr>
        <w:t xml:space="preserve"> critical. </w:t>
      </w:r>
      <w:r w:rsidR="00411C16" w:rsidRPr="003C0A82">
        <w:rPr>
          <w:color w:val="4D5156"/>
          <w:shd w:val="clear" w:color="auto" w:fill="FFFFFF"/>
        </w:rPr>
        <w:t xml:space="preserve">They tend to identify the </w:t>
      </w:r>
      <w:r w:rsidR="00E52B2D" w:rsidRPr="003C0A82">
        <w:rPr>
          <w:color w:val="4D5156"/>
          <w:shd w:val="clear" w:color="auto" w:fill="FFFFFF"/>
        </w:rPr>
        <w:t xml:space="preserve">macro-sociological issues </w:t>
      </w:r>
      <w:r w:rsidR="00063663" w:rsidRPr="003C0A82">
        <w:rPr>
          <w:color w:val="4D5156"/>
          <w:shd w:val="clear" w:color="auto" w:fill="FFFFFF"/>
        </w:rPr>
        <w:t xml:space="preserve">of </w:t>
      </w:r>
      <w:r w:rsidR="00764DD6" w:rsidRPr="003C0A82">
        <w:rPr>
          <w:color w:val="4D5156"/>
          <w:shd w:val="clear" w:color="auto" w:fill="FFFFFF"/>
        </w:rPr>
        <w:t xml:space="preserve">the </w:t>
      </w:r>
      <w:r w:rsidR="00063663" w:rsidRPr="003C0A82">
        <w:rPr>
          <w:color w:val="4D5156"/>
          <w:shd w:val="clear" w:color="auto" w:fill="FFFFFF"/>
        </w:rPr>
        <w:t xml:space="preserve">failing </w:t>
      </w:r>
      <w:r w:rsidR="00C4673C" w:rsidRPr="003C0A82">
        <w:rPr>
          <w:color w:val="4D5156"/>
          <w:shd w:val="clear" w:color="auto" w:fill="FFFFFF"/>
        </w:rPr>
        <w:t>organizational culture</w:t>
      </w:r>
      <w:r w:rsidR="009E2295" w:rsidRPr="003C0A82">
        <w:rPr>
          <w:color w:val="4D5156"/>
          <w:shd w:val="clear" w:color="auto" w:fill="FFFFFF"/>
        </w:rPr>
        <w:t xml:space="preserve">, </w:t>
      </w:r>
      <w:r w:rsidR="00764DD6" w:rsidRPr="003C0A82">
        <w:rPr>
          <w:color w:val="4D5156"/>
          <w:shd w:val="clear" w:color="auto" w:fill="FFFFFF"/>
        </w:rPr>
        <w:t>mass resignation of the hi-tech</w:t>
      </w:r>
      <w:r w:rsidR="00102558" w:rsidRPr="003C0A82">
        <w:rPr>
          <w:color w:val="4D5156"/>
          <w:shd w:val="clear" w:color="auto" w:fill="FFFFFF"/>
        </w:rPr>
        <w:t xml:space="preserve"> Mahogany </w:t>
      </w:r>
      <w:r w:rsidR="00764DD6" w:rsidRPr="003C0A82">
        <w:rPr>
          <w:color w:val="4D5156"/>
          <w:shd w:val="clear" w:color="auto" w:fill="FFFFFF"/>
        </w:rPr>
        <w:t xml:space="preserve">engineers, </w:t>
      </w:r>
      <w:r w:rsidR="009E2295" w:rsidRPr="003C0A82">
        <w:rPr>
          <w:color w:val="4D5156"/>
          <w:shd w:val="clear" w:color="auto" w:fill="FFFFFF"/>
        </w:rPr>
        <w:t xml:space="preserve">negligent </w:t>
      </w:r>
      <w:r w:rsidR="00063663" w:rsidRPr="003C0A82">
        <w:rPr>
          <w:color w:val="4D5156"/>
          <w:shd w:val="clear" w:color="auto" w:fill="FFFFFF"/>
        </w:rPr>
        <w:t xml:space="preserve">leadership, </w:t>
      </w:r>
      <w:r w:rsidR="009E2295" w:rsidRPr="003C0A82">
        <w:rPr>
          <w:color w:val="4D5156"/>
          <w:shd w:val="clear" w:color="auto" w:fill="FFFFFF"/>
        </w:rPr>
        <w:t xml:space="preserve">and </w:t>
      </w:r>
      <w:r w:rsidR="00063663" w:rsidRPr="003C0A82">
        <w:rPr>
          <w:color w:val="4D5156"/>
          <w:shd w:val="clear" w:color="auto" w:fill="FFFFFF"/>
        </w:rPr>
        <w:t>lack of mentoring and coaching</w:t>
      </w:r>
      <w:r w:rsidR="00102558" w:rsidRPr="003C0A82">
        <w:rPr>
          <w:color w:val="4D5156"/>
          <w:shd w:val="clear" w:color="auto" w:fill="FFFFFF"/>
        </w:rPr>
        <w:t xml:space="preserve"> standards</w:t>
      </w:r>
      <w:r w:rsidR="00344795" w:rsidRPr="003C0A82">
        <w:rPr>
          <w:color w:val="4D5156"/>
          <w:shd w:val="clear" w:color="auto" w:fill="FFFFFF"/>
        </w:rPr>
        <w:t xml:space="preserve">. </w:t>
      </w:r>
      <w:r w:rsidR="00310238" w:rsidRPr="003C0A82">
        <w:rPr>
          <w:color w:val="4D5156"/>
          <w:shd w:val="clear" w:color="auto" w:fill="FFFFFF"/>
        </w:rPr>
        <w:t>Furthermore</w:t>
      </w:r>
      <w:r w:rsidR="00344795" w:rsidRPr="003C0A82">
        <w:rPr>
          <w:color w:val="4D5156"/>
          <w:shd w:val="clear" w:color="auto" w:fill="FFFFFF"/>
        </w:rPr>
        <w:t>, Mohagany</w:t>
      </w:r>
      <w:r w:rsidR="0042624C" w:rsidRPr="003C0A82">
        <w:rPr>
          <w:color w:val="4D5156"/>
          <w:shd w:val="clear" w:color="auto" w:fill="FFFFFF"/>
        </w:rPr>
        <w:t xml:space="preserve"> organization</w:t>
      </w:r>
      <w:r w:rsidR="00344795" w:rsidRPr="003C0A82">
        <w:rPr>
          <w:color w:val="4D5156"/>
          <w:shd w:val="clear" w:color="auto" w:fill="FFFFFF"/>
        </w:rPr>
        <w:t xml:space="preserve"> is too </w:t>
      </w:r>
      <w:r w:rsidR="00E7558A" w:rsidRPr="003C0A82">
        <w:rPr>
          <w:color w:val="4D5156"/>
          <w:shd w:val="clear" w:color="auto" w:fill="FFFFFF"/>
        </w:rPr>
        <w:t xml:space="preserve">transactional leadership and </w:t>
      </w:r>
      <w:r w:rsidR="0042624C" w:rsidRPr="003C0A82">
        <w:rPr>
          <w:color w:val="4D5156"/>
          <w:shd w:val="clear" w:color="auto" w:fill="FFFFFF"/>
        </w:rPr>
        <w:t>reward-oriented</w:t>
      </w:r>
      <w:r w:rsidR="00E7558A" w:rsidRPr="003C0A82">
        <w:rPr>
          <w:color w:val="4D5156"/>
          <w:shd w:val="clear" w:color="auto" w:fill="FFFFFF"/>
        </w:rPr>
        <w:t xml:space="preserve"> at the expense of transformational leadership</w:t>
      </w:r>
      <w:r w:rsidR="00836115" w:rsidRPr="003C0A82">
        <w:rPr>
          <w:color w:val="4D5156"/>
          <w:shd w:val="clear" w:color="auto" w:fill="FFFFFF"/>
        </w:rPr>
        <w:t xml:space="preserve">. </w:t>
      </w:r>
      <w:r w:rsidR="009C18ED" w:rsidRPr="003C0A82">
        <w:rPr>
          <w:color w:val="4D5156"/>
          <w:shd w:val="clear" w:color="auto" w:fill="FFFFFF"/>
        </w:rPr>
        <w:t xml:space="preserve">In its applied sociological interventions, </w:t>
      </w:r>
      <w:r w:rsidR="00D415C4" w:rsidRPr="003C0A82">
        <w:rPr>
          <w:color w:val="4D5156"/>
          <w:shd w:val="clear" w:color="auto" w:fill="FFFFFF"/>
        </w:rPr>
        <w:t>poor standard mentoring and coaching were first identified in</w:t>
      </w:r>
      <w:r w:rsidR="009C18ED" w:rsidRPr="003C0A82">
        <w:rPr>
          <w:color w:val="4D5156"/>
          <w:shd w:val="clear" w:color="auto" w:fill="FFFFFF"/>
        </w:rPr>
        <w:t xml:space="preserve"> the timely intervention</w:t>
      </w:r>
      <w:r w:rsidR="002E3AA3" w:rsidRPr="003C0A82">
        <w:rPr>
          <w:color w:val="4D5156"/>
          <w:shd w:val="clear" w:color="auto" w:fill="FFFFFF"/>
        </w:rPr>
        <w:t xml:space="preserve">. </w:t>
      </w:r>
      <w:r w:rsidR="00FC348A" w:rsidRPr="003C0A82">
        <w:rPr>
          <w:color w:val="4D5156"/>
          <w:shd w:val="clear" w:color="auto" w:fill="FFFFFF"/>
        </w:rPr>
        <w:t xml:space="preserve">The </w:t>
      </w:r>
      <w:r w:rsidR="008058A6" w:rsidRPr="003C0A82">
        <w:rPr>
          <w:color w:val="4D5156"/>
          <w:shd w:val="clear" w:color="auto" w:fill="FFFFFF"/>
        </w:rPr>
        <w:t xml:space="preserve">descriptive </w:t>
      </w:r>
      <w:r w:rsidR="00B67817" w:rsidRPr="003C0A82">
        <w:rPr>
          <w:color w:val="4D5156"/>
          <w:shd w:val="clear" w:color="auto" w:fill="FFFFFF"/>
        </w:rPr>
        <w:t>diagnostics</w:t>
      </w:r>
      <w:r w:rsidR="00A22B53" w:rsidRPr="003C0A82">
        <w:rPr>
          <w:color w:val="4D5156"/>
          <w:shd w:val="clear" w:color="auto" w:fill="FFFFFF"/>
        </w:rPr>
        <w:t xml:space="preserve"> </w:t>
      </w:r>
      <w:r w:rsidR="00FD1739" w:rsidRPr="003C0A82">
        <w:rPr>
          <w:color w:val="4D5156"/>
          <w:shd w:val="clear" w:color="auto" w:fill="FFFFFF"/>
        </w:rPr>
        <w:t xml:space="preserve">revealed </w:t>
      </w:r>
      <w:r w:rsidR="009C18ED" w:rsidRPr="003C0A82">
        <w:rPr>
          <w:color w:val="4D5156"/>
          <w:shd w:val="clear" w:color="auto" w:fill="FFFFFF"/>
        </w:rPr>
        <w:t>that</w:t>
      </w:r>
      <w:r w:rsidR="00E51481" w:rsidRPr="003C0A82">
        <w:rPr>
          <w:color w:val="4D5156"/>
          <w:shd w:val="clear" w:color="auto" w:fill="FFFFFF"/>
        </w:rPr>
        <w:t xml:space="preserve"> mentoring</w:t>
      </w:r>
      <w:r w:rsidR="00FD1739" w:rsidRPr="003C0A82">
        <w:rPr>
          <w:color w:val="4D5156"/>
          <w:shd w:val="clear" w:color="auto" w:fill="FFFFFF"/>
        </w:rPr>
        <w:t xml:space="preserve"> </w:t>
      </w:r>
      <w:r w:rsidR="00477D8A" w:rsidRPr="003C0A82">
        <w:rPr>
          <w:color w:val="4D5156"/>
          <w:shd w:val="clear" w:color="auto" w:fill="FFFFFF"/>
        </w:rPr>
        <w:t>and coaching</w:t>
      </w:r>
      <w:r w:rsidR="00E559D1" w:rsidRPr="003C0A82">
        <w:rPr>
          <w:color w:val="4D5156"/>
          <w:shd w:val="clear" w:color="auto" w:fill="FFFFFF"/>
        </w:rPr>
        <w:t xml:space="preserve">, </w:t>
      </w:r>
      <w:r w:rsidR="00477D8A" w:rsidRPr="003C0A82">
        <w:rPr>
          <w:color w:val="4D5156"/>
          <w:shd w:val="clear" w:color="auto" w:fill="FFFFFF"/>
        </w:rPr>
        <w:t xml:space="preserve"> </w:t>
      </w:r>
      <w:r w:rsidR="00E559D1" w:rsidRPr="003C0A82">
        <w:rPr>
          <w:color w:val="4D5156"/>
          <w:shd w:val="clear" w:color="auto" w:fill="FFFFFF"/>
        </w:rPr>
        <w:t>learning and development</w:t>
      </w:r>
      <w:r w:rsidR="008F5CFD" w:rsidRPr="003C0A82">
        <w:rPr>
          <w:color w:val="4D5156"/>
          <w:shd w:val="clear" w:color="auto" w:fill="FFFFFF"/>
        </w:rPr>
        <w:t>,</w:t>
      </w:r>
      <w:r w:rsidR="0082069B" w:rsidRPr="003C0A82">
        <w:rPr>
          <w:color w:val="4D5156"/>
          <w:shd w:val="clear" w:color="auto" w:fill="FFFFFF"/>
        </w:rPr>
        <w:t xml:space="preserve"> </w:t>
      </w:r>
      <w:r w:rsidR="00FD1739" w:rsidRPr="003C0A82">
        <w:rPr>
          <w:color w:val="4D5156"/>
          <w:shd w:val="clear" w:color="auto" w:fill="FFFFFF"/>
        </w:rPr>
        <w:t>structure</w:t>
      </w:r>
      <w:r w:rsidR="009C18ED" w:rsidRPr="003C0A82">
        <w:rPr>
          <w:color w:val="4D5156"/>
          <w:shd w:val="clear" w:color="auto" w:fill="FFFFFF"/>
        </w:rPr>
        <w:t>,</w:t>
      </w:r>
      <w:r w:rsidR="008F5CFD" w:rsidRPr="003C0A82">
        <w:rPr>
          <w:color w:val="4D5156"/>
          <w:shd w:val="clear" w:color="auto" w:fill="FFFFFF"/>
        </w:rPr>
        <w:t xml:space="preserve"> and standards </w:t>
      </w:r>
      <w:r w:rsidR="00572B47" w:rsidRPr="003C0A82">
        <w:rPr>
          <w:color w:val="4D5156"/>
          <w:shd w:val="clear" w:color="auto" w:fill="FFFFFF"/>
        </w:rPr>
        <w:t xml:space="preserve">were </w:t>
      </w:r>
      <w:r w:rsidR="009C18ED" w:rsidRPr="003C0A82">
        <w:rPr>
          <w:color w:val="4D5156"/>
          <w:shd w:val="clear" w:color="auto" w:fill="FFFFFF"/>
        </w:rPr>
        <w:t>nonexistent</w:t>
      </w:r>
      <w:r w:rsidR="00572B47" w:rsidRPr="003C0A82">
        <w:rPr>
          <w:color w:val="4D5156"/>
          <w:shd w:val="clear" w:color="auto" w:fill="FFFFFF"/>
        </w:rPr>
        <w:t xml:space="preserve">. </w:t>
      </w:r>
      <w:r w:rsidR="00F165B6" w:rsidRPr="003C0A82">
        <w:rPr>
          <w:color w:val="4D5156"/>
          <w:shd w:val="clear" w:color="auto" w:fill="FFFFFF"/>
        </w:rPr>
        <w:t>The</w:t>
      </w:r>
      <w:r w:rsidR="00572B47" w:rsidRPr="003C0A82">
        <w:rPr>
          <w:color w:val="4D5156"/>
          <w:shd w:val="clear" w:color="auto" w:fill="FFFFFF"/>
        </w:rPr>
        <w:t xml:space="preserve"> </w:t>
      </w:r>
      <w:r w:rsidR="00EF794D" w:rsidRPr="003C0A82">
        <w:rPr>
          <w:color w:val="4D5156"/>
          <w:shd w:val="clear" w:color="auto" w:fill="FFFFFF"/>
        </w:rPr>
        <w:t>clinical sociological interventions</w:t>
      </w:r>
      <w:r w:rsidR="00F165B6" w:rsidRPr="003C0A82">
        <w:rPr>
          <w:color w:val="4D5156"/>
          <w:shd w:val="clear" w:color="auto" w:fill="FFFFFF"/>
        </w:rPr>
        <w:t xml:space="preserve"> </w:t>
      </w:r>
      <w:r w:rsidR="00D15C6C" w:rsidRPr="003C0A82">
        <w:rPr>
          <w:color w:val="4D5156"/>
          <w:shd w:val="clear" w:color="auto" w:fill="FFFFFF"/>
        </w:rPr>
        <w:t xml:space="preserve">presented </w:t>
      </w:r>
      <w:r w:rsidR="00995A9E" w:rsidRPr="003C0A82">
        <w:rPr>
          <w:color w:val="4D5156"/>
          <w:shd w:val="clear" w:color="auto" w:fill="FFFFFF"/>
        </w:rPr>
        <w:t xml:space="preserve">the </w:t>
      </w:r>
      <w:r w:rsidR="00A4787F" w:rsidRPr="003C0A82">
        <w:rPr>
          <w:color w:val="4D5156"/>
          <w:shd w:val="clear" w:color="auto" w:fill="FFFFFF"/>
        </w:rPr>
        <w:t xml:space="preserve">expanse for the </w:t>
      </w:r>
      <w:r w:rsidR="003B6977" w:rsidRPr="003C0A82">
        <w:rPr>
          <w:color w:val="4D5156"/>
          <w:shd w:val="clear" w:color="auto" w:fill="FFFFFF"/>
        </w:rPr>
        <w:t xml:space="preserve">interdisciplinarity </w:t>
      </w:r>
      <w:r w:rsidR="004E2644" w:rsidRPr="003C0A82">
        <w:rPr>
          <w:color w:val="4D5156"/>
          <w:shd w:val="clear" w:color="auto" w:fill="FFFFFF"/>
        </w:rPr>
        <w:t>of knowledge networking,</w:t>
      </w:r>
      <w:r w:rsidR="00A4787F" w:rsidRPr="003C0A82">
        <w:rPr>
          <w:color w:val="4D5156"/>
          <w:shd w:val="clear" w:color="auto" w:fill="FFFFFF"/>
        </w:rPr>
        <w:t xml:space="preserve"> </w:t>
      </w:r>
      <w:r w:rsidR="00A2779F" w:rsidRPr="003C0A82">
        <w:rPr>
          <w:color w:val="4D5156"/>
          <w:shd w:val="clear" w:color="auto" w:fill="FFFFFF"/>
        </w:rPr>
        <w:t>dialogue</w:t>
      </w:r>
      <w:r w:rsidR="00291141" w:rsidRPr="003C0A82">
        <w:rPr>
          <w:color w:val="4D5156"/>
          <w:shd w:val="clear" w:color="auto" w:fill="FFFFFF"/>
        </w:rPr>
        <w:t>,</w:t>
      </w:r>
      <w:r w:rsidR="00A2779F" w:rsidRPr="003C0A82">
        <w:rPr>
          <w:color w:val="4D5156"/>
          <w:shd w:val="clear" w:color="auto" w:fill="FFFFFF"/>
        </w:rPr>
        <w:t xml:space="preserve"> </w:t>
      </w:r>
      <w:r w:rsidR="009E0110" w:rsidRPr="003C0A82">
        <w:rPr>
          <w:color w:val="4D5156"/>
          <w:shd w:val="clear" w:color="auto" w:fill="FFFFFF"/>
        </w:rPr>
        <w:t xml:space="preserve">and feedback </w:t>
      </w:r>
      <w:r w:rsidR="00A2779F" w:rsidRPr="003C0A82">
        <w:rPr>
          <w:color w:val="4D5156"/>
          <w:shd w:val="clear" w:color="auto" w:fill="FFFFFF"/>
        </w:rPr>
        <w:t>communication</w:t>
      </w:r>
      <w:r w:rsidR="00291141" w:rsidRPr="003C0A82">
        <w:rPr>
          <w:color w:val="4D5156"/>
          <w:shd w:val="clear" w:color="auto" w:fill="FFFFFF"/>
        </w:rPr>
        <w:t>, including applying t</w:t>
      </w:r>
      <w:r w:rsidR="00A2779F" w:rsidRPr="003C0A82">
        <w:rPr>
          <w:color w:val="4D5156"/>
          <w:shd w:val="clear" w:color="auto" w:fill="FFFFFF"/>
        </w:rPr>
        <w:t xml:space="preserve">he </w:t>
      </w:r>
      <w:r w:rsidR="00BB0D32" w:rsidRPr="003C0A82">
        <w:rPr>
          <w:color w:val="4D5156"/>
          <w:shd w:val="clear" w:color="auto" w:fill="FFFFFF"/>
        </w:rPr>
        <w:t xml:space="preserve">growth </w:t>
      </w:r>
      <w:r w:rsidR="00995A9E" w:rsidRPr="003C0A82">
        <w:rPr>
          <w:color w:val="4D5156"/>
          <w:shd w:val="clear" w:color="auto" w:fill="FFFFFF"/>
        </w:rPr>
        <w:t xml:space="preserve">theory </w:t>
      </w:r>
      <w:r w:rsidR="00BB0D32" w:rsidRPr="003C0A82">
        <w:rPr>
          <w:color w:val="4D5156"/>
          <w:shd w:val="clear" w:color="auto" w:fill="FFFFFF"/>
        </w:rPr>
        <w:t xml:space="preserve">model </w:t>
      </w:r>
      <w:r w:rsidR="009E0110" w:rsidRPr="003C0A82">
        <w:rPr>
          <w:color w:val="4D5156"/>
          <w:shd w:val="clear" w:color="auto" w:fill="FFFFFF"/>
        </w:rPr>
        <w:t xml:space="preserve">to anchor steady </w:t>
      </w:r>
      <w:r w:rsidR="00B3456E" w:rsidRPr="003C0A82">
        <w:rPr>
          <w:color w:val="4D5156"/>
          <w:shd w:val="clear" w:color="auto" w:fill="FFFFFF"/>
        </w:rPr>
        <w:t xml:space="preserve">practical, </w:t>
      </w:r>
      <w:r w:rsidR="004E2644" w:rsidRPr="003C0A82">
        <w:rPr>
          <w:color w:val="4D5156"/>
          <w:shd w:val="clear" w:color="auto" w:fill="FFFFFF"/>
        </w:rPr>
        <w:t>instructional</w:t>
      </w:r>
      <w:r w:rsidR="00A44293" w:rsidRPr="003C0A82">
        <w:rPr>
          <w:color w:val="4D5156"/>
          <w:shd w:val="clear" w:color="auto" w:fill="FFFFFF"/>
        </w:rPr>
        <w:t>,</w:t>
      </w:r>
      <w:r w:rsidR="00DD635B" w:rsidRPr="003C0A82">
        <w:rPr>
          <w:color w:val="4D5156"/>
          <w:shd w:val="clear" w:color="auto" w:fill="FFFFFF"/>
        </w:rPr>
        <w:t xml:space="preserve"> and transformational</w:t>
      </w:r>
      <w:r w:rsidR="00E359C9" w:rsidRPr="003C0A82">
        <w:rPr>
          <w:color w:val="4D5156"/>
          <w:shd w:val="clear" w:color="auto" w:fill="FFFFFF"/>
        </w:rPr>
        <w:t xml:space="preserve"> </w:t>
      </w:r>
      <w:r w:rsidR="00DD635B" w:rsidRPr="003C0A82">
        <w:rPr>
          <w:color w:val="4D5156"/>
          <w:shd w:val="clear" w:color="auto" w:fill="FFFFFF"/>
        </w:rPr>
        <w:t>leadership</w:t>
      </w:r>
      <w:r w:rsidR="00DB4D53" w:rsidRPr="003C0A82">
        <w:rPr>
          <w:color w:val="4D5156"/>
          <w:shd w:val="clear" w:color="auto" w:fill="FFFFFF"/>
        </w:rPr>
        <w:t xml:space="preserve"> for social change</w:t>
      </w:r>
      <w:r w:rsidR="00F7728F" w:rsidRPr="003C0A82">
        <w:rPr>
          <w:color w:val="4D5156"/>
          <w:shd w:val="clear" w:color="auto" w:fill="FFFFFF"/>
        </w:rPr>
        <w:t xml:space="preserve">. </w:t>
      </w:r>
      <w:r w:rsidR="00E359C9" w:rsidRPr="003C0A82">
        <w:rPr>
          <w:color w:val="4D5156"/>
          <w:shd w:val="clear" w:color="auto" w:fill="FFFFFF"/>
        </w:rPr>
        <w:t xml:space="preserve">Mohogany </w:t>
      </w:r>
      <w:r w:rsidR="00BF58BD" w:rsidRPr="003C0A82">
        <w:rPr>
          <w:color w:val="4D5156"/>
          <w:shd w:val="clear" w:color="auto" w:fill="FFFFFF"/>
        </w:rPr>
        <w:t xml:space="preserve">organization </w:t>
      </w:r>
      <w:r w:rsidR="00A44293" w:rsidRPr="003C0A82">
        <w:rPr>
          <w:color w:val="4D5156"/>
          <w:shd w:val="clear" w:color="auto" w:fill="FFFFFF"/>
        </w:rPr>
        <w:t>can</w:t>
      </w:r>
      <w:r w:rsidR="00BF58BD" w:rsidRPr="003C0A82">
        <w:rPr>
          <w:color w:val="4D5156"/>
          <w:shd w:val="clear" w:color="auto" w:fill="FFFFFF"/>
        </w:rPr>
        <w:t xml:space="preserve"> utilize </w:t>
      </w:r>
      <w:r w:rsidR="002B3F8C" w:rsidRPr="003C0A82">
        <w:rPr>
          <w:color w:val="4D5156"/>
          <w:shd w:val="clear" w:color="auto" w:fill="FFFFFF"/>
        </w:rPr>
        <w:t>C</w:t>
      </w:r>
      <w:r w:rsidR="006B636D" w:rsidRPr="003C0A82">
        <w:t xml:space="preserve">oaching and </w:t>
      </w:r>
      <w:r w:rsidR="000229F2" w:rsidRPr="003C0A82">
        <w:t xml:space="preserve"> </w:t>
      </w:r>
      <w:r w:rsidR="002A4ADE" w:rsidRPr="003C0A82">
        <w:t>M</w:t>
      </w:r>
      <w:r w:rsidR="00062A7A" w:rsidRPr="003C0A82">
        <w:t>entoring</w:t>
      </w:r>
      <w:r w:rsidR="00BF58BD" w:rsidRPr="003C0A82">
        <w:t xml:space="preserve"> to </w:t>
      </w:r>
      <w:r w:rsidR="002A4ADE" w:rsidRPr="003C0A82">
        <w:t>“</w:t>
      </w:r>
      <w:r w:rsidR="00E25BAC" w:rsidRPr="003C0A82">
        <w:t xml:space="preserve">cushion against the challenges experienced by employees facing </w:t>
      </w:r>
      <w:r w:rsidR="000229F2" w:rsidRPr="003C0A82">
        <w:t>organizational</w:t>
      </w:r>
      <w:r w:rsidR="00E25BAC" w:rsidRPr="003C0A82">
        <w:t xml:space="preserve"> change (Viator, 2001).</w:t>
      </w:r>
      <w:r w:rsidR="00396948" w:rsidRPr="003C0A82">
        <w:t xml:space="preserve"> </w:t>
      </w:r>
      <w:r w:rsidR="00C03BD2" w:rsidRPr="003C0A82">
        <w:t>Furthermore</w:t>
      </w:r>
      <w:r w:rsidR="00396948" w:rsidRPr="003C0A82">
        <w:t xml:space="preserve">, </w:t>
      </w:r>
      <w:r w:rsidR="00654689" w:rsidRPr="003C0A82">
        <w:t xml:space="preserve"> it will </w:t>
      </w:r>
      <w:r w:rsidR="007C2642" w:rsidRPr="003C0A82">
        <w:t xml:space="preserve">boost </w:t>
      </w:r>
      <w:r w:rsidR="00396948" w:rsidRPr="003C0A82">
        <w:t>“</w:t>
      </w:r>
      <w:r w:rsidR="00E25BAC" w:rsidRPr="003C0A82">
        <w:t xml:space="preserve">self-esteem and self-confidence </w:t>
      </w:r>
      <w:r w:rsidR="00935B00" w:rsidRPr="003C0A82">
        <w:t>(Carmel &amp; Paul, 2015</w:t>
      </w:r>
      <w:r w:rsidR="00396948" w:rsidRPr="003C0A82">
        <w:t xml:space="preserve">, </w:t>
      </w:r>
      <w:r w:rsidR="003D18FE" w:rsidRPr="003C0A82">
        <w:t>Abstract</w:t>
      </w:r>
      <w:r w:rsidR="00935B00" w:rsidRPr="003C0A82">
        <w:t>)</w:t>
      </w:r>
      <w:r w:rsidR="00A44293" w:rsidRPr="003C0A82">
        <w:t>, including</w:t>
      </w:r>
      <w:r w:rsidR="007B45AC" w:rsidRPr="003C0A82">
        <w:t xml:space="preserve"> </w:t>
      </w:r>
      <w:r w:rsidR="000E2422" w:rsidRPr="003C0A82">
        <w:t>pe</w:t>
      </w:r>
      <w:r w:rsidR="000752E2" w:rsidRPr="003C0A82">
        <w:rPr>
          <w:shd w:val="clear" w:color="auto" w:fill="FFFFFF"/>
        </w:rPr>
        <w:t xml:space="preserve">rsonal development, </w:t>
      </w:r>
      <w:r w:rsidR="003D18FE" w:rsidRPr="003C0A82">
        <w:rPr>
          <w:shd w:val="clear" w:color="auto" w:fill="FFFFFF"/>
        </w:rPr>
        <w:t>-</w:t>
      </w:r>
      <w:r w:rsidR="000752E2" w:rsidRPr="003C0A82">
        <w:rPr>
          <w:shd w:val="clear" w:color="auto" w:fill="FFFFFF"/>
        </w:rPr>
        <w:t xml:space="preserve"> optimal performance</w:t>
      </w:r>
      <w:r w:rsidR="003D18FE" w:rsidRPr="003C0A82">
        <w:rPr>
          <w:shd w:val="clear" w:color="auto" w:fill="FFFFFF"/>
        </w:rPr>
        <w:t xml:space="preserve">; </w:t>
      </w:r>
      <w:r w:rsidR="007C2642" w:rsidRPr="003C0A82">
        <w:rPr>
          <w:shd w:val="clear" w:color="auto" w:fill="FFFFFF"/>
        </w:rPr>
        <w:t xml:space="preserve">good </w:t>
      </w:r>
      <w:r w:rsidR="000752E2" w:rsidRPr="003C0A82">
        <w:rPr>
          <w:shd w:val="clear" w:color="auto" w:fill="FFFFFF"/>
        </w:rPr>
        <w:t>judgment, correction</w:t>
      </w:r>
      <w:r w:rsidR="00063D4E" w:rsidRPr="003C0A82">
        <w:rPr>
          <w:shd w:val="clear" w:color="auto" w:fill="FFFFFF"/>
        </w:rPr>
        <w:t>.- To</w:t>
      </w:r>
      <w:r w:rsidR="000752E2" w:rsidRPr="003C0A82">
        <w:rPr>
          <w:shd w:val="clear" w:color="auto" w:fill="FFFFFF"/>
        </w:rPr>
        <w:t xml:space="preserve"> </w:t>
      </w:r>
      <w:r w:rsidR="004131F0" w:rsidRPr="003C0A82">
        <w:rPr>
          <w:shd w:val="clear" w:color="auto" w:fill="FFFFFF"/>
        </w:rPr>
        <w:t>reinforce</w:t>
      </w:r>
      <w:r w:rsidR="000752E2" w:rsidRPr="003C0A82">
        <w:rPr>
          <w:shd w:val="clear" w:color="auto" w:fill="FFFFFF"/>
        </w:rPr>
        <w:t xml:space="preserve"> proper behavior in the present (Minor, D., 2021)</w:t>
      </w:r>
      <w:r w:rsidR="00FD361C" w:rsidRPr="003C0A82">
        <w:rPr>
          <w:shd w:val="clear" w:color="auto" w:fill="FFFFFF"/>
        </w:rPr>
        <w:t xml:space="preserve"> </w:t>
      </w:r>
      <w:r w:rsidR="00272FEC" w:rsidRPr="003C0A82">
        <w:rPr>
          <w:shd w:val="clear" w:color="auto" w:fill="FFFFFF"/>
        </w:rPr>
        <w:t xml:space="preserve">and the future </w:t>
      </w:r>
      <w:r w:rsidR="0084674E" w:rsidRPr="003C0A82">
        <w:rPr>
          <w:shd w:val="clear" w:color="auto" w:fill="FFFFFF"/>
        </w:rPr>
        <w:t>to</w:t>
      </w:r>
      <w:r w:rsidR="001D1BCB" w:rsidRPr="003C0A82">
        <w:rPr>
          <w:shd w:val="clear" w:color="auto" w:fill="FFFFFF"/>
        </w:rPr>
        <w:t xml:space="preserve"> sustain</w:t>
      </w:r>
      <w:r w:rsidR="00272FEC" w:rsidRPr="003C0A82">
        <w:rPr>
          <w:shd w:val="clear" w:color="auto" w:fill="FFFFFF"/>
        </w:rPr>
        <w:t xml:space="preserve"> it</w:t>
      </w:r>
      <w:r w:rsidR="00BE3400" w:rsidRPr="003C0A82">
        <w:rPr>
          <w:shd w:val="clear" w:color="auto" w:fill="FFFFFF"/>
        </w:rPr>
        <w:t xml:space="preserve">s human capital </w:t>
      </w:r>
      <w:r w:rsidR="00063D4E" w:rsidRPr="003C0A82">
        <w:rPr>
          <w:shd w:val="clear" w:color="auto" w:fill="FFFFFF"/>
        </w:rPr>
        <w:t>management</w:t>
      </w:r>
      <w:r w:rsidR="00AB0A8D" w:rsidRPr="003C0A82">
        <w:rPr>
          <w:shd w:val="clear" w:color="auto" w:fill="FFFFFF"/>
        </w:rPr>
        <w:t xml:space="preserve"> </w:t>
      </w:r>
      <w:r w:rsidR="00BE3400" w:rsidRPr="003C0A82">
        <w:rPr>
          <w:shd w:val="clear" w:color="auto" w:fill="FFFFFF"/>
        </w:rPr>
        <w:t xml:space="preserve">and </w:t>
      </w:r>
      <w:r w:rsidR="001D1BCB" w:rsidRPr="003C0A82">
        <w:rPr>
          <w:shd w:val="clear" w:color="auto" w:fill="FFFFFF"/>
        </w:rPr>
        <w:t xml:space="preserve">to meet </w:t>
      </w:r>
      <w:r w:rsidR="00C03BD2" w:rsidRPr="003C0A82">
        <w:rPr>
          <w:shd w:val="clear" w:color="auto" w:fill="FFFFFF"/>
        </w:rPr>
        <w:t xml:space="preserve">its competitive </w:t>
      </w:r>
      <w:r w:rsidR="00BE3400" w:rsidRPr="003C0A82">
        <w:rPr>
          <w:shd w:val="clear" w:color="auto" w:fill="FFFFFF"/>
        </w:rPr>
        <w:t>services obligations</w:t>
      </w:r>
      <w:r w:rsidR="003D18FE" w:rsidRPr="003C0A82">
        <w:rPr>
          <w:shd w:val="clear" w:color="auto" w:fill="FFFFFF"/>
        </w:rPr>
        <w:t>.</w:t>
      </w:r>
      <w:r w:rsidR="0064591E" w:rsidRPr="003C0A82">
        <w:rPr>
          <w:shd w:val="clear" w:color="auto" w:fill="FFFFFF"/>
        </w:rPr>
        <w:t xml:space="preserve">  </w:t>
      </w:r>
    </w:p>
    <w:p w14:paraId="682F6E0E" w14:textId="77777777" w:rsidR="00346B42" w:rsidRPr="003C0A82" w:rsidRDefault="00346B42" w:rsidP="0064591E">
      <w:pPr>
        <w:spacing w:before="100" w:beforeAutospacing="1" w:after="100" w:afterAutospacing="1" w:line="480" w:lineRule="auto"/>
        <w:rPr>
          <w:shd w:val="clear" w:color="auto" w:fill="FFFFFF"/>
        </w:rPr>
      </w:pPr>
    </w:p>
    <w:p w14:paraId="0EAEEAF6" w14:textId="77777777" w:rsidR="00346B42" w:rsidRPr="003C0A82" w:rsidRDefault="00346B42" w:rsidP="0064591E">
      <w:pPr>
        <w:spacing w:before="100" w:beforeAutospacing="1" w:after="100" w:afterAutospacing="1" w:line="480" w:lineRule="auto"/>
        <w:rPr>
          <w:shd w:val="clear" w:color="auto" w:fill="FFFFFF"/>
        </w:rPr>
      </w:pPr>
    </w:p>
    <w:p w14:paraId="30F0A93B" w14:textId="77777777" w:rsidR="00346B42" w:rsidRPr="003C0A82" w:rsidRDefault="00346B42" w:rsidP="0064591E">
      <w:pPr>
        <w:spacing w:before="100" w:beforeAutospacing="1" w:after="100" w:afterAutospacing="1" w:line="480" w:lineRule="auto"/>
        <w:rPr>
          <w:shd w:val="clear" w:color="auto" w:fill="FFFFFF"/>
        </w:rPr>
      </w:pPr>
    </w:p>
    <w:p w14:paraId="58CC3747" w14:textId="77777777" w:rsidR="00346B42" w:rsidRPr="003C0A82" w:rsidRDefault="00346B42" w:rsidP="0064591E">
      <w:pPr>
        <w:spacing w:before="100" w:beforeAutospacing="1" w:after="100" w:afterAutospacing="1" w:line="480" w:lineRule="auto"/>
        <w:rPr>
          <w:shd w:val="clear" w:color="auto" w:fill="FFFFFF"/>
        </w:rPr>
      </w:pPr>
    </w:p>
    <w:p w14:paraId="1997B8C2" w14:textId="77777777" w:rsidR="00346B42" w:rsidRPr="003C0A82" w:rsidRDefault="00346B42" w:rsidP="0064591E">
      <w:pPr>
        <w:spacing w:before="100" w:beforeAutospacing="1" w:after="100" w:afterAutospacing="1" w:line="480" w:lineRule="auto"/>
        <w:rPr>
          <w:shd w:val="clear" w:color="auto" w:fill="FFFFFF"/>
        </w:rPr>
      </w:pPr>
    </w:p>
    <w:p w14:paraId="5A231D33" w14:textId="77777777" w:rsidR="00346B42" w:rsidRPr="003C0A82" w:rsidRDefault="00346B42" w:rsidP="0064591E">
      <w:pPr>
        <w:spacing w:before="100" w:beforeAutospacing="1" w:after="100" w:afterAutospacing="1" w:line="480" w:lineRule="auto"/>
        <w:rPr>
          <w:shd w:val="clear" w:color="auto" w:fill="FFFFFF"/>
        </w:rPr>
      </w:pPr>
    </w:p>
    <w:p w14:paraId="43050FAA" w14:textId="77777777" w:rsidR="00346B42" w:rsidRPr="003C0A82" w:rsidRDefault="00346B42" w:rsidP="0064591E">
      <w:pPr>
        <w:spacing w:before="100" w:beforeAutospacing="1" w:after="100" w:afterAutospacing="1" w:line="480" w:lineRule="auto"/>
        <w:rPr>
          <w:shd w:val="clear" w:color="auto" w:fill="FFFFFF"/>
        </w:rPr>
      </w:pPr>
    </w:p>
    <w:bookmarkEnd w:id="3"/>
    <w:p w14:paraId="5E340EBC" w14:textId="77777777" w:rsidR="00C630F7" w:rsidRPr="003C0A82" w:rsidRDefault="00C630F7" w:rsidP="00C630F7">
      <w:pPr>
        <w:spacing w:line="480" w:lineRule="auto"/>
        <w:jc w:val="center"/>
        <w:rPr>
          <w:b/>
          <w:bCs/>
        </w:rPr>
      </w:pPr>
      <w:r w:rsidRPr="003C0A82">
        <w:rPr>
          <w:b/>
          <w:bCs/>
        </w:rPr>
        <w:t>Works Cited</w:t>
      </w:r>
    </w:p>
    <w:p w14:paraId="7CA03970" w14:textId="77777777" w:rsidR="00194396" w:rsidRPr="003C0A82" w:rsidRDefault="00194396" w:rsidP="00C630F7">
      <w:pPr>
        <w:spacing w:line="480" w:lineRule="auto"/>
        <w:jc w:val="center"/>
        <w:rPr>
          <w:b/>
          <w:bCs/>
        </w:rPr>
      </w:pPr>
    </w:p>
    <w:p w14:paraId="49711CDE" w14:textId="4887E7A6" w:rsidR="007166D0" w:rsidRPr="003C0A82" w:rsidRDefault="007166D0" w:rsidP="007166D0">
      <w:pPr>
        <w:pStyle w:val="NoSpacing"/>
        <w:spacing w:line="480" w:lineRule="auto"/>
        <w:rPr>
          <w:shd w:val="clear" w:color="auto" w:fill="FFFFFF"/>
        </w:rPr>
      </w:pPr>
      <w:bookmarkStart w:id="4" w:name="_Hlk90584844"/>
      <w:r w:rsidRPr="003C0A82">
        <w:rPr>
          <w:shd w:val="clear" w:color="auto" w:fill="FFFFFF"/>
        </w:rPr>
        <w:t>Bauer, M</w:t>
      </w:r>
      <w:bookmarkEnd w:id="4"/>
      <w:r w:rsidRPr="003C0A82">
        <w:rPr>
          <w:shd w:val="clear" w:color="auto" w:fill="FFFFFF"/>
        </w:rPr>
        <w:t>., Santilli, P., &amp; Seldman, M.(2021). </w:t>
      </w:r>
      <w:r w:rsidR="00A44293" w:rsidRPr="003C0A82">
        <w:rPr>
          <w:i/>
          <w:iCs/>
          <w:shd w:val="clear" w:color="auto" w:fill="FFFFFF"/>
        </w:rPr>
        <w:t>We are empowering</w:t>
      </w:r>
      <w:r w:rsidRPr="003C0A82">
        <w:rPr>
          <w:i/>
          <w:iCs/>
          <w:shd w:val="clear" w:color="auto" w:fill="FFFFFF"/>
        </w:rPr>
        <w:t xml:space="preserve"> you, empowering her</w:t>
      </w:r>
      <w:r w:rsidRPr="003C0A82">
        <w:rPr>
          <w:shd w:val="clear" w:color="auto" w:fill="FFFFFF"/>
        </w:rPr>
        <w:t xml:space="preserve">. </w:t>
      </w:r>
      <w:r w:rsidR="001E6CD0" w:rsidRPr="003C0A82">
        <w:rPr>
          <w:shd w:val="clear" w:color="auto" w:fill="FFFFFF"/>
        </w:rPr>
        <w:tab/>
      </w:r>
      <w:r w:rsidRPr="003C0A82">
        <w:rPr>
          <w:shd w:val="clear" w:color="auto" w:fill="FFFFFF"/>
        </w:rPr>
        <w:t>CONECTA.</w:t>
      </w:r>
    </w:p>
    <w:p w14:paraId="66E50517" w14:textId="77777777" w:rsidR="001432EE" w:rsidRPr="003C0A82" w:rsidRDefault="001432EE" w:rsidP="001432EE">
      <w:pPr>
        <w:spacing w:before="100" w:beforeAutospacing="1" w:after="100" w:afterAutospacing="1" w:line="480" w:lineRule="auto"/>
        <w:rPr>
          <w:color w:val="222222"/>
          <w:shd w:val="clear" w:color="auto" w:fill="FFFFFF"/>
        </w:rPr>
      </w:pPr>
      <w:r w:rsidRPr="003C0A82">
        <w:rPr>
          <w:color w:val="222222"/>
          <w:shd w:val="clear" w:color="auto" w:fill="FFFFFF"/>
        </w:rPr>
        <w:t xml:space="preserve">Binti Kamarudin, M., binti Kamarudin, A. Y., &amp; binti Darmi, R. (2020). A review of coaching </w:t>
      </w:r>
      <w:r w:rsidRPr="003C0A82">
        <w:rPr>
          <w:color w:val="222222"/>
          <w:shd w:val="clear" w:color="auto" w:fill="FFFFFF"/>
        </w:rPr>
        <w:tab/>
        <w:t>and mentoring</w:t>
      </w:r>
      <w:r w:rsidRPr="003C0A82">
        <w:rPr>
          <w:color w:val="222222"/>
          <w:shd w:val="clear" w:color="auto" w:fill="FFFFFF"/>
        </w:rPr>
        <w:tab/>
        <w:t>theories and models. </w:t>
      </w:r>
      <w:r w:rsidRPr="003C0A82">
        <w:rPr>
          <w:i/>
          <w:iCs/>
          <w:color w:val="222222"/>
          <w:shd w:val="clear" w:color="auto" w:fill="FFFFFF"/>
        </w:rPr>
        <w:t xml:space="preserve">International Journal of Academic Research </w:t>
      </w:r>
      <w:r w:rsidRPr="003C0A82">
        <w:rPr>
          <w:i/>
          <w:iCs/>
          <w:color w:val="222222"/>
          <w:shd w:val="clear" w:color="auto" w:fill="FFFFFF"/>
        </w:rPr>
        <w:tab/>
        <w:t xml:space="preserve">in </w:t>
      </w:r>
      <w:r w:rsidRPr="003C0A82">
        <w:rPr>
          <w:i/>
          <w:iCs/>
          <w:color w:val="222222"/>
          <w:shd w:val="clear" w:color="auto" w:fill="FFFFFF"/>
        </w:rPr>
        <w:tab/>
        <w:t>Progressive Education Development</w:t>
      </w:r>
      <w:r w:rsidRPr="003C0A82">
        <w:rPr>
          <w:color w:val="222222"/>
          <w:shd w:val="clear" w:color="auto" w:fill="FFFFFF"/>
        </w:rPr>
        <w:t>, </w:t>
      </w:r>
      <w:r w:rsidRPr="003C0A82">
        <w:rPr>
          <w:i/>
          <w:iCs/>
          <w:color w:val="222222"/>
          <w:shd w:val="clear" w:color="auto" w:fill="FFFFFF"/>
        </w:rPr>
        <w:t>9</w:t>
      </w:r>
      <w:r w:rsidRPr="003C0A82">
        <w:rPr>
          <w:color w:val="222222"/>
          <w:shd w:val="clear" w:color="auto" w:fill="FFFFFF"/>
        </w:rPr>
        <w:t>(2), 289-298.</w:t>
      </w:r>
    </w:p>
    <w:p w14:paraId="44D10895" w14:textId="77777777" w:rsidR="00AB0A8D" w:rsidRPr="003C0A82" w:rsidRDefault="001432EE" w:rsidP="00AB0A8D">
      <w:pPr>
        <w:spacing w:before="100" w:beforeAutospacing="1" w:after="100" w:afterAutospacing="1" w:line="480" w:lineRule="auto"/>
      </w:pPr>
      <w:r w:rsidRPr="003C0A82">
        <w:t xml:space="preserve">Carmel, R. G., &amp; Paul, M. W. (2015). Mentoring and coaching in academia: Reflections on a </w:t>
      </w:r>
      <w:r w:rsidRPr="003C0A82">
        <w:tab/>
        <w:t>mentoring/coaching relationship. Policy Futures in Education, 13(4), 479-491.</w:t>
      </w:r>
    </w:p>
    <w:p w14:paraId="1556C5AA" w14:textId="77777777" w:rsidR="00AB0A8D" w:rsidRPr="003C0A82" w:rsidRDefault="007166D0" w:rsidP="00AB0A8D">
      <w:pPr>
        <w:spacing w:before="100" w:beforeAutospacing="1" w:after="100" w:afterAutospacing="1" w:line="480" w:lineRule="auto"/>
        <w:rPr>
          <w:color w:val="222222"/>
          <w:shd w:val="clear" w:color="auto" w:fill="FFFFFF"/>
        </w:rPr>
      </w:pPr>
      <w:r w:rsidRPr="003C0A82">
        <w:rPr>
          <w:bdr w:val="none" w:sz="0" w:space="0" w:color="auto" w:frame="1"/>
        </w:rPr>
        <w:t>Carney</w:t>
      </w:r>
      <w:r w:rsidRPr="003C0A82">
        <w:t>, J. (</w:t>
      </w:r>
      <w:r w:rsidRPr="003C0A82">
        <w:rPr>
          <w:bdr w:val="none" w:sz="0" w:space="0" w:color="auto" w:frame="1"/>
        </w:rPr>
        <w:t xml:space="preserve">2016) </w:t>
      </w:r>
      <w:r w:rsidRPr="003C0A82">
        <w:rPr>
          <w:kern w:val="36"/>
        </w:rPr>
        <w:t>4 Tips for Matching the Right Person to the Right Job.</w:t>
      </w:r>
      <w:bookmarkStart w:id="5" w:name="_Hlk146986433"/>
      <w:r w:rsidR="00AB0A8D" w:rsidRPr="003C0A82">
        <w:rPr>
          <w:color w:val="222222"/>
          <w:shd w:val="clear" w:color="auto" w:fill="FFFFFF"/>
        </w:rPr>
        <w:t xml:space="preserve"> </w:t>
      </w:r>
    </w:p>
    <w:p w14:paraId="3325DFF7" w14:textId="043F8ED2" w:rsidR="00AB0A8D" w:rsidRPr="003C0A82" w:rsidRDefault="00AB0A8D" w:rsidP="00AB0A8D">
      <w:pPr>
        <w:spacing w:before="100" w:beforeAutospacing="1" w:after="100" w:afterAutospacing="1" w:line="480" w:lineRule="auto"/>
      </w:pPr>
      <w:r w:rsidRPr="003C0A82">
        <w:rPr>
          <w:color w:val="222222"/>
          <w:shd w:val="clear" w:color="auto" w:fill="FFFFFF"/>
        </w:rPr>
        <w:t>Choi, H., Crump</w:t>
      </w:r>
      <w:bookmarkEnd w:id="5"/>
      <w:r w:rsidRPr="003C0A82">
        <w:rPr>
          <w:color w:val="222222"/>
          <w:shd w:val="clear" w:color="auto" w:fill="FFFFFF"/>
        </w:rPr>
        <w:t xml:space="preserve">, C., Duriez, C., Elmquist, A., Hager, G., Han, D., ... &amp; Trinkle, J. (2021). Using </w:t>
      </w:r>
      <w:r w:rsidRPr="003C0A82">
        <w:rPr>
          <w:color w:val="222222"/>
          <w:shd w:val="clear" w:color="auto" w:fill="FFFFFF"/>
        </w:rPr>
        <w:tab/>
        <w:t xml:space="preserve">simulation in robotics: Opportunities, challenges, and suggestions for moving </w:t>
      </w:r>
      <w:r w:rsidRPr="003C0A82">
        <w:rPr>
          <w:color w:val="222222"/>
          <w:shd w:val="clear" w:color="auto" w:fill="FFFFFF"/>
        </w:rPr>
        <w:tab/>
        <w:t>forward. </w:t>
      </w:r>
      <w:r w:rsidRPr="003C0A82">
        <w:rPr>
          <w:i/>
          <w:iCs/>
          <w:color w:val="222222"/>
          <w:shd w:val="clear" w:color="auto" w:fill="FFFFFF"/>
        </w:rPr>
        <w:t>Proceedings of the National Academy of Sciences</w:t>
      </w:r>
      <w:r w:rsidRPr="003C0A82">
        <w:rPr>
          <w:color w:val="222222"/>
          <w:shd w:val="clear" w:color="auto" w:fill="FFFFFF"/>
        </w:rPr>
        <w:t>, </w:t>
      </w:r>
      <w:r w:rsidRPr="003C0A82">
        <w:rPr>
          <w:i/>
          <w:iCs/>
          <w:color w:val="222222"/>
          <w:shd w:val="clear" w:color="auto" w:fill="FFFFFF"/>
        </w:rPr>
        <w:t>118</w:t>
      </w:r>
      <w:r w:rsidRPr="003C0A82">
        <w:rPr>
          <w:color w:val="222222"/>
          <w:shd w:val="clear" w:color="auto" w:fill="FFFFFF"/>
        </w:rPr>
        <w:t>(1), e1907856118.</w:t>
      </w:r>
    </w:p>
    <w:p w14:paraId="6198FD0C" w14:textId="22430E2D" w:rsidR="007166D0" w:rsidRPr="003C0A82" w:rsidRDefault="00A44293" w:rsidP="007166D0">
      <w:pPr>
        <w:pStyle w:val="NoSpacing"/>
        <w:spacing w:line="480" w:lineRule="auto"/>
        <w:rPr>
          <w:shd w:val="clear" w:color="auto" w:fill="FFFFFF"/>
        </w:rPr>
      </w:pPr>
      <w:r w:rsidRPr="003C0A82">
        <w:rPr>
          <w:shd w:val="clear" w:color="auto" w:fill="FFFFFF"/>
        </w:rPr>
        <w:t>David</w:t>
      </w:r>
      <w:r w:rsidR="007166D0" w:rsidRPr="003C0A82">
        <w:rPr>
          <w:shd w:val="clear" w:color="auto" w:fill="FFFFFF"/>
        </w:rPr>
        <w:t>, S. (2016). </w:t>
      </w:r>
      <w:r w:rsidR="007166D0" w:rsidRPr="003C0A82">
        <w:rPr>
          <w:i/>
          <w:iCs/>
          <w:shd w:val="clear" w:color="auto" w:fill="FFFFFF"/>
        </w:rPr>
        <w:t>Beyond goals: Effective strategies for coaching and mentoring</w:t>
      </w:r>
      <w:r w:rsidR="007166D0" w:rsidRPr="003C0A82">
        <w:rPr>
          <w:shd w:val="clear" w:color="auto" w:fill="FFFFFF"/>
        </w:rPr>
        <w:t>. Routledge.</w:t>
      </w:r>
    </w:p>
    <w:p w14:paraId="4530A5D4" w14:textId="6AB1382F" w:rsidR="007166D0" w:rsidRPr="003C0A82" w:rsidRDefault="001E6CD0" w:rsidP="007166D0">
      <w:pPr>
        <w:pStyle w:val="NoSpacing"/>
        <w:spacing w:line="480" w:lineRule="auto"/>
        <w:rPr>
          <w:color w:val="222222"/>
          <w:shd w:val="clear" w:color="auto" w:fill="FFFFFF"/>
        </w:rPr>
      </w:pPr>
      <w:r w:rsidRPr="003C0A82">
        <w:rPr>
          <w:color w:val="222222"/>
          <w:shd w:val="clear" w:color="auto" w:fill="FFFFFF"/>
        </w:rPr>
        <w:t>E</w:t>
      </w:r>
      <w:r w:rsidR="007166D0" w:rsidRPr="003C0A82">
        <w:rPr>
          <w:color w:val="222222"/>
          <w:shd w:val="clear" w:color="auto" w:fill="FFFFFF"/>
        </w:rPr>
        <w:t xml:space="preserve"> Cunha, M. P., Rego, A., Clegg, S., &amp; Jarvis, W. P. (2021). Stewardship as process: A paradox</w:t>
      </w:r>
      <w:r w:rsidR="006D22E4" w:rsidRPr="003C0A82">
        <w:rPr>
          <w:color w:val="222222"/>
          <w:shd w:val="clear" w:color="auto" w:fill="FFFFFF"/>
        </w:rPr>
        <w:t>.</w:t>
      </w:r>
    </w:p>
    <w:p w14:paraId="23F6F5DC" w14:textId="77777777" w:rsidR="00157D5E" w:rsidRPr="003C0A82" w:rsidRDefault="00157D5E" w:rsidP="00157D5E">
      <w:pPr>
        <w:pStyle w:val="NoSpacing"/>
        <w:spacing w:line="480" w:lineRule="auto"/>
        <w:rPr>
          <w:shd w:val="clear" w:color="auto" w:fill="FFFFFF"/>
        </w:rPr>
      </w:pPr>
      <w:r w:rsidRPr="003C0A82">
        <w:rPr>
          <w:shd w:val="clear" w:color="auto" w:fill="FFFFFF"/>
        </w:rPr>
        <w:t xml:space="preserve">Gan, G. C., Chong, C. W., Yuen, Y. Y., Yen Teoh, W. M., &amp; Rahman, M. S. (2021). Executive </w:t>
      </w:r>
    </w:p>
    <w:p w14:paraId="5442ADE5" w14:textId="77777777" w:rsidR="00157D5E" w:rsidRPr="003C0A82" w:rsidRDefault="00157D5E" w:rsidP="00157D5E">
      <w:pPr>
        <w:pStyle w:val="NoSpacing"/>
        <w:spacing w:line="480" w:lineRule="auto"/>
        <w:rPr>
          <w:shd w:val="clear" w:color="auto" w:fill="FFFFFF"/>
        </w:rPr>
      </w:pPr>
      <w:r w:rsidRPr="003C0A82">
        <w:rPr>
          <w:shd w:val="clear" w:color="auto" w:fill="FFFFFF"/>
        </w:rPr>
        <w:t xml:space="preserve">       </w:t>
      </w:r>
      <w:r w:rsidRPr="003C0A82">
        <w:rPr>
          <w:shd w:val="clear" w:color="auto" w:fill="FFFFFF"/>
        </w:rPr>
        <w:tab/>
        <w:t>Coaching effectiveness: Towards sustainable business excellence. </w:t>
      </w:r>
      <w:r w:rsidRPr="003C0A82">
        <w:rPr>
          <w:i/>
          <w:iCs/>
          <w:shd w:val="clear" w:color="auto" w:fill="FFFFFF"/>
        </w:rPr>
        <w:t xml:space="preserve">Total Quality </w:t>
      </w:r>
      <w:r w:rsidRPr="003C0A82">
        <w:rPr>
          <w:i/>
          <w:iCs/>
          <w:shd w:val="clear" w:color="auto" w:fill="FFFFFF"/>
        </w:rPr>
        <w:tab/>
        <w:t>Management &amp; Business  Excellence</w:t>
      </w:r>
      <w:r w:rsidRPr="003C0A82">
        <w:rPr>
          <w:shd w:val="clear" w:color="auto" w:fill="FFFFFF"/>
        </w:rPr>
        <w:t>, </w:t>
      </w:r>
      <w:r w:rsidRPr="003C0A82">
        <w:rPr>
          <w:i/>
          <w:iCs/>
          <w:shd w:val="clear" w:color="auto" w:fill="FFFFFF"/>
        </w:rPr>
        <w:t>32</w:t>
      </w:r>
      <w:r w:rsidRPr="003C0A82">
        <w:rPr>
          <w:shd w:val="clear" w:color="auto" w:fill="FFFFFF"/>
        </w:rPr>
        <w:t>(13-14), 1405-1423.</w:t>
      </w:r>
    </w:p>
    <w:p w14:paraId="5EFAA1EA" w14:textId="77777777" w:rsidR="00157D5E" w:rsidRPr="003C0A82" w:rsidRDefault="00157D5E" w:rsidP="00157D5E">
      <w:pPr>
        <w:pStyle w:val="NoSpacing"/>
        <w:spacing w:line="480" w:lineRule="auto"/>
        <w:rPr>
          <w:i/>
          <w:iCs/>
          <w:shd w:val="clear" w:color="auto" w:fill="FFFFFF"/>
        </w:rPr>
      </w:pPr>
      <w:r w:rsidRPr="003C0A82">
        <w:rPr>
          <w:shd w:val="clear" w:color="auto" w:fill="FFFFFF"/>
        </w:rPr>
        <w:t>Gano-Overway, L., Thompson, M., &amp; Van Mullem, P. (2020). </w:t>
      </w:r>
      <w:r w:rsidRPr="003C0A82">
        <w:rPr>
          <w:i/>
          <w:iCs/>
          <w:shd w:val="clear" w:color="auto" w:fill="FFFFFF"/>
        </w:rPr>
        <w:t xml:space="preserve">National Standards for Sport </w:t>
      </w:r>
    </w:p>
    <w:p w14:paraId="50227B1A" w14:textId="77777777" w:rsidR="00157D5E" w:rsidRPr="003C0A82" w:rsidRDefault="00157D5E" w:rsidP="00157D5E">
      <w:pPr>
        <w:pStyle w:val="NoSpacing"/>
        <w:spacing w:line="480" w:lineRule="auto"/>
        <w:rPr>
          <w:shd w:val="clear" w:color="auto" w:fill="FFFFFF"/>
        </w:rPr>
      </w:pPr>
      <w:r w:rsidRPr="003C0A82">
        <w:rPr>
          <w:i/>
          <w:iCs/>
          <w:shd w:val="clear" w:color="auto" w:fill="FFFFFF"/>
        </w:rPr>
        <w:t xml:space="preserve">       </w:t>
      </w:r>
      <w:r w:rsidRPr="003C0A82">
        <w:rPr>
          <w:i/>
          <w:iCs/>
          <w:shd w:val="clear" w:color="auto" w:fill="FFFFFF"/>
        </w:rPr>
        <w:tab/>
        <w:t>Coaches: Quality Coaches, Quality Sports: Quality Coaches, Quality Sports</w:t>
      </w:r>
      <w:r w:rsidRPr="003C0A82">
        <w:rPr>
          <w:shd w:val="clear" w:color="auto" w:fill="FFFFFF"/>
        </w:rPr>
        <w:t xml:space="preserve">. Jones &amp; </w:t>
      </w:r>
    </w:p>
    <w:p w14:paraId="55D98044" w14:textId="77777777" w:rsidR="00157D5E" w:rsidRPr="003C0A82" w:rsidRDefault="00157D5E" w:rsidP="00157D5E">
      <w:pPr>
        <w:pStyle w:val="NoSpacing"/>
        <w:spacing w:line="480" w:lineRule="auto"/>
        <w:rPr>
          <w:shd w:val="clear" w:color="auto" w:fill="FFFFFF"/>
        </w:rPr>
      </w:pPr>
      <w:r w:rsidRPr="003C0A82">
        <w:rPr>
          <w:shd w:val="clear" w:color="auto" w:fill="FFFFFF"/>
        </w:rPr>
        <w:t xml:space="preserve">       </w:t>
      </w:r>
      <w:r w:rsidRPr="003C0A82">
        <w:rPr>
          <w:shd w:val="clear" w:color="auto" w:fill="FFFFFF"/>
        </w:rPr>
        <w:tab/>
        <w:t>Bartlett Learning.</w:t>
      </w:r>
    </w:p>
    <w:p w14:paraId="1D161424" w14:textId="77777777" w:rsidR="00157D5E" w:rsidRPr="003C0A82" w:rsidRDefault="00157D5E" w:rsidP="00157D5E">
      <w:pPr>
        <w:pStyle w:val="NoSpacing"/>
        <w:spacing w:line="480" w:lineRule="auto"/>
        <w:rPr>
          <w:shd w:val="clear" w:color="auto" w:fill="FFFFFF"/>
        </w:rPr>
      </w:pPr>
      <w:bookmarkStart w:id="6" w:name="_Hlk90593088"/>
      <w:r w:rsidRPr="003C0A82">
        <w:rPr>
          <w:shd w:val="clear" w:color="auto" w:fill="FFFFFF"/>
        </w:rPr>
        <w:t xml:space="preserve">Grant, A. M. (2020). </w:t>
      </w:r>
      <w:bookmarkEnd w:id="6"/>
      <w:r w:rsidRPr="003C0A82">
        <w:rPr>
          <w:shd w:val="clear" w:color="auto" w:fill="FFFFFF"/>
        </w:rPr>
        <w:t xml:space="preserve">An integrated model of goal‐focused coaching: an evidence‐based </w:t>
      </w:r>
    </w:p>
    <w:p w14:paraId="730F7CC5" w14:textId="77777777" w:rsidR="00157D5E" w:rsidRPr="003C0A82" w:rsidRDefault="00157D5E" w:rsidP="00157D5E">
      <w:pPr>
        <w:pStyle w:val="NoSpacing"/>
        <w:spacing w:line="480" w:lineRule="auto"/>
        <w:rPr>
          <w:i/>
          <w:iCs/>
          <w:shd w:val="clear" w:color="auto" w:fill="FFFFFF"/>
        </w:rPr>
      </w:pPr>
      <w:r w:rsidRPr="003C0A82">
        <w:rPr>
          <w:shd w:val="clear" w:color="auto" w:fill="FFFFFF"/>
        </w:rPr>
        <w:t xml:space="preserve">      </w:t>
      </w:r>
      <w:r w:rsidRPr="003C0A82">
        <w:rPr>
          <w:shd w:val="clear" w:color="auto" w:fill="FFFFFF"/>
        </w:rPr>
        <w:tab/>
        <w:t xml:space="preserve"> framework for teaching and practice. </w:t>
      </w:r>
      <w:r w:rsidRPr="003C0A82">
        <w:rPr>
          <w:i/>
          <w:iCs/>
          <w:shd w:val="clear" w:color="auto" w:fill="FFFFFF"/>
        </w:rPr>
        <w:t xml:space="preserve">Coaching Researched: A Coaching Psychology </w:t>
      </w:r>
    </w:p>
    <w:p w14:paraId="34328DA6" w14:textId="77777777" w:rsidR="00157D5E" w:rsidRPr="003C0A82" w:rsidRDefault="00157D5E" w:rsidP="00157D5E">
      <w:pPr>
        <w:pStyle w:val="NoSpacing"/>
        <w:spacing w:line="480" w:lineRule="auto"/>
        <w:rPr>
          <w:shd w:val="clear" w:color="auto" w:fill="FFFFFF"/>
        </w:rPr>
      </w:pPr>
      <w:r w:rsidRPr="003C0A82">
        <w:rPr>
          <w:i/>
          <w:iCs/>
          <w:shd w:val="clear" w:color="auto" w:fill="FFFFFF"/>
        </w:rPr>
        <w:t xml:space="preserve">      </w:t>
      </w:r>
      <w:r w:rsidRPr="003C0A82">
        <w:rPr>
          <w:i/>
          <w:iCs/>
          <w:shd w:val="clear" w:color="auto" w:fill="FFFFFF"/>
        </w:rPr>
        <w:tab/>
        <w:t xml:space="preserve"> Reader</w:t>
      </w:r>
      <w:r w:rsidRPr="003C0A82">
        <w:rPr>
          <w:shd w:val="clear" w:color="auto" w:fill="FFFFFF"/>
        </w:rPr>
        <w:t>, pp. 115–139.</w:t>
      </w:r>
    </w:p>
    <w:p w14:paraId="1270EB5B" w14:textId="77777777" w:rsidR="00157D5E" w:rsidRPr="003C0A82" w:rsidRDefault="00157D5E" w:rsidP="00157D5E">
      <w:pPr>
        <w:pStyle w:val="NoSpacing"/>
        <w:spacing w:line="480" w:lineRule="auto"/>
        <w:rPr>
          <w:i/>
          <w:iCs/>
          <w:color w:val="222222"/>
          <w:shd w:val="clear" w:color="auto" w:fill="FFFFFF"/>
        </w:rPr>
      </w:pPr>
      <w:r w:rsidRPr="003C0A82">
        <w:rPr>
          <w:color w:val="222222"/>
          <w:shd w:val="clear" w:color="auto" w:fill="FFFFFF"/>
        </w:rPr>
        <w:t>Gray, D. E., Garvey, B., &amp; Lane, D. A. (2016). </w:t>
      </w:r>
      <w:r w:rsidRPr="003C0A82">
        <w:rPr>
          <w:i/>
          <w:iCs/>
          <w:color w:val="222222"/>
          <w:shd w:val="clear" w:color="auto" w:fill="FFFFFF"/>
        </w:rPr>
        <w:t xml:space="preserve">A critical introduction to coaching and </w:t>
      </w:r>
    </w:p>
    <w:p w14:paraId="1101B191" w14:textId="77777777" w:rsidR="00157D5E" w:rsidRPr="003C0A82" w:rsidRDefault="00157D5E" w:rsidP="00157D5E">
      <w:pPr>
        <w:pStyle w:val="NoSpacing"/>
        <w:spacing w:line="480" w:lineRule="auto"/>
      </w:pPr>
      <w:r w:rsidRPr="003C0A82">
        <w:rPr>
          <w:i/>
          <w:iCs/>
          <w:color w:val="222222"/>
          <w:shd w:val="clear" w:color="auto" w:fill="FFFFFF"/>
        </w:rPr>
        <w:t xml:space="preserve">      </w:t>
      </w:r>
      <w:r w:rsidRPr="003C0A82">
        <w:rPr>
          <w:i/>
          <w:iCs/>
          <w:color w:val="222222"/>
          <w:shd w:val="clear" w:color="auto" w:fill="FFFFFF"/>
        </w:rPr>
        <w:tab/>
        <w:t xml:space="preserve"> Mentoring: Debates, dialogues, and discourses</w:t>
      </w:r>
      <w:r w:rsidRPr="003C0A82">
        <w:rPr>
          <w:color w:val="222222"/>
          <w:shd w:val="clear" w:color="auto" w:fill="FFFFFF"/>
        </w:rPr>
        <w:t>. Sage.</w:t>
      </w:r>
    </w:p>
    <w:p w14:paraId="0905C14D" w14:textId="77777777" w:rsidR="00157D5E" w:rsidRPr="003C0A82" w:rsidRDefault="00157D5E" w:rsidP="00157D5E">
      <w:pPr>
        <w:pStyle w:val="NoSpacing"/>
        <w:spacing w:line="480" w:lineRule="auto"/>
      </w:pPr>
      <w:r w:rsidRPr="003C0A82">
        <w:t xml:space="preserve">Gray, A. (2018). Leadership Coaching and Mentoring: A Research-Based Model for Stronger </w:t>
      </w:r>
    </w:p>
    <w:p w14:paraId="3CD54E3C" w14:textId="77777777" w:rsidR="00157D5E" w:rsidRPr="003C0A82" w:rsidRDefault="00157D5E" w:rsidP="00157D5E">
      <w:pPr>
        <w:pStyle w:val="NoSpacing"/>
        <w:spacing w:line="480" w:lineRule="auto"/>
      </w:pPr>
      <w:r w:rsidRPr="003C0A82">
        <w:t xml:space="preserve">      </w:t>
      </w:r>
      <w:r w:rsidRPr="003C0A82">
        <w:tab/>
        <w:t xml:space="preserve"> Partnerships. International Journal of Education Policy &amp; Leadership 13(12).   </w:t>
      </w:r>
    </w:p>
    <w:p w14:paraId="6B37A1F8" w14:textId="298B2149" w:rsidR="007166D0" w:rsidRPr="003C0A82" w:rsidRDefault="007166D0" w:rsidP="007166D0">
      <w:pPr>
        <w:pStyle w:val="NoSpacing"/>
        <w:spacing w:line="480" w:lineRule="auto"/>
        <w:rPr>
          <w:color w:val="222222"/>
          <w:shd w:val="clear" w:color="auto" w:fill="FFFFFF"/>
        </w:rPr>
      </w:pPr>
      <w:bookmarkStart w:id="7" w:name="_Hlk90661186"/>
      <w:r w:rsidRPr="003C0A82">
        <w:rPr>
          <w:color w:val="222222"/>
          <w:shd w:val="clear" w:color="auto" w:fill="FFFFFF"/>
        </w:rPr>
        <w:t xml:space="preserve">Hollingsworth </w:t>
      </w:r>
      <w:r w:rsidR="00A44293" w:rsidRPr="003C0A82">
        <w:rPr>
          <w:color w:val="222222"/>
          <w:shd w:val="clear" w:color="auto" w:fill="FFFFFF"/>
        </w:rPr>
        <w:t>Jr.</w:t>
      </w:r>
      <w:r w:rsidRPr="003C0A82">
        <w:rPr>
          <w:color w:val="222222"/>
          <w:shd w:val="clear" w:color="auto" w:fill="FFFFFF"/>
        </w:rPr>
        <w:t xml:space="preserve">, J. N. (2019). </w:t>
      </w:r>
      <w:bookmarkEnd w:id="7"/>
      <w:r w:rsidRPr="003C0A82">
        <w:rPr>
          <w:color w:val="222222"/>
          <w:shd w:val="clear" w:color="auto" w:fill="FFFFFF"/>
        </w:rPr>
        <w:t xml:space="preserve">Christian Leadership Coaching: Implications Of Post-graduate </w:t>
      </w:r>
    </w:p>
    <w:p w14:paraId="504DA6D9" w14:textId="5AEEB1CB" w:rsidR="007166D0" w:rsidRPr="003C0A82" w:rsidRDefault="007166D0" w:rsidP="007166D0">
      <w:pPr>
        <w:pStyle w:val="NoSpacing"/>
        <w:spacing w:line="480" w:lineRule="auto"/>
        <w:rPr>
          <w:color w:val="222222"/>
          <w:shd w:val="clear" w:color="auto" w:fill="FFFFFF"/>
        </w:rPr>
      </w:pPr>
      <w:r w:rsidRPr="003C0A82">
        <w:rPr>
          <w:color w:val="222222"/>
          <w:shd w:val="clear" w:color="auto" w:fill="FFFFFF"/>
        </w:rPr>
        <w:t xml:space="preserve">       </w:t>
      </w:r>
      <w:r w:rsidR="001E6CD0" w:rsidRPr="003C0A82">
        <w:rPr>
          <w:color w:val="222222"/>
          <w:shd w:val="clear" w:color="auto" w:fill="FFFFFF"/>
        </w:rPr>
        <w:tab/>
      </w:r>
      <w:r w:rsidRPr="003C0A82">
        <w:rPr>
          <w:color w:val="222222"/>
          <w:shd w:val="clear" w:color="auto" w:fill="FFFFFF"/>
        </w:rPr>
        <w:t xml:space="preserve">Pastoral  Residencies For The Mentoring Curriculum At The </w:t>
      </w:r>
      <w:r w:rsidR="0079794F" w:rsidRPr="003C0A82">
        <w:rPr>
          <w:color w:val="222222"/>
          <w:shd w:val="clear" w:color="auto" w:fill="FFFFFF"/>
        </w:rPr>
        <w:t>McAfee</w:t>
      </w:r>
      <w:r w:rsidRPr="003C0A82">
        <w:rPr>
          <w:color w:val="222222"/>
          <w:shd w:val="clear" w:color="auto" w:fill="FFFFFF"/>
        </w:rPr>
        <w:t xml:space="preserve"> School Of </w:t>
      </w:r>
      <w:r w:rsidR="001E6CD0" w:rsidRPr="003C0A82">
        <w:rPr>
          <w:color w:val="222222"/>
          <w:shd w:val="clear" w:color="auto" w:fill="FFFFFF"/>
        </w:rPr>
        <w:tab/>
      </w:r>
      <w:r w:rsidRPr="003C0A82">
        <w:rPr>
          <w:color w:val="222222"/>
          <w:shd w:val="clear" w:color="auto" w:fill="FFFFFF"/>
        </w:rPr>
        <w:t>Theology.</w:t>
      </w:r>
    </w:p>
    <w:p w14:paraId="4E06A122" w14:textId="77777777" w:rsidR="007166D0" w:rsidRPr="003C0A82" w:rsidRDefault="007166D0" w:rsidP="007166D0">
      <w:pPr>
        <w:pStyle w:val="NoSpacing"/>
        <w:spacing w:line="480" w:lineRule="auto"/>
        <w:rPr>
          <w:shd w:val="clear" w:color="auto" w:fill="FFFFFF"/>
        </w:rPr>
      </w:pPr>
      <w:r w:rsidRPr="003C0A82">
        <w:rPr>
          <w:shd w:val="clear" w:color="auto" w:fill="FFFFFF"/>
        </w:rPr>
        <w:t xml:space="preserve">Hussey, L., &amp; Campbell-Meier, J. (2020). Are you mentoring or coaching? Definitions </w:t>
      </w:r>
    </w:p>
    <w:p w14:paraId="6F606812" w14:textId="688C8D5E" w:rsidR="007166D0" w:rsidRPr="003C0A82" w:rsidRDefault="007166D0" w:rsidP="007166D0">
      <w:pPr>
        <w:pStyle w:val="NoSpacing"/>
        <w:spacing w:line="480" w:lineRule="auto"/>
        <w:rPr>
          <w:shd w:val="clear" w:color="auto" w:fill="FFFFFF"/>
        </w:rPr>
      </w:pPr>
      <w:r w:rsidRPr="003C0A82">
        <w:rPr>
          <w:shd w:val="clear" w:color="auto" w:fill="FFFFFF"/>
        </w:rPr>
        <w:t xml:space="preserve">      </w:t>
      </w:r>
      <w:r w:rsidR="001E6CD0" w:rsidRPr="003C0A82">
        <w:rPr>
          <w:shd w:val="clear" w:color="auto" w:fill="FFFFFF"/>
        </w:rPr>
        <w:tab/>
      </w:r>
      <w:r w:rsidRPr="003C0A82">
        <w:rPr>
          <w:shd w:val="clear" w:color="auto" w:fill="FFFFFF"/>
        </w:rPr>
        <w:t xml:space="preserve"> </w:t>
      </w:r>
      <w:r w:rsidR="009C18ED" w:rsidRPr="003C0A82">
        <w:rPr>
          <w:shd w:val="clear" w:color="auto" w:fill="FFFFFF"/>
        </w:rPr>
        <w:t>Matter</w:t>
      </w:r>
      <w:r w:rsidRPr="003C0A82">
        <w:rPr>
          <w:shd w:val="clear" w:color="auto" w:fill="FFFFFF"/>
        </w:rPr>
        <w:t>. </w:t>
      </w:r>
      <w:r w:rsidRPr="003C0A82">
        <w:rPr>
          <w:i/>
          <w:iCs/>
          <w:shd w:val="clear" w:color="auto" w:fill="FFFFFF"/>
        </w:rPr>
        <w:t>Journal of Librarianship and Information Science</w:t>
      </w:r>
      <w:r w:rsidRPr="003C0A82">
        <w:rPr>
          <w:shd w:val="clear" w:color="auto" w:fill="FFFFFF"/>
        </w:rPr>
        <w:t>, 0961000620966651.</w:t>
      </w:r>
    </w:p>
    <w:p w14:paraId="608568C2" w14:textId="77777777" w:rsidR="007166D0" w:rsidRPr="003C0A82" w:rsidRDefault="007166D0" w:rsidP="007166D0">
      <w:pPr>
        <w:pStyle w:val="NoSpacing"/>
        <w:spacing w:line="480" w:lineRule="auto"/>
        <w:rPr>
          <w:shd w:val="clear" w:color="auto" w:fill="FFFFFF"/>
        </w:rPr>
      </w:pPr>
      <w:bookmarkStart w:id="8" w:name="_Hlk90576875"/>
      <w:r w:rsidRPr="003C0A82">
        <w:rPr>
          <w:shd w:val="clear" w:color="auto" w:fill="FFFFFF"/>
        </w:rPr>
        <w:t xml:space="preserve">Koopman, R., </w:t>
      </w:r>
      <w:bookmarkEnd w:id="8"/>
      <w:r w:rsidRPr="003C0A82">
        <w:rPr>
          <w:shd w:val="clear" w:color="auto" w:fill="FFFFFF"/>
        </w:rPr>
        <w:t xml:space="preserve">Englis, P. D., Ehgrenhard, M. L., &amp; Groen, A. (2021). The Chronological  </w:t>
      </w:r>
    </w:p>
    <w:p w14:paraId="7910BBCE" w14:textId="77777777" w:rsidR="007166D0" w:rsidRPr="003C0A82" w:rsidRDefault="007166D0" w:rsidP="007166D0">
      <w:pPr>
        <w:pStyle w:val="NoSpacing"/>
        <w:spacing w:line="480" w:lineRule="auto"/>
        <w:rPr>
          <w:i/>
          <w:iCs/>
          <w:shd w:val="clear" w:color="auto" w:fill="FFFFFF"/>
        </w:rPr>
      </w:pPr>
      <w:r w:rsidRPr="003C0A82">
        <w:rPr>
          <w:shd w:val="clear" w:color="auto" w:fill="FFFFFF"/>
        </w:rPr>
        <w:t xml:space="preserve">       Development of  Coaching and Mentoring: Side by Side Disciplines. </w:t>
      </w:r>
      <w:r w:rsidRPr="003C0A82">
        <w:rPr>
          <w:i/>
          <w:iCs/>
          <w:shd w:val="clear" w:color="auto" w:fill="FFFFFF"/>
        </w:rPr>
        <w:t xml:space="preserve">International Journal </w:t>
      </w:r>
    </w:p>
    <w:p w14:paraId="1201CC2B" w14:textId="77777777" w:rsidR="007166D0" w:rsidRPr="003C0A82" w:rsidRDefault="007166D0" w:rsidP="007166D0">
      <w:pPr>
        <w:pStyle w:val="NoSpacing"/>
        <w:spacing w:line="480" w:lineRule="auto"/>
        <w:rPr>
          <w:shd w:val="clear" w:color="auto" w:fill="FFFFFF"/>
        </w:rPr>
      </w:pPr>
      <w:r w:rsidRPr="003C0A82">
        <w:rPr>
          <w:i/>
          <w:iCs/>
          <w:shd w:val="clear" w:color="auto" w:fill="FFFFFF"/>
        </w:rPr>
        <w:t xml:space="preserve">       of Evidence-Based Coaching &amp; Mentoring</w:t>
      </w:r>
      <w:r w:rsidRPr="003C0A82">
        <w:rPr>
          <w:shd w:val="clear" w:color="auto" w:fill="FFFFFF"/>
        </w:rPr>
        <w:t>, </w:t>
      </w:r>
      <w:r w:rsidRPr="003C0A82">
        <w:rPr>
          <w:i/>
          <w:iCs/>
          <w:shd w:val="clear" w:color="auto" w:fill="FFFFFF"/>
        </w:rPr>
        <w:t>19</w:t>
      </w:r>
      <w:r w:rsidRPr="003C0A82">
        <w:rPr>
          <w:shd w:val="clear" w:color="auto" w:fill="FFFFFF"/>
        </w:rPr>
        <w:t>(1).</w:t>
      </w:r>
    </w:p>
    <w:p w14:paraId="6A024AAF" w14:textId="164A15D3" w:rsidR="007166D0" w:rsidRPr="003C0A82" w:rsidRDefault="007166D0" w:rsidP="007166D0">
      <w:pPr>
        <w:pStyle w:val="NoSpacing"/>
        <w:spacing w:line="480" w:lineRule="auto"/>
      </w:pPr>
      <w:r w:rsidRPr="003C0A82">
        <w:t>Korn Ferry Institute publication (2021)</w:t>
      </w:r>
      <w:r w:rsidR="009C18ED" w:rsidRPr="003C0A82">
        <w:t>.</w:t>
      </w:r>
      <w:r w:rsidRPr="003C0A82">
        <w:t xml:space="preserve"> Coaching and Mentoring for Improved Performance.</w:t>
      </w:r>
    </w:p>
    <w:p w14:paraId="74F81D32" w14:textId="77777777" w:rsidR="007166D0" w:rsidRPr="003C0A82" w:rsidRDefault="007166D0" w:rsidP="007166D0">
      <w:pPr>
        <w:pStyle w:val="NoSpacing"/>
        <w:spacing w:line="480" w:lineRule="auto"/>
        <w:rPr>
          <w:color w:val="222222"/>
          <w:shd w:val="clear" w:color="auto" w:fill="FFFFFF"/>
        </w:rPr>
      </w:pPr>
      <w:r w:rsidRPr="003C0A82">
        <w:rPr>
          <w:color w:val="222222"/>
          <w:shd w:val="clear" w:color="auto" w:fill="FFFFFF"/>
        </w:rPr>
        <w:t xml:space="preserve">Machokoto, W. (2019). The Existence of Servant Leadership: Evidence from Modern Church </w:t>
      </w:r>
    </w:p>
    <w:p w14:paraId="6D851081" w14:textId="77777777" w:rsidR="007166D0" w:rsidRPr="003C0A82" w:rsidRDefault="007166D0" w:rsidP="007166D0">
      <w:pPr>
        <w:pStyle w:val="NoSpacing"/>
        <w:spacing w:line="480" w:lineRule="auto"/>
        <w:rPr>
          <w:shd w:val="clear" w:color="auto" w:fill="FFFFFF"/>
        </w:rPr>
      </w:pPr>
      <w:r w:rsidRPr="003C0A82">
        <w:rPr>
          <w:color w:val="222222"/>
          <w:shd w:val="clear" w:color="auto" w:fill="FFFFFF"/>
        </w:rPr>
        <w:t xml:space="preserve">       Organizations. </w:t>
      </w:r>
      <w:r w:rsidRPr="003C0A82">
        <w:rPr>
          <w:i/>
          <w:iCs/>
          <w:color w:val="222222"/>
          <w:shd w:val="clear" w:color="auto" w:fill="FFFFFF"/>
        </w:rPr>
        <w:t>International Journal of Psychology and Cognitive Science</w:t>
      </w:r>
      <w:r w:rsidRPr="003C0A82">
        <w:rPr>
          <w:color w:val="222222"/>
          <w:shd w:val="clear" w:color="auto" w:fill="FFFFFF"/>
        </w:rPr>
        <w:t>, </w:t>
      </w:r>
      <w:r w:rsidRPr="003C0A82">
        <w:rPr>
          <w:i/>
          <w:iCs/>
          <w:color w:val="222222"/>
          <w:shd w:val="clear" w:color="auto" w:fill="FFFFFF"/>
        </w:rPr>
        <w:t>5</w:t>
      </w:r>
      <w:r w:rsidRPr="003C0A82">
        <w:rPr>
          <w:color w:val="222222"/>
          <w:shd w:val="clear" w:color="auto" w:fill="FFFFFF"/>
        </w:rPr>
        <w:t>(2), 109-115.</w:t>
      </w:r>
    </w:p>
    <w:p w14:paraId="24D7231F" w14:textId="63079DBF" w:rsidR="007166D0" w:rsidRPr="003C0A82" w:rsidRDefault="007166D0" w:rsidP="007166D0">
      <w:pPr>
        <w:pStyle w:val="NoSpacing"/>
        <w:spacing w:line="480" w:lineRule="auto"/>
        <w:rPr>
          <w:kern w:val="36"/>
        </w:rPr>
      </w:pPr>
      <w:r w:rsidRPr="003C0A82">
        <w:rPr>
          <w:kern w:val="36"/>
        </w:rPr>
        <w:t xml:space="preserve">Minor, D. </w:t>
      </w:r>
      <w:r w:rsidR="009C18ED" w:rsidRPr="003C0A82">
        <w:rPr>
          <w:kern w:val="36"/>
        </w:rPr>
        <w:t>(2021).</w:t>
      </w:r>
      <w:r w:rsidRPr="003C0A82">
        <w:rPr>
          <w:kern w:val="36"/>
        </w:rPr>
        <w:t>) The Benefits of Mentoring, Feedback, and Coaching in the Workplace</w:t>
      </w:r>
    </w:p>
    <w:p w14:paraId="6C6B1248" w14:textId="2CF64846" w:rsidR="007166D0" w:rsidRPr="003C0A82" w:rsidRDefault="007166D0" w:rsidP="007166D0">
      <w:pPr>
        <w:pStyle w:val="NoSpacing"/>
        <w:spacing w:line="480" w:lineRule="auto"/>
      </w:pPr>
      <w:r w:rsidRPr="003C0A82">
        <w:rPr>
          <w:bdr w:val="none" w:sz="0" w:space="0" w:color="auto" w:frame="1"/>
        </w:rPr>
        <w:t xml:space="preserve">       </w:t>
      </w:r>
      <w:r w:rsidR="00CA308D" w:rsidRPr="003C0A82">
        <w:rPr>
          <w:bdr w:val="none" w:sz="0" w:space="0" w:color="auto" w:frame="1"/>
        </w:rPr>
        <w:t>Coaching</w:t>
      </w:r>
      <w:r w:rsidR="00CA308D" w:rsidRPr="003C0A82">
        <w:t xml:space="preserve">. </w:t>
      </w:r>
      <w:r w:rsidR="00157D5E" w:rsidRPr="003C0A82">
        <w:t>Midspring</w:t>
      </w:r>
      <w:r w:rsidRPr="003C0A82">
        <w:t xml:space="preserve"> Metro DC.</w:t>
      </w:r>
    </w:p>
    <w:p w14:paraId="57927780" w14:textId="56B98AE0" w:rsidR="0079794F" w:rsidRPr="003C0A82" w:rsidRDefault="0079794F" w:rsidP="0079794F">
      <w:pPr>
        <w:spacing w:line="480" w:lineRule="auto"/>
        <w:rPr>
          <w:color w:val="222222"/>
          <w:shd w:val="clear" w:color="auto" w:fill="FFFFFF"/>
        </w:rPr>
      </w:pPr>
      <w:r w:rsidRPr="003C0A82">
        <w:t xml:space="preserve">Nikiforov Dima et al (2023). RoSÉ: A Hardware-Software Co-Simulation Infrastructure </w:t>
      </w:r>
      <w:r w:rsidRPr="003C0A82">
        <w:tab/>
        <w:t>Enabling Pre-</w:t>
      </w:r>
      <w:r w:rsidRPr="003C0A82">
        <w:tab/>
        <w:t xml:space="preserve">Silicon Full-Stack Robotics SoC:  Evaluation Authors: Shengjun Chris, </w:t>
      </w:r>
      <w:r w:rsidRPr="003C0A82">
        <w:tab/>
        <w:t xml:space="preserve">Dong </w:t>
      </w:r>
      <w:r w:rsidRPr="003C0A82">
        <w:tab/>
        <w:t xml:space="preserve">Chengyi, Lux Zhang Seah, Kim Borivoje, Nikolic Yakun, Sophia Shao, Authors </w:t>
      </w:r>
      <w:r w:rsidRPr="003C0A82">
        <w:tab/>
        <w:t xml:space="preserve">Info &amp; </w:t>
      </w:r>
      <w:r w:rsidRPr="003C0A82">
        <w:tab/>
        <w:t xml:space="preserve">Claims https://dl.acm.org/doi/abs/10.1145/3579371.3589099. </w:t>
      </w:r>
    </w:p>
    <w:p w14:paraId="28FF5B51" w14:textId="77777777" w:rsidR="0079794F" w:rsidRPr="003C0A82" w:rsidRDefault="0079794F" w:rsidP="0079794F">
      <w:pPr>
        <w:pStyle w:val="NoSpacing"/>
        <w:spacing w:line="480" w:lineRule="auto"/>
      </w:pPr>
      <w:r w:rsidRPr="003C0A82">
        <w:rPr>
          <w:color w:val="222222"/>
          <w:shd w:val="clear" w:color="auto" w:fill="FFFFFF"/>
        </w:rPr>
        <w:t xml:space="preserve">            perspective. </w:t>
      </w:r>
      <w:r w:rsidRPr="003C0A82">
        <w:rPr>
          <w:i/>
          <w:iCs/>
          <w:color w:val="222222"/>
          <w:shd w:val="clear" w:color="auto" w:fill="FFFFFF"/>
        </w:rPr>
        <w:t>European Management Journal</w:t>
      </w:r>
      <w:r w:rsidRPr="003C0A82">
        <w:rPr>
          <w:color w:val="222222"/>
          <w:shd w:val="clear" w:color="auto" w:fill="FFFFFF"/>
        </w:rPr>
        <w:t>, </w:t>
      </w:r>
      <w:r w:rsidRPr="003C0A82">
        <w:rPr>
          <w:i/>
          <w:iCs/>
          <w:color w:val="222222"/>
          <w:shd w:val="clear" w:color="auto" w:fill="FFFFFF"/>
        </w:rPr>
        <w:t>39</w:t>
      </w:r>
      <w:r w:rsidRPr="003C0A82">
        <w:rPr>
          <w:color w:val="222222"/>
          <w:shd w:val="clear" w:color="auto" w:fill="FFFFFF"/>
        </w:rPr>
        <w:t>(2), 247-259.</w:t>
      </w:r>
      <w:r w:rsidRPr="003C0A82">
        <w:t xml:space="preserve"> </w:t>
      </w:r>
    </w:p>
    <w:p w14:paraId="62A952EF" w14:textId="77777777" w:rsidR="007166D0" w:rsidRPr="003C0A82" w:rsidRDefault="007166D0" w:rsidP="007166D0">
      <w:pPr>
        <w:pStyle w:val="NoSpacing"/>
        <w:spacing w:line="480" w:lineRule="auto"/>
        <w:rPr>
          <w:color w:val="222222"/>
          <w:shd w:val="clear" w:color="auto" w:fill="FFFFFF"/>
        </w:rPr>
      </w:pPr>
      <w:r w:rsidRPr="003C0A82">
        <w:rPr>
          <w:color w:val="222222"/>
          <w:shd w:val="clear" w:color="auto" w:fill="FFFFFF"/>
        </w:rPr>
        <w:t xml:space="preserve">Rony, Z. T., Yasin, M., Lubis, F. M., &amp; Syarief, F. (2020). The role of active constructive </w:t>
      </w:r>
    </w:p>
    <w:p w14:paraId="14DF818E" w14:textId="77777777" w:rsidR="007166D0" w:rsidRPr="003C0A82" w:rsidRDefault="007166D0" w:rsidP="007166D0">
      <w:pPr>
        <w:pStyle w:val="NoSpacing"/>
        <w:spacing w:line="480" w:lineRule="auto"/>
      </w:pPr>
      <w:r w:rsidRPr="003C0A82">
        <w:rPr>
          <w:color w:val="222222"/>
          <w:shd w:val="clear" w:color="auto" w:fill="FFFFFF"/>
        </w:rPr>
        <w:t xml:space="preserve">       feedback in building employee performance</w:t>
      </w:r>
    </w:p>
    <w:p w14:paraId="5D79D92F" w14:textId="77777777" w:rsidR="007166D0" w:rsidRPr="003C0A82" w:rsidRDefault="007166D0" w:rsidP="007166D0">
      <w:pPr>
        <w:pStyle w:val="NoSpacing"/>
        <w:spacing w:line="480" w:lineRule="auto"/>
        <w:rPr>
          <w:shd w:val="clear" w:color="auto" w:fill="FFFFFF"/>
        </w:rPr>
      </w:pPr>
      <w:bookmarkStart w:id="9" w:name="_Hlk90586462"/>
      <w:r w:rsidRPr="003C0A82">
        <w:rPr>
          <w:shd w:val="clear" w:color="auto" w:fill="FFFFFF"/>
        </w:rPr>
        <w:t>Sherwin, I.</w:t>
      </w:r>
      <w:bookmarkEnd w:id="9"/>
      <w:r w:rsidRPr="003C0A82">
        <w:rPr>
          <w:shd w:val="clear" w:color="auto" w:fill="FFFFFF"/>
        </w:rPr>
        <w:t xml:space="preserve">, Campbell, M. J., &amp; Macintyre, T. E. (2017). Talent development of high </w:t>
      </w:r>
    </w:p>
    <w:p w14:paraId="268DCD8C" w14:textId="61939AE9" w:rsidR="007166D0" w:rsidRPr="003C0A82" w:rsidRDefault="007166D0" w:rsidP="007166D0">
      <w:pPr>
        <w:pStyle w:val="NoSpacing"/>
        <w:spacing w:line="480" w:lineRule="auto"/>
        <w:rPr>
          <w:shd w:val="clear" w:color="auto" w:fill="FFFFFF"/>
        </w:rPr>
      </w:pPr>
      <w:r w:rsidRPr="003C0A82">
        <w:rPr>
          <w:shd w:val="clear" w:color="auto" w:fill="FFFFFF"/>
        </w:rPr>
        <w:t xml:space="preserve">       </w:t>
      </w:r>
      <w:r w:rsidR="009C18ED" w:rsidRPr="003C0A82">
        <w:rPr>
          <w:shd w:val="clear" w:color="auto" w:fill="FFFFFF"/>
        </w:rPr>
        <w:t>Performance</w:t>
      </w:r>
      <w:r w:rsidRPr="003C0A82">
        <w:rPr>
          <w:shd w:val="clear" w:color="auto" w:fill="FFFFFF"/>
        </w:rPr>
        <w:t xml:space="preserve"> coaches in team sports in Ireland. </w:t>
      </w:r>
      <w:r w:rsidRPr="003C0A82">
        <w:rPr>
          <w:i/>
          <w:iCs/>
          <w:shd w:val="clear" w:color="auto" w:fill="FFFFFF"/>
        </w:rPr>
        <w:t xml:space="preserve">European </w:t>
      </w:r>
      <w:r w:rsidR="009C18ED" w:rsidRPr="003C0A82">
        <w:rPr>
          <w:i/>
          <w:iCs/>
          <w:shd w:val="clear" w:color="auto" w:fill="FFFFFF"/>
        </w:rPr>
        <w:t>Journal</w:t>
      </w:r>
      <w:r w:rsidRPr="003C0A82">
        <w:rPr>
          <w:i/>
          <w:iCs/>
          <w:shd w:val="clear" w:color="auto" w:fill="FFFFFF"/>
        </w:rPr>
        <w:t xml:space="preserve"> of </w:t>
      </w:r>
      <w:r w:rsidR="009C18ED" w:rsidRPr="003C0A82">
        <w:rPr>
          <w:i/>
          <w:iCs/>
          <w:shd w:val="clear" w:color="auto" w:fill="FFFFFF"/>
        </w:rPr>
        <w:t>Sports Science</w:t>
      </w:r>
      <w:r w:rsidRPr="003C0A82">
        <w:rPr>
          <w:shd w:val="clear" w:color="auto" w:fill="FFFFFF"/>
        </w:rPr>
        <w:t>, </w:t>
      </w:r>
      <w:r w:rsidRPr="003C0A82">
        <w:rPr>
          <w:i/>
          <w:iCs/>
          <w:shd w:val="clear" w:color="auto" w:fill="FFFFFF"/>
        </w:rPr>
        <w:t>17</w:t>
      </w:r>
      <w:r w:rsidRPr="003C0A82">
        <w:rPr>
          <w:shd w:val="clear" w:color="auto" w:fill="FFFFFF"/>
        </w:rPr>
        <w:t xml:space="preserve">(3), </w:t>
      </w:r>
    </w:p>
    <w:p w14:paraId="291335CC" w14:textId="77777777" w:rsidR="007166D0" w:rsidRDefault="007166D0" w:rsidP="007166D0">
      <w:pPr>
        <w:pStyle w:val="NoSpacing"/>
        <w:spacing w:line="480" w:lineRule="auto"/>
      </w:pPr>
      <w:r w:rsidRPr="003C0A82">
        <w:rPr>
          <w:shd w:val="clear" w:color="auto" w:fill="FFFFFF"/>
        </w:rPr>
        <w:t xml:space="preserve">       271-278.</w:t>
      </w:r>
      <w:r>
        <w:t xml:space="preserve">     </w:t>
      </w:r>
    </w:p>
    <w:p w14:paraId="64D4CA49" w14:textId="77777777" w:rsidR="008E1EFE" w:rsidRDefault="008E1EFE"/>
    <w:sectPr w:rsidR="008E1EFE"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7486" w14:textId="77777777" w:rsidR="00EC444F" w:rsidRDefault="00EC444F" w:rsidP="00497A63">
      <w:r>
        <w:separator/>
      </w:r>
    </w:p>
  </w:endnote>
  <w:endnote w:type="continuationSeparator" w:id="0">
    <w:p w14:paraId="1EC70472" w14:textId="77777777" w:rsidR="00EC444F" w:rsidRDefault="00EC444F" w:rsidP="0049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C58B" w14:textId="77777777" w:rsidR="00EC444F" w:rsidRDefault="00EC444F" w:rsidP="00497A63">
      <w:r>
        <w:separator/>
      </w:r>
    </w:p>
  </w:footnote>
  <w:footnote w:type="continuationSeparator" w:id="0">
    <w:p w14:paraId="1B1A674A" w14:textId="77777777" w:rsidR="00EC444F" w:rsidRDefault="00EC444F" w:rsidP="0049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70180416"/>
      <w:docPartObj>
        <w:docPartGallery w:val="Page Numbers (Top of Page)"/>
        <w:docPartUnique/>
      </w:docPartObj>
    </w:sdtPr>
    <w:sdtEndPr>
      <w:rPr>
        <w:noProof/>
      </w:rPr>
    </w:sdtEndPr>
    <w:sdtContent>
      <w:p w14:paraId="66AF04EA" w14:textId="642E7273" w:rsidR="00497A63" w:rsidRPr="00497A63" w:rsidRDefault="00497A63" w:rsidP="00497A63">
        <w:pPr>
          <w:pStyle w:val="Header"/>
          <w:jc w:val="center"/>
          <w:rPr>
            <w:sz w:val="20"/>
            <w:szCs w:val="20"/>
          </w:rPr>
        </w:pPr>
        <w:r w:rsidRPr="00497A63">
          <w:rPr>
            <w:b/>
            <w:bCs/>
            <w:sz w:val="20"/>
            <w:szCs w:val="20"/>
          </w:rPr>
          <w:t xml:space="preserve">Peter Abraham Airewele  DSL </w:t>
        </w:r>
        <w:r w:rsidRPr="00497A63">
          <w:rPr>
            <w:b/>
            <w:bCs/>
            <w:sz w:val="20"/>
            <w:szCs w:val="20"/>
            <w:shd w:val="clear" w:color="auto" w:fill="FFFFFF"/>
          </w:rPr>
          <w:t>SR 950-32: Clinical and Applied Sociology (Fall 2023</w:t>
        </w:r>
        <w:r w:rsidR="00F07089">
          <w:rPr>
            <w:b/>
            <w:bCs/>
            <w:sz w:val="20"/>
            <w:szCs w:val="20"/>
            <w:shd w:val="clear" w:color="auto" w:fill="FFFFFF"/>
          </w:rPr>
          <w:t>)</w:t>
        </w:r>
        <w:r w:rsidRPr="00497A63">
          <w:rPr>
            <w:b/>
            <w:bCs/>
            <w:sz w:val="20"/>
            <w:szCs w:val="20"/>
            <w:shd w:val="clear" w:color="auto" w:fill="FFFFFF"/>
          </w:rPr>
          <w:t xml:space="preserve">   09/17/2023     </w:t>
        </w:r>
        <w:r w:rsidRPr="00497A63">
          <w:rPr>
            <w:sz w:val="20"/>
            <w:szCs w:val="20"/>
          </w:rPr>
          <w:fldChar w:fldCharType="begin"/>
        </w:r>
        <w:r w:rsidRPr="00497A63">
          <w:rPr>
            <w:sz w:val="20"/>
            <w:szCs w:val="20"/>
          </w:rPr>
          <w:instrText xml:space="preserve"> PAGE   \* MERGEFORMAT </w:instrText>
        </w:r>
        <w:r w:rsidRPr="00497A63">
          <w:rPr>
            <w:sz w:val="20"/>
            <w:szCs w:val="20"/>
          </w:rPr>
          <w:fldChar w:fldCharType="separate"/>
        </w:r>
        <w:r w:rsidRPr="00497A63">
          <w:rPr>
            <w:noProof/>
            <w:sz w:val="20"/>
            <w:szCs w:val="20"/>
          </w:rPr>
          <w:t>2</w:t>
        </w:r>
        <w:r w:rsidRPr="00497A63">
          <w:rPr>
            <w:noProof/>
            <w:sz w:val="20"/>
            <w:szCs w:val="20"/>
          </w:rPr>
          <w:fldChar w:fldCharType="end"/>
        </w:r>
      </w:p>
    </w:sdtContent>
  </w:sdt>
  <w:p w14:paraId="3B90D270" w14:textId="77777777" w:rsidR="00497A63" w:rsidRDefault="0049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396"/>
    <w:multiLevelType w:val="hybridMultilevel"/>
    <w:tmpl w:val="B0DA31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6B37A7"/>
    <w:multiLevelType w:val="hybridMultilevel"/>
    <w:tmpl w:val="0E80CB02"/>
    <w:lvl w:ilvl="0" w:tplc="85EC3E86">
      <w:start w:val="1"/>
      <w:numFmt w:val="lowerRoman"/>
      <w:lvlText w:val="%1)"/>
      <w:lvlJc w:val="left"/>
      <w:pPr>
        <w:ind w:left="1080" w:hanging="72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7918"/>
    <w:multiLevelType w:val="hybridMultilevel"/>
    <w:tmpl w:val="67D6EF04"/>
    <w:lvl w:ilvl="0" w:tplc="6400F2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BFD3B6F"/>
    <w:multiLevelType w:val="multilevel"/>
    <w:tmpl w:val="99C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D583A"/>
    <w:multiLevelType w:val="hybridMultilevel"/>
    <w:tmpl w:val="D1BA7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F09FA"/>
    <w:multiLevelType w:val="hybridMultilevel"/>
    <w:tmpl w:val="446C43BC"/>
    <w:lvl w:ilvl="0" w:tplc="04090019">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21351B"/>
    <w:multiLevelType w:val="multilevel"/>
    <w:tmpl w:val="143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60396"/>
    <w:multiLevelType w:val="multilevel"/>
    <w:tmpl w:val="602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172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231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6448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240200">
    <w:abstractNumId w:val="4"/>
  </w:num>
  <w:num w:numId="5" w16cid:durableId="604073362">
    <w:abstractNumId w:val="3"/>
  </w:num>
  <w:num w:numId="6" w16cid:durableId="1657609682">
    <w:abstractNumId w:val="1"/>
  </w:num>
  <w:num w:numId="7" w16cid:durableId="49884438">
    <w:abstractNumId w:val="6"/>
  </w:num>
  <w:num w:numId="8" w16cid:durableId="1430270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97A63"/>
    <w:rsid w:val="00001E8B"/>
    <w:rsid w:val="00002440"/>
    <w:rsid w:val="000053CA"/>
    <w:rsid w:val="00005476"/>
    <w:rsid w:val="00005B71"/>
    <w:rsid w:val="00005D9C"/>
    <w:rsid w:val="00010C84"/>
    <w:rsid w:val="00011293"/>
    <w:rsid w:val="00017128"/>
    <w:rsid w:val="00017F0E"/>
    <w:rsid w:val="00020087"/>
    <w:rsid w:val="00021725"/>
    <w:rsid w:val="0002182B"/>
    <w:rsid w:val="00022114"/>
    <w:rsid w:val="000229F2"/>
    <w:rsid w:val="000264E7"/>
    <w:rsid w:val="00026F2E"/>
    <w:rsid w:val="00027057"/>
    <w:rsid w:val="000274C7"/>
    <w:rsid w:val="00034FB9"/>
    <w:rsid w:val="00036CA8"/>
    <w:rsid w:val="00043AA0"/>
    <w:rsid w:val="00044012"/>
    <w:rsid w:val="0005319D"/>
    <w:rsid w:val="00053AC0"/>
    <w:rsid w:val="00054241"/>
    <w:rsid w:val="00054865"/>
    <w:rsid w:val="00056FC9"/>
    <w:rsid w:val="00062A7A"/>
    <w:rsid w:val="00063663"/>
    <w:rsid w:val="00063D4E"/>
    <w:rsid w:val="000669CA"/>
    <w:rsid w:val="00066E37"/>
    <w:rsid w:val="0006792B"/>
    <w:rsid w:val="00067E59"/>
    <w:rsid w:val="00070B5B"/>
    <w:rsid w:val="00073012"/>
    <w:rsid w:val="000752E2"/>
    <w:rsid w:val="00077BEF"/>
    <w:rsid w:val="00081F38"/>
    <w:rsid w:val="0008551A"/>
    <w:rsid w:val="000865AF"/>
    <w:rsid w:val="000870F5"/>
    <w:rsid w:val="00087B80"/>
    <w:rsid w:val="000920A5"/>
    <w:rsid w:val="00097C4F"/>
    <w:rsid w:val="00097F8B"/>
    <w:rsid w:val="000A0B0D"/>
    <w:rsid w:val="000A0F49"/>
    <w:rsid w:val="000B1FAE"/>
    <w:rsid w:val="000B41B8"/>
    <w:rsid w:val="000B7AFA"/>
    <w:rsid w:val="000C4E26"/>
    <w:rsid w:val="000C5700"/>
    <w:rsid w:val="000C751E"/>
    <w:rsid w:val="000D58EF"/>
    <w:rsid w:val="000D7198"/>
    <w:rsid w:val="000E2422"/>
    <w:rsid w:val="000E2931"/>
    <w:rsid w:val="000E55E2"/>
    <w:rsid w:val="000E64F2"/>
    <w:rsid w:val="000E73D6"/>
    <w:rsid w:val="000F4912"/>
    <w:rsid w:val="000F4B84"/>
    <w:rsid w:val="000F4C2E"/>
    <w:rsid w:val="000F69EE"/>
    <w:rsid w:val="00102558"/>
    <w:rsid w:val="00104FF1"/>
    <w:rsid w:val="0011119E"/>
    <w:rsid w:val="00112274"/>
    <w:rsid w:val="001163C4"/>
    <w:rsid w:val="00120C4E"/>
    <w:rsid w:val="00122146"/>
    <w:rsid w:val="00124386"/>
    <w:rsid w:val="00124C30"/>
    <w:rsid w:val="001306B5"/>
    <w:rsid w:val="00130C88"/>
    <w:rsid w:val="00131419"/>
    <w:rsid w:val="00134251"/>
    <w:rsid w:val="00136F4D"/>
    <w:rsid w:val="00137BFD"/>
    <w:rsid w:val="00140DED"/>
    <w:rsid w:val="001432EE"/>
    <w:rsid w:val="00146C86"/>
    <w:rsid w:val="001470FF"/>
    <w:rsid w:val="00156B48"/>
    <w:rsid w:val="00157D5E"/>
    <w:rsid w:val="00161B5C"/>
    <w:rsid w:val="00165443"/>
    <w:rsid w:val="00167348"/>
    <w:rsid w:val="00167E69"/>
    <w:rsid w:val="00170A9E"/>
    <w:rsid w:val="00176EA5"/>
    <w:rsid w:val="0018048E"/>
    <w:rsid w:val="00185BD5"/>
    <w:rsid w:val="001940A9"/>
    <w:rsid w:val="00194396"/>
    <w:rsid w:val="00195499"/>
    <w:rsid w:val="00195CBE"/>
    <w:rsid w:val="001963C7"/>
    <w:rsid w:val="001A1543"/>
    <w:rsid w:val="001A5A4F"/>
    <w:rsid w:val="001A5C4E"/>
    <w:rsid w:val="001B043E"/>
    <w:rsid w:val="001B4EE9"/>
    <w:rsid w:val="001B6A3B"/>
    <w:rsid w:val="001B6E9D"/>
    <w:rsid w:val="001C0EA4"/>
    <w:rsid w:val="001C136E"/>
    <w:rsid w:val="001C19A0"/>
    <w:rsid w:val="001C2124"/>
    <w:rsid w:val="001C6563"/>
    <w:rsid w:val="001C6FAC"/>
    <w:rsid w:val="001D0A76"/>
    <w:rsid w:val="001D146C"/>
    <w:rsid w:val="001D1BCB"/>
    <w:rsid w:val="001D2E85"/>
    <w:rsid w:val="001D7DAC"/>
    <w:rsid w:val="001E1011"/>
    <w:rsid w:val="001E1D9B"/>
    <w:rsid w:val="001E3DC6"/>
    <w:rsid w:val="001E5044"/>
    <w:rsid w:val="001E5B9B"/>
    <w:rsid w:val="001E64FC"/>
    <w:rsid w:val="001E6CD0"/>
    <w:rsid w:val="001F3889"/>
    <w:rsid w:val="001F4DCE"/>
    <w:rsid w:val="001F5A7A"/>
    <w:rsid w:val="00204FA2"/>
    <w:rsid w:val="00205A4D"/>
    <w:rsid w:val="00210A35"/>
    <w:rsid w:val="00216569"/>
    <w:rsid w:val="00220EBE"/>
    <w:rsid w:val="002236FF"/>
    <w:rsid w:val="002259AD"/>
    <w:rsid w:val="00226068"/>
    <w:rsid w:val="0023120E"/>
    <w:rsid w:val="00232D31"/>
    <w:rsid w:val="00235AA4"/>
    <w:rsid w:val="002367B1"/>
    <w:rsid w:val="002409D8"/>
    <w:rsid w:val="00242B67"/>
    <w:rsid w:val="00244384"/>
    <w:rsid w:val="002462A9"/>
    <w:rsid w:val="00246B22"/>
    <w:rsid w:val="002547B4"/>
    <w:rsid w:val="00261B33"/>
    <w:rsid w:val="00262164"/>
    <w:rsid w:val="00264D1F"/>
    <w:rsid w:val="00267190"/>
    <w:rsid w:val="00272F27"/>
    <w:rsid w:val="00272FEC"/>
    <w:rsid w:val="00285607"/>
    <w:rsid w:val="00287D54"/>
    <w:rsid w:val="002903D1"/>
    <w:rsid w:val="00291141"/>
    <w:rsid w:val="00291F99"/>
    <w:rsid w:val="00294452"/>
    <w:rsid w:val="002A0AAE"/>
    <w:rsid w:val="002A13CF"/>
    <w:rsid w:val="002A364A"/>
    <w:rsid w:val="002A3C52"/>
    <w:rsid w:val="002A4ADE"/>
    <w:rsid w:val="002A6CF8"/>
    <w:rsid w:val="002B3C51"/>
    <w:rsid w:val="002B3F8C"/>
    <w:rsid w:val="002B416B"/>
    <w:rsid w:val="002B7D02"/>
    <w:rsid w:val="002C04D7"/>
    <w:rsid w:val="002C10CF"/>
    <w:rsid w:val="002C54B6"/>
    <w:rsid w:val="002D0073"/>
    <w:rsid w:val="002D1944"/>
    <w:rsid w:val="002D3722"/>
    <w:rsid w:val="002D3BBE"/>
    <w:rsid w:val="002D4F88"/>
    <w:rsid w:val="002D7D6D"/>
    <w:rsid w:val="002E2538"/>
    <w:rsid w:val="002E3AA3"/>
    <w:rsid w:val="002E42BC"/>
    <w:rsid w:val="002E7BF9"/>
    <w:rsid w:val="002F0EA4"/>
    <w:rsid w:val="002F0F96"/>
    <w:rsid w:val="002F20C9"/>
    <w:rsid w:val="002F2170"/>
    <w:rsid w:val="0030084C"/>
    <w:rsid w:val="00301BED"/>
    <w:rsid w:val="00301EB9"/>
    <w:rsid w:val="0030493A"/>
    <w:rsid w:val="00306010"/>
    <w:rsid w:val="00310103"/>
    <w:rsid w:val="00310238"/>
    <w:rsid w:val="00312994"/>
    <w:rsid w:val="00312A9B"/>
    <w:rsid w:val="003131AB"/>
    <w:rsid w:val="00316A4F"/>
    <w:rsid w:val="00316CF0"/>
    <w:rsid w:val="00320339"/>
    <w:rsid w:val="00321A74"/>
    <w:rsid w:val="00325A85"/>
    <w:rsid w:val="00326F4F"/>
    <w:rsid w:val="00327E8D"/>
    <w:rsid w:val="00327F79"/>
    <w:rsid w:val="00330224"/>
    <w:rsid w:val="0033073B"/>
    <w:rsid w:val="003314A3"/>
    <w:rsid w:val="00334B74"/>
    <w:rsid w:val="00336431"/>
    <w:rsid w:val="00341D0E"/>
    <w:rsid w:val="00343336"/>
    <w:rsid w:val="00343DF5"/>
    <w:rsid w:val="00344795"/>
    <w:rsid w:val="00345AFC"/>
    <w:rsid w:val="00346B42"/>
    <w:rsid w:val="003506E0"/>
    <w:rsid w:val="003555C1"/>
    <w:rsid w:val="00356BA3"/>
    <w:rsid w:val="00357DE5"/>
    <w:rsid w:val="00361450"/>
    <w:rsid w:val="00362E41"/>
    <w:rsid w:val="0036449C"/>
    <w:rsid w:val="00365EA2"/>
    <w:rsid w:val="003670A1"/>
    <w:rsid w:val="003728E9"/>
    <w:rsid w:val="00375832"/>
    <w:rsid w:val="00377712"/>
    <w:rsid w:val="00381036"/>
    <w:rsid w:val="003829E3"/>
    <w:rsid w:val="00386723"/>
    <w:rsid w:val="00391401"/>
    <w:rsid w:val="00391CC4"/>
    <w:rsid w:val="003950D6"/>
    <w:rsid w:val="00396948"/>
    <w:rsid w:val="003A115F"/>
    <w:rsid w:val="003A2DE0"/>
    <w:rsid w:val="003A6129"/>
    <w:rsid w:val="003A685B"/>
    <w:rsid w:val="003A6B4B"/>
    <w:rsid w:val="003A6CE6"/>
    <w:rsid w:val="003B08F7"/>
    <w:rsid w:val="003B10BD"/>
    <w:rsid w:val="003B1DFA"/>
    <w:rsid w:val="003B241E"/>
    <w:rsid w:val="003B5E76"/>
    <w:rsid w:val="003B6139"/>
    <w:rsid w:val="003B6977"/>
    <w:rsid w:val="003B7A6D"/>
    <w:rsid w:val="003B7B4E"/>
    <w:rsid w:val="003C09FB"/>
    <w:rsid w:val="003C0A82"/>
    <w:rsid w:val="003C2955"/>
    <w:rsid w:val="003D0058"/>
    <w:rsid w:val="003D0620"/>
    <w:rsid w:val="003D072F"/>
    <w:rsid w:val="003D18FE"/>
    <w:rsid w:val="003D3816"/>
    <w:rsid w:val="003E3022"/>
    <w:rsid w:val="003E383B"/>
    <w:rsid w:val="003E441F"/>
    <w:rsid w:val="003E7BBC"/>
    <w:rsid w:val="003F4CF1"/>
    <w:rsid w:val="00401681"/>
    <w:rsid w:val="0040198F"/>
    <w:rsid w:val="00404C6C"/>
    <w:rsid w:val="00405042"/>
    <w:rsid w:val="0041071E"/>
    <w:rsid w:val="00411966"/>
    <w:rsid w:val="00411C16"/>
    <w:rsid w:val="00411D50"/>
    <w:rsid w:val="004131F0"/>
    <w:rsid w:val="00413ED5"/>
    <w:rsid w:val="004151AE"/>
    <w:rsid w:val="00415490"/>
    <w:rsid w:val="00415C13"/>
    <w:rsid w:val="00423D91"/>
    <w:rsid w:val="00424F37"/>
    <w:rsid w:val="0042624C"/>
    <w:rsid w:val="004268B1"/>
    <w:rsid w:val="00426A45"/>
    <w:rsid w:val="004273BD"/>
    <w:rsid w:val="00432277"/>
    <w:rsid w:val="0043350F"/>
    <w:rsid w:val="004355AB"/>
    <w:rsid w:val="0044072C"/>
    <w:rsid w:val="00444D0F"/>
    <w:rsid w:val="0044561F"/>
    <w:rsid w:val="004464D8"/>
    <w:rsid w:val="00446A37"/>
    <w:rsid w:val="00447C5B"/>
    <w:rsid w:val="00451389"/>
    <w:rsid w:val="0045233F"/>
    <w:rsid w:val="00452488"/>
    <w:rsid w:val="00453D35"/>
    <w:rsid w:val="004544FE"/>
    <w:rsid w:val="00455E02"/>
    <w:rsid w:val="0045645C"/>
    <w:rsid w:val="00461B1D"/>
    <w:rsid w:val="00462D8C"/>
    <w:rsid w:val="00464B5E"/>
    <w:rsid w:val="0046623A"/>
    <w:rsid w:val="00470230"/>
    <w:rsid w:val="004760E2"/>
    <w:rsid w:val="00477D8A"/>
    <w:rsid w:val="00480198"/>
    <w:rsid w:val="0048214E"/>
    <w:rsid w:val="004835A8"/>
    <w:rsid w:val="004870B2"/>
    <w:rsid w:val="00491238"/>
    <w:rsid w:val="004951A3"/>
    <w:rsid w:val="00497A63"/>
    <w:rsid w:val="004A2192"/>
    <w:rsid w:val="004A2728"/>
    <w:rsid w:val="004A2C40"/>
    <w:rsid w:val="004A50BF"/>
    <w:rsid w:val="004B427A"/>
    <w:rsid w:val="004B7B95"/>
    <w:rsid w:val="004C3729"/>
    <w:rsid w:val="004C56B6"/>
    <w:rsid w:val="004C6926"/>
    <w:rsid w:val="004D070E"/>
    <w:rsid w:val="004D4863"/>
    <w:rsid w:val="004D64D1"/>
    <w:rsid w:val="004E2644"/>
    <w:rsid w:val="004E2907"/>
    <w:rsid w:val="004E36DC"/>
    <w:rsid w:val="004E385C"/>
    <w:rsid w:val="004E5C0D"/>
    <w:rsid w:val="004F0226"/>
    <w:rsid w:val="004F26EC"/>
    <w:rsid w:val="004F4150"/>
    <w:rsid w:val="004F48F9"/>
    <w:rsid w:val="005066DF"/>
    <w:rsid w:val="0051375D"/>
    <w:rsid w:val="00514007"/>
    <w:rsid w:val="00516800"/>
    <w:rsid w:val="00522050"/>
    <w:rsid w:val="00523C0F"/>
    <w:rsid w:val="00523D65"/>
    <w:rsid w:val="00527C1D"/>
    <w:rsid w:val="00531555"/>
    <w:rsid w:val="00537594"/>
    <w:rsid w:val="00541899"/>
    <w:rsid w:val="005445C1"/>
    <w:rsid w:val="005451D7"/>
    <w:rsid w:val="005453DA"/>
    <w:rsid w:val="005455B2"/>
    <w:rsid w:val="0054726F"/>
    <w:rsid w:val="00554837"/>
    <w:rsid w:val="005551B8"/>
    <w:rsid w:val="00556946"/>
    <w:rsid w:val="00557E0D"/>
    <w:rsid w:val="005605E7"/>
    <w:rsid w:val="0056140F"/>
    <w:rsid w:val="00562640"/>
    <w:rsid w:val="005657A1"/>
    <w:rsid w:val="0056639D"/>
    <w:rsid w:val="0056712E"/>
    <w:rsid w:val="00570660"/>
    <w:rsid w:val="00571DE6"/>
    <w:rsid w:val="00572B47"/>
    <w:rsid w:val="00573FD5"/>
    <w:rsid w:val="0057400B"/>
    <w:rsid w:val="005766D6"/>
    <w:rsid w:val="00577390"/>
    <w:rsid w:val="005871F0"/>
    <w:rsid w:val="00594975"/>
    <w:rsid w:val="00594B4E"/>
    <w:rsid w:val="00594F7E"/>
    <w:rsid w:val="00596DED"/>
    <w:rsid w:val="005A0B6A"/>
    <w:rsid w:val="005A1254"/>
    <w:rsid w:val="005A15D9"/>
    <w:rsid w:val="005A2A5E"/>
    <w:rsid w:val="005A4C24"/>
    <w:rsid w:val="005A55AE"/>
    <w:rsid w:val="005A6774"/>
    <w:rsid w:val="005A6EAB"/>
    <w:rsid w:val="005A7ECE"/>
    <w:rsid w:val="005B2BDB"/>
    <w:rsid w:val="005B449C"/>
    <w:rsid w:val="005B527F"/>
    <w:rsid w:val="005B5C17"/>
    <w:rsid w:val="005C0962"/>
    <w:rsid w:val="005C3EB5"/>
    <w:rsid w:val="005C5F2F"/>
    <w:rsid w:val="005D0CD4"/>
    <w:rsid w:val="005D3D49"/>
    <w:rsid w:val="005D46EC"/>
    <w:rsid w:val="005D4BC1"/>
    <w:rsid w:val="005D68B4"/>
    <w:rsid w:val="005D69AD"/>
    <w:rsid w:val="005E54C6"/>
    <w:rsid w:val="005E6563"/>
    <w:rsid w:val="005F344E"/>
    <w:rsid w:val="005F39F0"/>
    <w:rsid w:val="005F6030"/>
    <w:rsid w:val="005F6CCD"/>
    <w:rsid w:val="005F7B0A"/>
    <w:rsid w:val="00605AD8"/>
    <w:rsid w:val="006069BA"/>
    <w:rsid w:val="0061327F"/>
    <w:rsid w:val="0061379E"/>
    <w:rsid w:val="00614AFE"/>
    <w:rsid w:val="00615CBA"/>
    <w:rsid w:val="00624956"/>
    <w:rsid w:val="00625BB6"/>
    <w:rsid w:val="00630BD8"/>
    <w:rsid w:val="00630F89"/>
    <w:rsid w:val="00633344"/>
    <w:rsid w:val="00633F92"/>
    <w:rsid w:val="0063528E"/>
    <w:rsid w:val="0063678A"/>
    <w:rsid w:val="00640166"/>
    <w:rsid w:val="006418EC"/>
    <w:rsid w:val="006436EB"/>
    <w:rsid w:val="0064591E"/>
    <w:rsid w:val="006470AC"/>
    <w:rsid w:val="006516D3"/>
    <w:rsid w:val="0065206F"/>
    <w:rsid w:val="00653FA3"/>
    <w:rsid w:val="00654689"/>
    <w:rsid w:val="00654C7D"/>
    <w:rsid w:val="00655AEA"/>
    <w:rsid w:val="00656071"/>
    <w:rsid w:val="00657C87"/>
    <w:rsid w:val="006602AC"/>
    <w:rsid w:val="00661B06"/>
    <w:rsid w:val="00667331"/>
    <w:rsid w:val="00667A36"/>
    <w:rsid w:val="006724E0"/>
    <w:rsid w:val="00685DCE"/>
    <w:rsid w:val="00690D09"/>
    <w:rsid w:val="00691FDD"/>
    <w:rsid w:val="0069284D"/>
    <w:rsid w:val="00692FD7"/>
    <w:rsid w:val="006944B3"/>
    <w:rsid w:val="006944CB"/>
    <w:rsid w:val="0069478E"/>
    <w:rsid w:val="00695A13"/>
    <w:rsid w:val="00695D49"/>
    <w:rsid w:val="0069634F"/>
    <w:rsid w:val="00696C2F"/>
    <w:rsid w:val="006A12D3"/>
    <w:rsid w:val="006A2DF4"/>
    <w:rsid w:val="006A3964"/>
    <w:rsid w:val="006A5BC3"/>
    <w:rsid w:val="006A6FD5"/>
    <w:rsid w:val="006B410A"/>
    <w:rsid w:val="006B5423"/>
    <w:rsid w:val="006B636D"/>
    <w:rsid w:val="006B6A68"/>
    <w:rsid w:val="006B6DBA"/>
    <w:rsid w:val="006C0074"/>
    <w:rsid w:val="006C27BE"/>
    <w:rsid w:val="006C3881"/>
    <w:rsid w:val="006C5F15"/>
    <w:rsid w:val="006C658C"/>
    <w:rsid w:val="006D22E4"/>
    <w:rsid w:val="006D454E"/>
    <w:rsid w:val="006D5181"/>
    <w:rsid w:val="006D796D"/>
    <w:rsid w:val="006E0747"/>
    <w:rsid w:val="006E1583"/>
    <w:rsid w:val="006E4B0A"/>
    <w:rsid w:val="006E6298"/>
    <w:rsid w:val="006E6FB9"/>
    <w:rsid w:val="006F0A8F"/>
    <w:rsid w:val="006F1410"/>
    <w:rsid w:val="006F2C40"/>
    <w:rsid w:val="006F3DCA"/>
    <w:rsid w:val="007051D3"/>
    <w:rsid w:val="0070642A"/>
    <w:rsid w:val="00707513"/>
    <w:rsid w:val="00707D35"/>
    <w:rsid w:val="00711565"/>
    <w:rsid w:val="007117D2"/>
    <w:rsid w:val="007166D0"/>
    <w:rsid w:val="007167B7"/>
    <w:rsid w:val="007208F4"/>
    <w:rsid w:val="00723FD3"/>
    <w:rsid w:val="00726B34"/>
    <w:rsid w:val="00736F98"/>
    <w:rsid w:val="00741C7D"/>
    <w:rsid w:val="0074365B"/>
    <w:rsid w:val="007452DD"/>
    <w:rsid w:val="0074638D"/>
    <w:rsid w:val="007475A1"/>
    <w:rsid w:val="00753538"/>
    <w:rsid w:val="00755A27"/>
    <w:rsid w:val="0076082F"/>
    <w:rsid w:val="00762206"/>
    <w:rsid w:val="00762245"/>
    <w:rsid w:val="0076491C"/>
    <w:rsid w:val="00764DD6"/>
    <w:rsid w:val="00767A3C"/>
    <w:rsid w:val="00773C26"/>
    <w:rsid w:val="00775380"/>
    <w:rsid w:val="0077608A"/>
    <w:rsid w:val="0077709C"/>
    <w:rsid w:val="007816E0"/>
    <w:rsid w:val="00783A28"/>
    <w:rsid w:val="00784A62"/>
    <w:rsid w:val="00791438"/>
    <w:rsid w:val="00791A13"/>
    <w:rsid w:val="0079279D"/>
    <w:rsid w:val="007939BC"/>
    <w:rsid w:val="00794C72"/>
    <w:rsid w:val="0079549A"/>
    <w:rsid w:val="0079794F"/>
    <w:rsid w:val="007A0652"/>
    <w:rsid w:val="007B1045"/>
    <w:rsid w:val="007B2F98"/>
    <w:rsid w:val="007B45AC"/>
    <w:rsid w:val="007B5814"/>
    <w:rsid w:val="007B5F7E"/>
    <w:rsid w:val="007B6208"/>
    <w:rsid w:val="007B69B5"/>
    <w:rsid w:val="007C0617"/>
    <w:rsid w:val="007C094C"/>
    <w:rsid w:val="007C2642"/>
    <w:rsid w:val="007C2A3B"/>
    <w:rsid w:val="007C3C40"/>
    <w:rsid w:val="007C470A"/>
    <w:rsid w:val="007C4C98"/>
    <w:rsid w:val="007C586C"/>
    <w:rsid w:val="007C6310"/>
    <w:rsid w:val="007C6F17"/>
    <w:rsid w:val="007D4562"/>
    <w:rsid w:val="007E5BFC"/>
    <w:rsid w:val="007E6132"/>
    <w:rsid w:val="007E745B"/>
    <w:rsid w:val="007E7ABF"/>
    <w:rsid w:val="007F0E21"/>
    <w:rsid w:val="007F6726"/>
    <w:rsid w:val="007F683E"/>
    <w:rsid w:val="00802EB3"/>
    <w:rsid w:val="008058A6"/>
    <w:rsid w:val="00810F5C"/>
    <w:rsid w:val="0081261F"/>
    <w:rsid w:val="00815972"/>
    <w:rsid w:val="0082069B"/>
    <w:rsid w:val="008215EF"/>
    <w:rsid w:val="00822F1F"/>
    <w:rsid w:val="00822F47"/>
    <w:rsid w:val="00824A5C"/>
    <w:rsid w:val="00825A51"/>
    <w:rsid w:val="008315D4"/>
    <w:rsid w:val="00832BE8"/>
    <w:rsid w:val="00835B71"/>
    <w:rsid w:val="00836115"/>
    <w:rsid w:val="00836AF2"/>
    <w:rsid w:val="008379BE"/>
    <w:rsid w:val="0084017C"/>
    <w:rsid w:val="00842EAB"/>
    <w:rsid w:val="00844960"/>
    <w:rsid w:val="00844AF9"/>
    <w:rsid w:val="00844CE4"/>
    <w:rsid w:val="00845E73"/>
    <w:rsid w:val="0084674E"/>
    <w:rsid w:val="008479D7"/>
    <w:rsid w:val="00851003"/>
    <w:rsid w:val="0085314D"/>
    <w:rsid w:val="00853DE2"/>
    <w:rsid w:val="008542B0"/>
    <w:rsid w:val="00854F88"/>
    <w:rsid w:val="00856852"/>
    <w:rsid w:val="00860105"/>
    <w:rsid w:val="008612AC"/>
    <w:rsid w:val="00867270"/>
    <w:rsid w:val="00870D47"/>
    <w:rsid w:val="008720D3"/>
    <w:rsid w:val="00877283"/>
    <w:rsid w:val="008830B7"/>
    <w:rsid w:val="0088418C"/>
    <w:rsid w:val="00885C50"/>
    <w:rsid w:val="00885C59"/>
    <w:rsid w:val="00886088"/>
    <w:rsid w:val="00886380"/>
    <w:rsid w:val="008865DD"/>
    <w:rsid w:val="00886F09"/>
    <w:rsid w:val="00887C34"/>
    <w:rsid w:val="00887E69"/>
    <w:rsid w:val="00892D36"/>
    <w:rsid w:val="0089456B"/>
    <w:rsid w:val="008967CB"/>
    <w:rsid w:val="008A09B7"/>
    <w:rsid w:val="008A28C9"/>
    <w:rsid w:val="008A3AD9"/>
    <w:rsid w:val="008A4A8D"/>
    <w:rsid w:val="008B0867"/>
    <w:rsid w:val="008B1233"/>
    <w:rsid w:val="008B3790"/>
    <w:rsid w:val="008B6E87"/>
    <w:rsid w:val="008C3520"/>
    <w:rsid w:val="008C7F2A"/>
    <w:rsid w:val="008D0D47"/>
    <w:rsid w:val="008D0DC8"/>
    <w:rsid w:val="008D7BAD"/>
    <w:rsid w:val="008E05FC"/>
    <w:rsid w:val="008E1EFE"/>
    <w:rsid w:val="008E470E"/>
    <w:rsid w:val="008E528D"/>
    <w:rsid w:val="008E682A"/>
    <w:rsid w:val="008F0C9D"/>
    <w:rsid w:val="008F5CFD"/>
    <w:rsid w:val="00900BAD"/>
    <w:rsid w:val="009043C1"/>
    <w:rsid w:val="00912422"/>
    <w:rsid w:val="009126B2"/>
    <w:rsid w:val="00912887"/>
    <w:rsid w:val="0091337F"/>
    <w:rsid w:val="00913DBE"/>
    <w:rsid w:val="009141A8"/>
    <w:rsid w:val="0091545E"/>
    <w:rsid w:val="00915FE3"/>
    <w:rsid w:val="00916357"/>
    <w:rsid w:val="00917F98"/>
    <w:rsid w:val="00921FED"/>
    <w:rsid w:val="00923378"/>
    <w:rsid w:val="00925103"/>
    <w:rsid w:val="00925C15"/>
    <w:rsid w:val="009272DB"/>
    <w:rsid w:val="00931E42"/>
    <w:rsid w:val="00935656"/>
    <w:rsid w:val="00935B00"/>
    <w:rsid w:val="00937A20"/>
    <w:rsid w:val="00943F8B"/>
    <w:rsid w:val="00947F80"/>
    <w:rsid w:val="0095030C"/>
    <w:rsid w:val="00952DE8"/>
    <w:rsid w:val="009579AF"/>
    <w:rsid w:val="00962E88"/>
    <w:rsid w:val="0096718C"/>
    <w:rsid w:val="00972580"/>
    <w:rsid w:val="0097360B"/>
    <w:rsid w:val="00975672"/>
    <w:rsid w:val="009860AA"/>
    <w:rsid w:val="00993274"/>
    <w:rsid w:val="00994798"/>
    <w:rsid w:val="00995A9E"/>
    <w:rsid w:val="009A2229"/>
    <w:rsid w:val="009A30AA"/>
    <w:rsid w:val="009A34E1"/>
    <w:rsid w:val="009A4FA1"/>
    <w:rsid w:val="009A61F8"/>
    <w:rsid w:val="009A693E"/>
    <w:rsid w:val="009A7372"/>
    <w:rsid w:val="009B027C"/>
    <w:rsid w:val="009B13F2"/>
    <w:rsid w:val="009B17FA"/>
    <w:rsid w:val="009B4088"/>
    <w:rsid w:val="009B57C7"/>
    <w:rsid w:val="009C18ED"/>
    <w:rsid w:val="009C37F1"/>
    <w:rsid w:val="009C526B"/>
    <w:rsid w:val="009C5EB6"/>
    <w:rsid w:val="009C6C26"/>
    <w:rsid w:val="009D6234"/>
    <w:rsid w:val="009D7FE9"/>
    <w:rsid w:val="009E0110"/>
    <w:rsid w:val="009E10B8"/>
    <w:rsid w:val="009E15F3"/>
    <w:rsid w:val="009E2295"/>
    <w:rsid w:val="009E2CF8"/>
    <w:rsid w:val="009E3CAD"/>
    <w:rsid w:val="009E56B8"/>
    <w:rsid w:val="009E6298"/>
    <w:rsid w:val="009F002A"/>
    <w:rsid w:val="009F5176"/>
    <w:rsid w:val="009F546E"/>
    <w:rsid w:val="009F570E"/>
    <w:rsid w:val="009F58EF"/>
    <w:rsid w:val="00A00C72"/>
    <w:rsid w:val="00A01F51"/>
    <w:rsid w:val="00A02DB2"/>
    <w:rsid w:val="00A04D66"/>
    <w:rsid w:val="00A1176A"/>
    <w:rsid w:val="00A20913"/>
    <w:rsid w:val="00A20B60"/>
    <w:rsid w:val="00A21534"/>
    <w:rsid w:val="00A21F64"/>
    <w:rsid w:val="00A22710"/>
    <w:rsid w:val="00A22B53"/>
    <w:rsid w:val="00A230D5"/>
    <w:rsid w:val="00A23F55"/>
    <w:rsid w:val="00A2779F"/>
    <w:rsid w:val="00A335DC"/>
    <w:rsid w:val="00A336BD"/>
    <w:rsid w:val="00A3437B"/>
    <w:rsid w:val="00A34637"/>
    <w:rsid w:val="00A35907"/>
    <w:rsid w:val="00A36618"/>
    <w:rsid w:val="00A376FD"/>
    <w:rsid w:val="00A40547"/>
    <w:rsid w:val="00A434E9"/>
    <w:rsid w:val="00A44293"/>
    <w:rsid w:val="00A45145"/>
    <w:rsid w:val="00A452DE"/>
    <w:rsid w:val="00A47770"/>
    <w:rsid w:val="00A4787F"/>
    <w:rsid w:val="00A50FA6"/>
    <w:rsid w:val="00A51C40"/>
    <w:rsid w:val="00A51FC6"/>
    <w:rsid w:val="00A52887"/>
    <w:rsid w:val="00A53BCD"/>
    <w:rsid w:val="00A54205"/>
    <w:rsid w:val="00A552B9"/>
    <w:rsid w:val="00A6204D"/>
    <w:rsid w:val="00A66B69"/>
    <w:rsid w:val="00A67B82"/>
    <w:rsid w:val="00A70592"/>
    <w:rsid w:val="00A73E66"/>
    <w:rsid w:val="00A83E4E"/>
    <w:rsid w:val="00A907BE"/>
    <w:rsid w:val="00A90BE9"/>
    <w:rsid w:val="00A9423D"/>
    <w:rsid w:val="00A94D4C"/>
    <w:rsid w:val="00A95095"/>
    <w:rsid w:val="00A9649E"/>
    <w:rsid w:val="00AA02F3"/>
    <w:rsid w:val="00AA1462"/>
    <w:rsid w:val="00AA1ED4"/>
    <w:rsid w:val="00AA6EB5"/>
    <w:rsid w:val="00AB0A8D"/>
    <w:rsid w:val="00AB46E7"/>
    <w:rsid w:val="00AB4AA2"/>
    <w:rsid w:val="00AB6B69"/>
    <w:rsid w:val="00AB7629"/>
    <w:rsid w:val="00AB79B8"/>
    <w:rsid w:val="00AC2E4D"/>
    <w:rsid w:val="00AC6B34"/>
    <w:rsid w:val="00AC6DC1"/>
    <w:rsid w:val="00AD27D4"/>
    <w:rsid w:val="00AD3319"/>
    <w:rsid w:val="00AD3435"/>
    <w:rsid w:val="00AD7808"/>
    <w:rsid w:val="00AD7B0B"/>
    <w:rsid w:val="00AE1377"/>
    <w:rsid w:val="00AE4431"/>
    <w:rsid w:val="00AE5AA1"/>
    <w:rsid w:val="00AF0553"/>
    <w:rsid w:val="00AF0CDF"/>
    <w:rsid w:val="00AF5037"/>
    <w:rsid w:val="00AF60A7"/>
    <w:rsid w:val="00B057D3"/>
    <w:rsid w:val="00B11BC9"/>
    <w:rsid w:val="00B11CA4"/>
    <w:rsid w:val="00B16EB2"/>
    <w:rsid w:val="00B20180"/>
    <w:rsid w:val="00B20E37"/>
    <w:rsid w:val="00B21C01"/>
    <w:rsid w:val="00B226A8"/>
    <w:rsid w:val="00B22789"/>
    <w:rsid w:val="00B23E9A"/>
    <w:rsid w:val="00B253E3"/>
    <w:rsid w:val="00B3456E"/>
    <w:rsid w:val="00B40108"/>
    <w:rsid w:val="00B415DF"/>
    <w:rsid w:val="00B41E5F"/>
    <w:rsid w:val="00B44CD0"/>
    <w:rsid w:val="00B50800"/>
    <w:rsid w:val="00B51CA2"/>
    <w:rsid w:val="00B52E02"/>
    <w:rsid w:val="00B5750D"/>
    <w:rsid w:val="00B578B1"/>
    <w:rsid w:val="00B57C04"/>
    <w:rsid w:val="00B61A89"/>
    <w:rsid w:val="00B65FBC"/>
    <w:rsid w:val="00B6640C"/>
    <w:rsid w:val="00B6749A"/>
    <w:rsid w:val="00B67817"/>
    <w:rsid w:val="00B7093D"/>
    <w:rsid w:val="00B71F64"/>
    <w:rsid w:val="00B71F89"/>
    <w:rsid w:val="00B8100D"/>
    <w:rsid w:val="00B81717"/>
    <w:rsid w:val="00B81CB7"/>
    <w:rsid w:val="00B83161"/>
    <w:rsid w:val="00B925B2"/>
    <w:rsid w:val="00BA2856"/>
    <w:rsid w:val="00BA30E6"/>
    <w:rsid w:val="00BA3671"/>
    <w:rsid w:val="00BA46D8"/>
    <w:rsid w:val="00BA4840"/>
    <w:rsid w:val="00BA6DF8"/>
    <w:rsid w:val="00BA79DF"/>
    <w:rsid w:val="00BB0AD7"/>
    <w:rsid w:val="00BB0D32"/>
    <w:rsid w:val="00BB14D5"/>
    <w:rsid w:val="00BB1A1D"/>
    <w:rsid w:val="00BB20B1"/>
    <w:rsid w:val="00BB558B"/>
    <w:rsid w:val="00BB5792"/>
    <w:rsid w:val="00BB781D"/>
    <w:rsid w:val="00BC2454"/>
    <w:rsid w:val="00BC3D17"/>
    <w:rsid w:val="00BD101D"/>
    <w:rsid w:val="00BD3C1E"/>
    <w:rsid w:val="00BD753E"/>
    <w:rsid w:val="00BD7C1D"/>
    <w:rsid w:val="00BE2FEB"/>
    <w:rsid w:val="00BE33C7"/>
    <w:rsid w:val="00BE3400"/>
    <w:rsid w:val="00BE6531"/>
    <w:rsid w:val="00BF3212"/>
    <w:rsid w:val="00BF58BD"/>
    <w:rsid w:val="00C0110E"/>
    <w:rsid w:val="00C03BD2"/>
    <w:rsid w:val="00C03F06"/>
    <w:rsid w:val="00C04624"/>
    <w:rsid w:val="00C050AE"/>
    <w:rsid w:val="00C06A61"/>
    <w:rsid w:val="00C11331"/>
    <w:rsid w:val="00C14442"/>
    <w:rsid w:val="00C16E3D"/>
    <w:rsid w:val="00C17ABD"/>
    <w:rsid w:val="00C17F19"/>
    <w:rsid w:val="00C22984"/>
    <w:rsid w:val="00C23521"/>
    <w:rsid w:val="00C24509"/>
    <w:rsid w:val="00C321A0"/>
    <w:rsid w:val="00C323A4"/>
    <w:rsid w:val="00C33E12"/>
    <w:rsid w:val="00C35D1D"/>
    <w:rsid w:val="00C36AF3"/>
    <w:rsid w:val="00C41DC2"/>
    <w:rsid w:val="00C42284"/>
    <w:rsid w:val="00C437C9"/>
    <w:rsid w:val="00C44F86"/>
    <w:rsid w:val="00C4673C"/>
    <w:rsid w:val="00C47833"/>
    <w:rsid w:val="00C532AF"/>
    <w:rsid w:val="00C534EC"/>
    <w:rsid w:val="00C566AE"/>
    <w:rsid w:val="00C56FF6"/>
    <w:rsid w:val="00C576E4"/>
    <w:rsid w:val="00C630F7"/>
    <w:rsid w:val="00C64AC5"/>
    <w:rsid w:val="00C72B58"/>
    <w:rsid w:val="00C73305"/>
    <w:rsid w:val="00C74543"/>
    <w:rsid w:val="00C74CDE"/>
    <w:rsid w:val="00C77222"/>
    <w:rsid w:val="00C81C03"/>
    <w:rsid w:val="00C81CA3"/>
    <w:rsid w:val="00C8429A"/>
    <w:rsid w:val="00C86D3F"/>
    <w:rsid w:val="00C8749C"/>
    <w:rsid w:val="00C92300"/>
    <w:rsid w:val="00C93377"/>
    <w:rsid w:val="00C9443D"/>
    <w:rsid w:val="00CA308D"/>
    <w:rsid w:val="00CA44D5"/>
    <w:rsid w:val="00CA7A72"/>
    <w:rsid w:val="00CB0EA6"/>
    <w:rsid w:val="00CB46BD"/>
    <w:rsid w:val="00CB47B4"/>
    <w:rsid w:val="00CB4E5B"/>
    <w:rsid w:val="00CB4F68"/>
    <w:rsid w:val="00CB5FE3"/>
    <w:rsid w:val="00CB7876"/>
    <w:rsid w:val="00CB7E5A"/>
    <w:rsid w:val="00CC0831"/>
    <w:rsid w:val="00CC2C5E"/>
    <w:rsid w:val="00CC5448"/>
    <w:rsid w:val="00CC5E4A"/>
    <w:rsid w:val="00CD0716"/>
    <w:rsid w:val="00CE540B"/>
    <w:rsid w:val="00CE5799"/>
    <w:rsid w:val="00CE5AC9"/>
    <w:rsid w:val="00CE7DDC"/>
    <w:rsid w:val="00CF1C59"/>
    <w:rsid w:val="00CF1FAE"/>
    <w:rsid w:val="00CF23E2"/>
    <w:rsid w:val="00CF2F5E"/>
    <w:rsid w:val="00CF4D64"/>
    <w:rsid w:val="00CF6A6E"/>
    <w:rsid w:val="00CF73D4"/>
    <w:rsid w:val="00CF79C0"/>
    <w:rsid w:val="00D00085"/>
    <w:rsid w:val="00D05CFC"/>
    <w:rsid w:val="00D064FA"/>
    <w:rsid w:val="00D1084C"/>
    <w:rsid w:val="00D10CAE"/>
    <w:rsid w:val="00D1149C"/>
    <w:rsid w:val="00D15214"/>
    <w:rsid w:val="00D15C6C"/>
    <w:rsid w:val="00D167D2"/>
    <w:rsid w:val="00D1725F"/>
    <w:rsid w:val="00D22955"/>
    <w:rsid w:val="00D22D97"/>
    <w:rsid w:val="00D25FCD"/>
    <w:rsid w:val="00D31574"/>
    <w:rsid w:val="00D3360C"/>
    <w:rsid w:val="00D34C19"/>
    <w:rsid w:val="00D37A00"/>
    <w:rsid w:val="00D40074"/>
    <w:rsid w:val="00D415C4"/>
    <w:rsid w:val="00D4205A"/>
    <w:rsid w:val="00D42755"/>
    <w:rsid w:val="00D42B64"/>
    <w:rsid w:val="00D46BC0"/>
    <w:rsid w:val="00D544A7"/>
    <w:rsid w:val="00D57333"/>
    <w:rsid w:val="00D615DC"/>
    <w:rsid w:val="00D61657"/>
    <w:rsid w:val="00D632D2"/>
    <w:rsid w:val="00D654B0"/>
    <w:rsid w:val="00D657AB"/>
    <w:rsid w:val="00D674EA"/>
    <w:rsid w:val="00D67E11"/>
    <w:rsid w:val="00D72829"/>
    <w:rsid w:val="00D73D74"/>
    <w:rsid w:val="00D74E2D"/>
    <w:rsid w:val="00D75111"/>
    <w:rsid w:val="00D7536B"/>
    <w:rsid w:val="00D75CBB"/>
    <w:rsid w:val="00D8184C"/>
    <w:rsid w:val="00D85D94"/>
    <w:rsid w:val="00D85E3E"/>
    <w:rsid w:val="00D9333A"/>
    <w:rsid w:val="00D949F3"/>
    <w:rsid w:val="00DA2517"/>
    <w:rsid w:val="00DA3D75"/>
    <w:rsid w:val="00DA59AD"/>
    <w:rsid w:val="00DA7E9B"/>
    <w:rsid w:val="00DB108B"/>
    <w:rsid w:val="00DB4D53"/>
    <w:rsid w:val="00DB5717"/>
    <w:rsid w:val="00DB7545"/>
    <w:rsid w:val="00DC10BB"/>
    <w:rsid w:val="00DC1F08"/>
    <w:rsid w:val="00DC285A"/>
    <w:rsid w:val="00DC323F"/>
    <w:rsid w:val="00DC3B6A"/>
    <w:rsid w:val="00DD2134"/>
    <w:rsid w:val="00DD3FA2"/>
    <w:rsid w:val="00DD635B"/>
    <w:rsid w:val="00DD698D"/>
    <w:rsid w:val="00DD7AAC"/>
    <w:rsid w:val="00DE24E6"/>
    <w:rsid w:val="00DE6117"/>
    <w:rsid w:val="00DE6DD9"/>
    <w:rsid w:val="00DF08DB"/>
    <w:rsid w:val="00DF0B61"/>
    <w:rsid w:val="00DF7FB0"/>
    <w:rsid w:val="00E03933"/>
    <w:rsid w:val="00E0507C"/>
    <w:rsid w:val="00E10FDC"/>
    <w:rsid w:val="00E14E47"/>
    <w:rsid w:val="00E22C9B"/>
    <w:rsid w:val="00E24AEF"/>
    <w:rsid w:val="00E25BAC"/>
    <w:rsid w:val="00E320D5"/>
    <w:rsid w:val="00E359C9"/>
    <w:rsid w:val="00E36176"/>
    <w:rsid w:val="00E366F5"/>
    <w:rsid w:val="00E367A6"/>
    <w:rsid w:val="00E40FAC"/>
    <w:rsid w:val="00E44C78"/>
    <w:rsid w:val="00E4628A"/>
    <w:rsid w:val="00E500AC"/>
    <w:rsid w:val="00E50C9F"/>
    <w:rsid w:val="00E51004"/>
    <w:rsid w:val="00E51461"/>
    <w:rsid w:val="00E51481"/>
    <w:rsid w:val="00E52B2D"/>
    <w:rsid w:val="00E559D1"/>
    <w:rsid w:val="00E57DF9"/>
    <w:rsid w:val="00E62969"/>
    <w:rsid w:val="00E66F75"/>
    <w:rsid w:val="00E7044F"/>
    <w:rsid w:val="00E72E9A"/>
    <w:rsid w:val="00E7558A"/>
    <w:rsid w:val="00E81007"/>
    <w:rsid w:val="00E82D5E"/>
    <w:rsid w:val="00E835F8"/>
    <w:rsid w:val="00E915BA"/>
    <w:rsid w:val="00E931DE"/>
    <w:rsid w:val="00E960AE"/>
    <w:rsid w:val="00E97345"/>
    <w:rsid w:val="00E9783E"/>
    <w:rsid w:val="00EA0641"/>
    <w:rsid w:val="00EA22F4"/>
    <w:rsid w:val="00EA3914"/>
    <w:rsid w:val="00EA5A83"/>
    <w:rsid w:val="00EA6BA5"/>
    <w:rsid w:val="00EB0932"/>
    <w:rsid w:val="00EB1515"/>
    <w:rsid w:val="00EB202F"/>
    <w:rsid w:val="00EB27F0"/>
    <w:rsid w:val="00EB510E"/>
    <w:rsid w:val="00EC3907"/>
    <w:rsid w:val="00EC444F"/>
    <w:rsid w:val="00EC58CE"/>
    <w:rsid w:val="00EC5FF4"/>
    <w:rsid w:val="00EC75C1"/>
    <w:rsid w:val="00EC770E"/>
    <w:rsid w:val="00EC78BB"/>
    <w:rsid w:val="00ED2323"/>
    <w:rsid w:val="00ED5059"/>
    <w:rsid w:val="00EE0512"/>
    <w:rsid w:val="00EE2DA7"/>
    <w:rsid w:val="00EE2F54"/>
    <w:rsid w:val="00EE3278"/>
    <w:rsid w:val="00EE43E9"/>
    <w:rsid w:val="00EE5CA7"/>
    <w:rsid w:val="00EE6741"/>
    <w:rsid w:val="00EE6E4F"/>
    <w:rsid w:val="00EE7A7E"/>
    <w:rsid w:val="00EF7750"/>
    <w:rsid w:val="00EF794D"/>
    <w:rsid w:val="00F01F3C"/>
    <w:rsid w:val="00F05CFA"/>
    <w:rsid w:val="00F0644C"/>
    <w:rsid w:val="00F07089"/>
    <w:rsid w:val="00F07BD4"/>
    <w:rsid w:val="00F07F7B"/>
    <w:rsid w:val="00F1002A"/>
    <w:rsid w:val="00F126FF"/>
    <w:rsid w:val="00F13217"/>
    <w:rsid w:val="00F153D8"/>
    <w:rsid w:val="00F15C6F"/>
    <w:rsid w:val="00F165B6"/>
    <w:rsid w:val="00F17E61"/>
    <w:rsid w:val="00F208F8"/>
    <w:rsid w:val="00F225DF"/>
    <w:rsid w:val="00F2460C"/>
    <w:rsid w:val="00F25C1F"/>
    <w:rsid w:val="00F261E2"/>
    <w:rsid w:val="00F31D3D"/>
    <w:rsid w:val="00F404BC"/>
    <w:rsid w:val="00F50057"/>
    <w:rsid w:val="00F50D40"/>
    <w:rsid w:val="00F533FD"/>
    <w:rsid w:val="00F574FA"/>
    <w:rsid w:val="00F6146F"/>
    <w:rsid w:val="00F62D35"/>
    <w:rsid w:val="00F640F5"/>
    <w:rsid w:val="00F645E3"/>
    <w:rsid w:val="00F712AF"/>
    <w:rsid w:val="00F7489C"/>
    <w:rsid w:val="00F7728F"/>
    <w:rsid w:val="00F81C18"/>
    <w:rsid w:val="00F85F71"/>
    <w:rsid w:val="00F87367"/>
    <w:rsid w:val="00F873CE"/>
    <w:rsid w:val="00F87925"/>
    <w:rsid w:val="00F90C0E"/>
    <w:rsid w:val="00F91C44"/>
    <w:rsid w:val="00FA3BD4"/>
    <w:rsid w:val="00FA40B2"/>
    <w:rsid w:val="00FA442D"/>
    <w:rsid w:val="00FA49EC"/>
    <w:rsid w:val="00FB2349"/>
    <w:rsid w:val="00FB40C6"/>
    <w:rsid w:val="00FB7F37"/>
    <w:rsid w:val="00FC348A"/>
    <w:rsid w:val="00FC65B2"/>
    <w:rsid w:val="00FC6BFA"/>
    <w:rsid w:val="00FC77A2"/>
    <w:rsid w:val="00FD1739"/>
    <w:rsid w:val="00FD2929"/>
    <w:rsid w:val="00FD2F93"/>
    <w:rsid w:val="00FD361C"/>
    <w:rsid w:val="00FD6573"/>
    <w:rsid w:val="00FE26A0"/>
    <w:rsid w:val="00FE4819"/>
    <w:rsid w:val="00FE60BC"/>
    <w:rsid w:val="00FF2BA7"/>
    <w:rsid w:val="00FF4A1C"/>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F2A"/>
  <w15:chartTrackingRefBased/>
  <w15:docId w15:val="{12350C1C-6CFC-4B27-B27B-27A28627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63"/>
    <w:pPr>
      <w:spacing w:after="0" w:line="240" w:lineRule="auto"/>
    </w:pPr>
    <w:rPr>
      <w:rFonts w:ascii="Times New Roman" w:eastAsiaTheme="minorEastAsia"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7A63"/>
    <w:pPr>
      <w:spacing w:before="100" w:beforeAutospacing="1" w:after="100" w:afterAutospacing="1"/>
    </w:pPr>
  </w:style>
  <w:style w:type="character" w:customStyle="1" w:styleId="coursetitle">
    <w:name w:val="course_title"/>
    <w:basedOn w:val="DefaultParagraphFont"/>
    <w:rsid w:val="00497A63"/>
  </w:style>
  <w:style w:type="paragraph" w:styleId="NoSpacing">
    <w:name w:val="No Spacing"/>
    <w:uiPriority w:val="1"/>
    <w:qFormat/>
    <w:rsid w:val="00497A63"/>
    <w:pPr>
      <w:spacing w:after="0"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497A63"/>
    <w:pPr>
      <w:tabs>
        <w:tab w:val="center" w:pos="4680"/>
        <w:tab w:val="right" w:pos="9360"/>
      </w:tabs>
    </w:pPr>
  </w:style>
  <w:style w:type="character" w:customStyle="1" w:styleId="HeaderChar">
    <w:name w:val="Header Char"/>
    <w:basedOn w:val="DefaultParagraphFont"/>
    <w:link w:val="Header"/>
    <w:uiPriority w:val="99"/>
    <w:rsid w:val="00497A63"/>
    <w:rPr>
      <w:rFonts w:ascii="Times New Roman" w:eastAsiaTheme="minorEastAsia" w:hAnsi="Times New Roman" w:cs="Times New Roman"/>
      <w:kern w:val="0"/>
      <w:sz w:val="24"/>
      <w:szCs w:val="24"/>
    </w:rPr>
  </w:style>
  <w:style w:type="paragraph" w:styleId="Footer">
    <w:name w:val="footer"/>
    <w:basedOn w:val="Normal"/>
    <w:link w:val="FooterChar"/>
    <w:uiPriority w:val="99"/>
    <w:unhideWhenUsed/>
    <w:rsid w:val="00497A63"/>
    <w:pPr>
      <w:tabs>
        <w:tab w:val="center" w:pos="4680"/>
        <w:tab w:val="right" w:pos="9360"/>
      </w:tabs>
    </w:pPr>
  </w:style>
  <w:style w:type="character" w:customStyle="1" w:styleId="FooterChar">
    <w:name w:val="Footer Char"/>
    <w:basedOn w:val="DefaultParagraphFont"/>
    <w:link w:val="Footer"/>
    <w:uiPriority w:val="99"/>
    <w:rsid w:val="00497A63"/>
    <w:rPr>
      <w:rFonts w:ascii="Times New Roman" w:eastAsiaTheme="minorEastAsia" w:hAnsi="Times New Roman" w:cs="Times New Roman"/>
      <w:kern w:val="0"/>
      <w:sz w:val="24"/>
      <w:szCs w:val="24"/>
    </w:rPr>
  </w:style>
  <w:style w:type="character" w:styleId="Hyperlink">
    <w:name w:val="Hyperlink"/>
    <w:basedOn w:val="DefaultParagraphFont"/>
    <w:uiPriority w:val="99"/>
    <w:unhideWhenUsed/>
    <w:rsid w:val="007166D0"/>
    <w:rPr>
      <w:color w:val="0000FF" w:themeColor="hyperlink"/>
      <w:u w:val="single"/>
    </w:rPr>
  </w:style>
  <w:style w:type="paragraph" w:styleId="ListParagraph">
    <w:name w:val="List Paragraph"/>
    <w:basedOn w:val="Normal"/>
    <w:uiPriority w:val="34"/>
    <w:qFormat/>
    <w:rsid w:val="007166D0"/>
    <w:pPr>
      <w:tabs>
        <w:tab w:val="left" w:pos="720"/>
      </w:tabs>
      <w:ind w:left="720"/>
      <w:contextualSpacing/>
    </w:pPr>
    <w:rPr>
      <w:rFonts w:eastAsia="Times New Roman"/>
    </w:rPr>
  </w:style>
  <w:style w:type="character" w:styleId="Emphasis">
    <w:name w:val="Emphasis"/>
    <w:basedOn w:val="DefaultParagraphFont"/>
    <w:uiPriority w:val="20"/>
    <w:qFormat/>
    <w:rsid w:val="007166D0"/>
    <w:rPr>
      <w:i/>
      <w:iCs/>
    </w:rPr>
  </w:style>
  <w:style w:type="character" w:styleId="UnresolvedMention">
    <w:name w:val="Unresolved Mention"/>
    <w:basedOn w:val="DefaultParagraphFont"/>
    <w:uiPriority w:val="99"/>
    <w:semiHidden/>
    <w:unhideWhenUsed/>
    <w:rsid w:val="000C751E"/>
    <w:rPr>
      <w:color w:val="605E5C"/>
      <w:shd w:val="clear" w:color="auto" w:fill="E1DFDD"/>
    </w:rPr>
  </w:style>
  <w:style w:type="paragraph" w:customStyle="1" w:styleId="k3ksmc">
    <w:name w:val="k3ksmc"/>
    <w:basedOn w:val="Normal"/>
    <w:rsid w:val="00232D3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9883">
      <w:bodyDiv w:val="1"/>
      <w:marLeft w:val="0"/>
      <w:marRight w:val="0"/>
      <w:marTop w:val="0"/>
      <w:marBottom w:val="0"/>
      <w:divBdr>
        <w:top w:val="none" w:sz="0" w:space="0" w:color="auto"/>
        <w:left w:val="none" w:sz="0" w:space="0" w:color="auto"/>
        <w:bottom w:val="none" w:sz="0" w:space="0" w:color="auto"/>
        <w:right w:val="none" w:sz="0" w:space="0" w:color="auto"/>
      </w:divBdr>
      <w:divsChild>
        <w:div w:id="352414665">
          <w:marLeft w:val="0"/>
          <w:marRight w:val="0"/>
          <w:marTop w:val="0"/>
          <w:marBottom w:val="0"/>
          <w:divBdr>
            <w:top w:val="none" w:sz="0" w:space="0" w:color="auto"/>
            <w:left w:val="none" w:sz="0" w:space="0" w:color="auto"/>
            <w:bottom w:val="none" w:sz="0" w:space="0" w:color="auto"/>
            <w:right w:val="none" w:sz="0" w:space="0" w:color="auto"/>
          </w:divBdr>
          <w:divsChild>
            <w:div w:id="926501370">
              <w:marLeft w:val="0"/>
              <w:marRight w:val="0"/>
              <w:marTop w:val="0"/>
              <w:marBottom w:val="0"/>
              <w:divBdr>
                <w:top w:val="none" w:sz="0" w:space="0" w:color="auto"/>
                <w:left w:val="none" w:sz="0" w:space="0" w:color="auto"/>
                <w:bottom w:val="none" w:sz="0" w:space="0" w:color="auto"/>
                <w:right w:val="none" w:sz="0" w:space="0" w:color="auto"/>
              </w:divBdr>
              <w:divsChild>
                <w:div w:id="15539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474">
          <w:marLeft w:val="0"/>
          <w:marRight w:val="0"/>
          <w:marTop w:val="0"/>
          <w:marBottom w:val="0"/>
          <w:divBdr>
            <w:top w:val="none" w:sz="0" w:space="0" w:color="auto"/>
            <w:left w:val="none" w:sz="0" w:space="0" w:color="auto"/>
            <w:bottom w:val="none" w:sz="0" w:space="0" w:color="auto"/>
            <w:right w:val="none" w:sz="0" w:space="0" w:color="auto"/>
          </w:divBdr>
          <w:divsChild>
            <w:div w:id="939608174">
              <w:marLeft w:val="0"/>
              <w:marRight w:val="0"/>
              <w:marTop w:val="0"/>
              <w:marBottom w:val="0"/>
              <w:divBdr>
                <w:top w:val="none" w:sz="0" w:space="0" w:color="auto"/>
                <w:left w:val="none" w:sz="0" w:space="0" w:color="auto"/>
                <w:bottom w:val="none" w:sz="0" w:space="0" w:color="auto"/>
                <w:right w:val="none" w:sz="0" w:space="0" w:color="auto"/>
              </w:divBdr>
              <w:divsChild>
                <w:div w:id="1589733425">
                  <w:marLeft w:val="0"/>
                  <w:marRight w:val="0"/>
                  <w:marTop w:val="0"/>
                  <w:marBottom w:val="0"/>
                  <w:divBdr>
                    <w:top w:val="none" w:sz="0" w:space="0" w:color="auto"/>
                    <w:left w:val="none" w:sz="0" w:space="0" w:color="auto"/>
                    <w:bottom w:val="none" w:sz="0" w:space="0" w:color="auto"/>
                    <w:right w:val="none" w:sz="0" w:space="0" w:color="auto"/>
                  </w:divBdr>
                  <w:divsChild>
                    <w:div w:id="670525049">
                      <w:marLeft w:val="0"/>
                      <w:marRight w:val="0"/>
                      <w:marTop w:val="0"/>
                      <w:marBottom w:val="0"/>
                      <w:divBdr>
                        <w:top w:val="none" w:sz="0" w:space="0" w:color="auto"/>
                        <w:left w:val="none" w:sz="0" w:space="0" w:color="auto"/>
                        <w:bottom w:val="none" w:sz="0" w:space="0" w:color="auto"/>
                        <w:right w:val="none" w:sz="0" w:space="0" w:color="auto"/>
                      </w:divBdr>
                      <w:divsChild>
                        <w:div w:id="741560887">
                          <w:marLeft w:val="0"/>
                          <w:marRight w:val="0"/>
                          <w:marTop w:val="0"/>
                          <w:marBottom w:val="0"/>
                          <w:divBdr>
                            <w:top w:val="none" w:sz="0" w:space="0" w:color="auto"/>
                            <w:left w:val="none" w:sz="0" w:space="0" w:color="auto"/>
                            <w:bottom w:val="none" w:sz="0" w:space="0" w:color="auto"/>
                            <w:right w:val="none" w:sz="0" w:space="0" w:color="auto"/>
                          </w:divBdr>
                          <w:divsChild>
                            <w:div w:id="237053989">
                              <w:marLeft w:val="0"/>
                              <w:marRight w:val="0"/>
                              <w:marTop w:val="0"/>
                              <w:marBottom w:val="0"/>
                              <w:divBdr>
                                <w:top w:val="none" w:sz="0" w:space="0" w:color="auto"/>
                                <w:left w:val="none" w:sz="0" w:space="0" w:color="auto"/>
                                <w:bottom w:val="none" w:sz="0" w:space="0" w:color="auto"/>
                                <w:right w:val="none" w:sz="0" w:space="0" w:color="auto"/>
                              </w:divBdr>
                              <w:divsChild>
                                <w:div w:id="616640279">
                                  <w:marLeft w:val="0"/>
                                  <w:marRight w:val="0"/>
                                  <w:marTop w:val="0"/>
                                  <w:marBottom w:val="0"/>
                                  <w:divBdr>
                                    <w:top w:val="none" w:sz="0" w:space="0" w:color="auto"/>
                                    <w:left w:val="none" w:sz="0" w:space="0" w:color="auto"/>
                                    <w:bottom w:val="none" w:sz="0" w:space="0" w:color="auto"/>
                                    <w:right w:val="none" w:sz="0" w:space="0" w:color="auto"/>
                                  </w:divBdr>
                                  <w:divsChild>
                                    <w:div w:id="307563642">
                                      <w:marLeft w:val="0"/>
                                      <w:marRight w:val="0"/>
                                      <w:marTop w:val="0"/>
                                      <w:marBottom w:val="0"/>
                                      <w:divBdr>
                                        <w:top w:val="none" w:sz="0" w:space="0" w:color="auto"/>
                                        <w:left w:val="none" w:sz="0" w:space="0" w:color="auto"/>
                                        <w:bottom w:val="none" w:sz="0" w:space="0" w:color="auto"/>
                                        <w:right w:val="none" w:sz="0" w:space="0" w:color="auto"/>
                                      </w:divBdr>
                                      <w:divsChild>
                                        <w:div w:id="957251483">
                                          <w:marLeft w:val="0"/>
                                          <w:marRight w:val="0"/>
                                          <w:marTop w:val="0"/>
                                          <w:marBottom w:val="0"/>
                                          <w:divBdr>
                                            <w:top w:val="none" w:sz="0" w:space="0" w:color="auto"/>
                                            <w:left w:val="none" w:sz="0" w:space="0" w:color="auto"/>
                                            <w:bottom w:val="none" w:sz="0" w:space="0" w:color="auto"/>
                                            <w:right w:val="none" w:sz="0" w:space="0" w:color="auto"/>
                                          </w:divBdr>
                                          <w:divsChild>
                                            <w:div w:id="853541493">
                                              <w:marLeft w:val="0"/>
                                              <w:marRight w:val="0"/>
                                              <w:marTop w:val="0"/>
                                              <w:marBottom w:val="0"/>
                                              <w:divBdr>
                                                <w:top w:val="none" w:sz="0" w:space="0" w:color="auto"/>
                                                <w:left w:val="none" w:sz="0" w:space="0" w:color="auto"/>
                                                <w:bottom w:val="none" w:sz="0" w:space="0" w:color="auto"/>
                                                <w:right w:val="none" w:sz="0" w:space="0" w:color="auto"/>
                                              </w:divBdr>
                                              <w:divsChild>
                                                <w:div w:id="1052267470">
                                                  <w:marLeft w:val="0"/>
                                                  <w:marRight w:val="0"/>
                                                  <w:marTop w:val="0"/>
                                                  <w:marBottom w:val="0"/>
                                                  <w:divBdr>
                                                    <w:top w:val="none" w:sz="0" w:space="0" w:color="auto"/>
                                                    <w:left w:val="none" w:sz="0" w:space="0" w:color="auto"/>
                                                    <w:bottom w:val="none" w:sz="0" w:space="0" w:color="auto"/>
                                                    <w:right w:val="none" w:sz="0" w:space="0" w:color="auto"/>
                                                  </w:divBdr>
                                                  <w:divsChild>
                                                    <w:div w:id="1517110448">
                                                      <w:marLeft w:val="0"/>
                                                      <w:marRight w:val="0"/>
                                                      <w:marTop w:val="0"/>
                                                      <w:marBottom w:val="0"/>
                                                      <w:divBdr>
                                                        <w:top w:val="none" w:sz="0" w:space="0" w:color="auto"/>
                                                        <w:left w:val="none" w:sz="0" w:space="0" w:color="auto"/>
                                                        <w:bottom w:val="none" w:sz="0" w:space="0" w:color="auto"/>
                                                        <w:right w:val="none" w:sz="0" w:space="0" w:color="auto"/>
                                                      </w:divBdr>
                                                      <w:divsChild>
                                                        <w:div w:id="479810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5087533">
      <w:bodyDiv w:val="1"/>
      <w:marLeft w:val="0"/>
      <w:marRight w:val="0"/>
      <w:marTop w:val="0"/>
      <w:marBottom w:val="0"/>
      <w:divBdr>
        <w:top w:val="none" w:sz="0" w:space="0" w:color="auto"/>
        <w:left w:val="none" w:sz="0" w:space="0" w:color="auto"/>
        <w:bottom w:val="none" w:sz="0" w:space="0" w:color="auto"/>
        <w:right w:val="none" w:sz="0" w:space="0" w:color="auto"/>
      </w:divBdr>
      <w:divsChild>
        <w:div w:id="1871607250">
          <w:marLeft w:val="-420"/>
          <w:marRight w:val="0"/>
          <w:marTop w:val="0"/>
          <w:marBottom w:val="0"/>
          <w:divBdr>
            <w:top w:val="none" w:sz="0" w:space="0" w:color="auto"/>
            <w:left w:val="none" w:sz="0" w:space="0" w:color="auto"/>
            <w:bottom w:val="none" w:sz="0" w:space="0" w:color="auto"/>
            <w:right w:val="none" w:sz="0" w:space="0" w:color="auto"/>
          </w:divBdr>
          <w:divsChild>
            <w:div w:id="210963513">
              <w:marLeft w:val="0"/>
              <w:marRight w:val="0"/>
              <w:marTop w:val="0"/>
              <w:marBottom w:val="0"/>
              <w:divBdr>
                <w:top w:val="none" w:sz="0" w:space="0" w:color="auto"/>
                <w:left w:val="none" w:sz="0" w:space="0" w:color="auto"/>
                <w:bottom w:val="none" w:sz="0" w:space="0" w:color="auto"/>
                <w:right w:val="none" w:sz="0" w:space="0" w:color="auto"/>
              </w:divBdr>
              <w:divsChild>
                <w:div w:id="1232346057">
                  <w:marLeft w:val="0"/>
                  <w:marRight w:val="0"/>
                  <w:marTop w:val="0"/>
                  <w:marBottom w:val="0"/>
                  <w:divBdr>
                    <w:top w:val="none" w:sz="0" w:space="0" w:color="auto"/>
                    <w:left w:val="none" w:sz="0" w:space="0" w:color="auto"/>
                    <w:bottom w:val="none" w:sz="0" w:space="0" w:color="auto"/>
                    <w:right w:val="none" w:sz="0" w:space="0" w:color="auto"/>
                  </w:divBdr>
                  <w:divsChild>
                    <w:div w:id="526720748">
                      <w:marLeft w:val="0"/>
                      <w:marRight w:val="0"/>
                      <w:marTop w:val="0"/>
                      <w:marBottom w:val="0"/>
                      <w:divBdr>
                        <w:top w:val="none" w:sz="0" w:space="0" w:color="auto"/>
                        <w:left w:val="none" w:sz="0" w:space="0" w:color="auto"/>
                        <w:bottom w:val="none" w:sz="0" w:space="0" w:color="auto"/>
                        <w:right w:val="none" w:sz="0" w:space="0" w:color="auto"/>
                      </w:divBdr>
                    </w:div>
                    <w:div w:id="1467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0849">
      <w:bodyDiv w:val="1"/>
      <w:marLeft w:val="0"/>
      <w:marRight w:val="0"/>
      <w:marTop w:val="0"/>
      <w:marBottom w:val="0"/>
      <w:divBdr>
        <w:top w:val="none" w:sz="0" w:space="0" w:color="auto"/>
        <w:left w:val="none" w:sz="0" w:space="0" w:color="auto"/>
        <w:bottom w:val="none" w:sz="0" w:space="0" w:color="auto"/>
        <w:right w:val="none" w:sz="0" w:space="0" w:color="auto"/>
      </w:divBdr>
    </w:div>
    <w:div w:id="982346241">
      <w:bodyDiv w:val="1"/>
      <w:marLeft w:val="0"/>
      <w:marRight w:val="0"/>
      <w:marTop w:val="0"/>
      <w:marBottom w:val="0"/>
      <w:divBdr>
        <w:top w:val="none" w:sz="0" w:space="0" w:color="auto"/>
        <w:left w:val="none" w:sz="0" w:space="0" w:color="auto"/>
        <w:bottom w:val="none" w:sz="0" w:space="0" w:color="auto"/>
        <w:right w:val="none" w:sz="0" w:space="0" w:color="auto"/>
      </w:divBdr>
      <w:divsChild>
        <w:div w:id="682514638">
          <w:marLeft w:val="0"/>
          <w:marRight w:val="0"/>
          <w:marTop w:val="0"/>
          <w:marBottom w:val="0"/>
          <w:divBdr>
            <w:top w:val="none" w:sz="0" w:space="0" w:color="auto"/>
            <w:left w:val="none" w:sz="0" w:space="0" w:color="auto"/>
            <w:bottom w:val="none" w:sz="0" w:space="0" w:color="auto"/>
            <w:right w:val="none" w:sz="0" w:space="0" w:color="auto"/>
          </w:divBdr>
          <w:divsChild>
            <w:div w:id="2033876615">
              <w:marLeft w:val="0"/>
              <w:marRight w:val="0"/>
              <w:marTop w:val="0"/>
              <w:marBottom w:val="300"/>
              <w:divBdr>
                <w:top w:val="none" w:sz="0" w:space="0" w:color="auto"/>
                <w:left w:val="none" w:sz="0" w:space="0" w:color="auto"/>
                <w:bottom w:val="none" w:sz="0" w:space="0" w:color="auto"/>
                <w:right w:val="none" w:sz="0" w:space="0" w:color="auto"/>
              </w:divBdr>
            </w:div>
          </w:divsChild>
        </w:div>
        <w:div w:id="859126347">
          <w:marLeft w:val="0"/>
          <w:marRight w:val="0"/>
          <w:marTop w:val="0"/>
          <w:marBottom w:val="0"/>
          <w:divBdr>
            <w:top w:val="none" w:sz="0" w:space="0" w:color="auto"/>
            <w:left w:val="none" w:sz="0" w:space="0" w:color="auto"/>
            <w:bottom w:val="none" w:sz="0" w:space="0" w:color="auto"/>
            <w:right w:val="none" w:sz="0" w:space="0" w:color="auto"/>
          </w:divBdr>
        </w:div>
        <w:div w:id="1544903923">
          <w:marLeft w:val="0"/>
          <w:marRight w:val="0"/>
          <w:marTop w:val="0"/>
          <w:marBottom w:val="0"/>
          <w:divBdr>
            <w:top w:val="none" w:sz="0" w:space="0" w:color="auto"/>
            <w:left w:val="none" w:sz="0" w:space="0" w:color="auto"/>
            <w:bottom w:val="none" w:sz="0" w:space="0" w:color="auto"/>
            <w:right w:val="none" w:sz="0" w:space="0" w:color="auto"/>
          </w:divBdr>
          <w:divsChild>
            <w:div w:id="1689023028">
              <w:marLeft w:val="0"/>
              <w:marRight w:val="0"/>
              <w:marTop w:val="300"/>
              <w:marBottom w:val="300"/>
              <w:divBdr>
                <w:top w:val="none" w:sz="0" w:space="0" w:color="auto"/>
                <w:left w:val="none" w:sz="0" w:space="0" w:color="auto"/>
                <w:bottom w:val="none" w:sz="0" w:space="0" w:color="auto"/>
                <w:right w:val="none" w:sz="0" w:space="0" w:color="auto"/>
              </w:divBdr>
            </w:div>
          </w:divsChild>
        </w:div>
        <w:div w:id="814638143">
          <w:marLeft w:val="0"/>
          <w:marRight w:val="0"/>
          <w:marTop w:val="0"/>
          <w:marBottom w:val="0"/>
          <w:divBdr>
            <w:top w:val="none" w:sz="0" w:space="0" w:color="auto"/>
            <w:left w:val="none" w:sz="0" w:space="0" w:color="auto"/>
            <w:bottom w:val="none" w:sz="0" w:space="0" w:color="auto"/>
            <w:right w:val="none" w:sz="0" w:space="0" w:color="auto"/>
          </w:divBdr>
          <w:divsChild>
            <w:div w:id="1771313031">
              <w:marLeft w:val="0"/>
              <w:marRight w:val="0"/>
              <w:marTop w:val="300"/>
              <w:marBottom w:val="300"/>
              <w:divBdr>
                <w:top w:val="none" w:sz="0" w:space="0" w:color="auto"/>
                <w:left w:val="none" w:sz="0" w:space="0" w:color="auto"/>
                <w:bottom w:val="none" w:sz="0" w:space="0" w:color="auto"/>
                <w:right w:val="none" w:sz="0" w:space="0" w:color="auto"/>
              </w:divBdr>
            </w:div>
          </w:divsChild>
        </w:div>
        <w:div w:id="1542671680">
          <w:marLeft w:val="0"/>
          <w:marRight w:val="0"/>
          <w:marTop w:val="0"/>
          <w:marBottom w:val="0"/>
          <w:divBdr>
            <w:top w:val="none" w:sz="0" w:space="0" w:color="auto"/>
            <w:left w:val="none" w:sz="0" w:space="0" w:color="auto"/>
            <w:bottom w:val="none" w:sz="0" w:space="0" w:color="auto"/>
            <w:right w:val="none" w:sz="0" w:space="0" w:color="auto"/>
          </w:divBdr>
        </w:div>
      </w:divsChild>
    </w:div>
    <w:div w:id="987242465">
      <w:bodyDiv w:val="1"/>
      <w:marLeft w:val="0"/>
      <w:marRight w:val="0"/>
      <w:marTop w:val="0"/>
      <w:marBottom w:val="0"/>
      <w:divBdr>
        <w:top w:val="none" w:sz="0" w:space="0" w:color="auto"/>
        <w:left w:val="none" w:sz="0" w:space="0" w:color="auto"/>
        <w:bottom w:val="none" w:sz="0" w:space="0" w:color="auto"/>
        <w:right w:val="none" w:sz="0" w:space="0" w:color="auto"/>
      </w:divBdr>
      <w:divsChild>
        <w:div w:id="1885945565">
          <w:marLeft w:val="-420"/>
          <w:marRight w:val="0"/>
          <w:marTop w:val="0"/>
          <w:marBottom w:val="0"/>
          <w:divBdr>
            <w:top w:val="none" w:sz="0" w:space="0" w:color="auto"/>
            <w:left w:val="none" w:sz="0" w:space="0" w:color="auto"/>
            <w:bottom w:val="none" w:sz="0" w:space="0" w:color="auto"/>
            <w:right w:val="none" w:sz="0" w:space="0" w:color="auto"/>
          </w:divBdr>
          <w:divsChild>
            <w:div w:id="2000571844">
              <w:marLeft w:val="0"/>
              <w:marRight w:val="0"/>
              <w:marTop w:val="0"/>
              <w:marBottom w:val="0"/>
              <w:divBdr>
                <w:top w:val="none" w:sz="0" w:space="0" w:color="auto"/>
                <w:left w:val="none" w:sz="0" w:space="0" w:color="auto"/>
                <w:bottom w:val="none" w:sz="0" w:space="0" w:color="auto"/>
                <w:right w:val="none" w:sz="0" w:space="0" w:color="auto"/>
              </w:divBdr>
              <w:divsChild>
                <w:div w:id="846477516">
                  <w:marLeft w:val="0"/>
                  <w:marRight w:val="0"/>
                  <w:marTop w:val="0"/>
                  <w:marBottom w:val="0"/>
                  <w:divBdr>
                    <w:top w:val="none" w:sz="0" w:space="0" w:color="auto"/>
                    <w:left w:val="none" w:sz="0" w:space="0" w:color="auto"/>
                    <w:bottom w:val="none" w:sz="0" w:space="0" w:color="auto"/>
                    <w:right w:val="none" w:sz="0" w:space="0" w:color="auto"/>
                  </w:divBdr>
                  <w:divsChild>
                    <w:div w:id="1218320921">
                      <w:marLeft w:val="0"/>
                      <w:marRight w:val="0"/>
                      <w:marTop w:val="0"/>
                      <w:marBottom w:val="0"/>
                      <w:divBdr>
                        <w:top w:val="none" w:sz="0" w:space="0" w:color="auto"/>
                        <w:left w:val="none" w:sz="0" w:space="0" w:color="auto"/>
                        <w:bottom w:val="none" w:sz="0" w:space="0" w:color="auto"/>
                        <w:right w:val="none" w:sz="0" w:space="0" w:color="auto"/>
                      </w:divBdr>
                    </w:div>
                    <w:div w:id="1273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5702">
      <w:bodyDiv w:val="1"/>
      <w:marLeft w:val="0"/>
      <w:marRight w:val="0"/>
      <w:marTop w:val="0"/>
      <w:marBottom w:val="0"/>
      <w:divBdr>
        <w:top w:val="none" w:sz="0" w:space="0" w:color="auto"/>
        <w:left w:val="none" w:sz="0" w:space="0" w:color="auto"/>
        <w:bottom w:val="none" w:sz="0" w:space="0" w:color="auto"/>
        <w:right w:val="none" w:sz="0" w:space="0" w:color="auto"/>
      </w:divBdr>
      <w:divsChild>
        <w:div w:id="930046272">
          <w:marLeft w:val="0"/>
          <w:marRight w:val="0"/>
          <w:marTop w:val="0"/>
          <w:marBottom w:val="0"/>
          <w:divBdr>
            <w:top w:val="none" w:sz="0" w:space="0" w:color="auto"/>
            <w:left w:val="none" w:sz="0" w:space="0" w:color="auto"/>
            <w:bottom w:val="none" w:sz="0" w:space="0" w:color="auto"/>
            <w:right w:val="none" w:sz="0" w:space="0" w:color="auto"/>
          </w:divBdr>
        </w:div>
        <w:div w:id="1994138649">
          <w:marLeft w:val="0"/>
          <w:marRight w:val="0"/>
          <w:marTop w:val="0"/>
          <w:marBottom w:val="0"/>
          <w:divBdr>
            <w:top w:val="none" w:sz="0" w:space="0" w:color="auto"/>
            <w:left w:val="none" w:sz="0" w:space="0" w:color="auto"/>
            <w:bottom w:val="none" w:sz="0" w:space="0" w:color="auto"/>
            <w:right w:val="none" w:sz="0" w:space="0" w:color="auto"/>
          </w:divBdr>
        </w:div>
      </w:divsChild>
    </w:div>
    <w:div w:id="2058315539">
      <w:bodyDiv w:val="1"/>
      <w:marLeft w:val="0"/>
      <w:marRight w:val="0"/>
      <w:marTop w:val="0"/>
      <w:marBottom w:val="0"/>
      <w:divBdr>
        <w:top w:val="none" w:sz="0" w:space="0" w:color="auto"/>
        <w:left w:val="none" w:sz="0" w:space="0" w:color="auto"/>
        <w:bottom w:val="none" w:sz="0" w:space="0" w:color="auto"/>
        <w:right w:val="none" w:sz="0" w:space="0" w:color="auto"/>
      </w:divBdr>
      <w:divsChild>
        <w:div w:id="304163652">
          <w:marLeft w:val="0"/>
          <w:marRight w:val="0"/>
          <w:marTop w:val="0"/>
          <w:marBottom w:val="0"/>
          <w:divBdr>
            <w:top w:val="none" w:sz="0" w:space="0" w:color="auto"/>
            <w:left w:val="none" w:sz="0" w:space="0" w:color="auto"/>
            <w:bottom w:val="none" w:sz="0" w:space="0" w:color="auto"/>
            <w:right w:val="none" w:sz="0" w:space="0" w:color="auto"/>
          </w:divBdr>
        </w:div>
        <w:div w:id="159543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2023-10-02T06:34:00Z</dcterms:created>
  <dcterms:modified xsi:type="dcterms:W3CDTF">2023-10-02T06:34:00Z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f6194c27-3b12-4d81-bf4d-8ee05e0f7de4</vt:lpwstr>
  </property>
</Properties>
</file>