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60199" w:rsidRDefault="00260199">
      <w:pPr>
        <w:rPr>
          <w:b/>
        </w:rPr>
      </w:pPr>
      <w:bookmarkStart w:id="0" w:name="_heading=h.gjdgxs" w:colFirst="0" w:colLast="0"/>
      <w:bookmarkEnd w:id="0"/>
    </w:p>
    <w:p w14:paraId="00000002" w14:textId="77777777" w:rsidR="00260199" w:rsidRDefault="00260199">
      <w:pPr>
        <w:rPr>
          <w:b/>
        </w:rPr>
      </w:pPr>
    </w:p>
    <w:p w14:paraId="00000003" w14:textId="77777777" w:rsidR="00260199" w:rsidRDefault="00260199">
      <w:pPr>
        <w:rPr>
          <w:b/>
        </w:rPr>
      </w:pPr>
    </w:p>
    <w:p w14:paraId="00000004" w14:textId="77777777" w:rsidR="00260199" w:rsidRDefault="00260199">
      <w:pPr>
        <w:rPr>
          <w:b/>
        </w:rPr>
      </w:pPr>
    </w:p>
    <w:p w14:paraId="00000005" w14:textId="77777777" w:rsidR="00260199" w:rsidRDefault="00260199">
      <w:pPr>
        <w:rPr>
          <w:b/>
        </w:rPr>
      </w:pPr>
    </w:p>
    <w:p w14:paraId="00000006" w14:textId="77777777" w:rsidR="00260199" w:rsidRDefault="00260199">
      <w:pPr>
        <w:rPr>
          <w:b/>
        </w:rPr>
      </w:pPr>
    </w:p>
    <w:p w14:paraId="00000007" w14:textId="77777777" w:rsidR="00260199" w:rsidRDefault="00260199">
      <w:pPr>
        <w:rPr>
          <w:b/>
        </w:rPr>
      </w:pPr>
    </w:p>
    <w:p w14:paraId="00000008" w14:textId="77777777" w:rsidR="00260199" w:rsidRDefault="00260199">
      <w:pPr>
        <w:rPr>
          <w:b/>
        </w:rPr>
      </w:pPr>
    </w:p>
    <w:p w14:paraId="00000009" w14:textId="77777777" w:rsidR="00260199" w:rsidRDefault="00260199">
      <w:pPr>
        <w:rPr>
          <w:b/>
        </w:rPr>
      </w:pPr>
    </w:p>
    <w:p w14:paraId="0000000A" w14:textId="77777777" w:rsidR="00260199" w:rsidRDefault="00260199">
      <w:pPr>
        <w:rPr>
          <w:b/>
        </w:rPr>
      </w:pPr>
    </w:p>
    <w:p w14:paraId="0000000B" w14:textId="77777777" w:rsidR="00260199" w:rsidRDefault="00260199">
      <w:pPr>
        <w:rPr>
          <w:b/>
        </w:rPr>
      </w:pPr>
    </w:p>
    <w:p w14:paraId="0000000C" w14:textId="77777777" w:rsidR="00260199" w:rsidRDefault="00260199">
      <w:pPr>
        <w:rPr>
          <w:b/>
        </w:rPr>
      </w:pPr>
    </w:p>
    <w:p w14:paraId="0000000D" w14:textId="77777777" w:rsidR="00260199" w:rsidRDefault="00260199">
      <w:pPr>
        <w:rPr>
          <w:b/>
        </w:rPr>
      </w:pPr>
    </w:p>
    <w:p w14:paraId="33BFA693" w14:textId="42319C7C" w:rsidR="007743EF" w:rsidRDefault="00CF78CB">
      <w:pPr>
        <w:jc w:val="center"/>
      </w:pPr>
      <w:r w:rsidRPr="00CF78CB">
        <w:t>Faith-Learning Integration and Interdisciplinary Studies</w:t>
      </w:r>
    </w:p>
    <w:p w14:paraId="1DA5A149" w14:textId="77777777" w:rsidR="00CF78CB" w:rsidRDefault="00CF78CB">
      <w:pPr>
        <w:jc w:val="center"/>
      </w:pPr>
    </w:p>
    <w:p w14:paraId="00000010" w14:textId="455A496D" w:rsidR="00260199" w:rsidRDefault="007743EF">
      <w:pPr>
        <w:jc w:val="center"/>
      </w:pPr>
      <w:r w:rsidRPr="007743EF">
        <w:t>Derrick Snow</w:t>
      </w:r>
    </w:p>
    <w:p w14:paraId="00000011" w14:textId="77777777" w:rsidR="00260199" w:rsidRDefault="00260199">
      <w:pPr>
        <w:jc w:val="center"/>
      </w:pPr>
    </w:p>
    <w:p w14:paraId="00000012" w14:textId="77777777" w:rsidR="00260199" w:rsidRDefault="0096270B">
      <w:pPr>
        <w:jc w:val="center"/>
      </w:pPr>
      <w:r>
        <w:t>Omega Graduate School</w:t>
      </w:r>
    </w:p>
    <w:p w14:paraId="00000013" w14:textId="77777777" w:rsidR="00260199" w:rsidRDefault="00260199">
      <w:pPr>
        <w:jc w:val="center"/>
      </w:pPr>
    </w:p>
    <w:p w14:paraId="00000014" w14:textId="778C5EDE" w:rsidR="00260199" w:rsidRDefault="007743EF">
      <w:pPr>
        <w:jc w:val="center"/>
      </w:pPr>
      <w:r>
        <w:t>Sept 9, 2023</w:t>
      </w:r>
    </w:p>
    <w:p w14:paraId="00000015" w14:textId="77777777" w:rsidR="00260199" w:rsidRDefault="00260199">
      <w:pPr>
        <w:jc w:val="center"/>
      </w:pPr>
    </w:p>
    <w:p w14:paraId="00000016" w14:textId="77777777" w:rsidR="00260199" w:rsidRDefault="00260199">
      <w:pPr>
        <w:jc w:val="center"/>
      </w:pPr>
    </w:p>
    <w:p w14:paraId="00000017" w14:textId="77777777" w:rsidR="00260199" w:rsidRDefault="00260199">
      <w:pPr>
        <w:jc w:val="center"/>
      </w:pPr>
    </w:p>
    <w:p w14:paraId="00000018" w14:textId="77777777" w:rsidR="00260199" w:rsidRDefault="00260199">
      <w:pPr>
        <w:jc w:val="center"/>
      </w:pPr>
    </w:p>
    <w:p w14:paraId="00000019" w14:textId="77777777" w:rsidR="00260199" w:rsidRDefault="00260199">
      <w:pPr>
        <w:jc w:val="center"/>
      </w:pPr>
    </w:p>
    <w:p w14:paraId="0000001A" w14:textId="77777777" w:rsidR="00260199" w:rsidRDefault="0096270B">
      <w:pPr>
        <w:jc w:val="center"/>
      </w:pPr>
      <w:r>
        <w:t>Professor</w:t>
      </w:r>
    </w:p>
    <w:p w14:paraId="0000001B" w14:textId="77777777" w:rsidR="00260199" w:rsidRDefault="00260199">
      <w:pPr>
        <w:jc w:val="center"/>
      </w:pPr>
    </w:p>
    <w:p w14:paraId="0000001C" w14:textId="77777777" w:rsidR="00260199" w:rsidRDefault="00260199">
      <w:pPr>
        <w:jc w:val="center"/>
      </w:pPr>
    </w:p>
    <w:p w14:paraId="5FA39BF5" w14:textId="6A667466" w:rsidR="007743EF" w:rsidRDefault="007743EF" w:rsidP="007743EF">
      <w:pPr>
        <w:jc w:val="center"/>
      </w:pPr>
      <w:r>
        <w:t xml:space="preserve">Dr. </w:t>
      </w:r>
      <w:r w:rsidR="00CF78CB">
        <w:t>Ward</w:t>
      </w:r>
    </w:p>
    <w:p w14:paraId="0000001E" w14:textId="77777777" w:rsidR="00260199" w:rsidRDefault="0096270B">
      <w:pPr>
        <w:jc w:val="center"/>
        <w:rPr>
          <w:b/>
        </w:rPr>
      </w:pPr>
      <w:r>
        <w:br w:type="page"/>
      </w:r>
    </w:p>
    <w:p w14:paraId="0000001F" w14:textId="77777777" w:rsidR="00260199" w:rsidRDefault="0096270B">
      <w:pPr>
        <w:pStyle w:val="Title"/>
        <w:keepLines w:val="0"/>
        <w:tabs>
          <w:tab w:val="right" w:pos="8640"/>
        </w:tabs>
        <w:spacing w:before="0" w:after="0" w:line="480" w:lineRule="auto"/>
        <w:jc w:val="center"/>
        <w:rPr>
          <w:b w:val="0"/>
          <w:sz w:val="24"/>
          <w:szCs w:val="24"/>
        </w:rPr>
      </w:pPr>
      <w:r>
        <w:rPr>
          <w:sz w:val="24"/>
          <w:szCs w:val="24"/>
        </w:rPr>
        <w:lastRenderedPageBreak/>
        <w:t>Assignment</w:t>
      </w:r>
    </w:p>
    <w:bookmarkStart w:id="1" w:name="_heading=h.stpkn61f1hhe" w:colFirst="0" w:colLast="0" w:displacedByCustomXml="next"/>
    <w:bookmarkEnd w:id="1" w:displacedByCustomXml="next"/>
    <w:sdt>
      <w:sdtPr>
        <w:tag w:val="goog_rdk_0"/>
        <w:id w:val="556673960"/>
      </w:sdtPr>
      <w:sdtEndPr/>
      <w:sdtContent>
        <w:p w14:paraId="00000020" w14:textId="77777777" w:rsidR="00260199" w:rsidRDefault="0096270B">
          <w:pPr>
            <w:pStyle w:val="Heading3"/>
            <w:spacing w:after="0" w:line="276" w:lineRule="auto"/>
            <w:rPr>
              <w:rFonts w:ascii="Arial" w:eastAsia="Arial" w:hAnsi="Arial" w:cs="Arial"/>
              <w:i/>
              <w:sz w:val="22"/>
              <w:szCs w:val="22"/>
            </w:rPr>
          </w:pPr>
          <w:r>
            <w:rPr>
              <w:rFonts w:ascii="Arial" w:eastAsia="Arial" w:hAnsi="Arial" w:cs="Arial"/>
              <w:i/>
              <w:sz w:val="22"/>
              <w:szCs w:val="22"/>
            </w:rPr>
            <w:t xml:space="preserve">Developmental Readings </w:t>
          </w:r>
        </w:p>
      </w:sdtContent>
    </w:sdt>
    <w:p w14:paraId="00000021" w14:textId="77777777" w:rsidR="00260199" w:rsidRDefault="0096270B">
      <w:pPr>
        <w:keepNext/>
        <w:keepLines/>
        <w:spacing w:after="200" w:line="276" w:lineRule="auto"/>
        <w:rPr>
          <w:rFonts w:ascii="Arial" w:eastAsia="Arial" w:hAnsi="Arial" w:cs="Arial"/>
          <w:sz w:val="22"/>
          <w:szCs w:val="22"/>
          <w:highlight w:val="white"/>
        </w:rPr>
      </w:pPr>
      <w:r>
        <w:rPr>
          <w:rFonts w:ascii="Arial" w:eastAsia="Arial" w:hAnsi="Arial" w:cs="Arial"/>
          <w:sz w:val="22"/>
          <w:szCs w:val="22"/>
          <w:highlight w:val="white"/>
        </w:rPr>
        <w:t xml:space="preserve">Review Assignment #3, the course essential elements, assigned readings, and recommended readings to identify selections of books and scholarly articles to identify and select developmental reading sources and entries. </w:t>
      </w:r>
    </w:p>
    <w:p w14:paraId="00000022" w14:textId="77777777" w:rsidR="00260199" w:rsidRDefault="0096270B">
      <w:pPr>
        <w:numPr>
          <w:ilvl w:val="0"/>
          <w:numId w:val="1"/>
        </w:numPr>
        <w:spacing w:before="160" w:after="200" w:line="276" w:lineRule="auto"/>
        <w:rPr>
          <w:rFonts w:ascii="Arial" w:eastAsia="Arial" w:hAnsi="Arial" w:cs="Arial"/>
          <w:sz w:val="22"/>
          <w:szCs w:val="22"/>
          <w:highlight w:val="white"/>
        </w:rPr>
      </w:pPr>
      <w:r>
        <w:rPr>
          <w:rFonts w:ascii="Arial" w:eastAsia="Arial" w:hAnsi="Arial" w:cs="Arial"/>
          <w:sz w:val="22"/>
          <w:szCs w:val="22"/>
          <w:highlight w:val="white"/>
        </w:rPr>
        <w:t>Refer to the “</w:t>
      </w:r>
      <w:hyperlink r:id="rId9">
        <w:r>
          <w:rPr>
            <w:rFonts w:ascii="Arial" w:eastAsia="Arial" w:hAnsi="Arial" w:cs="Arial"/>
            <w:color w:val="1155CC"/>
            <w:sz w:val="22"/>
            <w:szCs w:val="22"/>
            <w:highlight w:val="white"/>
            <w:u w:val="single"/>
          </w:rPr>
          <w:t>Student Guide to Developmental Readings</w:t>
        </w:r>
      </w:hyperlink>
      <w:r>
        <w:rPr>
          <w:rFonts w:ascii="Arial" w:eastAsia="Arial" w:hAnsi="Arial" w:cs="Arial"/>
          <w:sz w:val="22"/>
          <w:szCs w:val="22"/>
          <w:highlight w:val="white"/>
        </w:rPr>
        <w:t xml:space="preserve">” for updated information on sample comments, rubrics, and key definitions related to developmental readings.  </w:t>
      </w:r>
    </w:p>
    <w:p w14:paraId="14B69DC1" w14:textId="77777777" w:rsidR="00480929" w:rsidRPr="00480929" w:rsidRDefault="00480929" w:rsidP="00480929">
      <w:pPr>
        <w:spacing w:before="160" w:after="200" w:line="276" w:lineRule="auto"/>
        <w:rPr>
          <w:rFonts w:ascii="Arial" w:eastAsia="Arial" w:hAnsi="Arial" w:cs="Arial"/>
          <w:sz w:val="22"/>
          <w:szCs w:val="22"/>
        </w:rPr>
      </w:pPr>
      <w:r w:rsidRPr="00480929">
        <w:rPr>
          <w:rFonts w:ascii="Arial" w:eastAsia="Arial" w:hAnsi="Arial" w:cs="Arial"/>
          <w:sz w:val="22"/>
          <w:szCs w:val="22"/>
        </w:rPr>
        <w:t>Assignment #2 – Developmental Readings</w:t>
      </w:r>
    </w:p>
    <w:p w14:paraId="3CCEB986" w14:textId="77777777" w:rsidR="00480929" w:rsidRPr="00480929" w:rsidRDefault="00480929" w:rsidP="00480929">
      <w:pPr>
        <w:spacing w:before="160" w:after="200" w:line="276" w:lineRule="auto"/>
        <w:rPr>
          <w:rFonts w:ascii="Arial" w:eastAsia="Arial" w:hAnsi="Arial" w:cs="Arial"/>
          <w:sz w:val="22"/>
          <w:szCs w:val="22"/>
        </w:rPr>
      </w:pPr>
      <w:r w:rsidRPr="00480929">
        <w:rPr>
          <w:rFonts w:ascii="Arial" w:eastAsia="Arial" w:hAnsi="Arial" w:cs="Arial"/>
          <w:sz w:val="22"/>
          <w:szCs w:val="22"/>
        </w:rPr>
        <w:t>1. Create Developmental Readings from seminal sources and scholarly peer-reviewed journal articles. Review the instructions for Assignment #3, the course essential elements, and course readings to identify selections of books and journals to create entries.</w:t>
      </w:r>
    </w:p>
    <w:p w14:paraId="754B8239" w14:textId="61B01D4C" w:rsidR="00480929" w:rsidRDefault="00480929" w:rsidP="00480929">
      <w:pPr>
        <w:spacing w:before="160" w:after="200" w:line="276" w:lineRule="auto"/>
        <w:rPr>
          <w:rFonts w:ascii="Arial" w:eastAsia="Arial" w:hAnsi="Arial" w:cs="Arial"/>
          <w:sz w:val="22"/>
          <w:szCs w:val="22"/>
          <w:highlight w:val="white"/>
        </w:rPr>
      </w:pPr>
      <w:r w:rsidRPr="00480929">
        <w:rPr>
          <w:rFonts w:ascii="Arial" w:eastAsia="Arial" w:hAnsi="Arial" w:cs="Arial"/>
          <w:sz w:val="22"/>
          <w:szCs w:val="22"/>
        </w:rPr>
        <w:t>a. Refer to the "Student Guide to Developmental Readings" in the General Helps folder for updated information on sample comments, the</w:t>
      </w:r>
    </w:p>
    <w:p w14:paraId="00000023" w14:textId="77777777" w:rsidR="00260199" w:rsidRDefault="00260199">
      <w:pPr>
        <w:spacing w:after="200" w:line="276" w:lineRule="auto"/>
        <w:rPr>
          <w:rFonts w:ascii="Arial" w:eastAsia="Arial" w:hAnsi="Arial" w:cs="Arial"/>
          <w:sz w:val="22"/>
          <w:szCs w:val="22"/>
        </w:rPr>
      </w:pPr>
    </w:p>
    <w:p w14:paraId="61254304" w14:textId="77777777" w:rsidR="009A157C" w:rsidRDefault="009A157C">
      <w:pPr>
        <w:spacing w:after="200" w:line="276" w:lineRule="auto"/>
        <w:rPr>
          <w:rFonts w:ascii="Arial" w:eastAsia="Arial" w:hAnsi="Arial" w:cs="Arial"/>
          <w:sz w:val="22"/>
          <w:szCs w:val="22"/>
        </w:rPr>
      </w:pPr>
    </w:p>
    <w:p w14:paraId="36EA4CB5" w14:textId="486CC003" w:rsidR="009A157C" w:rsidRDefault="009A157C">
      <w:pPr>
        <w:spacing w:after="200" w:line="276" w:lineRule="auto"/>
        <w:rPr>
          <w:rFonts w:ascii="Arial" w:eastAsia="Arial" w:hAnsi="Arial" w:cs="Arial"/>
          <w:sz w:val="22"/>
          <w:szCs w:val="22"/>
        </w:rPr>
      </w:pPr>
      <w:r>
        <w:rPr>
          <w:bCs/>
        </w:rPr>
        <w:t>Note: My developmental readings were directed to learn what sociology is being done around Christianity and what Christian sociologist were presenting and ideas they had in promoting Christian sociology.</w:t>
      </w:r>
    </w:p>
    <w:p w14:paraId="00000024" w14:textId="77777777" w:rsidR="00260199" w:rsidRDefault="00260199">
      <w:pPr>
        <w:spacing w:line="480" w:lineRule="auto"/>
        <w:ind w:left="720" w:hanging="720"/>
        <w:jc w:val="both"/>
        <w:rPr>
          <w:b/>
        </w:rPr>
      </w:pPr>
    </w:p>
    <w:p w14:paraId="00000025" w14:textId="77777777" w:rsidR="00260199" w:rsidRDefault="0096270B">
      <w:pPr>
        <w:spacing w:line="480" w:lineRule="auto"/>
        <w:ind w:left="720" w:hanging="720"/>
        <w:jc w:val="both"/>
        <w:rPr>
          <w:b/>
        </w:rPr>
      </w:pPr>
      <w:r>
        <w:br w:type="page"/>
      </w:r>
    </w:p>
    <w:p w14:paraId="00000026" w14:textId="5A02CE3A" w:rsidR="00260199" w:rsidRDefault="0096270B">
      <w:pPr>
        <w:spacing w:line="480" w:lineRule="auto"/>
        <w:ind w:left="720" w:hanging="720"/>
        <w:jc w:val="both"/>
        <w:rPr>
          <w:b/>
        </w:rPr>
      </w:pPr>
      <w:r>
        <w:rPr>
          <w:b/>
        </w:rPr>
        <w:lastRenderedPageBreak/>
        <w:t xml:space="preserve">Source One: </w:t>
      </w:r>
    </w:p>
    <w:p w14:paraId="158933A8" w14:textId="0117824D" w:rsidR="007E1043" w:rsidRPr="007E1043" w:rsidRDefault="007E1043">
      <w:pPr>
        <w:spacing w:line="480" w:lineRule="auto"/>
        <w:ind w:left="720" w:hanging="720"/>
        <w:jc w:val="both"/>
        <w:rPr>
          <w:bCs/>
        </w:rPr>
      </w:pPr>
      <w:bookmarkStart w:id="2" w:name="_Hlk145241707"/>
      <w:bookmarkStart w:id="3" w:name="_Hlk145171483"/>
      <w:r w:rsidRPr="007E1043">
        <w:rPr>
          <w:bCs/>
        </w:rPr>
        <w:t xml:space="preserve">Wearne, B. C. (2020). </w:t>
      </w:r>
      <w:bookmarkEnd w:id="2"/>
      <w:r w:rsidRPr="007E1043">
        <w:rPr>
          <w:bCs/>
        </w:rPr>
        <w:t xml:space="preserve">After a Collision at the Intersection of Sociology and Christianity. </w:t>
      </w:r>
      <w:r w:rsidRPr="007E1043">
        <w:rPr>
          <w:bCs/>
          <w:i/>
          <w:iCs/>
        </w:rPr>
        <w:t>Journal of Sociology and Christianity</w:t>
      </w:r>
      <w:r w:rsidRPr="007E1043">
        <w:rPr>
          <w:bCs/>
        </w:rPr>
        <w:t>, 10(1), 41-45.</w:t>
      </w:r>
    </w:p>
    <w:bookmarkEnd w:id="3"/>
    <w:p w14:paraId="00000027" w14:textId="77777777" w:rsidR="00260199" w:rsidRDefault="0096270B">
      <w:pPr>
        <w:spacing w:line="480" w:lineRule="auto"/>
        <w:ind w:left="720"/>
        <w:rPr>
          <w:i/>
        </w:rPr>
      </w:pPr>
      <w:r>
        <w:rPr>
          <w:b/>
        </w:rPr>
        <w:t xml:space="preserve">Comment 1:  </w:t>
      </w:r>
    </w:p>
    <w:p w14:paraId="5184F611" w14:textId="77777777" w:rsidR="005E04C0" w:rsidRDefault="0096270B">
      <w:pPr>
        <w:spacing w:line="480" w:lineRule="auto"/>
        <w:ind w:left="1440"/>
        <w:rPr>
          <w:b/>
        </w:rPr>
      </w:pPr>
      <w:r>
        <w:rPr>
          <w:b/>
        </w:rPr>
        <w:t xml:space="preserve">Quote/Paraphrase:  </w:t>
      </w:r>
    </w:p>
    <w:p w14:paraId="00000029" w14:textId="550C9FF4" w:rsidR="00260199" w:rsidRDefault="005E04C0" w:rsidP="005E04C0">
      <w:pPr>
        <w:spacing w:line="480" w:lineRule="auto"/>
        <w:ind w:left="1440"/>
        <w:rPr>
          <w:bCs/>
        </w:rPr>
      </w:pPr>
      <w:r>
        <w:rPr>
          <w:bCs/>
        </w:rPr>
        <w:t>“</w:t>
      </w:r>
      <w:r w:rsidRPr="005E04C0">
        <w:rPr>
          <w:bCs/>
        </w:rPr>
        <w:t>As Christian sociologists we share responsibility for forming a generation which now needs to resist the commercialized nihilistic nonsense that challenges us all on all cultural sides. We are challenged to respect our scientific calling coram Deo, even if the dominant intellectual outlooks of our time are still on a collision course with our sociological work and profession.</w:t>
      </w:r>
      <w:r>
        <w:rPr>
          <w:bCs/>
        </w:rPr>
        <w:t>” (</w:t>
      </w:r>
      <w:r w:rsidR="007E1043">
        <w:rPr>
          <w:bCs/>
        </w:rPr>
        <w:t>Wearne, 2020,</w:t>
      </w:r>
      <w:r>
        <w:rPr>
          <w:bCs/>
        </w:rPr>
        <w:t xml:space="preserve"> p. 44)</w:t>
      </w:r>
    </w:p>
    <w:p w14:paraId="217A088D" w14:textId="77777777" w:rsidR="005E04C0" w:rsidRPr="005E04C0" w:rsidRDefault="005E04C0" w:rsidP="005E04C0">
      <w:pPr>
        <w:spacing w:line="480" w:lineRule="auto"/>
        <w:ind w:left="1440"/>
        <w:rPr>
          <w:bCs/>
        </w:rPr>
      </w:pPr>
    </w:p>
    <w:p w14:paraId="352F2F6D" w14:textId="21A4EBEB" w:rsidR="00473673" w:rsidRDefault="0096270B" w:rsidP="00473673">
      <w:pPr>
        <w:tabs>
          <w:tab w:val="left" w:pos="6240"/>
        </w:tabs>
        <w:spacing w:line="480" w:lineRule="auto"/>
        <w:ind w:left="1440"/>
        <w:rPr>
          <w:b/>
        </w:rPr>
      </w:pPr>
      <w:r>
        <w:rPr>
          <w:b/>
        </w:rPr>
        <w:t>Essential Element:</w:t>
      </w:r>
      <w:r w:rsidR="00714D2D">
        <w:rPr>
          <w:b/>
        </w:rPr>
        <w:t xml:space="preserve"> </w:t>
      </w:r>
      <w:r w:rsidR="00714D2D" w:rsidRPr="00714D2D">
        <w:rPr>
          <w:bCs/>
        </w:rPr>
        <w:t>Faith-Learning Integration</w:t>
      </w:r>
      <w:r w:rsidR="00473673" w:rsidRPr="00714D2D">
        <w:rPr>
          <w:bCs/>
        </w:rPr>
        <w:tab/>
      </w:r>
    </w:p>
    <w:p w14:paraId="0000002B" w14:textId="77777777" w:rsidR="00260199" w:rsidRDefault="00260199">
      <w:pPr>
        <w:spacing w:line="480" w:lineRule="auto"/>
        <w:ind w:left="1440"/>
        <w:rPr>
          <w:b/>
        </w:rPr>
      </w:pPr>
    </w:p>
    <w:p w14:paraId="0000002C" w14:textId="787E8643" w:rsidR="00260199" w:rsidRPr="005A1D43" w:rsidRDefault="0096270B">
      <w:pPr>
        <w:spacing w:line="480" w:lineRule="auto"/>
        <w:ind w:left="1440"/>
        <w:rPr>
          <w:bCs/>
        </w:rPr>
      </w:pPr>
      <w:r>
        <w:rPr>
          <w:b/>
        </w:rPr>
        <w:t xml:space="preserve">Additive/Variant Analysis: </w:t>
      </w:r>
      <w:bookmarkStart w:id="4" w:name="_Hlk145171333"/>
      <w:r w:rsidR="005A1D43">
        <w:rPr>
          <w:bCs/>
        </w:rPr>
        <w:t>This quote is additive to my current understanding of Christian sociology</w:t>
      </w:r>
      <w:bookmarkEnd w:id="4"/>
      <w:r w:rsidR="00DF511D">
        <w:rPr>
          <w:bCs/>
        </w:rPr>
        <w:t xml:space="preserve"> and its challenges and goals.</w:t>
      </w:r>
    </w:p>
    <w:p w14:paraId="0000002D" w14:textId="77777777" w:rsidR="00260199" w:rsidRDefault="00260199">
      <w:pPr>
        <w:spacing w:line="480" w:lineRule="auto"/>
        <w:ind w:left="1440"/>
      </w:pPr>
    </w:p>
    <w:p w14:paraId="0000002E" w14:textId="6AAB6EC2" w:rsidR="00260199" w:rsidRDefault="0096270B">
      <w:pPr>
        <w:spacing w:line="480" w:lineRule="auto"/>
        <w:ind w:left="1440"/>
      </w:pPr>
      <w:r>
        <w:rPr>
          <w:b/>
        </w:rPr>
        <w:t xml:space="preserve">Contextualization: </w:t>
      </w:r>
      <w:r>
        <w:t xml:space="preserve"> </w:t>
      </w:r>
      <w:r w:rsidR="009962D8">
        <w:t xml:space="preserve">The author makes quite a call for Christian sociologist to stand up to nihilism within the current sociological community. </w:t>
      </w:r>
      <w:r w:rsidR="00DF511D">
        <w:t xml:space="preserve">As a Christian we are called to live our life in the way of Christianity, this goes for our profession as well. However, when our profession is in the sciences and social sciences where faith is seen as in opposition to science, it can be difficult to live out our Christian life. Nevertheless, as we know faith and science are not in opposition to each other but are complementary, where we are in fact studying God’s creation. We </w:t>
      </w:r>
      <w:r w:rsidR="00DF511D">
        <w:lastRenderedPageBreak/>
        <w:t xml:space="preserve">do not necessarily need to write using biblical terminology to express our research findings, we can utilize social science terminology to express </w:t>
      </w:r>
      <w:r w:rsidR="00603737">
        <w:t>our research findings keeping in line with publishing in our profession. I do like the term the author used to describe our calling, “scientific calling coram Deo”, to do so</w:t>
      </w:r>
      <w:r w:rsidR="00DD338D">
        <w:t>ciology</w:t>
      </w:r>
      <w:r w:rsidR="00603737">
        <w:t xml:space="preserve"> in the presence of God</w:t>
      </w:r>
      <w:r w:rsidR="00510C1D">
        <w:t>.</w:t>
      </w:r>
    </w:p>
    <w:p w14:paraId="71E81E0A" w14:textId="77777777" w:rsidR="00AD54CF" w:rsidRDefault="00AD54CF">
      <w:pPr>
        <w:spacing w:line="480" w:lineRule="auto"/>
        <w:ind w:left="1440"/>
      </w:pPr>
    </w:p>
    <w:p w14:paraId="448E41A0" w14:textId="77777777" w:rsidR="00AD54CF" w:rsidRDefault="00AD54CF">
      <w:pPr>
        <w:spacing w:line="480" w:lineRule="auto"/>
        <w:ind w:left="1440"/>
      </w:pPr>
    </w:p>
    <w:p w14:paraId="00000030" w14:textId="279C986B" w:rsidR="00260199" w:rsidRDefault="00AD54CF" w:rsidP="00AD54CF">
      <w:pPr>
        <w:spacing w:line="480" w:lineRule="auto"/>
        <w:ind w:left="720" w:hanging="720"/>
        <w:rPr>
          <w:b/>
        </w:rPr>
      </w:pPr>
      <w:r>
        <w:rPr>
          <w:b/>
        </w:rPr>
        <w:t xml:space="preserve">Source Two:  </w:t>
      </w:r>
    </w:p>
    <w:p w14:paraId="6A096B3C" w14:textId="70AC9352" w:rsidR="00DD338D" w:rsidRPr="00DD338D" w:rsidRDefault="00DD338D" w:rsidP="00AD54CF">
      <w:pPr>
        <w:spacing w:line="480" w:lineRule="auto"/>
        <w:ind w:left="720" w:hanging="720"/>
        <w:rPr>
          <w:bCs/>
        </w:rPr>
      </w:pPr>
      <w:r w:rsidRPr="00DD338D">
        <w:rPr>
          <w:bCs/>
        </w:rPr>
        <w:t xml:space="preserve">Jindra, I. W. (2021). Religious Conversion and Spiritual Transformation in Sociology and Social Work. </w:t>
      </w:r>
      <w:r w:rsidRPr="00DD338D">
        <w:rPr>
          <w:bCs/>
          <w:i/>
          <w:iCs/>
        </w:rPr>
        <w:t>Journal of Sociology and Christianity</w:t>
      </w:r>
      <w:r w:rsidRPr="00DD338D">
        <w:rPr>
          <w:bCs/>
        </w:rPr>
        <w:t>, 11(1), 6-17.</w:t>
      </w:r>
    </w:p>
    <w:p w14:paraId="00000031" w14:textId="77777777" w:rsidR="00260199" w:rsidRDefault="0096270B">
      <w:pPr>
        <w:spacing w:line="480" w:lineRule="auto"/>
        <w:ind w:left="720"/>
        <w:rPr>
          <w:b/>
        </w:rPr>
      </w:pPr>
      <w:r>
        <w:rPr>
          <w:b/>
        </w:rPr>
        <w:t>Comment 2:</w:t>
      </w:r>
    </w:p>
    <w:p w14:paraId="077490F9" w14:textId="77777777" w:rsidR="00AB6C52" w:rsidRDefault="0096270B">
      <w:pPr>
        <w:spacing w:line="480" w:lineRule="auto"/>
        <w:ind w:left="1440"/>
        <w:rPr>
          <w:b/>
        </w:rPr>
      </w:pPr>
      <w:r>
        <w:rPr>
          <w:b/>
        </w:rPr>
        <w:t>Quote/Paraphrase</w:t>
      </w:r>
      <w:r w:rsidR="00AD54CF">
        <w:rPr>
          <w:b/>
        </w:rPr>
        <w:t xml:space="preserve">: </w:t>
      </w:r>
      <w:r w:rsidR="00AB6C52">
        <w:rPr>
          <w:b/>
        </w:rPr>
        <w:t xml:space="preserve"> </w:t>
      </w:r>
    </w:p>
    <w:p w14:paraId="00000032" w14:textId="5572F5C2" w:rsidR="00260199" w:rsidRPr="00AB6C52" w:rsidRDefault="00AB6C52">
      <w:pPr>
        <w:spacing w:line="480" w:lineRule="auto"/>
        <w:ind w:left="1440"/>
        <w:rPr>
          <w:bCs/>
        </w:rPr>
      </w:pPr>
      <w:r w:rsidRPr="00AB6C52">
        <w:rPr>
          <w:bCs/>
        </w:rPr>
        <w:t>So</w:t>
      </w:r>
      <w:r>
        <w:rPr>
          <w:bCs/>
        </w:rPr>
        <w:t xml:space="preserve">ciological research </w:t>
      </w:r>
      <w:r w:rsidR="00DD338D">
        <w:rPr>
          <w:bCs/>
        </w:rPr>
        <w:t>regarding</w:t>
      </w:r>
      <w:r>
        <w:rPr>
          <w:bCs/>
        </w:rPr>
        <w:t xml:space="preserve"> religious conversions has primarily focused on the social network influences of religious conversations rather than the individual’s decision to a religious conversion. </w:t>
      </w:r>
      <w:r w:rsidR="00142A92">
        <w:rPr>
          <w:bCs/>
        </w:rPr>
        <w:t>(Jindra, 2021)</w:t>
      </w:r>
    </w:p>
    <w:p w14:paraId="00000033" w14:textId="77777777" w:rsidR="00260199" w:rsidRDefault="00260199">
      <w:pPr>
        <w:spacing w:line="480" w:lineRule="auto"/>
        <w:ind w:left="1440"/>
      </w:pPr>
    </w:p>
    <w:p w14:paraId="00000034" w14:textId="49AFB012" w:rsidR="00260199" w:rsidRDefault="0096270B">
      <w:pPr>
        <w:spacing w:line="480" w:lineRule="auto"/>
        <w:ind w:left="1440"/>
        <w:rPr>
          <w:b/>
        </w:rPr>
      </w:pPr>
      <w:r>
        <w:rPr>
          <w:b/>
        </w:rPr>
        <w:t>Essential Element:</w:t>
      </w:r>
      <w:r w:rsidR="00714D2D">
        <w:rPr>
          <w:b/>
        </w:rPr>
        <w:t xml:space="preserve"> </w:t>
      </w:r>
      <w:r w:rsidR="00714D2D" w:rsidRPr="00714D2D">
        <w:rPr>
          <w:bCs/>
        </w:rPr>
        <w:t>Interdisciplinary Research</w:t>
      </w:r>
    </w:p>
    <w:p w14:paraId="00000035" w14:textId="77777777" w:rsidR="00260199" w:rsidRDefault="00260199">
      <w:pPr>
        <w:spacing w:line="480" w:lineRule="auto"/>
        <w:ind w:left="1440"/>
        <w:rPr>
          <w:b/>
        </w:rPr>
      </w:pPr>
    </w:p>
    <w:p w14:paraId="00000036" w14:textId="412D94DA" w:rsidR="00260199" w:rsidRDefault="0096270B">
      <w:pPr>
        <w:spacing w:line="480" w:lineRule="auto"/>
        <w:ind w:left="1440"/>
        <w:rPr>
          <w:b/>
        </w:rPr>
      </w:pPr>
      <w:r>
        <w:rPr>
          <w:b/>
        </w:rPr>
        <w:t>Additive/Variant Analysis:</w:t>
      </w:r>
      <w:r w:rsidR="005A1D43">
        <w:rPr>
          <w:b/>
        </w:rPr>
        <w:t xml:space="preserve"> </w:t>
      </w:r>
      <w:r w:rsidR="005A1D43" w:rsidRPr="005A1D43">
        <w:rPr>
          <w:bCs/>
        </w:rPr>
        <w:t xml:space="preserve">This </w:t>
      </w:r>
      <w:r w:rsidR="005A1D43">
        <w:rPr>
          <w:bCs/>
        </w:rPr>
        <w:t>paraphrase</w:t>
      </w:r>
      <w:r w:rsidR="005A1D43" w:rsidRPr="005A1D43">
        <w:rPr>
          <w:bCs/>
        </w:rPr>
        <w:t xml:space="preserve"> is additive to my current understanding of Christian sociology</w:t>
      </w:r>
      <w:r w:rsidR="00DD338D">
        <w:rPr>
          <w:bCs/>
        </w:rPr>
        <w:t xml:space="preserve"> and its topics of research. </w:t>
      </w:r>
    </w:p>
    <w:p w14:paraId="00000037" w14:textId="77777777" w:rsidR="00260199" w:rsidRDefault="00260199">
      <w:pPr>
        <w:spacing w:line="480" w:lineRule="auto"/>
        <w:ind w:left="1440"/>
      </w:pPr>
    </w:p>
    <w:p w14:paraId="00000038" w14:textId="6079A478" w:rsidR="00260199" w:rsidRDefault="0096270B">
      <w:pPr>
        <w:spacing w:line="480" w:lineRule="auto"/>
        <w:ind w:left="1440"/>
        <w:rPr>
          <w:b/>
        </w:rPr>
      </w:pPr>
      <w:r>
        <w:rPr>
          <w:b/>
        </w:rPr>
        <w:t xml:space="preserve">Contextualization: </w:t>
      </w:r>
      <w:r w:rsidR="00DD338D" w:rsidRPr="00DD338D">
        <w:rPr>
          <w:bCs/>
        </w:rPr>
        <w:t xml:space="preserve">This </w:t>
      </w:r>
      <w:r w:rsidR="00DD338D">
        <w:rPr>
          <w:bCs/>
        </w:rPr>
        <w:t xml:space="preserve">paper </w:t>
      </w:r>
      <w:r w:rsidR="004C7CD1">
        <w:rPr>
          <w:bCs/>
        </w:rPr>
        <w:t>focuses</w:t>
      </w:r>
      <w:r w:rsidR="00DD338D">
        <w:rPr>
          <w:bCs/>
        </w:rPr>
        <w:t xml:space="preserve"> on the topic of religious conversions research in the social sciences, in particular sociology and social work</w:t>
      </w:r>
      <w:r w:rsidR="00790C85">
        <w:rPr>
          <w:bCs/>
        </w:rPr>
        <w:t xml:space="preserve">. The author </w:t>
      </w:r>
      <w:r w:rsidR="00790C85">
        <w:rPr>
          <w:bCs/>
        </w:rPr>
        <w:lastRenderedPageBreak/>
        <w:t xml:space="preserve">notes that </w:t>
      </w:r>
      <w:r w:rsidR="004C7CD1" w:rsidRPr="004C7CD1">
        <w:rPr>
          <w:bCs/>
        </w:rPr>
        <w:t xml:space="preserve">sociology research is primarily focused on </w:t>
      </w:r>
      <w:r w:rsidR="00790C85" w:rsidRPr="004C7CD1">
        <w:rPr>
          <w:bCs/>
        </w:rPr>
        <w:t>social</w:t>
      </w:r>
      <w:r w:rsidR="004C7CD1" w:rsidRPr="004C7CD1">
        <w:rPr>
          <w:bCs/>
        </w:rPr>
        <w:t xml:space="preserve"> causes and social networks related to </w:t>
      </w:r>
      <w:r w:rsidR="00790C85" w:rsidRPr="004C7CD1">
        <w:rPr>
          <w:bCs/>
        </w:rPr>
        <w:t>religious</w:t>
      </w:r>
      <w:r w:rsidR="004C7CD1" w:rsidRPr="004C7CD1">
        <w:rPr>
          <w:bCs/>
        </w:rPr>
        <w:t xml:space="preserve"> conversion. Where social work may be able to focus on the rational and the personal journey to religious conversions. However, I do not see where sociology is precluded to engage in understanding the personal journey and decisions to religious conversions. This may be </w:t>
      </w:r>
      <w:r w:rsidR="00790C85" w:rsidRPr="004C7CD1">
        <w:rPr>
          <w:bCs/>
        </w:rPr>
        <w:t>very interesting sociological research</w:t>
      </w:r>
      <w:r w:rsidR="004C7CD1" w:rsidRPr="004C7CD1">
        <w:rPr>
          <w:bCs/>
        </w:rPr>
        <w:t xml:space="preserve"> in cataloging Christian conversions and the spiritual and rational journey these people took to come to saving grace.</w:t>
      </w:r>
    </w:p>
    <w:p w14:paraId="00000039" w14:textId="77777777" w:rsidR="00260199" w:rsidRDefault="00260199">
      <w:pPr>
        <w:spacing w:line="480" w:lineRule="auto"/>
        <w:ind w:left="1440"/>
      </w:pPr>
    </w:p>
    <w:p w14:paraId="0E4B8413" w14:textId="77777777" w:rsidR="0017507B" w:rsidRDefault="0017507B">
      <w:pPr>
        <w:spacing w:line="480" w:lineRule="auto"/>
        <w:ind w:left="1440"/>
      </w:pPr>
    </w:p>
    <w:p w14:paraId="0000003A" w14:textId="0F84F6EE" w:rsidR="00260199" w:rsidRDefault="0096270B">
      <w:pPr>
        <w:spacing w:line="480" w:lineRule="auto"/>
        <w:ind w:left="720" w:hanging="720"/>
        <w:rPr>
          <w:b/>
        </w:rPr>
      </w:pPr>
      <w:r>
        <w:rPr>
          <w:b/>
        </w:rPr>
        <w:t>Source T</w:t>
      </w:r>
      <w:r w:rsidR="004A7317">
        <w:rPr>
          <w:b/>
        </w:rPr>
        <w:t>hree</w:t>
      </w:r>
      <w:r>
        <w:rPr>
          <w:b/>
        </w:rPr>
        <w:t>:</w:t>
      </w:r>
      <w:r w:rsidR="00A22F3C">
        <w:rPr>
          <w:b/>
        </w:rPr>
        <w:t xml:space="preserve"> </w:t>
      </w:r>
    </w:p>
    <w:p w14:paraId="2668CDA2" w14:textId="5B708641" w:rsidR="0017507B" w:rsidRPr="0017507B" w:rsidRDefault="0017507B">
      <w:pPr>
        <w:spacing w:line="480" w:lineRule="auto"/>
        <w:ind w:left="720" w:hanging="720"/>
        <w:rPr>
          <w:bCs/>
        </w:rPr>
      </w:pPr>
      <w:bookmarkStart w:id="5" w:name="_Hlk145229523"/>
      <w:r w:rsidRPr="0017507B">
        <w:rPr>
          <w:bCs/>
        </w:rPr>
        <w:t xml:space="preserve">Baker, J. O., Perry, S. L., &amp; Whitehead, A. L. (2020, September). Crusading for moral authority: Christian nationalism and opposition to science. </w:t>
      </w:r>
      <w:r w:rsidRPr="0017507B">
        <w:rPr>
          <w:bCs/>
          <w:i/>
          <w:iCs/>
        </w:rPr>
        <w:t>In Sociological Forum</w:t>
      </w:r>
      <w:r w:rsidRPr="0017507B">
        <w:rPr>
          <w:bCs/>
        </w:rPr>
        <w:t xml:space="preserve"> (Vol. 35, No. 3, pp. 587-607).</w:t>
      </w:r>
    </w:p>
    <w:p w14:paraId="0000003B" w14:textId="77777777" w:rsidR="00260199" w:rsidRDefault="0096270B">
      <w:pPr>
        <w:spacing w:line="480" w:lineRule="auto"/>
        <w:ind w:left="720"/>
      </w:pPr>
      <w:bookmarkStart w:id="6" w:name="_heading=h.30j0zll" w:colFirst="0" w:colLast="0"/>
      <w:bookmarkEnd w:id="5"/>
      <w:bookmarkEnd w:id="6"/>
      <w:r>
        <w:rPr>
          <w:b/>
        </w:rPr>
        <w:t>Comment 3:</w:t>
      </w:r>
      <w:r>
        <w:rPr>
          <w:b/>
          <w:color w:val="FF0000"/>
        </w:rPr>
        <w:t xml:space="preserve">  </w:t>
      </w:r>
    </w:p>
    <w:p w14:paraId="0000003C" w14:textId="723FBA60" w:rsidR="00260199" w:rsidRDefault="0096270B">
      <w:pPr>
        <w:spacing w:line="480" w:lineRule="auto"/>
        <w:ind w:left="1440"/>
        <w:rPr>
          <w:b/>
        </w:rPr>
      </w:pPr>
      <w:r>
        <w:rPr>
          <w:b/>
        </w:rPr>
        <w:t>Quote/Paraphrase</w:t>
      </w:r>
      <w:r w:rsidR="004A7317">
        <w:rPr>
          <w:b/>
        </w:rPr>
        <w:t>:</w:t>
      </w:r>
    </w:p>
    <w:p w14:paraId="4856B812" w14:textId="133029AF" w:rsidR="00A22F3C" w:rsidRPr="00A22F3C" w:rsidRDefault="00A22F3C" w:rsidP="00A22F3C">
      <w:pPr>
        <w:spacing w:line="480" w:lineRule="auto"/>
        <w:ind w:left="1440"/>
        <w:rPr>
          <w:bCs/>
        </w:rPr>
      </w:pPr>
      <w:r>
        <w:rPr>
          <w:bCs/>
        </w:rPr>
        <w:t>“</w:t>
      </w:r>
      <w:r w:rsidRPr="00A22F3C">
        <w:rPr>
          <w:bCs/>
        </w:rPr>
        <w:t>Christian</w:t>
      </w:r>
      <w:r>
        <w:rPr>
          <w:bCs/>
        </w:rPr>
        <w:t xml:space="preserve"> </w:t>
      </w:r>
      <w:r w:rsidRPr="00A22F3C">
        <w:rPr>
          <w:bCs/>
        </w:rPr>
        <w:t>nationalism draws on different parts of the Bible, integrating Old Testament</w:t>
      </w:r>
      <w:r>
        <w:rPr>
          <w:bCs/>
        </w:rPr>
        <w:t xml:space="preserve"> </w:t>
      </w:r>
      <w:r w:rsidRPr="00A22F3C">
        <w:rPr>
          <w:bCs/>
        </w:rPr>
        <w:t>demands for ethnocultural purity and military conquest with Christian triumphalism</w:t>
      </w:r>
      <w:r>
        <w:rPr>
          <w:bCs/>
        </w:rPr>
        <w:t xml:space="preserve"> </w:t>
      </w:r>
      <w:r w:rsidRPr="00A22F3C">
        <w:rPr>
          <w:bCs/>
        </w:rPr>
        <w:t>(Gorski 2017b). Combining these and other symbols, myths, traditions, and</w:t>
      </w:r>
      <w:r>
        <w:rPr>
          <w:bCs/>
        </w:rPr>
        <w:t xml:space="preserve"> </w:t>
      </w:r>
      <w:r w:rsidRPr="00A22F3C">
        <w:rPr>
          <w:bCs/>
        </w:rPr>
        <w:t>narratives, Christian nationalism is a cultural framework that insists upon a fusion</w:t>
      </w:r>
      <w:r>
        <w:rPr>
          <w:bCs/>
        </w:rPr>
        <w:t xml:space="preserve"> </w:t>
      </w:r>
      <w:r w:rsidRPr="00A22F3C">
        <w:rPr>
          <w:bCs/>
        </w:rPr>
        <w:t>of American civic life and a particular vision of Christianity—one that contains</w:t>
      </w:r>
      <w:r>
        <w:rPr>
          <w:bCs/>
        </w:rPr>
        <w:t xml:space="preserve"> </w:t>
      </w:r>
      <w:r w:rsidRPr="00A22F3C">
        <w:rPr>
          <w:bCs/>
        </w:rPr>
        <w:t>hierarchical assumptions about race, gender, nationality, and sexuality. It demands</w:t>
      </w:r>
      <w:r>
        <w:rPr>
          <w:bCs/>
        </w:rPr>
        <w:t xml:space="preserve"> </w:t>
      </w:r>
      <w:r w:rsidRPr="00A22F3C">
        <w:rPr>
          <w:bCs/>
        </w:rPr>
        <w:t xml:space="preserve">that the United States be “Christian” in its </w:t>
      </w:r>
      <w:r w:rsidRPr="00A22F3C">
        <w:rPr>
          <w:bCs/>
        </w:rPr>
        <w:lastRenderedPageBreak/>
        <w:t>national identity, historical narratives,</w:t>
      </w:r>
      <w:r>
        <w:rPr>
          <w:bCs/>
        </w:rPr>
        <w:t xml:space="preserve"> </w:t>
      </w:r>
      <w:r w:rsidRPr="00A22F3C">
        <w:rPr>
          <w:bCs/>
        </w:rPr>
        <w:t>sacred symbols, and public policies</w:t>
      </w:r>
      <w:r w:rsidR="00142A92">
        <w:rPr>
          <w:bCs/>
        </w:rPr>
        <w:t>.”</w:t>
      </w:r>
      <w:r w:rsidRPr="00A22F3C">
        <w:rPr>
          <w:bCs/>
        </w:rPr>
        <w:t xml:space="preserve"> </w:t>
      </w:r>
      <w:bookmarkStart w:id="7" w:name="_Hlk145233409"/>
      <w:r w:rsidRPr="00A22F3C">
        <w:rPr>
          <w:bCs/>
        </w:rPr>
        <w:t>(Whitehead and Perry</w:t>
      </w:r>
      <w:r w:rsidR="00142A92">
        <w:rPr>
          <w:bCs/>
        </w:rPr>
        <w:t>,</w:t>
      </w:r>
      <w:r w:rsidRPr="00A22F3C">
        <w:rPr>
          <w:bCs/>
        </w:rPr>
        <w:t xml:space="preserve"> 2020</w:t>
      </w:r>
      <w:r w:rsidR="00142A92">
        <w:rPr>
          <w:bCs/>
        </w:rPr>
        <w:t>, p.</w:t>
      </w:r>
      <w:r w:rsidRPr="00A22F3C">
        <w:rPr>
          <w:bCs/>
        </w:rPr>
        <w:t xml:space="preserve"> 591</w:t>
      </w:r>
      <w:r w:rsidR="00142A92">
        <w:rPr>
          <w:bCs/>
        </w:rPr>
        <w:t>)</w:t>
      </w:r>
      <w:bookmarkEnd w:id="7"/>
    </w:p>
    <w:p w14:paraId="0000003D" w14:textId="77777777" w:rsidR="00260199" w:rsidRDefault="00260199">
      <w:pPr>
        <w:spacing w:line="480" w:lineRule="auto"/>
        <w:ind w:left="1440"/>
      </w:pPr>
    </w:p>
    <w:p w14:paraId="0000003E" w14:textId="60E1033D" w:rsidR="00260199" w:rsidRDefault="0096270B">
      <w:pPr>
        <w:spacing w:line="480" w:lineRule="auto"/>
        <w:ind w:left="1440"/>
        <w:rPr>
          <w:b/>
        </w:rPr>
      </w:pPr>
      <w:r>
        <w:rPr>
          <w:b/>
        </w:rPr>
        <w:t>Essential Element:</w:t>
      </w:r>
      <w:r w:rsidR="00714D2D">
        <w:rPr>
          <w:b/>
        </w:rPr>
        <w:t xml:space="preserve"> </w:t>
      </w:r>
      <w:r w:rsidR="00714D2D" w:rsidRPr="00714D2D">
        <w:rPr>
          <w:bCs/>
        </w:rPr>
        <w:t>Worldview Literacy in Research</w:t>
      </w:r>
    </w:p>
    <w:p w14:paraId="0000003F" w14:textId="77777777" w:rsidR="00260199" w:rsidRDefault="00260199">
      <w:pPr>
        <w:spacing w:line="480" w:lineRule="auto"/>
        <w:ind w:left="1440"/>
        <w:rPr>
          <w:b/>
        </w:rPr>
      </w:pPr>
    </w:p>
    <w:p w14:paraId="00000040" w14:textId="23C60EB5" w:rsidR="00260199" w:rsidRDefault="0096270B">
      <w:pPr>
        <w:spacing w:line="480" w:lineRule="auto"/>
        <w:ind w:left="1440"/>
        <w:rPr>
          <w:b/>
        </w:rPr>
      </w:pPr>
      <w:r>
        <w:rPr>
          <w:b/>
        </w:rPr>
        <w:t>Additive/Variant Analysis:</w:t>
      </w:r>
      <w:r w:rsidR="005A1D43">
        <w:rPr>
          <w:b/>
        </w:rPr>
        <w:t xml:space="preserve"> </w:t>
      </w:r>
      <w:r w:rsidR="005A1D43" w:rsidRPr="0017507B">
        <w:rPr>
          <w:bCs/>
        </w:rPr>
        <w:t xml:space="preserve">This quote is additive to my current understanding of </w:t>
      </w:r>
      <w:r w:rsidR="00510C1D">
        <w:rPr>
          <w:bCs/>
        </w:rPr>
        <w:t xml:space="preserve">sociological research being done on Christianity. </w:t>
      </w:r>
    </w:p>
    <w:p w14:paraId="00000041" w14:textId="77777777" w:rsidR="00260199" w:rsidRDefault="00260199">
      <w:pPr>
        <w:spacing w:line="480" w:lineRule="auto"/>
        <w:ind w:left="1440"/>
      </w:pPr>
    </w:p>
    <w:p w14:paraId="00000042" w14:textId="39EF562B" w:rsidR="00260199" w:rsidRPr="00510C1D" w:rsidRDefault="0096270B">
      <w:pPr>
        <w:spacing w:line="480" w:lineRule="auto"/>
        <w:ind w:left="1440"/>
        <w:rPr>
          <w:bCs/>
        </w:rPr>
      </w:pPr>
      <w:r>
        <w:rPr>
          <w:b/>
        </w:rPr>
        <w:t>Contextualization:</w:t>
      </w:r>
      <w:r w:rsidR="00510C1D">
        <w:rPr>
          <w:b/>
        </w:rPr>
        <w:t xml:space="preserve"> </w:t>
      </w:r>
      <w:r w:rsidR="00510C1D">
        <w:rPr>
          <w:bCs/>
        </w:rPr>
        <w:t>In this quote</w:t>
      </w:r>
      <w:r w:rsidR="00510C1D" w:rsidRPr="00510C1D">
        <w:t xml:space="preserve"> </w:t>
      </w:r>
      <w:r w:rsidR="00510C1D">
        <w:t>“</w:t>
      </w:r>
      <w:r w:rsidR="00510C1D" w:rsidRPr="00510C1D">
        <w:rPr>
          <w:bCs/>
        </w:rPr>
        <w:t>a particular vision of Christianity</w:t>
      </w:r>
      <w:r w:rsidR="00510C1D">
        <w:rPr>
          <w:bCs/>
        </w:rPr>
        <w:t xml:space="preserve">” stands out to me where the </w:t>
      </w:r>
      <w:r w:rsidR="00C06A2B">
        <w:rPr>
          <w:bCs/>
        </w:rPr>
        <w:t xml:space="preserve">Christianity being published and seen in sociological circles is Christian nationalism, largely seen tied to Trumpism, which does not represent American Christianity. I am glad to see that authors point out that it is a particular vision of Christianity, nevertheless my concern is that the sociological community will tend to see Christian nationalism represents Christianity. I believe it is important as a Christian sociologist to also do </w:t>
      </w:r>
      <w:r w:rsidR="008F6137">
        <w:rPr>
          <w:bCs/>
        </w:rPr>
        <w:t>sociological</w:t>
      </w:r>
      <w:r w:rsidR="00C06A2B">
        <w:rPr>
          <w:bCs/>
        </w:rPr>
        <w:t xml:space="preserve"> research on </w:t>
      </w:r>
      <w:r w:rsidR="008F6137">
        <w:rPr>
          <w:bCs/>
        </w:rPr>
        <w:t xml:space="preserve">other groups of Christians so to make the sociology on Christianity more diverse and more representative of Christianity as a whole. </w:t>
      </w:r>
    </w:p>
    <w:p w14:paraId="07DF76BF" w14:textId="77777777" w:rsidR="004A7317" w:rsidRDefault="004A7317">
      <w:pPr>
        <w:spacing w:line="480" w:lineRule="auto"/>
        <w:ind w:left="1440"/>
      </w:pPr>
    </w:p>
    <w:p w14:paraId="00000043" w14:textId="77777777" w:rsidR="00260199" w:rsidRDefault="0096270B">
      <w:pPr>
        <w:spacing w:line="480" w:lineRule="auto"/>
        <w:ind w:left="720"/>
      </w:pPr>
      <w:r>
        <w:rPr>
          <w:b/>
        </w:rPr>
        <w:t>Comment 4:</w:t>
      </w:r>
    </w:p>
    <w:p w14:paraId="00000044" w14:textId="730E60F3" w:rsidR="00260199" w:rsidRDefault="0096270B">
      <w:pPr>
        <w:spacing w:line="480" w:lineRule="auto"/>
        <w:ind w:left="1440"/>
        <w:rPr>
          <w:b/>
        </w:rPr>
      </w:pPr>
      <w:r>
        <w:rPr>
          <w:b/>
        </w:rPr>
        <w:t>Quote/Paraphrase</w:t>
      </w:r>
      <w:r w:rsidR="00A22F3C">
        <w:rPr>
          <w:b/>
        </w:rPr>
        <w:t>:</w:t>
      </w:r>
    </w:p>
    <w:p w14:paraId="390ABFC7" w14:textId="7751C093" w:rsidR="007D79E3" w:rsidRPr="007D79E3" w:rsidRDefault="007D79E3">
      <w:pPr>
        <w:spacing w:line="480" w:lineRule="auto"/>
        <w:ind w:left="1440"/>
        <w:rPr>
          <w:bCs/>
        </w:rPr>
      </w:pPr>
      <w:r>
        <w:rPr>
          <w:bCs/>
        </w:rPr>
        <w:t xml:space="preserve">The author states that </w:t>
      </w:r>
      <w:bookmarkStart w:id="8" w:name="_Hlk145231659"/>
      <w:r>
        <w:rPr>
          <w:bCs/>
        </w:rPr>
        <w:t>Christian nationalism is a politicalized religion</w:t>
      </w:r>
      <w:bookmarkEnd w:id="8"/>
      <w:r>
        <w:rPr>
          <w:bCs/>
        </w:rPr>
        <w:t xml:space="preserve">, </w:t>
      </w:r>
      <w:r w:rsidR="001F6DE8">
        <w:rPr>
          <w:bCs/>
        </w:rPr>
        <w:t>however the</w:t>
      </w:r>
      <w:r>
        <w:rPr>
          <w:bCs/>
        </w:rPr>
        <w:t xml:space="preserve"> author also believes that conservative Christian worldview holds an ‘anti-science’ </w:t>
      </w:r>
      <w:r>
        <w:rPr>
          <w:bCs/>
        </w:rPr>
        <w:lastRenderedPageBreak/>
        <w:t xml:space="preserve">view and seems to equate </w:t>
      </w:r>
      <w:r w:rsidRPr="007D79E3">
        <w:rPr>
          <w:bCs/>
        </w:rPr>
        <w:t>conservative Christian worldview</w:t>
      </w:r>
      <w:r>
        <w:rPr>
          <w:bCs/>
        </w:rPr>
        <w:t xml:space="preserve"> with Christian nationalism. </w:t>
      </w:r>
      <w:r w:rsidR="00142A92" w:rsidRPr="00142A92">
        <w:rPr>
          <w:bCs/>
        </w:rPr>
        <w:t>(Whitehead and Perry, 2020)</w:t>
      </w:r>
    </w:p>
    <w:p w14:paraId="00000045" w14:textId="77777777" w:rsidR="00260199" w:rsidRDefault="00260199">
      <w:pPr>
        <w:spacing w:line="480" w:lineRule="auto"/>
        <w:ind w:left="1440"/>
      </w:pPr>
    </w:p>
    <w:p w14:paraId="00000046" w14:textId="2A37DDC2" w:rsidR="00260199" w:rsidRDefault="0096270B">
      <w:pPr>
        <w:spacing w:line="480" w:lineRule="auto"/>
        <w:ind w:left="1440"/>
        <w:rPr>
          <w:b/>
        </w:rPr>
      </w:pPr>
      <w:r>
        <w:rPr>
          <w:b/>
        </w:rPr>
        <w:t>Essential Element:</w:t>
      </w:r>
      <w:r w:rsidR="00714D2D">
        <w:rPr>
          <w:b/>
        </w:rPr>
        <w:t xml:space="preserve"> </w:t>
      </w:r>
      <w:r w:rsidR="00714D2D" w:rsidRPr="00714D2D">
        <w:rPr>
          <w:bCs/>
        </w:rPr>
        <w:t>Worldview Literacy in Research</w:t>
      </w:r>
    </w:p>
    <w:p w14:paraId="00000047" w14:textId="77777777" w:rsidR="00260199" w:rsidRDefault="00260199">
      <w:pPr>
        <w:spacing w:line="480" w:lineRule="auto"/>
        <w:ind w:left="1440"/>
        <w:rPr>
          <w:b/>
        </w:rPr>
      </w:pPr>
    </w:p>
    <w:p w14:paraId="00000048" w14:textId="6B0D84C2" w:rsidR="00260199" w:rsidRDefault="0096270B">
      <w:pPr>
        <w:spacing w:line="480" w:lineRule="auto"/>
        <w:ind w:left="1440"/>
        <w:rPr>
          <w:b/>
        </w:rPr>
      </w:pPr>
      <w:r>
        <w:rPr>
          <w:b/>
        </w:rPr>
        <w:t>Additive/Variant Analysis:</w:t>
      </w:r>
      <w:r w:rsidR="005A1D43">
        <w:rPr>
          <w:b/>
        </w:rPr>
        <w:t xml:space="preserve"> </w:t>
      </w:r>
      <w:r w:rsidR="005A1D43" w:rsidRPr="001F6DE8">
        <w:rPr>
          <w:bCs/>
        </w:rPr>
        <w:t xml:space="preserve">This </w:t>
      </w:r>
      <w:r w:rsidR="001F6DE8">
        <w:rPr>
          <w:bCs/>
        </w:rPr>
        <w:t>paraphrase</w:t>
      </w:r>
      <w:r w:rsidR="005A1D43" w:rsidRPr="001F6DE8">
        <w:rPr>
          <w:bCs/>
        </w:rPr>
        <w:t xml:space="preserve"> is </w:t>
      </w:r>
      <w:r w:rsidR="001F6DE8">
        <w:rPr>
          <w:bCs/>
        </w:rPr>
        <w:t>variant</w:t>
      </w:r>
      <w:r w:rsidR="005A1D43" w:rsidRPr="001F6DE8">
        <w:rPr>
          <w:bCs/>
        </w:rPr>
        <w:t xml:space="preserve"> to my current understanding of </w:t>
      </w:r>
      <w:r w:rsidR="001F6DE8">
        <w:rPr>
          <w:bCs/>
        </w:rPr>
        <w:t>how conservative Christianity is being represented in sociological articles</w:t>
      </w:r>
      <w:r w:rsidR="005A1D43" w:rsidRPr="001F6DE8">
        <w:rPr>
          <w:bCs/>
        </w:rPr>
        <w:t>.</w:t>
      </w:r>
    </w:p>
    <w:p w14:paraId="00000049" w14:textId="77777777" w:rsidR="00260199" w:rsidRDefault="00260199">
      <w:pPr>
        <w:spacing w:line="480" w:lineRule="auto"/>
        <w:ind w:left="1440"/>
      </w:pPr>
    </w:p>
    <w:p w14:paraId="0000004A" w14:textId="274F7F3B" w:rsidR="00260199" w:rsidRPr="00536013" w:rsidRDefault="0096270B">
      <w:pPr>
        <w:spacing w:line="480" w:lineRule="auto"/>
        <w:ind w:left="1440"/>
        <w:rPr>
          <w:bCs/>
        </w:rPr>
      </w:pPr>
      <w:r>
        <w:rPr>
          <w:b/>
        </w:rPr>
        <w:t>Contextualization:</w:t>
      </w:r>
      <w:r w:rsidR="001F6DE8">
        <w:rPr>
          <w:b/>
        </w:rPr>
        <w:t xml:space="preserve"> </w:t>
      </w:r>
      <w:r w:rsidR="00536013">
        <w:rPr>
          <w:bCs/>
        </w:rPr>
        <w:t xml:space="preserve">I do agree that </w:t>
      </w:r>
      <w:r w:rsidR="00536013" w:rsidRPr="00536013">
        <w:rPr>
          <w:bCs/>
        </w:rPr>
        <w:t>Christian nationalism is a politicalized religion</w:t>
      </w:r>
      <w:r w:rsidR="00536013">
        <w:rPr>
          <w:bCs/>
        </w:rPr>
        <w:t xml:space="preserve">, where it has less to do with Christianity and more to do with political power. I do not agree with the notion that conservative Christianity is anti-science. I think </w:t>
      </w:r>
      <w:r w:rsidR="00536013" w:rsidRPr="00536013">
        <w:rPr>
          <w:bCs/>
        </w:rPr>
        <w:t>conservative</w:t>
      </w:r>
      <w:r w:rsidR="00536013">
        <w:rPr>
          <w:bCs/>
        </w:rPr>
        <w:t xml:space="preserve"> Christians may hold to a different understanding of ‘good’ science but are not anti-science by no means. I think it is important for Christian sociologist to publish on the various Christian traditions and what positions they may hold to provide a representative presentation on the variety of Christianity and believes. I also do not agree that </w:t>
      </w:r>
      <w:r w:rsidR="00536013" w:rsidRPr="00536013">
        <w:rPr>
          <w:bCs/>
        </w:rPr>
        <w:t>conservative</w:t>
      </w:r>
      <w:r w:rsidR="00536013">
        <w:rPr>
          <w:bCs/>
        </w:rPr>
        <w:t xml:space="preserve"> Christian</w:t>
      </w:r>
      <w:r w:rsidR="007D4B99">
        <w:rPr>
          <w:bCs/>
        </w:rPr>
        <w:t xml:space="preserve">s are all Christian nationalist, I might even go so far as to argue that Christian nationalist are by and large loosely Christian people, perhaps by name only. </w:t>
      </w:r>
    </w:p>
    <w:p w14:paraId="0000004B" w14:textId="77777777" w:rsidR="00260199" w:rsidRDefault="00260199">
      <w:pPr>
        <w:spacing w:line="480" w:lineRule="auto"/>
        <w:ind w:left="1440"/>
        <w:rPr>
          <w:b/>
        </w:rPr>
      </w:pPr>
    </w:p>
    <w:p w14:paraId="00000054" w14:textId="77777777" w:rsidR="00260199" w:rsidRDefault="00260199"/>
    <w:p w14:paraId="2FBC9E25" w14:textId="13FF8D8C" w:rsidR="004A7317" w:rsidRDefault="004A7317" w:rsidP="004A7317">
      <w:pPr>
        <w:spacing w:line="480" w:lineRule="auto"/>
        <w:ind w:left="720" w:hanging="720"/>
        <w:rPr>
          <w:b/>
        </w:rPr>
      </w:pPr>
      <w:r>
        <w:rPr>
          <w:b/>
        </w:rPr>
        <w:t>Source Four:</w:t>
      </w:r>
      <w:r w:rsidR="007D4AD1">
        <w:rPr>
          <w:b/>
        </w:rPr>
        <w:t xml:space="preserve"> </w:t>
      </w:r>
    </w:p>
    <w:p w14:paraId="7D49995D" w14:textId="236C7CE1" w:rsidR="008B32AF" w:rsidRPr="008B32AF" w:rsidRDefault="008B32AF" w:rsidP="004A7317">
      <w:pPr>
        <w:spacing w:line="480" w:lineRule="auto"/>
        <w:ind w:left="720" w:hanging="720"/>
        <w:rPr>
          <w:bCs/>
        </w:rPr>
      </w:pPr>
      <w:bookmarkStart w:id="9" w:name="_Hlk145233440"/>
      <w:r w:rsidRPr="008B32AF">
        <w:rPr>
          <w:bCs/>
        </w:rPr>
        <w:t xml:space="preserve">Hiebert, D. (2019). </w:t>
      </w:r>
      <w:bookmarkEnd w:id="9"/>
      <w:r w:rsidRPr="008B32AF">
        <w:rPr>
          <w:bCs/>
        </w:rPr>
        <w:t xml:space="preserve">Social Practices of the Christian Sociologist. </w:t>
      </w:r>
      <w:r w:rsidRPr="008B32AF">
        <w:rPr>
          <w:bCs/>
          <w:i/>
          <w:iCs/>
        </w:rPr>
        <w:t>Journal of Sociology and Christianity</w:t>
      </w:r>
      <w:r w:rsidRPr="008B32AF">
        <w:rPr>
          <w:bCs/>
        </w:rPr>
        <w:t>, 9(1), 1-4.</w:t>
      </w:r>
    </w:p>
    <w:p w14:paraId="720BBE77" w14:textId="2B2C4E62" w:rsidR="004A7317" w:rsidRDefault="004A7317" w:rsidP="004A7317">
      <w:pPr>
        <w:spacing w:line="480" w:lineRule="auto"/>
        <w:ind w:left="720"/>
      </w:pPr>
      <w:r>
        <w:rPr>
          <w:b/>
        </w:rPr>
        <w:lastRenderedPageBreak/>
        <w:t xml:space="preserve">Comment </w:t>
      </w:r>
      <w:r w:rsidR="008B32AF">
        <w:rPr>
          <w:b/>
        </w:rPr>
        <w:t>5</w:t>
      </w:r>
      <w:r>
        <w:rPr>
          <w:b/>
        </w:rPr>
        <w:t>:</w:t>
      </w:r>
      <w:r>
        <w:rPr>
          <w:b/>
          <w:color w:val="FF0000"/>
        </w:rPr>
        <w:t xml:space="preserve">  </w:t>
      </w:r>
    </w:p>
    <w:p w14:paraId="4796D0F1" w14:textId="77777777" w:rsidR="004A7317" w:rsidRDefault="004A7317" w:rsidP="004A7317">
      <w:pPr>
        <w:spacing w:line="480" w:lineRule="auto"/>
        <w:ind w:left="1440"/>
        <w:rPr>
          <w:b/>
        </w:rPr>
      </w:pPr>
      <w:r>
        <w:rPr>
          <w:b/>
        </w:rPr>
        <w:t>Quote/Paraphrase:</w:t>
      </w:r>
    </w:p>
    <w:p w14:paraId="7FDA952C" w14:textId="204598F7" w:rsidR="004A7317" w:rsidRDefault="007D4AD1" w:rsidP="004A7317">
      <w:pPr>
        <w:spacing w:line="480" w:lineRule="auto"/>
        <w:ind w:left="1440"/>
      </w:pPr>
      <w:r>
        <w:t>“</w:t>
      </w:r>
      <w:r w:rsidRPr="007D4AD1">
        <w:t xml:space="preserve">Both sociology and Christianity are social practices. No academic discipline calls for justice, mercy, and humility more earnestly and effectively than sociology. As for Christianity, God has told you, Christian sociologist, what is good, and what practices the Lord requires of you. To do justly, to love mercy, and to walk humbly with your God are much greater requisites than the taken-for-granted beliefs and routinized actions of any </w:t>
      </w:r>
      <w:proofErr w:type="gramStart"/>
      <w:r w:rsidRPr="007D4AD1">
        <w:t>particular academic</w:t>
      </w:r>
      <w:proofErr w:type="gramEnd"/>
      <w:r w:rsidRPr="007D4AD1">
        <w:t xml:space="preserve"> discipline or career.</w:t>
      </w:r>
      <w:r>
        <w:t>” (</w:t>
      </w:r>
      <w:r w:rsidR="00142A92" w:rsidRPr="00142A92">
        <w:t>Hiebert</w:t>
      </w:r>
      <w:r w:rsidR="00142A92">
        <w:t xml:space="preserve">, </w:t>
      </w:r>
      <w:r w:rsidR="00142A92" w:rsidRPr="00142A92">
        <w:t>2019</w:t>
      </w:r>
      <w:r w:rsidR="00142A92">
        <w:t>,</w:t>
      </w:r>
      <w:r w:rsidRPr="007D4AD1">
        <w:t xml:space="preserve"> </w:t>
      </w:r>
      <w:r>
        <w:t>p.</w:t>
      </w:r>
      <w:r w:rsidRPr="007D4AD1">
        <w:t xml:space="preserve"> 4</w:t>
      </w:r>
      <w:r>
        <w:t>)</w:t>
      </w:r>
    </w:p>
    <w:p w14:paraId="00D96B83" w14:textId="77777777" w:rsidR="00142A92" w:rsidRDefault="00142A92" w:rsidP="004A7317">
      <w:pPr>
        <w:spacing w:line="480" w:lineRule="auto"/>
        <w:ind w:left="1440"/>
      </w:pPr>
    </w:p>
    <w:p w14:paraId="7F99C133" w14:textId="13AACAC4" w:rsidR="004A7317" w:rsidRDefault="004A7317" w:rsidP="004A7317">
      <w:pPr>
        <w:spacing w:line="480" w:lineRule="auto"/>
        <w:ind w:left="1440"/>
        <w:rPr>
          <w:b/>
        </w:rPr>
      </w:pPr>
      <w:r>
        <w:rPr>
          <w:b/>
        </w:rPr>
        <w:t>Essential Element:</w:t>
      </w:r>
      <w:r w:rsidR="00714D2D">
        <w:rPr>
          <w:b/>
        </w:rPr>
        <w:t xml:space="preserve"> </w:t>
      </w:r>
      <w:r w:rsidR="00714D2D" w:rsidRPr="00714D2D">
        <w:rPr>
          <w:bCs/>
        </w:rPr>
        <w:t>Learning…to Change the World</w:t>
      </w:r>
    </w:p>
    <w:p w14:paraId="4895CA6C" w14:textId="77777777" w:rsidR="004A7317" w:rsidRDefault="004A7317" w:rsidP="004A7317">
      <w:pPr>
        <w:spacing w:line="480" w:lineRule="auto"/>
        <w:ind w:left="1440"/>
        <w:rPr>
          <w:b/>
        </w:rPr>
      </w:pPr>
    </w:p>
    <w:p w14:paraId="358365AE" w14:textId="77B86772" w:rsidR="004A7317" w:rsidRDefault="004A7317" w:rsidP="004A7317">
      <w:pPr>
        <w:spacing w:line="480" w:lineRule="auto"/>
        <w:ind w:left="1440"/>
        <w:rPr>
          <w:b/>
        </w:rPr>
      </w:pPr>
      <w:r>
        <w:rPr>
          <w:b/>
        </w:rPr>
        <w:t>Additive/Variant Analysis:</w:t>
      </w:r>
      <w:r w:rsidR="005A1D43">
        <w:rPr>
          <w:b/>
        </w:rPr>
        <w:t xml:space="preserve"> </w:t>
      </w:r>
      <w:r w:rsidR="005A1D43" w:rsidRPr="00AD41AC">
        <w:rPr>
          <w:bCs/>
        </w:rPr>
        <w:t>This quote is additive to my current understanding of Christian sociology</w:t>
      </w:r>
      <w:r w:rsidR="00FA00D0">
        <w:rPr>
          <w:bCs/>
        </w:rPr>
        <w:t xml:space="preserve"> and the role it plays in sociology and the broader public sociology. </w:t>
      </w:r>
    </w:p>
    <w:p w14:paraId="0CE092E4" w14:textId="77777777" w:rsidR="004A7317" w:rsidRDefault="004A7317" w:rsidP="004A7317">
      <w:pPr>
        <w:spacing w:line="480" w:lineRule="auto"/>
        <w:ind w:left="1440"/>
      </w:pPr>
    </w:p>
    <w:p w14:paraId="1E6FDDAB" w14:textId="3BAE8743" w:rsidR="004A7317" w:rsidRPr="00FA00D0" w:rsidRDefault="004A7317" w:rsidP="004A7317">
      <w:pPr>
        <w:spacing w:line="480" w:lineRule="auto"/>
        <w:ind w:left="1440"/>
        <w:rPr>
          <w:bCs/>
        </w:rPr>
      </w:pPr>
      <w:r>
        <w:rPr>
          <w:b/>
        </w:rPr>
        <w:t>Contextualization:</w:t>
      </w:r>
      <w:r w:rsidR="00FA00D0">
        <w:rPr>
          <w:b/>
        </w:rPr>
        <w:t xml:space="preserve"> </w:t>
      </w:r>
      <w:r w:rsidR="004105AB">
        <w:rPr>
          <w:bCs/>
        </w:rPr>
        <w:t xml:space="preserve">I find this quote to be very insightful s inspirational as a Christian sociologist. It is true that sociology is uniquely positioned in the social sciences to uncover the innate needs of people and to see people for who they </w:t>
      </w:r>
      <w:proofErr w:type="gramStart"/>
      <w:r w:rsidR="004105AB">
        <w:rPr>
          <w:bCs/>
        </w:rPr>
        <w:t>are</w:t>
      </w:r>
      <w:proofErr w:type="gramEnd"/>
      <w:r w:rsidR="004105AB">
        <w:rPr>
          <w:bCs/>
        </w:rPr>
        <w:t xml:space="preserve"> and the impact social ills have on people. In addition to having genuine sympathy and care for people. I know from experience my non-Christian sociologist colleagues they do have this </w:t>
      </w:r>
      <w:r w:rsidR="00215DB1">
        <w:rPr>
          <w:bCs/>
        </w:rPr>
        <w:t>call “</w:t>
      </w:r>
      <w:r w:rsidR="00215DB1" w:rsidRPr="00215DB1">
        <w:rPr>
          <w:bCs/>
        </w:rPr>
        <w:t>for justice, mercy, and humility</w:t>
      </w:r>
      <w:r w:rsidR="005D7305">
        <w:rPr>
          <w:bCs/>
        </w:rPr>
        <w:t xml:space="preserve">”. Ever since my fist sociology course as an undergraduate, I thought how the study of sociology is </w:t>
      </w:r>
      <w:r w:rsidR="005D7305">
        <w:rPr>
          <w:bCs/>
        </w:rPr>
        <w:lastRenderedPageBreak/>
        <w:t xml:space="preserve">prime for Christians to study. </w:t>
      </w:r>
      <w:r w:rsidR="00070CAC">
        <w:rPr>
          <w:bCs/>
        </w:rPr>
        <w:t>This was the beginning of my call to be a Christian sociologist, to not only provide sociological insight to my fellow believers by also to the larger world.</w:t>
      </w:r>
    </w:p>
    <w:p w14:paraId="42D677D7" w14:textId="77777777" w:rsidR="007D4AD1" w:rsidRDefault="007D4AD1" w:rsidP="004A7317">
      <w:pPr>
        <w:spacing w:line="480" w:lineRule="auto"/>
        <w:ind w:left="1440"/>
        <w:rPr>
          <w:b/>
        </w:rPr>
      </w:pPr>
    </w:p>
    <w:p w14:paraId="4777C0D9" w14:textId="77777777" w:rsidR="004A7317" w:rsidRDefault="004A7317" w:rsidP="004A7317">
      <w:pPr>
        <w:spacing w:line="480" w:lineRule="auto"/>
        <w:ind w:left="720" w:firstLine="720"/>
        <w:rPr>
          <w:b/>
        </w:rPr>
      </w:pPr>
    </w:p>
    <w:p w14:paraId="404FD2A9" w14:textId="46DF34F3" w:rsidR="004A7317" w:rsidRDefault="004A7317" w:rsidP="004A7317">
      <w:pPr>
        <w:spacing w:line="480" w:lineRule="auto"/>
        <w:ind w:left="720" w:hanging="720"/>
        <w:rPr>
          <w:b/>
        </w:rPr>
      </w:pPr>
      <w:r>
        <w:rPr>
          <w:b/>
        </w:rPr>
        <w:t>Source Five:</w:t>
      </w:r>
      <w:r w:rsidR="00F5594A">
        <w:rPr>
          <w:b/>
        </w:rPr>
        <w:t xml:space="preserve"> </w:t>
      </w:r>
    </w:p>
    <w:p w14:paraId="6F344562" w14:textId="1E694094" w:rsidR="00192014" w:rsidRDefault="00192014" w:rsidP="004A7317">
      <w:pPr>
        <w:spacing w:line="480" w:lineRule="auto"/>
        <w:ind w:left="720" w:hanging="720"/>
        <w:rPr>
          <w:bCs/>
        </w:rPr>
      </w:pPr>
      <w:bookmarkStart w:id="10" w:name="_Hlk145235948"/>
      <w:r w:rsidRPr="00192014">
        <w:rPr>
          <w:bCs/>
        </w:rPr>
        <w:t xml:space="preserve">Allen, S. E. (2023). Is the Black Church </w:t>
      </w:r>
      <w:proofErr w:type="gramStart"/>
      <w:r w:rsidRPr="00192014">
        <w:rPr>
          <w:bCs/>
        </w:rPr>
        <w:t>Dead?:</w:t>
      </w:r>
      <w:proofErr w:type="gramEnd"/>
      <w:r w:rsidRPr="00192014">
        <w:rPr>
          <w:bCs/>
        </w:rPr>
        <w:t xml:space="preserve"> Religious Resilience and the Contemporary Functions of Black Christianity.</w:t>
      </w:r>
      <w:r w:rsidRPr="00192014">
        <w:rPr>
          <w:bCs/>
          <w:i/>
          <w:iCs/>
        </w:rPr>
        <w:t xml:space="preserve"> Religions</w:t>
      </w:r>
      <w:r w:rsidRPr="00192014">
        <w:rPr>
          <w:bCs/>
        </w:rPr>
        <w:t>, 14(4), 460.</w:t>
      </w:r>
    </w:p>
    <w:bookmarkEnd w:id="10"/>
    <w:p w14:paraId="042935CD" w14:textId="77777777" w:rsidR="00192014" w:rsidRPr="00192014" w:rsidRDefault="00192014" w:rsidP="004A7317">
      <w:pPr>
        <w:spacing w:line="480" w:lineRule="auto"/>
        <w:ind w:left="720" w:hanging="720"/>
        <w:rPr>
          <w:bCs/>
        </w:rPr>
      </w:pPr>
    </w:p>
    <w:p w14:paraId="51517AFB" w14:textId="52A3BF78" w:rsidR="004A7317" w:rsidRDefault="004A7317" w:rsidP="004A7317">
      <w:pPr>
        <w:spacing w:line="480" w:lineRule="auto"/>
        <w:ind w:left="720"/>
      </w:pPr>
      <w:r>
        <w:rPr>
          <w:b/>
        </w:rPr>
        <w:t xml:space="preserve">Comment </w:t>
      </w:r>
      <w:r w:rsidR="008B32AF">
        <w:rPr>
          <w:b/>
        </w:rPr>
        <w:t>6</w:t>
      </w:r>
      <w:r>
        <w:rPr>
          <w:b/>
        </w:rPr>
        <w:t>:</w:t>
      </w:r>
      <w:r>
        <w:rPr>
          <w:b/>
          <w:color w:val="FF0000"/>
        </w:rPr>
        <w:t xml:space="preserve">  </w:t>
      </w:r>
    </w:p>
    <w:p w14:paraId="3DE7C401" w14:textId="77777777" w:rsidR="004A7317" w:rsidRDefault="004A7317" w:rsidP="004A7317">
      <w:pPr>
        <w:spacing w:line="480" w:lineRule="auto"/>
        <w:ind w:left="1440"/>
        <w:rPr>
          <w:b/>
        </w:rPr>
      </w:pPr>
      <w:r>
        <w:rPr>
          <w:b/>
        </w:rPr>
        <w:t>Quote/Paraphrase:</w:t>
      </w:r>
    </w:p>
    <w:p w14:paraId="5DCFE404" w14:textId="581274E1" w:rsidR="00F5594A" w:rsidRPr="009C12E2" w:rsidRDefault="00F5594A" w:rsidP="004A7317">
      <w:pPr>
        <w:spacing w:line="480" w:lineRule="auto"/>
        <w:ind w:left="1440"/>
        <w:rPr>
          <w:bCs/>
        </w:rPr>
      </w:pPr>
      <w:r w:rsidRPr="009C12E2">
        <w:rPr>
          <w:bCs/>
        </w:rPr>
        <w:t xml:space="preserve">Sociological research </w:t>
      </w:r>
      <w:r w:rsidR="009C12E2">
        <w:rPr>
          <w:bCs/>
        </w:rPr>
        <w:t>can provide the understanding of</w:t>
      </w:r>
      <w:r w:rsidR="00604049">
        <w:rPr>
          <w:bCs/>
        </w:rPr>
        <w:t>,</w:t>
      </w:r>
      <w:r w:rsidR="009C12E2">
        <w:rPr>
          <w:bCs/>
        </w:rPr>
        <w:t xml:space="preserve"> if and why church engagement changes. Younger </w:t>
      </w:r>
      <w:r w:rsidR="00604049">
        <w:rPr>
          <w:bCs/>
        </w:rPr>
        <w:t>generations’ criticism</w:t>
      </w:r>
      <w:r w:rsidR="009C12E2">
        <w:rPr>
          <w:bCs/>
        </w:rPr>
        <w:t xml:space="preserve"> of the church does not necessarily mean disengagement. </w:t>
      </w:r>
      <w:r w:rsidR="00604049">
        <w:rPr>
          <w:bCs/>
        </w:rPr>
        <w:t>Sociological</w:t>
      </w:r>
      <w:r w:rsidR="009C12E2">
        <w:rPr>
          <w:bCs/>
        </w:rPr>
        <w:t xml:space="preserve"> research can provide insight into the relationship between religion, </w:t>
      </w:r>
      <w:r w:rsidR="00604049">
        <w:rPr>
          <w:bCs/>
        </w:rPr>
        <w:t xml:space="preserve">social engagement, and race. </w:t>
      </w:r>
      <w:r w:rsidR="00192014">
        <w:rPr>
          <w:bCs/>
        </w:rPr>
        <w:t>(Allen, 2023)</w:t>
      </w:r>
    </w:p>
    <w:p w14:paraId="7F572583" w14:textId="77777777" w:rsidR="004A7317" w:rsidRDefault="004A7317" w:rsidP="004A7317">
      <w:pPr>
        <w:spacing w:line="480" w:lineRule="auto"/>
        <w:ind w:left="1440"/>
      </w:pPr>
    </w:p>
    <w:p w14:paraId="4D4719E9" w14:textId="4A458454" w:rsidR="004A7317" w:rsidRDefault="004A7317" w:rsidP="004A7317">
      <w:pPr>
        <w:spacing w:line="480" w:lineRule="auto"/>
        <w:ind w:left="1440"/>
        <w:rPr>
          <w:b/>
        </w:rPr>
      </w:pPr>
      <w:r>
        <w:rPr>
          <w:b/>
        </w:rPr>
        <w:t>Essential Element:</w:t>
      </w:r>
      <w:r w:rsidR="00714D2D">
        <w:rPr>
          <w:b/>
        </w:rPr>
        <w:t xml:space="preserve"> </w:t>
      </w:r>
      <w:r w:rsidR="00714D2D" w:rsidRPr="00714D2D">
        <w:rPr>
          <w:bCs/>
        </w:rPr>
        <w:t>Worldview Literacy in Research</w:t>
      </w:r>
    </w:p>
    <w:p w14:paraId="3BB9DB48" w14:textId="77777777" w:rsidR="004A7317" w:rsidRDefault="004A7317" w:rsidP="004A7317">
      <w:pPr>
        <w:spacing w:line="480" w:lineRule="auto"/>
        <w:ind w:left="1440"/>
        <w:rPr>
          <w:b/>
        </w:rPr>
      </w:pPr>
    </w:p>
    <w:p w14:paraId="641E389D" w14:textId="3B929166" w:rsidR="004A7317" w:rsidRDefault="004A7317" w:rsidP="004A7317">
      <w:pPr>
        <w:spacing w:line="480" w:lineRule="auto"/>
        <w:ind w:left="1440"/>
        <w:rPr>
          <w:b/>
        </w:rPr>
      </w:pPr>
      <w:r>
        <w:rPr>
          <w:b/>
        </w:rPr>
        <w:t>Additive/Variant Analysis:</w:t>
      </w:r>
      <w:r w:rsidR="005A1D43">
        <w:rPr>
          <w:b/>
        </w:rPr>
        <w:t xml:space="preserve"> </w:t>
      </w:r>
      <w:r w:rsidR="005A1D43" w:rsidRPr="00192014">
        <w:rPr>
          <w:bCs/>
        </w:rPr>
        <w:t xml:space="preserve">This </w:t>
      </w:r>
      <w:r w:rsidR="00192014">
        <w:rPr>
          <w:bCs/>
        </w:rPr>
        <w:t>paraphrase</w:t>
      </w:r>
      <w:r w:rsidR="005A1D43" w:rsidRPr="00192014">
        <w:rPr>
          <w:bCs/>
        </w:rPr>
        <w:t xml:space="preserve"> is additive to my current understanding of Christian sociolog</w:t>
      </w:r>
      <w:r w:rsidR="00192014">
        <w:rPr>
          <w:bCs/>
        </w:rPr>
        <w:t>y and its role it could play in providing the church with useful information.</w:t>
      </w:r>
    </w:p>
    <w:p w14:paraId="766EC89B" w14:textId="77777777" w:rsidR="004A7317" w:rsidRDefault="004A7317" w:rsidP="004A7317">
      <w:pPr>
        <w:spacing w:line="480" w:lineRule="auto"/>
        <w:ind w:left="1440"/>
      </w:pPr>
    </w:p>
    <w:p w14:paraId="1312DFE4" w14:textId="1B5000B6" w:rsidR="004A7317" w:rsidRDefault="004A7317" w:rsidP="004A7317">
      <w:pPr>
        <w:spacing w:line="480" w:lineRule="auto"/>
        <w:ind w:left="1440"/>
        <w:rPr>
          <w:b/>
        </w:rPr>
      </w:pPr>
      <w:r>
        <w:rPr>
          <w:b/>
        </w:rPr>
        <w:lastRenderedPageBreak/>
        <w:t>Contextualization:</w:t>
      </w:r>
      <w:r w:rsidR="00D22D9B">
        <w:rPr>
          <w:b/>
        </w:rPr>
        <w:t xml:space="preserve"> </w:t>
      </w:r>
      <w:r w:rsidR="00D22D9B" w:rsidRPr="00D22D9B">
        <w:rPr>
          <w:bCs/>
        </w:rPr>
        <w:t>T</w:t>
      </w:r>
      <w:r w:rsidR="00D22D9B">
        <w:rPr>
          <w:bCs/>
        </w:rPr>
        <w:t xml:space="preserve">his article provides some good insight in how Christian sociology could be used to help support the church’s need in understanding the social dynamics that may be influencing their churches, their congregations, and their community. </w:t>
      </w:r>
      <w:r w:rsidR="00315DFA">
        <w:rPr>
          <w:bCs/>
        </w:rPr>
        <w:t xml:space="preserve">I have thought about how I as a Christian sociologist could support the needs of the church, this article provides an example of how sociology can provide useful information for churches to use in understanding their members and community and the challenges they face, which would then be used to come up with solutions in how to better reach their members and community for the gospel. In </w:t>
      </w:r>
      <w:r w:rsidR="001872FA">
        <w:rPr>
          <w:bCs/>
        </w:rPr>
        <w:t>addition,</w:t>
      </w:r>
      <w:r w:rsidR="00315DFA">
        <w:rPr>
          <w:bCs/>
        </w:rPr>
        <w:t xml:space="preserve"> provide information in what the church could do to help support the needs of the community, so the church may play an active </w:t>
      </w:r>
      <w:proofErr w:type="spellStart"/>
      <w:proofErr w:type="gramStart"/>
      <w:r w:rsidR="00315DFA">
        <w:rPr>
          <w:bCs/>
        </w:rPr>
        <w:t>roll</w:t>
      </w:r>
      <w:proofErr w:type="spellEnd"/>
      <w:proofErr w:type="gramEnd"/>
      <w:r w:rsidR="00315DFA">
        <w:rPr>
          <w:bCs/>
        </w:rPr>
        <w:t xml:space="preserve"> in </w:t>
      </w:r>
      <w:r w:rsidR="006C3EE2">
        <w:rPr>
          <w:bCs/>
        </w:rPr>
        <w:t>helping solve social problems in their community.</w:t>
      </w:r>
      <w:r w:rsidR="00D22D9B">
        <w:rPr>
          <w:bCs/>
        </w:rPr>
        <w:t xml:space="preserve"> </w:t>
      </w:r>
    </w:p>
    <w:p w14:paraId="37EE1257" w14:textId="77777777" w:rsidR="00192014" w:rsidRDefault="00192014" w:rsidP="004A7317">
      <w:pPr>
        <w:spacing w:line="480" w:lineRule="auto"/>
        <w:ind w:left="1440"/>
        <w:rPr>
          <w:b/>
        </w:rPr>
      </w:pPr>
    </w:p>
    <w:p w14:paraId="364DD67D" w14:textId="632A483C" w:rsidR="001872FA" w:rsidRDefault="00F76833" w:rsidP="001872FA">
      <w:pPr>
        <w:spacing w:line="480" w:lineRule="auto"/>
        <w:ind w:left="720" w:hanging="720"/>
        <w:rPr>
          <w:b/>
        </w:rPr>
      </w:pPr>
      <w:r>
        <w:rPr>
          <w:b/>
        </w:rPr>
        <w:t>Source Six:</w:t>
      </w:r>
      <w:r w:rsidR="00604049">
        <w:rPr>
          <w:b/>
        </w:rPr>
        <w:t xml:space="preserve"> </w:t>
      </w:r>
    </w:p>
    <w:p w14:paraId="18E0ED87" w14:textId="0378180A" w:rsidR="001872FA" w:rsidRDefault="001872FA" w:rsidP="00F76833">
      <w:pPr>
        <w:spacing w:line="480" w:lineRule="auto"/>
        <w:ind w:left="720" w:hanging="720"/>
        <w:rPr>
          <w:b/>
        </w:rPr>
      </w:pPr>
      <w:bookmarkStart w:id="11" w:name="_Hlk145236961"/>
      <w:proofErr w:type="spellStart"/>
      <w:r w:rsidRPr="001872FA">
        <w:rPr>
          <w:bCs/>
        </w:rPr>
        <w:t>Scimecca</w:t>
      </w:r>
      <w:proofErr w:type="spellEnd"/>
      <w:r w:rsidRPr="001872FA">
        <w:rPr>
          <w:bCs/>
        </w:rPr>
        <w:t>, J. A. (2023). The Not So Outrageous Idea of a Christian Sociology. Taylor &amp; Francis.</w:t>
      </w:r>
    </w:p>
    <w:bookmarkEnd w:id="11"/>
    <w:p w14:paraId="351A196C" w14:textId="540F2321" w:rsidR="00F76833" w:rsidRDefault="00F76833" w:rsidP="00F76833">
      <w:pPr>
        <w:spacing w:line="480" w:lineRule="auto"/>
        <w:ind w:left="720"/>
      </w:pPr>
      <w:r>
        <w:rPr>
          <w:b/>
        </w:rPr>
        <w:t xml:space="preserve">Comment </w:t>
      </w:r>
      <w:r w:rsidR="008B32AF">
        <w:rPr>
          <w:b/>
        </w:rPr>
        <w:t>7</w:t>
      </w:r>
      <w:r>
        <w:rPr>
          <w:b/>
        </w:rPr>
        <w:t>:</w:t>
      </w:r>
      <w:r>
        <w:rPr>
          <w:b/>
          <w:color w:val="FF0000"/>
        </w:rPr>
        <w:t xml:space="preserve">  </w:t>
      </w:r>
    </w:p>
    <w:p w14:paraId="454E15E8" w14:textId="77777777" w:rsidR="00F76833" w:rsidRDefault="00F76833" w:rsidP="00F76833">
      <w:pPr>
        <w:spacing w:line="480" w:lineRule="auto"/>
        <w:ind w:left="1440"/>
        <w:rPr>
          <w:b/>
        </w:rPr>
      </w:pPr>
      <w:r>
        <w:rPr>
          <w:b/>
        </w:rPr>
        <w:t>Quote/Paraphrase:</w:t>
      </w:r>
    </w:p>
    <w:p w14:paraId="5FAB3EAB" w14:textId="03F523BA" w:rsidR="00F76833" w:rsidRDefault="004C51C0" w:rsidP="00F76833">
      <w:pPr>
        <w:spacing w:line="480" w:lineRule="auto"/>
        <w:ind w:left="1440"/>
      </w:pPr>
      <w:r>
        <w:t xml:space="preserve">By and large </w:t>
      </w:r>
      <w:r w:rsidR="001872FA">
        <w:t xml:space="preserve">secular </w:t>
      </w:r>
      <w:r>
        <w:t xml:space="preserve">sociologists tend to not ask the right questions and fail to </w:t>
      </w:r>
      <w:r w:rsidR="001E6365">
        <w:t>engage</w:t>
      </w:r>
      <w:r>
        <w:t xml:space="preserve"> in the discovery of daily human existence, due to their secular training and secular orientation. Therefore, Christian sociologist are needed to </w:t>
      </w:r>
      <w:r w:rsidR="001E6365">
        <w:t>fulfill</w:t>
      </w:r>
      <w:r>
        <w:t xml:space="preserve"> the gap in </w:t>
      </w:r>
      <w:r w:rsidR="001E6365">
        <w:t>understanding more of the social human behavior.</w:t>
      </w:r>
      <w:r w:rsidR="001872FA">
        <w:t xml:space="preserve"> </w:t>
      </w:r>
      <w:bookmarkStart w:id="12" w:name="_Hlk145237094"/>
      <w:r w:rsidR="001872FA">
        <w:t>(</w:t>
      </w:r>
      <w:proofErr w:type="spellStart"/>
      <w:r w:rsidR="001872FA">
        <w:t>Scimecca</w:t>
      </w:r>
      <w:proofErr w:type="spellEnd"/>
      <w:r w:rsidR="001872FA">
        <w:t>, 2023)</w:t>
      </w:r>
      <w:bookmarkEnd w:id="12"/>
    </w:p>
    <w:p w14:paraId="7BD75C31" w14:textId="77777777" w:rsidR="001872FA" w:rsidRDefault="001872FA" w:rsidP="00F76833">
      <w:pPr>
        <w:spacing w:line="480" w:lineRule="auto"/>
        <w:ind w:left="1440"/>
      </w:pPr>
    </w:p>
    <w:p w14:paraId="47901AB6" w14:textId="1064A8BD" w:rsidR="00F76833" w:rsidRDefault="00F76833" w:rsidP="00F76833">
      <w:pPr>
        <w:spacing w:line="480" w:lineRule="auto"/>
        <w:ind w:left="1440"/>
        <w:rPr>
          <w:b/>
        </w:rPr>
      </w:pPr>
      <w:r>
        <w:rPr>
          <w:b/>
        </w:rPr>
        <w:t>Essential Element:</w:t>
      </w:r>
      <w:r w:rsidR="00151AE8">
        <w:rPr>
          <w:b/>
        </w:rPr>
        <w:t xml:space="preserve"> </w:t>
      </w:r>
      <w:r w:rsidR="00151AE8" w:rsidRPr="00151AE8">
        <w:rPr>
          <w:bCs/>
        </w:rPr>
        <w:t>Faith-Learning Integration</w:t>
      </w:r>
    </w:p>
    <w:p w14:paraId="7E5D83DE" w14:textId="77777777" w:rsidR="00F76833" w:rsidRDefault="00F76833" w:rsidP="00F76833">
      <w:pPr>
        <w:spacing w:line="480" w:lineRule="auto"/>
        <w:ind w:left="1440"/>
        <w:rPr>
          <w:b/>
        </w:rPr>
      </w:pPr>
    </w:p>
    <w:p w14:paraId="6498CDFD" w14:textId="51F97A8D" w:rsidR="00F76833" w:rsidRDefault="00F76833" w:rsidP="00F76833">
      <w:pPr>
        <w:spacing w:line="480" w:lineRule="auto"/>
        <w:ind w:left="1440"/>
        <w:rPr>
          <w:b/>
        </w:rPr>
      </w:pPr>
      <w:r>
        <w:rPr>
          <w:b/>
        </w:rPr>
        <w:lastRenderedPageBreak/>
        <w:t>Additive/Variant Analysis:</w:t>
      </w:r>
      <w:r w:rsidR="005A1D43">
        <w:rPr>
          <w:b/>
        </w:rPr>
        <w:t xml:space="preserve"> </w:t>
      </w:r>
      <w:r w:rsidR="005A1D43" w:rsidRPr="001872FA">
        <w:rPr>
          <w:bCs/>
        </w:rPr>
        <w:t xml:space="preserve">This </w:t>
      </w:r>
      <w:r w:rsidR="001872FA">
        <w:rPr>
          <w:bCs/>
        </w:rPr>
        <w:t>paraphrase</w:t>
      </w:r>
      <w:r w:rsidR="005A1D43" w:rsidRPr="001872FA">
        <w:rPr>
          <w:bCs/>
        </w:rPr>
        <w:t xml:space="preserve"> is additive to my current understanding of Christian sociology</w:t>
      </w:r>
      <w:r w:rsidR="00752BC7">
        <w:rPr>
          <w:bCs/>
        </w:rPr>
        <w:t xml:space="preserve"> and the need for some Christians to be sociologist. </w:t>
      </w:r>
    </w:p>
    <w:p w14:paraId="552343F1" w14:textId="77777777" w:rsidR="00F76833" w:rsidRDefault="00F76833" w:rsidP="00F76833">
      <w:pPr>
        <w:spacing w:line="480" w:lineRule="auto"/>
        <w:ind w:left="1440"/>
      </w:pPr>
    </w:p>
    <w:p w14:paraId="44F25702" w14:textId="080961DC" w:rsidR="00F76833" w:rsidRDefault="00F76833" w:rsidP="00F76833">
      <w:pPr>
        <w:spacing w:line="480" w:lineRule="auto"/>
        <w:ind w:left="1440"/>
        <w:rPr>
          <w:bCs/>
        </w:rPr>
      </w:pPr>
      <w:r>
        <w:rPr>
          <w:b/>
        </w:rPr>
        <w:t>Contextualization:</w:t>
      </w:r>
      <w:r w:rsidR="00752BC7">
        <w:rPr>
          <w:b/>
        </w:rPr>
        <w:t xml:space="preserve"> </w:t>
      </w:r>
      <w:r w:rsidR="00752BC7">
        <w:rPr>
          <w:bCs/>
        </w:rPr>
        <w:t xml:space="preserve">This paraphrase provides some good insight to into what is needed in the field of sociology, a fuller </w:t>
      </w:r>
      <w:r w:rsidR="00DC7526">
        <w:rPr>
          <w:bCs/>
        </w:rPr>
        <w:t xml:space="preserve">understand of social world </w:t>
      </w:r>
      <w:proofErr w:type="gramStart"/>
      <w:r w:rsidR="00DC7526">
        <w:rPr>
          <w:bCs/>
        </w:rPr>
        <w:t>in light of</w:t>
      </w:r>
      <w:proofErr w:type="gramEnd"/>
      <w:r w:rsidR="00DC7526">
        <w:rPr>
          <w:bCs/>
        </w:rPr>
        <w:t xml:space="preserve"> God’s design and involvement in the world and people’s lives. This is where Christian sociologist could play a vital role in providing sociological insight to the sociology community and the </w:t>
      </w:r>
      <w:proofErr w:type="gramStart"/>
      <w:r w:rsidR="00DC7526">
        <w:rPr>
          <w:bCs/>
        </w:rPr>
        <w:t>general public</w:t>
      </w:r>
      <w:proofErr w:type="gramEnd"/>
      <w:r w:rsidR="00DC7526">
        <w:rPr>
          <w:bCs/>
        </w:rPr>
        <w:t xml:space="preserve">. I am interested in learning more about this and how to present the spiritual attributions of people without using overly religious </w:t>
      </w:r>
      <w:r w:rsidR="002C15B9">
        <w:rPr>
          <w:bCs/>
        </w:rPr>
        <w:t xml:space="preserve">language so people without a faith perspective could understand the social-spiritual dynamics that the social world consist of. </w:t>
      </w:r>
    </w:p>
    <w:p w14:paraId="3FBB267E" w14:textId="77777777" w:rsidR="001872FA" w:rsidRDefault="001872FA" w:rsidP="00F76833">
      <w:pPr>
        <w:spacing w:line="480" w:lineRule="auto"/>
        <w:ind w:left="1440"/>
        <w:rPr>
          <w:b/>
        </w:rPr>
      </w:pPr>
    </w:p>
    <w:p w14:paraId="78EE9F1E" w14:textId="326BFA58" w:rsidR="00604049" w:rsidRDefault="00604049" w:rsidP="00604049">
      <w:pPr>
        <w:spacing w:line="480" w:lineRule="auto"/>
        <w:ind w:left="720"/>
      </w:pPr>
      <w:r>
        <w:rPr>
          <w:b/>
        </w:rPr>
        <w:t xml:space="preserve">Comment </w:t>
      </w:r>
      <w:r w:rsidR="001872FA">
        <w:rPr>
          <w:b/>
        </w:rPr>
        <w:t>8</w:t>
      </w:r>
      <w:r>
        <w:rPr>
          <w:b/>
        </w:rPr>
        <w:t>:</w:t>
      </w:r>
      <w:r>
        <w:rPr>
          <w:b/>
          <w:color w:val="FF0000"/>
        </w:rPr>
        <w:t xml:space="preserve">  </w:t>
      </w:r>
    </w:p>
    <w:p w14:paraId="755B4D30" w14:textId="77777777" w:rsidR="00604049" w:rsidRDefault="00604049" w:rsidP="00604049">
      <w:pPr>
        <w:spacing w:line="480" w:lineRule="auto"/>
        <w:ind w:left="1440"/>
        <w:rPr>
          <w:b/>
        </w:rPr>
      </w:pPr>
      <w:r>
        <w:rPr>
          <w:b/>
        </w:rPr>
        <w:t>Quote/Paraphrase:</w:t>
      </w:r>
    </w:p>
    <w:p w14:paraId="4AAD1E0D" w14:textId="2EAEC6A4" w:rsidR="00604049" w:rsidRDefault="00147428" w:rsidP="00604049">
      <w:pPr>
        <w:spacing w:line="480" w:lineRule="auto"/>
        <w:ind w:left="1440"/>
      </w:pPr>
      <w:r>
        <w:t xml:space="preserve">Christian sociologist can reclaim sociology’s </w:t>
      </w:r>
      <w:bookmarkStart w:id="13" w:name="_Hlk145239592"/>
      <w:r>
        <w:t>moral imperative</w:t>
      </w:r>
      <w:bookmarkEnd w:id="13"/>
      <w:r>
        <w:t xml:space="preserve"> to work and promote a more humane society. It may not be </w:t>
      </w:r>
      <w:proofErr w:type="gramStart"/>
      <w:r>
        <w:t>on the basis of</w:t>
      </w:r>
      <w:proofErr w:type="gramEnd"/>
      <w:r>
        <w:t xml:space="preserve"> Christian theology, but rather the logic of God’s social design, where these are ideas are taken seriously by secular sociology. </w:t>
      </w:r>
      <w:r w:rsidR="001872FA">
        <w:t>(</w:t>
      </w:r>
      <w:proofErr w:type="spellStart"/>
      <w:r w:rsidR="001872FA">
        <w:t>Scimecca</w:t>
      </w:r>
      <w:proofErr w:type="spellEnd"/>
      <w:r w:rsidR="001872FA">
        <w:t>, 2023)</w:t>
      </w:r>
    </w:p>
    <w:p w14:paraId="5134DCAF" w14:textId="77777777" w:rsidR="001872FA" w:rsidRDefault="001872FA" w:rsidP="00604049">
      <w:pPr>
        <w:spacing w:line="480" w:lineRule="auto"/>
        <w:ind w:left="1440"/>
      </w:pPr>
    </w:p>
    <w:p w14:paraId="6E66BD0D" w14:textId="302A6163" w:rsidR="00604049" w:rsidRDefault="00604049" w:rsidP="00604049">
      <w:pPr>
        <w:spacing w:line="480" w:lineRule="auto"/>
        <w:ind w:left="1440"/>
        <w:rPr>
          <w:b/>
        </w:rPr>
      </w:pPr>
      <w:r>
        <w:rPr>
          <w:b/>
        </w:rPr>
        <w:t>Essential Element:</w:t>
      </w:r>
      <w:r w:rsidR="00151AE8">
        <w:rPr>
          <w:b/>
        </w:rPr>
        <w:t xml:space="preserve"> </w:t>
      </w:r>
      <w:r w:rsidR="00151AE8" w:rsidRPr="00151AE8">
        <w:rPr>
          <w:bCs/>
        </w:rPr>
        <w:t>Learning…to Change the World</w:t>
      </w:r>
    </w:p>
    <w:p w14:paraId="766F7DE0" w14:textId="77777777" w:rsidR="00604049" w:rsidRDefault="00604049" w:rsidP="00604049">
      <w:pPr>
        <w:spacing w:line="480" w:lineRule="auto"/>
        <w:ind w:left="1440"/>
        <w:rPr>
          <w:b/>
        </w:rPr>
      </w:pPr>
    </w:p>
    <w:p w14:paraId="2E3CF8C8" w14:textId="3941452D" w:rsidR="00604049" w:rsidRDefault="00604049" w:rsidP="00604049">
      <w:pPr>
        <w:spacing w:line="480" w:lineRule="auto"/>
        <w:ind w:left="1440"/>
        <w:rPr>
          <w:bCs/>
        </w:rPr>
      </w:pPr>
      <w:r>
        <w:rPr>
          <w:b/>
        </w:rPr>
        <w:lastRenderedPageBreak/>
        <w:t>Additive/Variant Analysis:</w:t>
      </w:r>
      <w:r w:rsidR="005A1D43">
        <w:rPr>
          <w:b/>
        </w:rPr>
        <w:t xml:space="preserve"> </w:t>
      </w:r>
      <w:r w:rsidR="005A1D43" w:rsidRPr="001872FA">
        <w:rPr>
          <w:bCs/>
        </w:rPr>
        <w:t>This quote is additive to my current understanding of Christian sociology.</w:t>
      </w:r>
    </w:p>
    <w:p w14:paraId="33214AC4" w14:textId="77777777" w:rsidR="001872FA" w:rsidRDefault="001872FA" w:rsidP="00604049">
      <w:pPr>
        <w:spacing w:line="480" w:lineRule="auto"/>
        <w:ind w:left="1440"/>
        <w:rPr>
          <w:b/>
        </w:rPr>
      </w:pPr>
    </w:p>
    <w:p w14:paraId="49C3D5D1" w14:textId="68CD5441" w:rsidR="00604049" w:rsidRPr="00253F17" w:rsidRDefault="005A1D43" w:rsidP="00F76833">
      <w:pPr>
        <w:spacing w:line="480" w:lineRule="auto"/>
        <w:ind w:left="1440"/>
        <w:rPr>
          <w:bCs/>
        </w:rPr>
      </w:pPr>
      <w:r w:rsidRPr="005A1D43">
        <w:rPr>
          <w:b/>
        </w:rPr>
        <w:t>Contextualization:</w:t>
      </w:r>
      <w:r w:rsidR="002C15B9">
        <w:rPr>
          <w:b/>
        </w:rPr>
        <w:t xml:space="preserve">  </w:t>
      </w:r>
      <w:r w:rsidR="00253F17">
        <w:rPr>
          <w:bCs/>
        </w:rPr>
        <w:t xml:space="preserve">This section of the article calls for Christian sociologist to reclaim the </w:t>
      </w:r>
      <w:r w:rsidR="00253F17" w:rsidRPr="00253F17">
        <w:rPr>
          <w:bCs/>
        </w:rPr>
        <w:t>moral imperative</w:t>
      </w:r>
      <w:r w:rsidR="00253F17">
        <w:rPr>
          <w:bCs/>
        </w:rPr>
        <w:t xml:space="preserve"> to work to </w:t>
      </w:r>
      <w:r w:rsidR="00253F17" w:rsidRPr="00253F17">
        <w:rPr>
          <w:bCs/>
        </w:rPr>
        <w:t>promote a more humane society</w:t>
      </w:r>
      <w:r w:rsidR="00253F17">
        <w:rPr>
          <w:bCs/>
        </w:rPr>
        <w:t xml:space="preserve">, which can be done by studying social problems and work on various levels to help solve these social problems as best as we can, such through policy changes, activism and helping others understand the dynamics of social problems. To be sure that many of the social problems have their roots in the fallen world, but that is not to say that we should not do anything to help reduce these social problems. As Christian sociologist we have the compassion, love, and desire to help those in need, as Christ Himself modeled for us. As I am learning what Christian sociologist </w:t>
      </w:r>
      <w:r w:rsidR="008C3B66">
        <w:rPr>
          <w:bCs/>
        </w:rPr>
        <w:t>do and should do, one thing that keeps standing out to me, is to partake in loving people as Christ loves people, and to share that love to others within our sociology.</w:t>
      </w:r>
    </w:p>
    <w:p w14:paraId="2AC8DBE1" w14:textId="77777777" w:rsidR="001872FA" w:rsidRDefault="001872FA" w:rsidP="00F76833">
      <w:pPr>
        <w:spacing w:line="480" w:lineRule="auto"/>
        <w:ind w:left="1440"/>
        <w:rPr>
          <w:b/>
        </w:rPr>
      </w:pPr>
    </w:p>
    <w:p w14:paraId="28B1F990" w14:textId="77777777" w:rsidR="001872FA" w:rsidRDefault="001872FA" w:rsidP="00F76833">
      <w:pPr>
        <w:spacing w:line="480" w:lineRule="auto"/>
        <w:ind w:left="1440"/>
        <w:rPr>
          <w:b/>
        </w:rPr>
      </w:pPr>
    </w:p>
    <w:p w14:paraId="32F6950E" w14:textId="27D88876" w:rsidR="000E41D5" w:rsidRDefault="000E41D5" w:rsidP="000E41D5">
      <w:pPr>
        <w:spacing w:line="480" w:lineRule="auto"/>
        <w:ind w:left="720" w:hanging="720"/>
        <w:rPr>
          <w:b/>
        </w:rPr>
      </w:pPr>
      <w:r>
        <w:rPr>
          <w:b/>
        </w:rPr>
        <w:t>Source Seven:</w:t>
      </w:r>
      <w:r w:rsidR="00604049">
        <w:rPr>
          <w:b/>
        </w:rPr>
        <w:t xml:space="preserve"> </w:t>
      </w:r>
    </w:p>
    <w:p w14:paraId="3B351F55" w14:textId="6E7F61D1" w:rsidR="00743B7B" w:rsidRPr="00743B7B" w:rsidRDefault="00743B7B" w:rsidP="000E41D5">
      <w:pPr>
        <w:spacing w:line="480" w:lineRule="auto"/>
        <w:ind w:left="720" w:hanging="720"/>
        <w:rPr>
          <w:bCs/>
        </w:rPr>
      </w:pPr>
      <w:r w:rsidRPr="00743B7B">
        <w:rPr>
          <w:bCs/>
        </w:rPr>
        <w:t>Greek, C. E. (2019). The religious roots of American sociology. Routledge.</w:t>
      </w:r>
    </w:p>
    <w:p w14:paraId="4E22B92C" w14:textId="0ECC7F39" w:rsidR="00BF7A64" w:rsidRPr="00BF7A64" w:rsidRDefault="000E41D5" w:rsidP="00BF7A64">
      <w:pPr>
        <w:spacing w:line="480" w:lineRule="auto"/>
        <w:ind w:left="720"/>
        <w:rPr>
          <w:b/>
          <w:color w:val="FF0000"/>
        </w:rPr>
      </w:pPr>
      <w:r>
        <w:rPr>
          <w:b/>
        </w:rPr>
        <w:t xml:space="preserve">Comment </w:t>
      </w:r>
      <w:r w:rsidR="001872FA">
        <w:rPr>
          <w:b/>
        </w:rPr>
        <w:t>9</w:t>
      </w:r>
      <w:r>
        <w:rPr>
          <w:b/>
        </w:rPr>
        <w:t>:</w:t>
      </w:r>
      <w:r>
        <w:rPr>
          <w:b/>
          <w:color w:val="FF0000"/>
        </w:rPr>
        <w:t xml:space="preserve">  </w:t>
      </w:r>
    </w:p>
    <w:p w14:paraId="6134C7A2" w14:textId="77777777" w:rsidR="000E41D5" w:rsidRDefault="000E41D5" w:rsidP="000E41D5">
      <w:pPr>
        <w:spacing w:line="480" w:lineRule="auto"/>
        <w:ind w:left="1440"/>
        <w:rPr>
          <w:b/>
        </w:rPr>
      </w:pPr>
      <w:r>
        <w:rPr>
          <w:b/>
        </w:rPr>
        <w:t>Quote/Paraphrase:</w:t>
      </w:r>
    </w:p>
    <w:p w14:paraId="40DB6C24" w14:textId="76853FE2" w:rsidR="000E41D5" w:rsidRDefault="00147428" w:rsidP="000E41D5">
      <w:pPr>
        <w:spacing w:line="480" w:lineRule="auto"/>
        <w:ind w:left="1440"/>
      </w:pPr>
      <w:r>
        <w:lastRenderedPageBreak/>
        <w:t xml:space="preserve">The roots of American sociology were religious and had </w:t>
      </w:r>
      <w:r w:rsidR="00151AE8">
        <w:t>an</w:t>
      </w:r>
      <w:r>
        <w:t xml:space="preserve"> alignment with the social gospel movement, which hope to use the sociology to help solve social problems.</w:t>
      </w:r>
      <w:r w:rsidR="00743B7B">
        <w:t xml:space="preserve"> </w:t>
      </w:r>
      <w:bookmarkStart w:id="14" w:name="_Hlk145237229"/>
      <w:r w:rsidR="00743B7B">
        <w:t>(Greek, 2019)</w:t>
      </w:r>
      <w:bookmarkEnd w:id="14"/>
    </w:p>
    <w:p w14:paraId="58534D62" w14:textId="77777777" w:rsidR="00BF7A64" w:rsidRDefault="00BF7A64" w:rsidP="000E41D5">
      <w:pPr>
        <w:spacing w:line="480" w:lineRule="auto"/>
        <w:ind w:left="1440"/>
      </w:pPr>
    </w:p>
    <w:p w14:paraId="3CD07632" w14:textId="08519390" w:rsidR="000E41D5" w:rsidRDefault="000E41D5" w:rsidP="000E41D5">
      <w:pPr>
        <w:spacing w:line="480" w:lineRule="auto"/>
        <w:ind w:left="1440"/>
        <w:rPr>
          <w:b/>
        </w:rPr>
      </w:pPr>
      <w:r>
        <w:rPr>
          <w:b/>
        </w:rPr>
        <w:t>Essential Element:</w:t>
      </w:r>
      <w:r w:rsidR="00151AE8">
        <w:rPr>
          <w:b/>
        </w:rPr>
        <w:t xml:space="preserve"> </w:t>
      </w:r>
      <w:r w:rsidR="00151AE8" w:rsidRPr="00151AE8">
        <w:rPr>
          <w:bCs/>
        </w:rPr>
        <w:t>Faith-Learning Integration</w:t>
      </w:r>
    </w:p>
    <w:p w14:paraId="24534331" w14:textId="77777777" w:rsidR="000E41D5" w:rsidRDefault="000E41D5" w:rsidP="000E41D5">
      <w:pPr>
        <w:spacing w:line="480" w:lineRule="auto"/>
        <w:ind w:left="1440"/>
        <w:rPr>
          <w:b/>
        </w:rPr>
      </w:pPr>
    </w:p>
    <w:p w14:paraId="29457F47" w14:textId="0546D177" w:rsidR="000E41D5" w:rsidRDefault="000E41D5" w:rsidP="000E41D5">
      <w:pPr>
        <w:spacing w:line="480" w:lineRule="auto"/>
        <w:ind w:left="1440"/>
        <w:rPr>
          <w:b/>
        </w:rPr>
      </w:pPr>
      <w:r>
        <w:rPr>
          <w:b/>
        </w:rPr>
        <w:t>Additive/Variant Analysis:</w:t>
      </w:r>
      <w:r w:rsidR="005A1D43">
        <w:rPr>
          <w:b/>
        </w:rPr>
        <w:t xml:space="preserve"> </w:t>
      </w:r>
      <w:r w:rsidR="005A1D43" w:rsidRPr="001872FA">
        <w:rPr>
          <w:bCs/>
        </w:rPr>
        <w:t xml:space="preserve">This </w:t>
      </w:r>
      <w:r w:rsidR="00BF7A64">
        <w:rPr>
          <w:bCs/>
        </w:rPr>
        <w:t>paraphrase</w:t>
      </w:r>
      <w:r w:rsidR="005A1D43" w:rsidRPr="001872FA">
        <w:rPr>
          <w:bCs/>
        </w:rPr>
        <w:t xml:space="preserve"> is additive to my current understanding of Christian sociology</w:t>
      </w:r>
      <w:r w:rsidR="00BF7A64">
        <w:rPr>
          <w:bCs/>
        </w:rPr>
        <w:t xml:space="preserve"> and its historical connection to the development of sociology.</w:t>
      </w:r>
    </w:p>
    <w:p w14:paraId="6A307D6A" w14:textId="77777777" w:rsidR="000E41D5" w:rsidRDefault="000E41D5" w:rsidP="000E41D5">
      <w:pPr>
        <w:spacing w:line="480" w:lineRule="auto"/>
        <w:ind w:left="1440"/>
      </w:pPr>
    </w:p>
    <w:p w14:paraId="6148354E" w14:textId="4DBD8A39" w:rsidR="000E41D5" w:rsidRPr="00BF7A64" w:rsidRDefault="000E41D5" w:rsidP="000E41D5">
      <w:pPr>
        <w:spacing w:line="480" w:lineRule="auto"/>
        <w:ind w:left="1440"/>
        <w:rPr>
          <w:bCs/>
        </w:rPr>
      </w:pPr>
      <w:r>
        <w:rPr>
          <w:b/>
        </w:rPr>
        <w:t>Contextualization:</w:t>
      </w:r>
      <w:r w:rsidR="00BF7A64">
        <w:rPr>
          <w:b/>
        </w:rPr>
        <w:t xml:space="preserve"> </w:t>
      </w:r>
      <w:r w:rsidR="00BF7A64">
        <w:rPr>
          <w:bCs/>
        </w:rPr>
        <w:t xml:space="preserve">This section speaks of the historical context in the development of American sociology and its ties to social theology and the desire to make positive social change in society. There good examples of people using the </w:t>
      </w:r>
      <w:r w:rsidR="00DF7F72">
        <w:rPr>
          <w:bCs/>
        </w:rPr>
        <w:t>newfound</w:t>
      </w:r>
      <w:r w:rsidR="00BF7A64">
        <w:rPr>
          <w:bCs/>
        </w:rPr>
        <w:t xml:space="preserve"> science of society for the purpose to promote Christian values in society such as </w:t>
      </w:r>
      <w:r w:rsidR="00BF7A64" w:rsidRPr="00BF7A64">
        <w:rPr>
          <w:bCs/>
        </w:rPr>
        <w:t>Harriet Martineau</w:t>
      </w:r>
      <w:r w:rsidR="00BF7A64">
        <w:rPr>
          <w:bCs/>
        </w:rPr>
        <w:t xml:space="preserve">, Jane </w:t>
      </w:r>
      <w:r w:rsidR="00DF7F72">
        <w:rPr>
          <w:bCs/>
        </w:rPr>
        <w:t>Addams,</w:t>
      </w:r>
      <w:r w:rsidR="00BF7A64">
        <w:rPr>
          <w:bCs/>
        </w:rPr>
        <w:t xml:space="preserve"> and </w:t>
      </w:r>
      <w:r w:rsidR="00BF7A64" w:rsidRPr="00BF7A64">
        <w:rPr>
          <w:bCs/>
        </w:rPr>
        <w:t>Elizabeth Blackwell</w:t>
      </w:r>
      <w:r w:rsidR="00BF7A64">
        <w:rPr>
          <w:bCs/>
        </w:rPr>
        <w:t xml:space="preserve"> among many others. </w:t>
      </w:r>
      <w:r w:rsidR="00DF7F72">
        <w:rPr>
          <w:bCs/>
        </w:rPr>
        <w:t xml:space="preserve">I am interested in studying more about the early American sociology and its connection to Christianity, to where I may find some insight in applying current Christian sociology </w:t>
      </w:r>
      <w:proofErr w:type="gramStart"/>
      <w:r w:rsidR="00DF7F72">
        <w:rPr>
          <w:bCs/>
        </w:rPr>
        <w:t>in light of</w:t>
      </w:r>
      <w:proofErr w:type="gramEnd"/>
      <w:r w:rsidR="00DF7F72">
        <w:rPr>
          <w:bCs/>
        </w:rPr>
        <w:t xml:space="preserve"> the early movement. I am also interested in learning if early Christian sociology worked to breakdown the racism of the white Christian church of those early days.</w:t>
      </w:r>
    </w:p>
    <w:p w14:paraId="50EB8413" w14:textId="77777777" w:rsidR="00743B7B" w:rsidRDefault="00743B7B" w:rsidP="000E41D5">
      <w:pPr>
        <w:spacing w:line="480" w:lineRule="auto"/>
        <w:ind w:left="1440"/>
        <w:rPr>
          <w:b/>
        </w:rPr>
      </w:pPr>
    </w:p>
    <w:p w14:paraId="2A31DD76" w14:textId="49C78CBC" w:rsidR="000E41D5" w:rsidRDefault="000E41D5" w:rsidP="000E41D5">
      <w:pPr>
        <w:spacing w:line="480" w:lineRule="auto"/>
        <w:ind w:left="720"/>
      </w:pPr>
      <w:r>
        <w:rPr>
          <w:b/>
        </w:rPr>
        <w:t>Comment 1</w:t>
      </w:r>
      <w:r w:rsidR="001872FA">
        <w:rPr>
          <w:b/>
        </w:rPr>
        <w:t>0</w:t>
      </w:r>
      <w:r>
        <w:rPr>
          <w:b/>
        </w:rPr>
        <w:t>:</w:t>
      </w:r>
      <w:r>
        <w:rPr>
          <w:b/>
          <w:color w:val="FF0000"/>
        </w:rPr>
        <w:t xml:space="preserve">  </w:t>
      </w:r>
    </w:p>
    <w:p w14:paraId="5609AF77" w14:textId="77777777" w:rsidR="000E41D5" w:rsidRDefault="000E41D5" w:rsidP="000E41D5">
      <w:pPr>
        <w:spacing w:line="480" w:lineRule="auto"/>
        <w:ind w:left="1440"/>
        <w:rPr>
          <w:b/>
        </w:rPr>
      </w:pPr>
      <w:r>
        <w:rPr>
          <w:b/>
        </w:rPr>
        <w:t>Quote/Paraphrase:</w:t>
      </w:r>
    </w:p>
    <w:p w14:paraId="4C9D3987" w14:textId="543AD980" w:rsidR="000E41D5" w:rsidRDefault="00147428" w:rsidP="000E41D5">
      <w:pPr>
        <w:spacing w:line="480" w:lineRule="auto"/>
        <w:ind w:left="1440"/>
      </w:pPr>
      <w:r>
        <w:lastRenderedPageBreak/>
        <w:t xml:space="preserve">After 1920 American sociology became more secularized, however it did remain (at least for a time) interested in helping society and making positive social change through applied sociology. </w:t>
      </w:r>
      <w:r w:rsidR="00743B7B">
        <w:t>(Greek, 2019)</w:t>
      </w:r>
    </w:p>
    <w:p w14:paraId="30AE3589" w14:textId="77777777" w:rsidR="001872FA" w:rsidRDefault="001872FA" w:rsidP="000E41D5">
      <w:pPr>
        <w:spacing w:line="480" w:lineRule="auto"/>
        <w:ind w:left="1440"/>
      </w:pPr>
    </w:p>
    <w:p w14:paraId="46B4CCF4" w14:textId="0666ADA4" w:rsidR="000E41D5" w:rsidRDefault="000E41D5" w:rsidP="000E41D5">
      <w:pPr>
        <w:spacing w:line="480" w:lineRule="auto"/>
        <w:ind w:left="1440"/>
        <w:rPr>
          <w:b/>
        </w:rPr>
      </w:pPr>
      <w:r>
        <w:rPr>
          <w:b/>
        </w:rPr>
        <w:t>Essential Element:</w:t>
      </w:r>
      <w:r w:rsidR="00151AE8">
        <w:rPr>
          <w:b/>
        </w:rPr>
        <w:t xml:space="preserve"> </w:t>
      </w:r>
      <w:r w:rsidR="00151AE8" w:rsidRPr="00151AE8">
        <w:rPr>
          <w:bCs/>
        </w:rPr>
        <w:t>Learning…to Change the World</w:t>
      </w:r>
    </w:p>
    <w:p w14:paraId="21278F79" w14:textId="77777777" w:rsidR="000E41D5" w:rsidRDefault="000E41D5" w:rsidP="000E41D5">
      <w:pPr>
        <w:spacing w:line="480" w:lineRule="auto"/>
        <w:ind w:left="1440"/>
        <w:rPr>
          <w:b/>
        </w:rPr>
      </w:pPr>
    </w:p>
    <w:p w14:paraId="05B7DED7" w14:textId="4947560B" w:rsidR="000E41D5" w:rsidRDefault="000E41D5" w:rsidP="000E41D5">
      <w:pPr>
        <w:spacing w:line="480" w:lineRule="auto"/>
        <w:ind w:left="1440"/>
        <w:rPr>
          <w:b/>
        </w:rPr>
      </w:pPr>
      <w:r>
        <w:rPr>
          <w:b/>
        </w:rPr>
        <w:t>Additive/Variant Analysis:</w:t>
      </w:r>
      <w:r w:rsidR="005A1D43">
        <w:rPr>
          <w:b/>
        </w:rPr>
        <w:t xml:space="preserve"> </w:t>
      </w:r>
      <w:r w:rsidR="005A1D43" w:rsidRPr="001872FA">
        <w:rPr>
          <w:bCs/>
        </w:rPr>
        <w:t xml:space="preserve">This </w:t>
      </w:r>
      <w:r w:rsidR="00DF7F72">
        <w:rPr>
          <w:bCs/>
        </w:rPr>
        <w:t>paraphrase</w:t>
      </w:r>
      <w:r w:rsidR="005A1D43" w:rsidRPr="001872FA">
        <w:rPr>
          <w:bCs/>
        </w:rPr>
        <w:t xml:space="preserve"> is additive to my current understanding of Christian sociology</w:t>
      </w:r>
      <w:r w:rsidR="00DF7F72">
        <w:rPr>
          <w:bCs/>
        </w:rPr>
        <w:t xml:space="preserve"> and the historic development of sociology.</w:t>
      </w:r>
    </w:p>
    <w:p w14:paraId="79EC9553" w14:textId="77777777" w:rsidR="000E41D5" w:rsidRDefault="000E41D5" w:rsidP="000E41D5">
      <w:pPr>
        <w:spacing w:line="480" w:lineRule="auto"/>
        <w:ind w:left="1440"/>
      </w:pPr>
    </w:p>
    <w:p w14:paraId="00000055" w14:textId="1C437751" w:rsidR="00260199" w:rsidRPr="00DF7F72" w:rsidRDefault="000E41D5" w:rsidP="00743B7B">
      <w:pPr>
        <w:spacing w:line="480" w:lineRule="auto"/>
        <w:ind w:left="1440"/>
        <w:rPr>
          <w:bCs/>
        </w:rPr>
      </w:pPr>
      <w:r>
        <w:rPr>
          <w:b/>
        </w:rPr>
        <w:t>Contextualization:</w:t>
      </w:r>
      <w:r w:rsidR="00DF7F72">
        <w:rPr>
          <w:b/>
        </w:rPr>
        <w:t xml:space="preserve"> </w:t>
      </w:r>
      <w:r w:rsidR="00DF7F72">
        <w:rPr>
          <w:bCs/>
        </w:rPr>
        <w:t xml:space="preserve">In this section it speaks to the secularization of early American sociology, which I take it lends itself to the larger shift in secularization in America during that </w:t>
      </w:r>
      <w:r w:rsidR="00780262">
        <w:rPr>
          <w:bCs/>
        </w:rPr>
        <w:t>period</w:t>
      </w:r>
      <w:r w:rsidR="00DF7F72">
        <w:rPr>
          <w:bCs/>
        </w:rPr>
        <w:t xml:space="preserve">. </w:t>
      </w:r>
      <w:r w:rsidR="00780262">
        <w:rPr>
          <w:bCs/>
        </w:rPr>
        <w:t xml:space="preserve">Nevertheless, sociology still held on to the desire to make positive social changes in society, nowadays I think that has changed in sociology, where I see </w:t>
      </w:r>
      <w:r w:rsidR="009E15E5">
        <w:rPr>
          <w:bCs/>
        </w:rPr>
        <w:t xml:space="preserve">today’s sociology is about publishing and less about making an impact in society. I do see this changing a bit in Chirstian and secular sociologists alike, where in more recent times there has been a focus on applied and public sociology. A sociologist who I look up to and think as a model sociologist is W.E.B Du Bois who was an academic sociologist, but moreover was a public sociologist who sought to enlighten the </w:t>
      </w:r>
      <w:proofErr w:type="gramStart"/>
      <w:r w:rsidR="009E15E5">
        <w:rPr>
          <w:bCs/>
        </w:rPr>
        <w:t>general public</w:t>
      </w:r>
      <w:proofErr w:type="gramEnd"/>
      <w:r w:rsidR="009E15E5">
        <w:rPr>
          <w:bCs/>
        </w:rPr>
        <w:t xml:space="preserve"> to the social problems and in hopes they become involved in fighting for the solution to social problems. This is what I hope to do as a Christian sociologist.</w:t>
      </w:r>
    </w:p>
    <w:p w14:paraId="73B48D72" w14:textId="77777777" w:rsidR="00DF7F72" w:rsidRDefault="00DF7F72" w:rsidP="00743B7B">
      <w:pPr>
        <w:spacing w:line="480" w:lineRule="auto"/>
        <w:ind w:left="1440"/>
        <w:rPr>
          <w:b/>
        </w:rPr>
      </w:pPr>
    </w:p>
    <w:p w14:paraId="400C0EA2" w14:textId="77777777" w:rsidR="00DF7F72" w:rsidRDefault="00DF7F72" w:rsidP="009E15E5">
      <w:pPr>
        <w:spacing w:line="480" w:lineRule="auto"/>
        <w:rPr>
          <w:b/>
        </w:rPr>
      </w:pPr>
    </w:p>
    <w:p w14:paraId="1A708A26" w14:textId="77777777" w:rsidR="00DF7F72" w:rsidRPr="00743B7B" w:rsidRDefault="00DF7F72" w:rsidP="00743B7B">
      <w:pPr>
        <w:spacing w:line="480" w:lineRule="auto"/>
        <w:ind w:left="1440"/>
        <w:rPr>
          <w:b/>
        </w:rPr>
      </w:pPr>
    </w:p>
    <w:p w14:paraId="60E77223" w14:textId="54363EE6" w:rsidR="00743B7B" w:rsidRDefault="0096270B" w:rsidP="00743B7B">
      <w:pPr>
        <w:spacing w:line="480" w:lineRule="auto"/>
        <w:jc w:val="center"/>
        <w:rPr>
          <w:b/>
        </w:rPr>
      </w:pPr>
      <w:r>
        <w:rPr>
          <w:b/>
        </w:rPr>
        <w:t>Works Cited</w:t>
      </w:r>
    </w:p>
    <w:p w14:paraId="0EF47B98" w14:textId="77777777" w:rsidR="00743B7B" w:rsidRDefault="00743B7B" w:rsidP="00743B7B">
      <w:pPr>
        <w:spacing w:line="480" w:lineRule="auto"/>
        <w:ind w:left="720" w:hanging="720"/>
        <w:rPr>
          <w:bCs/>
        </w:rPr>
      </w:pPr>
      <w:r w:rsidRPr="00192014">
        <w:rPr>
          <w:bCs/>
        </w:rPr>
        <w:t xml:space="preserve">Allen, S. E. (2023). </w:t>
      </w:r>
      <w:commentRangeStart w:id="15"/>
      <w:r w:rsidRPr="00192014">
        <w:rPr>
          <w:bCs/>
        </w:rPr>
        <w:t xml:space="preserve">Is the Black Church </w:t>
      </w:r>
      <w:proofErr w:type="gramStart"/>
      <w:r w:rsidRPr="00192014">
        <w:rPr>
          <w:bCs/>
        </w:rPr>
        <w:t>Dead?:</w:t>
      </w:r>
      <w:proofErr w:type="gramEnd"/>
      <w:r w:rsidRPr="00192014">
        <w:rPr>
          <w:bCs/>
        </w:rPr>
        <w:t xml:space="preserve"> Religious Resilience and the Contemporary Functions of Black Christianity</w:t>
      </w:r>
      <w:commentRangeEnd w:id="15"/>
      <w:r w:rsidR="00D16D3B">
        <w:rPr>
          <w:rStyle w:val="CommentReference"/>
        </w:rPr>
        <w:commentReference w:id="15"/>
      </w:r>
      <w:r w:rsidRPr="00192014">
        <w:rPr>
          <w:bCs/>
        </w:rPr>
        <w:t>.</w:t>
      </w:r>
      <w:r w:rsidRPr="00192014">
        <w:rPr>
          <w:bCs/>
          <w:i/>
          <w:iCs/>
        </w:rPr>
        <w:t xml:space="preserve"> Religions</w:t>
      </w:r>
      <w:r w:rsidRPr="00192014">
        <w:rPr>
          <w:bCs/>
        </w:rPr>
        <w:t>, 14(4), 460.</w:t>
      </w:r>
    </w:p>
    <w:p w14:paraId="6EC8C2B0" w14:textId="77777777" w:rsidR="00743B7B" w:rsidRDefault="00743B7B" w:rsidP="00743B7B">
      <w:pPr>
        <w:spacing w:line="480" w:lineRule="auto"/>
        <w:ind w:left="720" w:hanging="720"/>
        <w:rPr>
          <w:bCs/>
        </w:rPr>
      </w:pPr>
      <w:r w:rsidRPr="0017507B">
        <w:rPr>
          <w:bCs/>
        </w:rPr>
        <w:t xml:space="preserve">Baker, J. O., Perry, S. L., &amp; Whitehead, A. L. (2020, September). Crusading for moral authority: Christian nationalism and opposition to science. </w:t>
      </w:r>
      <w:r w:rsidRPr="0017507B">
        <w:rPr>
          <w:bCs/>
          <w:i/>
          <w:iCs/>
        </w:rPr>
        <w:t>In Sociological Forum</w:t>
      </w:r>
      <w:r w:rsidRPr="0017507B">
        <w:rPr>
          <w:bCs/>
        </w:rPr>
        <w:t xml:space="preserve"> (Vol. 35, No. 3, pp. 587-607).</w:t>
      </w:r>
    </w:p>
    <w:p w14:paraId="3E610C85" w14:textId="77777777" w:rsidR="00743B7B" w:rsidRPr="00743B7B" w:rsidRDefault="00743B7B" w:rsidP="00743B7B">
      <w:pPr>
        <w:spacing w:line="480" w:lineRule="auto"/>
        <w:ind w:left="720" w:hanging="720"/>
        <w:rPr>
          <w:bCs/>
        </w:rPr>
      </w:pPr>
      <w:r w:rsidRPr="00743B7B">
        <w:rPr>
          <w:bCs/>
        </w:rPr>
        <w:t xml:space="preserve">Greek, C. E. (2019). </w:t>
      </w:r>
      <w:commentRangeStart w:id="16"/>
      <w:r w:rsidRPr="00743B7B">
        <w:rPr>
          <w:bCs/>
        </w:rPr>
        <w:t>The religious roots of American sociology</w:t>
      </w:r>
      <w:commentRangeEnd w:id="16"/>
      <w:r w:rsidR="00D16D3B">
        <w:rPr>
          <w:rStyle w:val="CommentReference"/>
        </w:rPr>
        <w:commentReference w:id="16"/>
      </w:r>
      <w:r w:rsidRPr="00743B7B">
        <w:rPr>
          <w:bCs/>
        </w:rPr>
        <w:t>. Routledge.</w:t>
      </w:r>
    </w:p>
    <w:p w14:paraId="66AE903A" w14:textId="77777777" w:rsidR="00743B7B" w:rsidRPr="008B32AF" w:rsidRDefault="00743B7B" w:rsidP="00743B7B">
      <w:pPr>
        <w:spacing w:line="480" w:lineRule="auto"/>
        <w:ind w:left="720" w:hanging="720"/>
        <w:rPr>
          <w:bCs/>
        </w:rPr>
      </w:pPr>
      <w:r w:rsidRPr="008B32AF">
        <w:rPr>
          <w:bCs/>
        </w:rPr>
        <w:t xml:space="preserve">Hiebert, D. (2019). </w:t>
      </w:r>
      <w:commentRangeStart w:id="17"/>
      <w:r w:rsidRPr="008B32AF">
        <w:rPr>
          <w:bCs/>
        </w:rPr>
        <w:t xml:space="preserve">Social Practices of the Christian Sociologist. </w:t>
      </w:r>
      <w:r w:rsidRPr="008B32AF">
        <w:rPr>
          <w:bCs/>
          <w:i/>
          <w:iCs/>
        </w:rPr>
        <w:t>Journal of Sociology and Christianity</w:t>
      </w:r>
      <w:r w:rsidRPr="008B32AF">
        <w:rPr>
          <w:bCs/>
        </w:rPr>
        <w:t>, 9</w:t>
      </w:r>
      <w:commentRangeEnd w:id="17"/>
      <w:r w:rsidR="005B6660">
        <w:rPr>
          <w:rStyle w:val="CommentReference"/>
        </w:rPr>
        <w:commentReference w:id="17"/>
      </w:r>
      <w:r w:rsidRPr="008B32AF">
        <w:rPr>
          <w:bCs/>
        </w:rPr>
        <w:t>(1), 1-4.</w:t>
      </w:r>
    </w:p>
    <w:p w14:paraId="7519860C" w14:textId="77777777" w:rsidR="00743B7B" w:rsidRDefault="00743B7B" w:rsidP="00743B7B">
      <w:pPr>
        <w:spacing w:line="480" w:lineRule="auto"/>
        <w:ind w:left="720" w:hanging="720"/>
        <w:rPr>
          <w:bCs/>
        </w:rPr>
      </w:pPr>
      <w:r w:rsidRPr="00DD338D">
        <w:rPr>
          <w:bCs/>
        </w:rPr>
        <w:t xml:space="preserve">Jindra, I. W. (2021). </w:t>
      </w:r>
      <w:commentRangeStart w:id="18"/>
      <w:r w:rsidRPr="00DD338D">
        <w:rPr>
          <w:bCs/>
        </w:rPr>
        <w:t>Religious Conversion and Spiritual Transformation in Sociology and Social Work</w:t>
      </w:r>
      <w:commentRangeEnd w:id="18"/>
      <w:r w:rsidR="005B6660">
        <w:rPr>
          <w:rStyle w:val="CommentReference"/>
        </w:rPr>
        <w:commentReference w:id="18"/>
      </w:r>
      <w:r w:rsidRPr="00DD338D">
        <w:rPr>
          <w:bCs/>
        </w:rPr>
        <w:t xml:space="preserve">. </w:t>
      </w:r>
      <w:r w:rsidRPr="00DD338D">
        <w:rPr>
          <w:bCs/>
          <w:i/>
          <w:iCs/>
        </w:rPr>
        <w:t>Journal of Sociology and Christianity</w:t>
      </w:r>
      <w:r w:rsidRPr="00DD338D">
        <w:rPr>
          <w:bCs/>
        </w:rPr>
        <w:t>, 11(1), 6-17.</w:t>
      </w:r>
    </w:p>
    <w:p w14:paraId="25497AB0" w14:textId="0DBD0EC0" w:rsidR="00743B7B" w:rsidRPr="00743B7B" w:rsidRDefault="00743B7B" w:rsidP="00743B7B">
      <w:pPr>
        <w:spacing w:line="480" w:lineRule="auto"/>
        <w:ind w:left="720" w:hanging="720"/>
        <w:rPr>
          <w:b/>
        </w:rPr>
      </w:pPr>
      <w:proofErr w:type="spellStart"/>
      <w:r w:rsidRPr="001872FA">
        <w:rPr>
          <w:bCs/>
        </w:rPr>
        <w:t>Scimecca</w:t>
      </w:r>
      <w:proofErr w:type="spellEnd"/>
      <w:r w:rsidRPr="001872FA">
        <w:rPr>
          <w:bCs/>
        </w:rPr>
        <w:t xml:space="preserve">, J. A. (2023). </w:t>
      </w:r>
      <w:commentRangeStart w:id="19"/>
      <w:commentRangeStart w:id="20"/>
      <w:r w:rsidRPr="001872FA">
        <w:rPr>
          <w:bCs/>
        </w:rPr>
        <w:t>The Not So Outrageous Idea of a Christian Sociology</w:t>
      </w:r>
      <w:commentRangeEnd w:id="19"/>
      <w:r w:rsidR="005B6660">
        <w:rPr>
          <w:rStyle w:val="CommentReference"/>
        </w:rPr>
        <w:commentReference w:id="19"/>
      </w:r>
      <w:commentRangeEnd w:id="20"/>
      <w:r w:rsidR="005B6660">
        <w:rPr>
          <w:rStyle w:val="CommentReference"/>
        </w:rPr>
        <w:commentReference w:id="20"/>
      </w:r>
      <w:r w:rsidRPr="001872FA">
        <w:rPr>
          <w:bCs/>
        </w:rPr>
        <w:t>. Taylor &amp; Francis.</w:t>
      </w:r>
    </w:p>
    <w:p w14:paraId="6A165DD5" w14:textId="2A1290CB" w:rsidR="007E1043" w:rsidRPr="007E1043" w:rsidRDefault="007E1043" w:rsidP="007E1043">
      <w:pPr>
        <w:spacing w:line="480" w:lineRule="auto"/>
        <w:ind w:left="720" w:hanging="720"/>
        <w:jc w:val="both"/>
        <w:rPr>
          <w:bCs/>
        </w:rPr>
      </w:pPr>
      <w:r w:rsidRPr="007E1043">
        <w:rPr>
          <w:bCs/>
        </w:rPr>
        <w:t xml:space="preserve">Wearne, B. C. (2020). </w:t>
      </w:r>
      <w:commentRangeStart w:id="21"/>
      <w:r w:rsidRPr="007E1043">
        <w:rPr>
          <w:bCs/>
        </w:rPr>
        <w:t>After a Collision at the Intersection of Sociology and Christianity</w:t>
      </w:r>
      <w:commentRangeEnd w:id="21"/>
      <w:r w:rsidR="005B6660">
        <w:rPr>
          <w:rStyle w:val="CommentReference"/>
        </w:rPr>
        <w:commentReference w:id="21"/>
      </w:r>
      <w:r w:rsidRPr="007E1043">
        <w:rPr>
          <w:bCs/>
        </w:rPr>
        <w:t xml:space="preserve">. </w:t>
      </w:r>
      <w:r w:rsidRPr="007E1043">
        <w:rPr>
          <w:bCs/>
          <w:i/>
          <w:iCs/>
        </w:rPr>
        <w:t>Journal of Sociology and Christianity</w:t>
      </w:r>
      <w:r w:rsidRPr="007E1043">
        <w:rPr>
          <w:bCs/>
        </w:rPr>
        <w:t>, 10(1), 41-45.</w:t>
      </w:r>
    </w:p>
    <w:p w14:paraId="0B1CC0C3" w14:textId="77777777" w:rsidR="00095280" w:rsidRDefault="00095280" w:rsidP="00095280">
      <w:pPr>
        <w:rPr>
          <w:bCs/>
          <w:color w:val="FF0000"/>
        </w:rPr>
      </w:pPr>
      <w:r w:rsidRPr="00095280">
        <w:rPr>
          <w:bCs/>
          <w:color w:val="FF0000"/>
        </w:rPr>
        <w:t xml:space="preserve">Derrick, great job on your developmental reading log for PHI 805-22! </w:t>
      </w:r>
    </w:p>
    <w:p w14:paraId="65669454" w14:textId="77777777" w:rsidR="00095280" w:rsidRDefault="00095280" w:rsidP="00095280">
      <w:pPr>
        <w:rPr>
          <w:bCs/>
          <w:color w:val="FF0000"/>
        </w:rPr>
      </w:pPr>
    </w:p>
    <w:p w14:paraId="7896FF4B" w14:textId="77777777" w:rsidR="00095280" w:rsidRDefault="00095280" w:rsidP="00095280">
      <w:pPr>
        <w:rPr>
          <w:bCs/>
          <w:color w:val="FF0000"/>
        </w:rPr>
      </w:pPr>
      <w:r w:rsidRPr="00095280">
        <w:rPr>
          <w:bCs/>
          <w:color w:val="FF0000"/>
        </w:rPr>
        <w:t xml:space="preserve">You chose relevant sources that were in line with area of research in Christian sociology. Your selected readings are from appropriate and current scholarly sources. </w:t>
      </w:r>
    </w:p>
    <w:p w14:paraId="765E0700" w14:textId="77777777" w:rsidR="00095280" w:rsidRDefault="00095280" w:rsidP="00095280">
      <w:pPr>
        <w:rPr>
          <w:bCs/>
          <w:color w:val="FF0000"/>
        </w:rPr>
      </w:pPr>
    </w:p>
    <w:p w14:paraId="7011441E" w14:textId="77777777" w:rsidR="00095280" w:rsidRDefault="00095280" w:rsidP="00095280">
      <w:pPr>
        <w:rPr>
          <w:bCs/>
          <w:color w:val="FF0000"/>
        </w:rPr>
      </w:pPr>
      <w:r w:rsidRPr="00095280">
        <w:rPr>
          <w:bCs/>
          <w:color w:val="FF0000"/>
        </w:rPr>
        <w:t xml:space="preserve">You identified connections to Course Essential Elements. </w:t>
      </w:r>
    </w:p>
    <w:p w14:paraId="5760D426" w14:textId="77777777" w:rsidR="00095280" w:rsidRDefault="00095280" w:rsidP="00095280">
      <w:pPr>
        <w:rPr>
          <w:bCs/>
          <w:color w:val="FF0000"/>
        </w:rPr>
      </w:pPr>
    </w:p>
    <w:p w14:paraId="75987867" w14:textId="6DA0E966" w:rsidR="00095280" w:rsidRDefault="00095280" w:rsidP="00095280">
      <w:pPr>
        <w:rPr>
          <w:bCs/>
          <w:color w:val="FF0000"/>
        </w:rPr>
      </w:pPr>
      <w:r>
        <w:rPr>
          <w:bCs/>
          <w:color w:val="FF0000"/>
        </w:rPr>
        <w:t>Your additive variant analyses could have used a little more elaboration of how you found selections additive or variant to your thinking.</w:t>
      </w:r>
    </w:p>
    <w:p w14:paraId="7E340A5D" w14:textId="77777777" w:rsidR="00095280" w:rsidRDefault="00095280" w:rsidP="00095280">
      <w:pPr>
        <w:rPr>
          <w:bCs/>
          <w:color w:val="FF0000"/>
        </w:rPr>
      </w:pPr>
    </w:p>
    <w:p w14:paraId="6B9989E5" w14:textId="77777777" w:rsidR="00095280" w:rsidRDefault="00095280" w:rsidP="00095280">
      <w:pPr>
        <w:rPr>
          <w:bCs/>
          <w:color w:val="FF0000"/>
        </w:rPr>
      </w:pPr>
      <w:r w:rsidRPr="00095280">
        <w:rPr>
          <w:bCs/>
          <w:color w:val="FF0000"/>
        </w:rPr>
        <w:t xml:space="preserve">Your </w:t>
      </w:r>
      <w:proofErr w:type="spellStart"/>
      <w:r w:rsidRPr="00095280">
        <w:rPr>
          <w:bCs/>
          <w:color w:val="FF0000"/>
        </w:rPr>
        <w:t>contextualizations</w:t>
      </w:r>
      <w:proofErr w:type="spellEnd"/>
      <w:r w:rsidRPr="00095280">
        <w:rPr>
          <w:bCs/>
          <w:color w:val="FF0000"/>
        </w:rPr>
        <w:t xml:space="preserve"> were excellent. </w:t>
      </w:r>
    </w:p>
    <w:p w14:paraId="0A18BFA7" w14:textId="77777777" w:rsidR="00095280" w:rsidRDefault="00095280" w:rsidP="00095280">
      <w:pPr>
        <w:rPr>
          <w:bCs/>
          <w:color w:val="FF0000"/>
        </w:rPr>
      </w:pPr>
    </w:p>
    <w:p w14:paraId="43EDF076" w14:textId="77777777" w:rsidR="00095280" w:rsidRDefault="00095280" w:rsidP="00095280">
      <w:pPr>
        <w:rPr>
          <w:bCs/>
          <w:color w:val="FF0000"/>
        </w:rPr>
      </w:pPr>
      <w:r w:rsidRPr="00095280">
        <w:rPr>
          <w:bCs/>
          <w:color w:val="FF0000"/>
        </w:rPr>
        <w:t xml:space="preserve">Your log adequately conforms to APA </w:t>
      </w:r>
      <w:proofErr w:type="gramStart"/>
      <w:r w:rsidRPr="00095280">
        <w:rPr>
          <w:bCs/>
          <w:color w:val="FF0000"/>
        </w:rPr>
        <w:t>style, but</w:t>
      </w:r>
      <w:proofErr w:type="gramEnd"/>
      <w:r w:rsidRPr="00095280">
        <w:rPr>
          <w:bCs/>
          <w:color w:val="FF0000"/>
        </w:rPr>
        <w:t xml:space="preserve"> note the comments on the Works Cited with minor repeated mistakes. </w:t>
      </w:r>
    </w:p>
    <w:p w14:paraId="0B0F64D9" w14:textId="77777777" w:rsidR="00095280" w:rsidRDefault="00095280" w:rsidP="00095280">
      <w:pPr>
        <w:rPr>
          <w:bCs/>
          <w:color w:val="FF0000"/>
        </w:rPr>
      </w:pPr>
    </w:p>
    <w:p w14:paraId="5305AAF5" w14:textId="1A2EA8D3" w:rsidR="0017507B" w:rsidRPr="00095280" w:rsidRDefault="00095280" w:rsidP="00095280">
      <w:pPr>
        <w:rPr>
          <w:bCs/>
          <w:color w:val="FF0000"/>
        </w:rPr>
      </w:pPr>
      <w:r w:rsidRPr="00095280">
        <w:rPr>
          <w:bCs/>
          <w:color w:val="FF0000"/>
        </w:rPr>
        <w:t>Nice work! -- Prof. David Ward</w:t>
      </w:r>
    </w:p>
    <w:p w14:paraId="07B329B7" w14:textId="77777777" w:rsidR="001872FA" w:rsidRDefault="001872FA" w:rsidP="00192014">
      <w:pPr>
        <w:spacing w:line="480" w:lineRule="auto"/>
        <w:ind w:left="720" w:hanging="720"/>
        <w:rPr>
          <w:bCs/>
        </w:rPr>
      </w:pPr>
    </w:p>
    <w:p w14:paraId="7C77E418" w14:textId="77777777" w:rsidR="008B32AF" w:rsidRPr="0017507B" w:rsidRDefault="008B32AF" w:rsidP="0017507B">
      <w:pPr>
        <w:spacing w:line="480" w:lineRule="auto"/>
        <w:ind w:left="720" w:hanging="720"/>
        <w:rPr>
          <w:bCs/>
        </w:rPr>
      </w:pPr>
    </w:p>
    <w:p w14:paraId="00000057" w14:textId="77777777" w:rsidR="00260199" w:rsidRDefault="00260199">
      <w:pPr>
        <w:spacing w:line="480" w:lineRule="auto"/>
        <w:jc w:val="center"/>
        <w:rPr>
          <w:b/>
        </w:rPr>
      </w:pPr>
    </w:p>
    <w:sectPr w:rsidR="00260199">
      <w:headerReference w:type="default" r:id="rId14"/>
      <w:footerReference w:type="default" r:id="rId15"/>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5" w:author="David Ward" w:date="2023-09-19T18:02:00Z" w:initials="DW">
    <w:p w14:paraId="1F5F72F0" w14:textId="77777777" w:rsidR="00D16D3B" w:rsidRDefault="00D16D3B" w:rsidP="00054A25">
      <w:pPr>
        <w:pStyle w:val="CommentText"/>
      </w:pPr>
      <w:r>
        <w:rPr>
          <w:rStyle w:val="CommentReference"/>
        </w:rPr>
        <w:annotationRef/>
      </w:r>
      <w:r>
        <w:t>Article titles are to be in sentence case.</w:t>
      </w:r>
    </w:p>
  </w:comment>
  <w:comment w:id="16" w:author="David Ward" w:date="2023-09-19T18:03:00Z" w:initials="DW">
    <w:p w14:paraId="66EC2141" w14:textId="77777777" w:rsidR="00D16D3B" w:rsidRDefault="00D16D3B" w:rsidP="00B52757">
      <w:pPr>
        <w:pStyle w:val="CommentText"/>
      </w:pPr>
      <w:r>
        <w:rPr>
          <w:rStyle w:val="CommentReference"/>
        </w:rPr>
        <w:annotationRef/>
      </w:r>
      <w:r>
        <w:t>Book titles are to be itlicized.</w:t>
      </w:r>
    </w:p>
  </w:comment>
  <w:comment w:id="17" w:author="David Ward" w:date="2023-09-20T10:38:00Z" w:initials="DW">
    <w:p w14:paraId="740835AF" w14:textId="77777777" w:rsidR="005B6660" w:rsidRDefault="005B6660" w:rsidP="003172E3">
      <w:pPr>
        <w:pStyle w:val="CommentText"/>
      </w:pPr>
      <w:r>
        <w:rPr>
          <w:rStyle w:val="CommentReference"/>
        </w:rPr>
        <w:annotationRef/>
      </w:r>
      <w:r>
        <w:t>Article titles are to be in sentence case. Volume #s are italicized.</w:t>
      </w:r>
    </w:p>
  </w:comment>
  <w:comment w:id="18" w:author="David Ward" w:date="2023-09-20T10:34:00Z" w:initials="DW">
    <w:p w14:paraId="0064062F" w14:textId="4071D269" w:rsidR="005B6660" w:rsidRDefault="005B6660" w:rsidP="006D5BF7">
      <w:pPr>
        <w:pStyle w:val="CommentText"/>
      </w:pPr>
      <w:r>
        <w:rPr>
          <w:rStyle w:val="CommentReference"/>
        </w:rPr>
        <w:annotationRef/>
      </w:r>
      <w:r>
        <w:t>Article titles are to be in sentence case.</w:t>
      </w:r>
    </w:p>
  </w:comment>
  <w:comment w:id="19" w:author="David Ward" w:date="2023-09-20T10:35:00Z" w:initials="DW">
    <w:p w14:paraId="44C904BC" w14:textId="77777777" w:rsidR="005B6660" w:rsidRDefault="005B6660" w:rsidP="007E629F">
      <w:pPr>
        <w:pStyle w:val="CommentText"/>
      </w:pPr>
      <w:r>
        <w:rPr>
          <w:rStyle w:val="CommentReference"/>
        </w:rPr>
        <w:annotationRef/>
      </w:r>
      <w:r>
        <w:t>Book titles are to be in sentence case and in italics.</w:t>
      </w:r>
    </w:p>
  </w:comment>
  <w:comment w:id="20" w:author="David Ward" w:date="2023-09-20T10:38:00Z" w:initials="DW">
    <w:p w14:paraId="1D627204" w14:textId="77777777" w:rsidR="005B6660" w:rsidRDefault="005B6660" w:rsidP="00611044">
      <w:pPr>
        <w:pStyle w:val="CommentText"/>
      </w:pPr>
      <w:r>
        <w:rPr>
          <w:rStyle w:val="CommentReference"/>
        </w:rPr>
        <w:annotationRef/>
      </w:r>
      <w:r>
        <w:t>Volume #s are italicized.</w:t>
      </w:r>
    </w:p>
  </w:comment>
  <w:comment w:id="21" w:author="David Ward" w:date="2023-09-20T10:35:00Z" w:initials="DW">
    <w:p w14:paraId="5F3A391C" w14:textId="3B923BAD" w:rsidR="005B6660" w:rsidRDefault="005B6660" w:rsidP="000D48D0">
      <w:pPr>
        <w:pStyle w:val="CommentText"/>
      </w:pPr>
      <w:r>
        <w:rPr>
          <w:rStyle w:val="CommentReference"/>
        </w:rPr>
        <w:annotationRef/>
      </w:r>
      <w:r>
        <w:t>Article titles are to be in sentence case.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F5F72F0" w15:done="0"/>
  <w15:commentEx w15:paraId="66EC2141" w15:done="0"/>
  <w15:commentEx w15:paraId="740835AF" w15:done="0"/>
  <w15:commentEx w15:paraId="0064062F" w15:done="0"/>
  <w15:commentEx w15:paraId="44C904BC" w15:done="0"/>
  <w15:commentEx w15:paraId="1D627204" w15:paraIdParent="44C904BC" w15:done="0"/>
  <w15:commentEx w15:paraId="5F3A391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B460AF" w16cex:dateUtc="2023-09-19T22:02:00Z"/>
  <w16cex:commentExtensible w16cex:durableId="28B460D6" w16cex:dateUtc="2023-09-19T22:03:00Z"/>
  <w16cex:commentExtensible w16cex:durableId="28B54A35" w16cex:dateUtc="2023-09-20T14:38:00Z"/>
  <w16cex:commentExtensible w16cex:durableId="28B5494E" w16cex:dateUtc="2023-09-20T14:34:00Z"/>
  <w16cex:commentExtensible w16cex:durableId="28B54965" w16cex:dateUtc="2023-09-20T14:35:00Z"/>
  <w16cex:commentExtensible w16cex:durableId="28B54A08" w16cex:dateUtc="2023-09-20T14:38:00Z"/>
  <w16cex:commentExtensible w16cex:durableId="28B54971" w16cex:dateUtc="2023-09-20T14:3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F5F72F0" w16cid:durableId="28B460AF"/>
  <w16cid:commentId w16cid:paraId="66EC2141" w16cid:durableId="28B460D6"/>
  <w16cid:commentId w16cid:paraId="740835AF" w16cid:durableId="28B54A35"/>
  <w16cid:commentId w16cid:paraId="0064062F" w16cid:durableId="28B5494E"/>
  <w16cid:commentId w16cid:paraId="44C904BC" w16cid:durableId="28B54965"/>
  <w16cid:commentId w16cid:paraId="1D627204" w16cid:durableId="28B54A08"/>
  <w16cid:commentId w16cid:paraId="5F3A391C" w16cid:durableId="28B5497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C5E20D" w14:textId="77777777" w:rsidR="00490782" w:rsidRDefault="00490782">
      <w:r>
        <w:separator/>
      </w:r>
    </w:p>
  </w:endnote>
  <w:endnote w:type="continuationSeparator" w:id="0">
    <w:p w14:paraId="45895FDE" w14:textId="77777777" w:rsidR="00490782" w:rsidRDefault="00490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9" w14:textId="77777777" w:rsidR="00260199" w:rsidRDefault="00260199">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47D78" w14:textId="77777777" w:rsidR="00490782" w:rsidRDefault="00490782">
      <w:r>
        <w:separator/>
      </w:r>
    </w:p>
  </w:footnote>
  <w:footnote w:type="continuationSeparator" w:id="0">
    <w:p w14:paraId="7F2715FC" w14:textId="77777777" w:rsidR="00490782" w:rsidRDefault="004907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8" w14:textId="6F66D618" w:rsidR="00260199" w:rsidRDefault="007743EF">
    <w:pPr>
      <w:pBdr>
        <w:top w:val="nil"/>
        <w:left w:val="nil"/>
        <w:bottom w:val="nil"/>
        <w:right w:val="nil"/>
        <w:between w:val="nil"/>
      </w:pBdr>
      <w:tabs>
        <w:tab w:val="center" w:pos="4680"/>
        <w:tab w:val="right" w:pos="9360"/>
      </w:tabs>
      <w:rPr>
        <w:rFonts w:ascii="Arial" w:eastAsia="Arial" w:hAnsi="Arial" w:cs="Arial"/>
        <w:color w:val="000000"/>
        <w:sz w:val="16"/>
        <w:szCs w:val="16"/>
      </w:rPr>
    </w:pPr>
    <w:r>
      <w:rPr>
        <w:rFonts w:ascii="Arial" w:eastAsia="Arial" w:hAnsi="Arial" w:cs="Arial"/>
        <w:color w:val="000000"/>
        <w:sz w:val="16"/>
        <w:szCs w:val="16"/>
      </w:rPr>
      <w:t>Derrick Snow</w:t>
    </w:r>
    <w:r>
      <w:rPr>
        <w:rFonts w:ascii="Arial" w:eastAsia="Arial" w:hAnsi="Arial" w:cs="Arial"/>
        <w:sz w:val="16"/>
        <w:szCs w:val="16"/>
      </w:rPr>
      <w:t xml:space="preserve">, </w:t>
    </w:r>
    <w:r w:rsidR="00CF78CB">
      <w:rPr>
        <w:rFonts w:ascii="Arial" w:eastAsia="Arial" w:hAnsi="Arial" w:cs="Arial"/>
        <w:sz w:val="16"/>
        <w:szCs w:val="16"/>
      </w:rPr>
      <w:t>PHI</w:t>
    </w:r>
    <w:r w:rsidRPr="007743EF">
      <w:rPr>
        <w:rFonts w:ascii="Arial" w:eastAsia="Arial" w:hAnsi="Arial" w:cs="Arial"/>
        <w:sz w:val="16"/>
        <w:szCs w:val="16"/>
      </w:rPr>
      <w:t xml:space="preserve"> 80</w:t>
    </w:r>
    <w:r w:rsidR="00CF78CB">
      <w:rPr>
        <w:rFonts w:ascii="Arial" w:eastAsia="Arial" w:hAnsi="Arial" w:cs="Arial"/>
        <w:sz w:val="16"/>
        <w:szCs w:val="16"/>
      </w:rPr>
      <w:t>5</w:t>
    </w:r>
    <w:r w:rsidRPr="007743EF">
      <w:rPr>
        <w:rFonts w:ascii="Arial" w:eastAsia="Arial" w:hAnsi="Arial" w:cs="Arial"/>
        <w:sz w:val="16"/>
        <w:szCs w:val="16"/>
      </w:rPr>
      <w:t>-</w:t>
    </w:r>
    <w:r w:rsidR="00CF78CB">
      <w:rPr>
        <w:rFonts w:ascii="Arial" w:eastAsia="Arial" w:hAnsi="Arial" w:cs="Arial"/>
        <w:sz w:val="16"/>
        <w:szCs w:val="16"/>
      </w:rPr>
      <w:t>1</w:t>
    </w:r>
    <w:r w:rsidRPr="007743EF">
      <w:rPr>
        <w:rFonts w:ascii="Arial" w:eastAsia="Arial" w:hAnsi="Arial" w:cs="Arial"/>
        <w:sz w:val="16"/>
        <w:szCs w:val="16"/>
      </w:rPr>
      <w:t xml:space="preserve">2, </w:t>
    </w:r>
    <w:r w:rsidR="00CF78CB" w:rsidRPr="00CF78CB">
      <w:rPr>
        <w:rFonts w:ascii="Arial" w:eastAsia="Arial" w:hAnsi="Arial" w:cs="Arial"/>
        <w:sz w:val="16"/>
        <w:szCs w:val="16"/>
      </w:rPr>
      <w:t>Faith-Learning Integration and Interdisciplinary Studies</w:t>
    </w:r>
    <w:r w:rsidRPr="007743EF">
      <w:rPr>
        <w:rFonts w:ascii="Arial" w:eastAsia="Arial" w:hAnsi="Arial" w:cs="Arial"/>
        <w:sz w:val="16"/>
        <w:szCs w:val="16"/>
      </w:rPr>
      <w:t xml:space="preserve">, </w:t>
    </w:r>
    <w:r>
      <w:rPr>
        <w:rFonts w:ascii="Arial" w:eastAsia="Arial" w:hAnsi="Arial" w:cs="Arial"/>
        <w:color w:val="000000"/>
        <w:sz w:val="16"/>
        <w:szCs w:val="16"/>
      </w:rPr>
      <w:t>Assignment #2, 09/09/2023</w:t>
    </w:r>
    <w:r>
      <w:rPr>
        <w:rFonts w:ascii="Arial" w:eastAsia="Arial" w:hAnsi="Arial" w:cs="Arial"/>
        <w:color w:val="000000"/>
        <w:sz w:val="16"/>
        <w:szCs w:val="16"/>
      </w:rPr>
      <w:tab/>
    </w:r>
    <w:r>
      <w:rPr>
        <w:rFonts w:ascii="Arial" w:eastAsia="Arial" w:hAnsi="Arial" w:cs="Arial"/>
        <w:sz w:val="16"/>
        <w:szCs w:val="16"/>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03C8B"/>
    <w:multiLevelType w:val="multilevel"/>
    <w:tmpl w:val="C96EF6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63215475">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avid Ward">
    <w15:presenceInfo w15:providerId="Windows Live" w15:userId="ae3ffb580aff7f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0199"/>
    <w:rsid w:val="00070CAC"/>
    <w:rsid w:val="00095280"/>
    <w:rsid w:val="000E41D5"/>
    <w:rsid w:val="00142A92"/>
    <w:rsid w:val="00147428"/>
    <w:rsid w:val="00151AE8"/>
    <w:rsid w:val="0017507B"/>
    <w:rsid w:val="001872FA"/>
    <w:rsid w:val="00192014"/>
    <w:rsid w:val="001E6365"/>
    <w:rsid w:val="001F6DE8"/>
    <w:rsid w:val="00215DB1"/>
    <w:rsid w:val="00226695"/>
    <w:rsid w:val="0025197D"/>
    <w:rsid w:val="00253F17"/>
    <w:rsid w:val="00260199"/>
    <w:rsid w:val="002C15B9"/>
    <w:rsid w:val="00315DFA"/>
    <w:rsid w:val="004105AB"/>
    <w:rsid w:val="00473673"/>
    <w:rsid w:val="00480929"/>
    <w:rsid w:val="00490782"/>
    <w:rsid w:val="004A7317"/>
    <w:rsid w:val="004C51C0"/>
    <w:rsid w:val="004C7CD1"/>
    <w:rsid w:val="00510C1D"/>
    <w:rsid w:val="0051575D"/>
    <w:rsid w:val="00536013"/>
    <w:rsid w:val="005A1D43"/>
    <w:rsid w:val="005B6660"/>
    <w:rsid w:val="005D7305"/>
    <w:rsid w:val="005E04C0"/>
    <w:rsid w:val="00603737"/>
    <w:rsid w:val="00604049"/>
    <w:rsid w:val="00686C24"/>
    <w:rsid w:val="006C3EE2"/>
    <w:rsid w:val="00714D2D"/>
    <w:rsid w:val="0072316C"/>
    <w:rsid w:val="00743B7B"/>
    <w:rsid w:val="00752BC7"/>
    <w:rsid w:val="007743EF"/>
    <w:rsid w:val="00780262"/>
    <w:rsid w:val="00790C85"/>
    <w:rsid w:val="007D4AD1"/>
    <w:rsid w:val="007D4B99"/>
    <w:rsid w:val="007D79E3"/>
    <w:rsid w:val="007E1043"/>
    <w:rsid w:val="00854AD8"/>
    <w:rsid w:val="008B32AF"/>
    <w:rsid w:val="008C3B66"/>
    <w:rsid w:val="008F6137"/>
    <w:rsid w:val="0096270B"/>
    <w:rsid w:val="009962D8"/>
    <w:rsid w:val="009A157C"/>
    <w:rsid w:val="009C12E2"/>
    <w:rsid w:val="009E15E5"/>
    <w:rsid w:val="00A22F3C"/>
    <w:rsid w:val="00AB6C52"/>
    <w:rsid w:val="00AD41AC"/>
    <w:rsid w:val="00AD54CF"/>
    <w:rsid w:val="00BF076D"/>
    <w:rsid w:val="00BF7A64"/>
    <w:rsid w:val="00C06A2B"/>
    <w:rsid w:val="00CC1CE7"/>
    <w:rsid w:val="00CF78CB"/>
    <w:rsid w:val="00D16D3B"/>
    <w:rsid w:val="00D22D9B"/>
    <w:rsid w:val="00DC7526"/>
    <w:rsid w:val="00DD338D"/>
    <w:rsid w:val="00DF511D"/>
    <w:rsid w:val="00DF7F72"/>
    <w:rsid w:val="00F37C81"/>
    <w:rsid w:val="00F5594A"/>
    <w:rsid w:val="00F76833"/>
    <w:rsid w:val="00FA00D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D9946"/>
  <w15:docId w15:val="{7D33E95E-3889-447F-A0C8-FC6664667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014"/>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D16D3B"/>
    <w:rPr>
      <w:sz w:val="16"/>
      <w:szCs w:val="16"/>
    </w:rPr>
  </w:style>
  <w:style w:type="paragraph" w:styleId="CommentText">
    <w:name w:val="annotation text"/>
    <w:basedOn w:val="Normal"/>
    <w:link w:val="CommentTextChar"/>
    <w:uiPriority w:val="99"/>
    <w:unhideWhenUsed/>
    <w:rsid w:val="00D16D3B"/>
    <w:rPr>
      <w:sz w:val="20"/>
      <w:szCs w:val="20"/>
    </w:rPr>
  </w:style>
  <w:style w:type="character" w:customStyle="1" w:styleId="CommentTextChar">
    <w:name w:val="Comment Text Char"/>
    <w:basedOn w:val="DefaultParagraphFont"/>
    <w:link w:val="CommentText"/>
    <w:uiPriority w:val="99"/>
    <w:rsid w:val="00D16D3B"/>
    <w:rPr>
      <w:sz w:val="20"/>
      <w:szCs w:val="20"/>
    </w:rPr>
  </w:style>
  <w:style w:type="paragraph" w:styleId="CommentSubject">
    <w:name w:val="annotation subject"/>
    <w:basedOn w:val="CommentText"/>
    <w:next w:val="CommentText"/>
    <w:link w:val="CommentSubjectChar"/>
    <w:uiPriority w:val="99"/>
    <w:semiHidden/>
    <w:unhideWhenUsed/>
    <w:rsid w:val="00D16D3B"/>
    <w:rPr>
      <w:b/>
      <w:bCs/>
    </w:rPr>
  </w:style>
  <w:style w:type="character" w:customStyle="1" w:styleId="CommentSubjectChar">
    <w:name w:val="Comment Subject Char"/>
    <w:basedOn w:val="CommentTextChar"/>
    <w:link w:val="CommentSubject"/>
    <w:uiPriority w:val="99"/>
    <w:semiHidden/>
    <w:rsid w:val="00D16D3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8/08/relationships/commentsExtensible" Target="commentsExtensible.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16/09/relationships/commentsIds" Target="commentsIds.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comments" Target="comments.xml"/><Relationship Id="rId4" Type="http://schemas.openxmlformats.org/officeDocument/2006/relationships/styles" Target="styles.xml"/><Relationship Id="rId9" Type="http://schemas.openxmlformats.org/officeDocument/2006/relationships/hyperlink" Target="https://drive.google.com/file/d/161V_FaYR2BnNGCSFUlWPjUSIQzcH04Hq/view?usp=share_link"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KooLeYl3jwNkbjViScn3ytQY7Q==">CgMxLjAaDQoBMBIICgYIBTICCAEyCGguZ2pkZ3hzMg5oLnN0cGtuNjFmMWhoZTIJaC4zMGowemxsMgloLjFmb2I5dGU4AHIhMVh1RTNybXEzOEZQdV92c1I1OVgwc1JodmFtd2Z2RFR4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7DBEB48-1183-4630-873E-1E91F6642E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1599</TotalTime>
  <Pages>16</Pages>
  <Words>2616</Words>
  <Characters>14917</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David Ward</cp:lastModifiedBy>
  <cp:revision>51</cp:revision>
  <dcterms:created xsi:type="dcterms:W3CDTF">2023-08-30T03:50:00Z</dcterms:created>
  <dcterms:modified xsi:type="dcterms:W3CDTF">2023-09-20T14:45:00Z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726ab667f795b961f0b151f86507d6b337900d0ef69fc9f2e7f518934868ff92</vt:lpwstr>
  </property>
</Properties>
</file>