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DC30" w14:textId="77777777" w:rsidR="003F229F" w:rsidRDefault="003F229F" w:rsidP="003F229F">
      <w:pPr>
        <w:pStyle w:val="APALevel1"/>
        <w:outlineLvl w:val="1"/>
      </w:pPr>
      <w:bookmarkStart w:id="0" w:name="_Toc267010690"/>
      <w:bookmarkStart w:id="1" w:name="_Toc486409228"/>
      <w:r w:rsidRPr="0039613A">
        <w:t>CHAPTER 1</w:t>
      </w:r>
      <w:r>
        <w:t xml:space="preserve">: </w:t>
      </w:r>
      <w:r w:rsidRPr="0039613A">
        <w:t>INTRODUCTION</w:t>
      </w:r>
      <w:bookmarkEnd w:id="0"/>
      <w:bookmarkEnd w:id="1"/>
      <w:r>
        <w:t xml:space="preserve"> </w:t>
      </w:r>
    </w:p>
    <w:p w14:paraId="3680BE9C" w14:textId="7FA6D5F4" w:rsidR="003F229F" w:rsidRDefault="003F229F" w:rsidP="003F229F">
      <w:pPr>
        <w:pStyle w:val="APALevel1"/>
        <w:outlineLvl w:val="1"/>
      </w:pPr>
      <w:r>
        <w:t>(BY Thuam Khai)</w:t>
      </w:r>
    </w:p>
    <w:p w14:paraId="041D2B89" w14:textId="77777777" w:rsidR="003F229F" w:rsidRDefault="003F229F" w:rsidP="003F229F">
      <w:pPr>
        <w:spacing w:line="480" w:lineRule="auto"/>
        <w:ind w:firstLine="720"/>
        <w:outlineLvl w:val="0"/>
        <w:rPr>
          <w:rFonts w:asciiTheme="majorBidi" w:hAnsiTheme="majorBidi" w:cstheme="majorBidi"/>
        </w:rPr>
      </w:pPr>
      <w:r w:rsidRPr="007C3A35">
        <w:rPr>
          <w:rFonts w:asciiTheme="majorBidi" w:hAnsiTheme="majorBidi" w:cstheme="majorBidi"/>
        </w:rPr>
        <w:t xml:space="preserve">This research urges </w:t>
      </w:r>
      <w:r>
        <w:rPr>
          <w:rFonts w:asciiTheme="majorBidi" w:hAnsiTheme="majorBidi" w:cstheme="majorBidi"/>
        </w:rPr>
        <w:t>leaders (</w:t>
      </w:r>
      <w:r w:rsidRPr="007C3A35">
        <w:rPr>
          <w:rFonts w:asciiTheme="majorBidi" w:hAnsiTheme="majorBidi" w:cstheme="majorBidi"/>
        </w:rPr>
        <w:t xml:space="preserve">deacons and elders) of diaspora Myanmar churches </w:t>
      </w:r>
      <w:r>
        <w:rPr>
          <w:rFonts w:asciiTheme="majorBidi" w:hAnsiTheme="majorBidi" w:cstheme="majorBidi"/>
        </w:rPr>
        <w:t>within District of Columbia Baptist Convention mindfulness to immigration trauma</w:t>
      </w:r>
      <w:r w:rsidRPr="007C3A35">
        <w:rPr>
          <w:rFonts w:asciiTheme="majorBidi" w:hAnsiTheme="majorBidi" w:cstheme="majorBidi"/>
        </w:rPr>
        <w:t xml:space="preserve"> and </w:t>
      </w:r>
      <w:r>
        <w:rPr>
          <w:rFonts w:asciiTheme="majorBidi" w:hAnsiTheme="majorBidi" w:cstheme="majorBidi"/>
        </w:rPr>
        <w:t>posttraumatic growth</w:t>
      </w:r>
      <w:r w:rsidRPr="007C3A35">
        <w:rPr>
          <w:rFonts w:asciiTheme="majorBidi" w:hAnsiTheme="majorBidi" w:cstheme="majorBidi"/>
        </w:rPr>
        <w:t xml:space="preserve">. </w:t>
      </w:r>
      <w:r>
        <w:rPr>
          <w:rFonts w:asciiTheme="majorBidi" w:hAnsiTheme="majorBidi" w:cstheme="majorBidi"/>
        </w:rPr>
        <w:t>The leaders [d</w:t>
      </w:r>
      <w:r w:rsidRPr="007C3A35">
        <w:rPr>
          <w:rFonts w:asciiTheme="majorBidi" w:hAnsiTheme="majorBidi" w:cstheme="majorBidi"/>
        </w:rPr>
        <w:t>eacons and elders</w:t>
      </w:r>
      <w:r>
        <w:rPr>
          <w:rFonts w:asciiTheme="majorBidi" w:hAnsiTheme="majorBidi" w:cstheme="majorBidi"/>
        </w:rPr>
        <w:t>]</w:t>
      </w:r>
      <w:r w:rsidRPr="007C3A35">
        <w:rPr>
          <w:rFonts w:asciiTheme="majorBidi" w:hAnsiTheme="majorBidi" w:cstheme="majorBidi"/>
        </w:rPr>
        <w:t xml:space="preserve"> of diaspora Myanmar churches </w:t>
      </w:r>
      <w:r>
        <w:rPr>
          <w:rFonts w:asciiTheme="majorBidi" w:hAnsiTheme="majorBidi" w:cstheme="majorBidi"/>
        </w:rPr>
        <w:t xml:space="preserve">within the District of Columbia Baptist Convention </w:t>
      </w:r>
      <w:r w:rsidRPr="007C3A35">
        <w:rPr>
          <w:rFonts w:asciiTheme="majorBidi" w:hAnsiTheme="majorBidi" w:cstheme="majorBidi"/>
        </w:rPr>
        <w:t xml:space="preserve">often demonstrated </w:t>
      </w:r>
      <w:r>
        <w:rPr>
          <w:rFonts w:asciiTheme="majorBidi" w:hAnsiTheme="majorBidi" w:cstheme="majorBidi"/>
        </w:rPr>
        <w:t>immigration trauma while they were in Myanmar whereas crossing the border due to socioeconomic and sociopolitical</w:t>
      </w:r>
      <w:r w:rsidRPr="007C3A35">
        <w:rPr>
          <w:rFonts w:asciiTheme="majorBidi" w:hAnsiTheme="majorBidi" w:cstheme="majorBidi"/>
        </w:rPr>
        <w:t xml:space="preserve">. </w:t>
      </w:r>
    </w:p>
    <w:p w14:paraId="6E1BD778" w14:textId="77777777" w:rsidR="003F229F" w:rsidRDefault="003F229F" w:rsidP="003F229F">
      <w:pPr>
        <w:spacing w:line="480" w:lineRule="auto"/>
        <w:ind w:firstLine="720"/>
        <w:outlineLvl w:val="0"/>
        <w:rPr>
          <w:rFonts w:asciiTheme="majorBidi" w:hAnsiTheme="majorBidi" w:cstheme="majorBidi"/>
        </w:rPr>
      </w:pPr>
      <w:r w:rsidRPr="007C3A35">
        <w:rPr>
          <w:rFonts w:asciiTheme="majorBidi" w:hAnsiTheme="majorBidi" w:cstheme="majorBidi"/>
        </w:rPr>
        <w:t xml:space="preserve">This research examines these issues, including but not limited to </w:t>
      </w:r>
      <w:r>
        <w:rPr>
          <w:rFonts w:asciiTheme="majorBidi" w:hAnsiTheme="majorBidi" w:cstheme="majorBidi"/>
        </w:rPr>
        <w:t xml:space="preserve">the </w:t>
      </w:r>
      <w:r w:rsidRPr="00A35C6B">
        <w:rPr>
          <w:rFonts w:asciiTheme="majorBidi" w:hAnsiTheme="majorBidi" w:cstheme="majorBidi"/>
        </w:rPr>
        <w:t xml:space="preserve">country's sociopolitical transition in the </w:t>
      </w:r>
      <w:r>
        <w:rPr>
          <w:rFonts w:asciiTheme="majorBidi" w:hAnsiTheme="majorBidi" w:cstheme="majorBidi"/>
        </w:rPr>
        <w:t xml:space="preserve">middle of </w:t>
      </w:r>
      <w:r w:rsidRPr="00A35C6B">
        <w:rPr>
          <w:rFonts w:asciiTheme="majorBidi" w:hAnsiTheme="majorBidi" w:cstheme="majorBidi"/>
        </w:rPr>
        <w:t xml:space="preserve">twentieth </w:t>
      </w:r>
      <w:r>
        <w:rPr>
          <w:rFonts w:asciiTheme="majorBidi" w:hAnsiTheme="majorBidi" w:cstheme="majorBidi"/>
        </w:rPr>
        <w:t xml:space="preserve">and </w:t>
      </w:r>
      <w:r w:rsidRPr="00A35C6B">
        <w:rPr>
          <w:rFonts w:asciiTheme="majorBidi" w:hAnsiTheme="majorBidi" w:cstheme="majorBidi"/>
        </w:rPr>
        <w:t>twenty-first century in Myanmar impacted cross-border migration to flee from socioeconomic and sociopolitical prejudice</w:t>
      </w:r>
      <w:r>
        <w:rPr>
          <w:rFonts w:asciiTheme="majorBidi" w:hAnsiTheme="majorBidi" w:cstheme="majorBidi"/>
        </w:rPr>
        <w:t>.</w:t>
      </w:r>
      <w:r w:rsidRPr="00A35C6B">
        <w:rPr>
          <w:rFonts w:asciiTheme="majorBidi" w:hAnsiTheme="majorBidi" w:cstheme="majorBidi"/>
        </w:rPr>
        <w:t xml:space="preserve"> </w:t>
      </w:r>
    </w:p>
    <w:p w14:paraId="3D261958" w14:textId="77777777" w:rsidR="003F229F" w:rsidRDefault="003F229F" w:rsidP="003F229F">
      <w:pPr>
        <w:spacing w:after="240" w:line="480" w:lineRule="auto"/>
        <w:ind w:firstLine="720"/>
        <w:outlineLvl w:val="0"/>
        <w:rPr>
          <w:rFonts w:asciiTheme="majorBidi" w:hAnsiTheme="majorBidi" w:cstheme="majorBidi"/>
        </w:rPr>
      </w:pPr>
      <w:r>
        <w:rPr>
          <w:rFonts w:asciiTheme="majorBidi" w:hAnsiTheme="majorBidi" w:cstheme="majorBidi"/>
        </w:rPr>
        <w:t xml:space="preserve">First, the people from Myanmar </w:t>
      </w:r>
      <w:r w:rsidRPr="0018344E">
        <w:rPr>
          <w:rFonts w:asciiTheme="majorBidi" w:hAnsiTheme="majorBidi" w:cstheme="majorBidi"/>
        </w:rPr>
        <w:t>cross-border migrants to other countries are to flee from the socioeconomic element of the desire to migrate to Singapore, Korea, the United Arab Emirates, Japan</w:t>
      </w:r>
      <w:r>
        <w:rPr>
          <w:rFonts w:asciiTheme="majorBidi" w:hAnsiTheme="majorBidi" w:cstheme="majorBidi"/>
        </w:rPr>
        <w:t>, and developed western, European, and Asian countries</w:t>
      </w:r>
      <w:r w:rsidRPr="0018344E">
        <w:rPr>
          <w:rFonts w:asciiTheme="majorBidi" w:hAnsiTheme="majorBidi" w:cstheme="majorBidi"/>
        </w:rPr>
        <w:t xml:space="preserve">. </w:t>
      </w:r>
    </w:p>
    <w:p w14:paraId="79A71D75" w14:textId="77777777" w:rsidR="003F229F" w:rsidRDefault="003F229F" w:rsidP="003F229F">
      <w:pPr>
        <w:spacing w:after="240" w:line="480" w:lineRule="auto"/>
        <w:ind w:firstLine="720"/>
        <w:outlineLvl w:val="0"/>
        <w:rPr>
          <w:rFonts w:asciiTheme="majorBidi" w:hAnsiTheme="majorBidi" w:cstheme="majorBidi"/>
        </w:rPr>
      </w:pPr>
      <w:r>
        <w:rPr>
          <w:rFonts w:asciiTheme="majorBidi" w:hAnsiTheme="majorBidi" w:cstheme="majorBidi"/>
        </w:rPr>
        <w:t>Second, t</w:t>
      </w:r>
      <w:r w:rsidRPr="0018344E">
        <w:rPr>
          <w:rFonts w:asciiTheme="majorBidi" w:hAnsiTheme="majorBidi" w:cstheme="majorBidi"/>
        </w:rPr>
        <w:t>he sociopolitical</w:t>
      </w:r>
      <w:r>
        <w:rPr>
          <w:rFonts w:asciiTheme="majorBidi" w:hAnsiTheme="majorBidi" w:cstheme="majorBidi"/>
        </w:rPr>
        <w:t xml:space="preserve"> fa</w:t>
      </w:r>
      <w:r w:rsidRPr="0018344E">
        <w:rPr>
          <w:rFonts w:asciiTheme="majorBidi" w:hAnsiTheme="majorBidi" w:cstheme="majorBidi"/>
        </w:rPr>
        <w:t xml:space="preserve">ctor of cross-border migrants to other countries is the willingness of Myanmar to victimize themselves as human trafficking </w:t>
      </w:r>
      <w:r>
        <w:rPr>
          <w:rFonts w:asciiTheme="majorBidi" w:hAnsiTheme="majorBidi" w:cstheme="majorBidi"/>
        </w:rPr>
        <w:t xml:space="preserve">to escape from poverty and prejudice </w:t>
      </w:r>
      <w:r w:rsidRPr="0018344E">
        <w:rPr>
          <w:rFonts w:asciiTheme="majorBidi" w:hAnsiTheme="majorBidi" w:cstheme="majorBidi"/>
        </w:rPr>
        <w:t xml:space="preserve">through the smugglers to immigrate as Burmese irregular migrants </w:t>
      </w:r>
      <w:r>
        <w:rPr>
          <w:rFonts w:asciiTheme="majorBidi" w:hAnsiTheme="majorBidi" w:cstheme="majorBidi"/>
        </w:rPr>
        <w:t>to neighboring countries in</w:t>
      </w:r>
      <w:r w:rsidRPr="0018344E">
        <w:rPr>
          <w:rFonts w:asciiTheme="majorBidi" w:hAnsiTheme="majorBidi" w:cstheme="majorBidi"/>
        </w:rPr>
        <w:t xml:space="preserve"> India, Thailand, and Malaysia</w:t>
      </w:r>
      <w:r w:rsidRPr="00A35C6B">
        <w:rPr>
          <w:rFonts w:asciiTheme="majorBidi" w:hAnsiTheme="majorBidi" w:cstheme="majorBidi"/>
        </w:rPr>
        <w:t xml:space="preserve"> refugee’s resettlement in the third countries</w:t>
      </w:r>
      <w:r>
        <w:rPr>
          <w:rFonts w:asciiTheme="majorBidi" w:hAnsiTheme="majorBidi" w:cstheme="majorBidi"/>
        </w:rPr>
        <w:t xml:space="preserve"> in Australia, Canada, Europe, Japan, South Korea, and the United States of America. </w:t>
      </w:r>
    </w:p>
    <w:p w14:paraId="1B21FF34" w14:textId="77777777" w:rsidR="003F229F" w:rsidRPr="002E4FBE" w:rsidRDefault="003F229F" w:rsidP="003F229F">
      <w:pPr>
        <w:spacing w:after="240" w:line="480" w:lineRule="auto"/>
        <w:ind w:firstLine="720"/>
        <w:outlineLvl w:val="0"/>
        <w:rPr>
          <w:rFonts w:asciiTheme="majorBidi" w:hAnsiTheme="majorBidi" w:cstheme="majorBidi"/>
        </w:rPr>
      </w:pPr>
      <w:r w:rsidRPr="00EB4EE9">
        <w:rPr>
          <w:rFonts w:asciiTheme="majorBidi" w:hAnsiTheme="majorBidi" w:cstheme="majorBidi"/>
        </w:rPr>
        <w:t>There is an intermingle on cross-border about migrants and immigration to escape from poverty and prejudice.</w:t>
      </w:r>
      <w:r>
        <w:rPr>
          <w:rFonts w:asciiTheme="majorBidi" w:hAnsiTheme="majorBidi" w:cstheme="majorBidi"/>
        </w:rPr>
        <w:t xml:space="preserve"> </w:t>
      </w:r>
      <w:r w:rsidRPr="007C3A35">
        <w:rPr>
          <w:rFonts w:asciiTheme="majorBidi" w:hAnsiTheme="majorBidi" w:cstheme="majorBidi"/>
        </w:rPr>
        <w:t xml:space="preserve">This chapter introduces the </w:t>
      </w:r>
      <w:r>
        <w:rPr>
          <w:rFonts w:asciiTheme="majorBidi" w:hAnsiTheme="majorBidi" w:cstheme="majorBidi"/>
        </w:rPr>
        <w:t xml:space="preserve">purpose of the study, </w:t>
      </w:r>
      <w:r w:rsidRPr="007C3A35">
        <w:rPr>
          <w:rFonts w:asciiTheme="majorBidi" w:hAnsiTheme="majorBidi" w:cstheme="majorBidi"/>
        </w:rPr>
        <w:t>problem and its background, the context of this research, its significance, hypotheses to be tested, and assumptions about this type of research.</w:t>
      </w:r>
    </w:p>
    <w:p w14:paraId="02481E60" w14:textId="77777777" w:rsidR="003F229F" w:rsidRPr="00C63429" w:rsidRDefault="003F229F" w:rsidP="003F229F">
      <w:pPr>
        <w:pStyle w:val="APALevel2"/>
        <w:outlineLvl w:val="0"/>
      </w:pPr>
      <w:bookmarkStart w:id="2" w:name="_Toc267010692"/>
      <w:bookmarkStart w:id="3" w:name="_Toc486409230"/>
      <w:r w:rsidRPr="00C63429">
        <w:lastRenderedPageBreak/>
        <w:t>Problem Statement</w:t>
      </w:r>
      <w:bookmarkEnd w:id="2"/>
      <w:bookmarkEnd w:id="3"/>
    </w:p>
    <w:p w14:paraId="23C1E9FF" w14:textId="77777777" w:rsidR="003F229F" w:rsidRPr="00C63429" w:rsidRDefault="003F229F" w:rsidP="003F229F">
      <w:pPr>
        <w:pStyle w:val="APALevel2"/>
        <w:ind w:firstLine="720"/>
        <w:outlineLvl w:val="0"/>
        <w:rPr>
          <w:rFonts w:eastAsiaTheme="minorEastAsia"/>
          <w:b w:val="0"/>
        </w:rPr>
      </w:pPr>
      <w:bookmarkStart w:id="4" w:name="_Toc486409231"/>
      <w:r w:rsidRPr="00C63429">
        <w:rPr>
          <w:rFonts w:eastAsiaTheme="minorEastAsia"/>
          <w:b w:val="0"/>
        </w:rPr>
        <w:t>The problem is it is unknown if there is a relationship between immigration trauma and posttraumatic growth among leaders [deacons/elders] of diaspora Myanmar churches within the District of Columbia Baptist Convention.</w:t>
      </w:r>
    </w:p>
    <w:p w14:paraId="613A9A0D" w14:textId="77777777" w:rsidR="003F229F" w:rsidRPr="00C63429" w:rsidRDefault="003F229F" w:rsidP="003F229F">
      <w:pPr>
        <w:pStyle w:val="APALevel2"/>
        <w:ind w:firstLine="720"/>
        <w:outlineLvl w:val="0"/>
        <w:rPr>
          <w:rFonts w:eastAsiaTheme="minorEastAsia"/>
          <w:b w:val="0"/>
        </w:rPr>
      </w:pPr>
      <w:r w:rsidRPr="00C63429">
        <w:rPr>
          <w:rFonts w:eastAsiaTheme="minorEastAsia"/>
          <w:b w:val="0"/>
        </w:rPr>
        <w:t>Inconsistent church attendance, inadequate financial giving, and being prone to conflict may indicate a failure among leaders [deacons/elders] of diaspora Myanmar churches within the District of Columbia Baptist Convention to overcome immigration trauma through posttraumatic growth (Sternberg, Gregorich, Paul &amp; Stewart, 2016; Tedeschi &amp; Calhoun, 2004).</w:t>
      </w:r>
    </w:p>
    <w:p w14:paraId="2034E155" w14:textId="77777777" w:rsidR="003F229F" w:rsidRPr="00C63429" w:rsidRDefault="003F229F" w:rsidP="003F229F">
      <w:pPr>
        <w:pStyle w:val="APALevel2"/>
        <w:outlineLvl w:val="0"/>
      </w:pPr>
      <w:r w:rsidRPr="00C63429">
        <w:t>Background of the Problem</w:t>
      </w:r>
      <w:bookmarkEnd w:id="4"/>
    </w:p>
    <w:p w14:paraId="27B52FFB" w14:textId="77777777" w:rsidR="003F229F" w:rsidRPr="00C63429" w:rsidRDefault="003F229F" w:rsidP="003F229F">
      <w:pPr>
        <w:spacing w:line="480" w:lineRule="auto"/>
        <w:ind w:firstLine="720"/>
        <w:outlineLvl w:val="0"/>
        <w:rPr>
          <w:rFonts w:ascii="Times New Roman" w:hAnsi="Times New Roman" w:cs="Times New Roman"/>
        </w:rPr>
      </w:pPr>
      <w:bookmarkStart w:id="5" w:name="_Toc486409232"/>
      <w:r w:rsidRPr="00C63429">
        <w:rPr>
          <w:rFonts w:ascii="Times New Roman" w:hAnsi="Times New Roman" w:cs="Times New Roman"/>
        </w:rPr>
        <w:t>The purpose of this quantitative correlational study is to investigate the relationship between immigration trauma and posttraumatic growth among leaders [deacons/elders] of diaspora Myanmar churches in the District of Columbia Baptist Convention.</w:t>
      </w:r>
    </w:p>
    <w:p w14:paraId="6CFE6934" w14:textId="77777777" w:rsidR="003F229F" w:rsidRPr="00C63429" w:rsidRDefault="003F229F" w:rsidP="003F229F">
      <w:pPr>
        <w:spacing w:line="480" w:lineRule="auto"/>
        <w:outlineLvl w:val="0"/>
        <w:rPr>
          <w:rFonts w:ascii="Times New Roman" w:hAnsi="Times New Roman" w:cs="Times New Roman"/>
          <w:b/>
          <w:bCs/>
          <w:i/>
          <w:iCs/>
        </w:rPr>
      </w:pPr>
      <w:r w:rsidRPr="00C63429">
        <w:rPr>
          <w:rFonts w:ascii="Times New Roman" w:hAnsi="Times New Roman" w:cs="Times New Roman"/>
          <w:b/>
          <w:bCs/>
        </w:rPr>
        <w:t>Setting of this Research</w:t>
      </w:r>
      <w:bookmarkEnd w:id="5"/>
    </w:p>
    <w:p w14:paraId="7716D27E" w14:textId="77777777" w:rsidR="003F229F" w:rsidRDefault="003F229F" w:rsidP="003F229F">
      <w:pPr>
        <w:spacing w:after="240" w:line="480" w:lineRule="auto"/>
        <w:ind w:firstLine="720"/>
        <w:outlineLvl w:val="0"/>
        <w:rPr>
          <w:rFonts w:ascii="Times New Roman" w:hAnsi="Times New Roman" w:cs="Times New Roman"/>
        </w:rPr>
      </w:pPr>
      <w:bookmarkStart w:id="6" w:name="_Toc486409233"/>
      <w:bookmarkStart w:id="7" w:name="_Toc259446897"/>
      <w:r w:rsidRPr="00C63429">
        <w:rPr>
          <w:rFonts w:ascii="Times New Roman" w:hAnsi="Times New Roman" w:cs="Times New Roman"/>
        </w:rPr>
        <w:t xml:space="preserve">There have been four waves of immigration from Myanmar, (1) nonimmigrant students, (2) diversity lottery visas, (3) asylum seekers, and (4) refugees since early 2000. The majority of immigrants are Chin, Kachin, Karen, and others. The resettlement happened in the United States from Myanmar, India, Thailand, and Malaysia through nonimmigration, immigration, asylum seekers, and refugees due to education, employment, family reunion, religious persecution, ethnic discrimination, and extreme poverty to seek greener pastures that end up pursuing liberty, happiness, and opportunity. </w:t>
      </w:r>
    </w:p>
    <w:p w14:paraId="41962D79" w14:textId="77777777" w:rsidR="003F229F" w:rsidRDefault="003F229F" w:rsidP="003F229F">
      <w:pPr>
        <w:spacing w:after="240" w:line="480" w:lineRule="auto"/>
        <w:ind w:firstLine="720"/>
        <w:outlineLvl w:val="0"/>
        <w:rPr>
          <w:rFonts w:ascii="Times New Roman" w:hAnsi="Times New Roman" w:cs="Times New Roman"/>
        </w:rPr>
      </w:pPr>
      <w:r w:rsidRPr="00C63429">
        <w:rPr>
          <w:rFonts w:ascii="Times New Roman" w:hAnsi="Times New Roman" w:cs="Times New Roman"/>
        </w:rPr>
        <w:t xml:space="preserve">The fundamental cause of immigration trauma came from significant ethnicity, regions, and representative cities from the eight constituent ethnic nationalities, the tension between Burman and Chin, Kachin, Karen, Karenni, Mon, Rakhine, Shan, and others. The immigration </w:t>
      </w:r>
      <w:r w:rsidRPr="00C63429">
        <w:rPr>
          <w:rFonts w:ascii="Times New Roman" w:hAnsi="Times New Roman" w:cs="Times New Roman"/>
        </w:rPr>
        <w:lastRenderedPageBreak/>
        <w:t>trauma begins with ethnic and sociopolitical prejudice, socioeconomic and poverty as a result of cross-border migrants to other countries</w:t>
      </w:r>
      <w:r>
        <w:rPr>
          <w:rFonts w:ascii="Times New Roman" w:hAnsi="Times New Roman" w:cs="Times New Roman"/>
        </w:rPr>
        <w:t xml:space="preserve">.        </w:t>
      </w:r>
    </w:p>
    <w:p w14:paraId="395B64FB" w14:textId="77777777" w:rsidR="003F229F" w:rsidRPr="00C63429" w:rsidRDefault="003F229F" w:rsidP="003F229F">
      <w:pPr>
        <w:spacing w:after="240" w:line="480" w:lineRule="auto"/>
        <w:ind w:firstLine="720"/>
        <w:outlineLvl w:val="0"/>
        <w:rPr>
          <w:rFonts w:ascii="Times New Roman" w:hAnsi="Times New Roman" w:cs="Times New Roman"/>
        </w:rPr>
      </w:pPr>
      <w:r w:rsidRPr="00C63429">
        <w:rPr>
          <w:rFonts w:ascii="Times New Roman" w:hAnsi="Times New Roman" w:cs="Times New Roman"/>
        </w:rPr>
        <w:t>The Chin, Kachin, Karen, and other Christians have planted more than four hundred churches according to ethnographical dialect linguistic groups wherever they have resettled within the past two decades in the United States. As a result, the diaspora Myanmar churches contributed faith tradition, ethnic identity, languages, and diversity among deacons and elders who have prone to conflict through the confusion between the church, politics, and society that increase the cause of the church splits among existing Chin, Karen, Kachin, and others. Thus, deacons and elders of diaspora Myanmar churches have often demonstrated a lack of sound understanding of beliefs, attitudes, behaviors, core stressors, and relationships. It is unknown whether the deacons and elders of diaspora Myanmar churches within the District of Columbia Baptist Convention are overcoming immigration trauma through posttraumatic growth.</w:t>
      </w:r>
    </w:p>
    <w:p w14:paraId="023DCBDA" w14:textId="77777777" w:rsidR="003F229F" w:rsidRDefault="003F229F" w:rsidP="003F229F">
      <w:pPr>
        <w:spacing w:after="240" w:line="480" w:lineRule="auto"/>
        <w:ind w:firstLine="720"/>
        <w:outlineLvl w:val="0"/>
        <w:rPr>
          <w:rFonts w:ascii="Times New Roman" w:hAnsi="Times New Roman" w:cs="Times New Roman"/>
        </w:rPr>
      </w:pPr>
      <w:r w:rsidRPr="00C63429">
        <w:rPr>
          <w:rFonts w:ascii="Times New Roman" w:hAnsi="Times New Roman" w:cs="Times New Roman"/>
        </w:rPr>
        <w:t xml:space="preserve">To overcome immigration trauma is essential for the health and wellness of diaspora Myanmar churches of District of Columbia Baptist Convention and beyond to have biblically qualified men and women serving in the offices of elders and deacons. It is unknown how the existing deacons and elders meet those standards or fail them to the degree that their immigration trauma and posttraumatic growth status are questionable. </w:t>
      </w:r>
    </w:p>
    <w:p w14:paraId="17C2156F" w14:textId="77777777" w:rsidR="003F229F" w:rsidRPr="00C63429" w:rsidRDefault="003F229F" w:rsidP="003F229F">
      <w:pPr>
        <w:spacing w:after="240" w:line="480" w:lineRule="auto"/>
        <w:ind w:firstLine="720"/>
        <w:outlineLvl w:val="0"/>
        <w:rPr>
          <w:rFonts w:ascii="Times New Roman" w:hAnsi="Times New Roman" w:cs="Times New Roman"/>
        </w:rPr>
      </w:pPr>
      <w:r w:rsidRPr="00C63429">
        <w:rPr>
          <w:rFonts w:ascii="Times New Roman" w:hAnsi="Times New Roman" w:cs="Times New Roman"/>
        </w:rPr>
        <w:t>The urgency of diaspora Myanmar churches is to have biblical role model deacons and elders who have overcome immigration trauma and pursuing posttraumatic growth, active participants, and responding to the call to serve with the gifts of ministry and mental health and trauma healing and are accountable for the edification of the church and the glorification of God.</w:t>
      </w:r>
      <w:bookmarkStart w:id="8" w:name="_Toc486409237"/>
      <w:bookmarkEnd w:id="6"/>
      <w:bookmarkEnd w:id="7"/>
    </w:p>
    <w:p w14:paraId="0BBCEF63" w14:textId="77777777" w:rsidR="003F229F" w:rsidRDefault="003F229F" w:rsidP="003F229F">
      <w:pPr>
        <w:spacing w:after="240" w:line="480" w:lineRule="auto"/>
        <w:outlineLvl w:val="0"/>
        <w:rPr>
          <w:rFonts w:ascii="Times New Roman" w:eastAsia="ArialMT" w:hAnsi="Times New Roman" w:cs="Times New Roman"/>
          <w:color w:val="000000"/>
        </w:rPr>
      </w:pPr>
      <w:r w:rsidRPr="00C63429">
        <w:rPr>
          <w:rFonts w:ascii="Times New Roman" w:hAnsi="Times New Roman" w:cs="Times New Roman"/>
          <w:b/>
          <w:bCs/>
        </w:rPr>
        <w:lastRenderedPageBreak/>
        <w:t>Significance of the Research</w:t>
      </w:r>
      <w:bookmarkEnd w:id="8"/>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63429">
        <w:rPr>
          <w:rFonts w:ascii="Times New Roman" w:eastAsia="ArialMT" w:hAnsi="Times New Roman" w:cs="Times New Roman"/>
          <w:color w:val="000000"/>
        </w:rPr>
        <w:t>The significance of this study is to expand knowledge on whether improved relationships and spiritual growth relate to overcoming symptoms of immigration trauma [that affect leadership qualifications ADDRESS in Background]. If more leaders, deacons and elders were overcoming immigration trauma through posttraumatic growth then spiritual health and constructive relationship and reconciliation in diaspora Myanmar churches within the District of Columbia Baptist Convention would increase.</w:t>
      </w:r>
    </w:p>
    <w:p w14:paraId="6A386BF3" w14:textId="77777777" w:rsidR="003F229F" w:rsidRPr="00017E5E" w:rsidRDefault="003F229F" w:rsidP="003F229F">
      <w:pPr>
        <w:spacing w:after="240" w:line="480" w:lineRule="auto"/>
        <w:ind w:firstLine="720"/>
        <w:outlineLvl w:val="0"/>
        <w:rPr>
          <w:rFonts w:ascii="Times New Roman" w:eastAsia="ArialMT" w:hAnsi="Times New Roman" w:cs="Times New Roman"/>
          <w:color w:val="000000"/>
        </w:rPr>
      </w:pPr>
      <w:r w:rsidRPr="00017E5E">
        <w:rPr>
          <w:rFonts w:ascii="Times New Roman" w:eastAsia="ArialMT" w:hAnsi="Times New Roman" w:cs="Times New Roman"/>
          <w:color w:val="000000"/>
        </w:rPr>
        <w:t xml:space="preserve">This study will contribute to the gap in research on overcoming immigration trauma by identifying posttraumatic growth among leaders including elders and deacons from the diaspora Myanmar diaspora churches within the District of Columbia Baptist Convention and other multiethnic protestant churches. </w:t>
      </w:r>
    </w:p>
    <w:p w14:paraId="119231F5" w14:textId="77777777" w:rsidR="003F229F" w:rsidRPr="00B56277" w:rsidRDefault="003F229F" w:rsidP="003F229F">
      <w:pPr>
        <w:spacing w:after="240" w:line="480" w:lineRule="auto"/>
        <w:outlineLvl w:val="0"/>
        <w:rPr>
          <w:rFonts w:ascii="Times New Roman" w:hAnsi="Times New Roman" w:cs="Times New Roman"/>
          <w:b/>
          <w:bCs/>
        </w:rPr>
      </w:pPr>
      <w:r w:rsidRPr="00B56277">
        <w:rPr>
          <w:rFonts w:ascii="Times New Roman" w:hAnsi="Times New Roman" w:cs="Times New Roman"/>
          <w:b/>
          <w:bCs/>
        </w:rPr>
        <w:t xml:space="preserve">Research Question [Hypotheses] </w:t>
      </w:r>
    </w:p>
    <w:p w14:paraId="30932DF7" w14:textId="77777777" w:rsidR="003F229F" w:rsidRDefault="003F229F" w:rsidP="003F229F">
      <w:pPr>
        <w:spacing w:after="240" w:line="480" w:lineRule="auto"/>
        <w:ind w:firstLine="720"/>
        <w:outlineLvl w:val="0"/>
        <w:rPr>
          <w:rFonts w:ascii="Times New Roman" w:hAnsi="Times New Roman" w:cs="Times New Roman"/>
          <w:bCs/>
        </w:rPr>
      </w:pPr>
      <w:r w:rsidRPr="00B56277">
        <w:rPr>
          <w:rFonts w:ascii="Times New Roman" w:hAnsi="Times New Roman" w:cs="Times New Roman"/>
          <w:bCs/>
        </w:rPr>
        <w:t>HO1 No statistically significant relationship exists between immigration trauma and posttraumatic growth among leaders [deacons/elders] of diaspora Myanmar churches within the District of Columbia Baptist Convention.</w:t>
      </w:r>
      <w:r>
        <w:rPr>
          <w:rFonts w:ascii="Times New Roman" w:hAnsi="Times New Roman" w:cs="Times New Roman"/>
          <w:bCs/>
        </w:rPr>
        <w:t xml:space="preserve"> </w:t>
      </w:r>
    </w:p>
    <w:p w14:paraId="19572BC8"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HO2 A statistically significant relationship exists between immigration trauma and posttraumatic growth among leaders [deacons/elders] of diaspora Myanmar churches within the District of Columbia Baptist Convention.</w:t>
      </w:r>
      <w:r>
        <w:rPr>
          <w:rFonts w:ascii="Times New Roman" w:hAnsi="Times New Roman" w:cs="Times New Roman"/>
          <w:bCs/>
        </w:rPr>
        <w:t xml:space="preserve"> </w:t>
      </w:r>
    </w:p>
    <w:p w14:paraId="40376356"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RQ1:</w:t>
      </w:r>
      <w:r>
        <w:rPr>
          <w:b/>
          <w:bCs/>
        </w:rPr>
        <w:t xml:space="preserve"> </w:t>
      </w:r>
      <w:r w:rsidRPr="005E3EA3">
        <w:rPr>
          <w:rFonts w:ascii="Times New Roman" w:hAnsi="Times New Roman" w:cs="Times New Roman"/>
          <w:bCs/>
        </w:rPr>
        <w:t>Is there a relationship between immigration trauma and posttraumatic growth among leaders [deacons/elders] of diaspora Myanmar churches within the District of Columbia Baptist Convention.</w:t>
      </w:r>
      <w:r>
        <w:rPr>
          <w:rFonts w:ascii="Times New Roman" w:hAnsi="Times New Roman" w:cs="Times New Roman"/>
          <w:bCs/>
        </w:rPr>
        <w:t xml:space="preserve"> </w:t>
      </w:r>
    </w:p>
    <w:p w14:paraId="27EA9F41" w14:textId="77777777" w:rsidR="003F229F" w:rsidRDefault="003F229F" w:rsidP="003F229F">
      <w:pPr>
        <w:spacing w:after="240" w:line="480" w:lineRule="auto"/>
        <w:ind w:firstLine="720"/>
        <w:outlineLvl w:val="0"/>
        <w:rPr>
          <w:rFonts w:ascii="Times New Roman" w:hAnsi="Times New Roman" w:cs="Times New Roman"/>
        </w:rPr>
      </w:pPr>
      <w:r w:rsidRPr="00B56277">
        <w:rPr>
          <w:rFonts w:ascii="Times New Roman" w:hAnsi="Times New Roman" w:cs="Times New Roman"/>
        </w:rPr>
        <w:lastRenderedPageBreak/>
        <w:t>RQ2: It is not known whether leaders [deacons, elders] who are representative of the diaspora Myanmar churches within the District of Columbia Baptist Convention show growth or not in response to immigration trauma.</w:t>
      </w:r>
      <w:r>
        <w:rPr>
          <w:rFonts w:ascii="Times New Roman" w:hAnsi="Times New Roman" w:cs="Times New Roman"/>
        </w:rPr>
        <w:t xml:space="preserve"> </w:t>
      </w:r>
    </w:p>
    <w:p w14:paraId="6EEC3F40" w14:textId="77777777" w:rsidR="003F229F" w:rsidRDefault="003F229F" w:rsidP="003F229F">
      <w:pPr>
        <w:spacing w:after="240" w:line="480" w:lineRule="auto"/>
        <w:outlineLvl w:val="0"/>
        <w:rPr>
          <w:rFonts w:ascii="Times New Roman" w:hAnsi="Times New Roman" w:cs="Times New Roman"/>
          <w:b/>
          <w:bCs/>
        </w:rPr>
      </w:pPr>
      <w:r w:rsidRPr="000B490E">
        <w:rPr>
          <w:rFonts w:ascii="Times New Roman" w:hAnsi="Times New Roman" w:cs="Times New Roman"/>
          <w:b/>
          <w:bCs/>
        </w:rPr>
        <w:t>Research Methodology</w:t>
      </w:r>
    </w:p>
    <w:p w14:paraId="784374C1"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This study will utilize a quantitative correlational methodology in which hypotheses were derived from the research question and will be tested using statistical analysis.</w:t>
      </w:r>
    </w:p>
    <w:p w14:paraId="4EE30FB7" w14:textId="77777777" w:rsidR="003F229F" w:rsidRDefault="003F229F" w:rsidP="003F229F">
      <w:pPr>
        <w:spacing w:after="240" w:line="480" w:lineRule="auto"/>
        <w:outlineLvl w:val="0"/>
        <w:rPr>
          <w:rFonts w:ascii="Times New Roman" w:hAnsi="Times New Roman" w:cs="Times New Roman"/>
          <w:b/>
          <w:bCs/>
        </w:rPr>
      </w:pPr>
      <w:r w:rsidRPr="00F47999">
        <w:rPr>
          <w:rFonts w:ascii="Times New Roman" w:hAnsi="Times New Roman" w:cs="Times New Roman"/>
          <w:b/>
          <w:bCs/>
        </w:rPr>
        <w:t>Theoretical/Conceptual Framework</w:t>
      </w:r>
    </w:p>
    <w:p w14:paraId="77DEC634"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The conceptual framework will be composed of </w:t>
      </w:r>
      <w:r w:rsidRPr="00F11C9B">
        <w:t>immigration</w:t>
      </w:r>
      <w:r w:rsidRPr="00F11C9B">
        <w:rPr>
          <w:rFonts w:ascii="Times New Roman" w:hAnsi="Times New Roman" w:cs="Times New Roman"/>
        </w:rPr>
        <w:t xml:space="preserve"> </w:t>
      </w:r>
      <w:r w:rsidRPr="005E3EA3">
        <w:rPr>
          <w:rFonts w:ascii="Times New Roman" w:hAnsi="Times New Roman" w:cs="Times New Roman"/>
          <w:bCs/>
        </w:rPr>
        <w:t>trauma and posttraumatic growth theories.</w:t>
      </w:r>
      <w:r>
        <w:rPr>
          <w:rFonts w:ascii="Times New Roman" w:hAnsi="Times New Roman" w:cs="Times New Roman"/>
          <w:bCs/>
        </w:rPr>
        <w:t xml:space="preserve"> </w:t>
      </w:r>
    </w:p>
    <w:p w14:paraId="3866BA38"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This study will blend immigration trauma theory and posttraumatic growth theory to form a conceptual framework of post immigration growth.</w:t>
      </w:r>
    </w:p>
    <w:p w14:paraId="5802BD99"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The literature has a gap in research relating immigration trauma to posttraumatic growth</w:t>
      </w:r>
      <w:r>
        <w:rPr>
          <w:b/>
          <w:bCs/>
        </w:rPr>
        <w:t>.</w:t>
      </w:r>
      <w:r w:rsidRPr="005E3EA3">
        <w:rPr>
          <w:rFonts w:ascii="Times New Roman" w:hAnsi="Times New Roman" w:cs="Times New Roman"/>
          <w:bCs/>
        </w:rPr>
        <w:t xml:space="preserve"> There is no research has done so far as the best of the author knowledge on immigration trauma and posttraumatic growth among leaders [deacons/elders] of diaspora Myanmar churches within the District of Columbia Baptist Convention or anywhere else. </w:t>
      </w:r>
    </w:p>
    <w:p w14:paraId="7C308CD1"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The research theories relating it to immigration trauma for overcoming posttraumatic growth based on stress of immigration and </w:t>
      </w:r>
      <w:r w:rsidRPr="00F11C9B">
        <w:t>posttraumatic</w:t>
      </w:r>
      <w:r w:rsidRPr="005E3EA3">
        <w:rPr>
          <w:rFonts w:ascii="Times New Roman" w:hAnsi="Times New Roman" w:cs="Times New Roman"/>
          <w:bCs/>
        </w:rPr>
        <w:t xml:space="preserve"> growth will be provided (Sternberg, Gregorich, Paul &amp; Stewart, 2016; Tedeschi &amp; Calhoun, 1996).</w:t>
      </w:r>
    </w:p>
    <w:p w14:paraId="77091CCE" w14:textId="77777777" w:rsidR="003F229F" w:rsidRDefault="003F229F" w:rsidP="003F229F">
      <w:pPr>
        <w:spacing w:after="240" w:line="480" w:lineRule="auto"/>
        <w:ind w:firstLine="720"/>
        <w:outlineLvl w:val="0"/>
        <w:rPr>
          <w:rFonts w:ascii="Times New Roman" w:hAnsi="Times New Roman" w:cs="Times New Roman"/>
          <w:bCs/>
        </w:rPr>
      </w:pPr>
    </w:p>
    <w:p w14:paraId="6D971FE4" w14:textId="24EAB185" w:rsidR="003F229F" w:rsidRPr="005E3EA3" w:rsidRDefault="003F229F" w:rsidP="003F229F">
      <w:pPr>
        <w:spacing w:after="240" w:line="480" w:lineRule="auto"/>
        <w:outlineLvl w:val="0"/>
        <w:rPr>
          <w:rFonts w:ascii="Times New Roman" w:hAnsi="Times New Roman" w:cs="Times New Roman"/>
          <w:bCs/>
        </w:rPr>
      </w:pPr>
      <w:r>
        <w:rPr>
          <w:b/>
          <w:bCs/>
          <w:noProof/>
        </w:rPr>
        <w:lastRenderedPageBreak/>
        <mc:AlternateContent>
          <mc:Choice Requires="wps">
            <w:drawing>
              <wp:anchor distT="0" distB="0" distL="114300" distR="114300" simplePos="0" relativeHeight="251654656" behindDoc="0" locked="0" layoutInCell="1" allowOverlap="1" wp14:anchorId="3135288F" wp14:editId="00B117CD">
                <wp:simplePos x="0" y="0"/>
                <wp:positionH relativeFrom="column">
                  <wp:posOffset>2132965</wp:posOffset>
                </wp:positionH>
                <wp:positionV relativeFrom="paragraph">
                  <wp:posOffset>159385</wp:posOffset>
                </wp:positionV>
                <wp:extent cx="1654810" cy="2141220"/>
                <wp:effectExtent l="18415" t="12065" r="12700" b="8890"/>
                <wp:wrapNone/>
                <wp:docPr id="1636918911" name="Callout: Left-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141220"/>
                        </a:xfrm>
                        <a:prstGeom prst="leftRightArrowCallout">
                          <a:avLst>
                            <a:gd name="adj1" fmla="val 32348"/>
                            <a:gd name="adj2" fmla="val 32348"/>
                            <a:gd name="adj3" fmla="val 12500"/>
                            <a:gd name="adj4" fmla="val 50000"/>
                          </a:avLst>
                        </a:prstGeom>
                        <a:solidFill>
                          <a:srgbClr val="FFFFFF"/>
                        </a:solidFill>
                        <a:ln w="9525">
                          <a:solidFill>
                            <a:srgbClr val="000000"/>
                          </a:solidFill>
                          <a:miter lim="800000"/>
                          <a:headEnd/>
                          <a:tailEnd/>
                        </a:ln>
                      </wps:spPr>
                      <wps:txbx>
                        <w:txbxContent>
                          <w:p w14:paraId="4CD45B7F" w14:textId="77777777" w:rsidR="003F229F" w:rsidRDefault="003F229F" w:rsidP="003F229F">
                            <w:pPr>
                              <w:jc w:val="center"/>
                              <w:rPr>
                                <w:rFonts w:ascii="Times New Roman" w:hAnsi="Times New Roman" w:cs="Times New Roman"/>
                                <w:sz w:val="22"/>
                                <w:szCs w:val="22"/>
                              </w:rPr>
                            </w:pPr>
                          </w:p>
                          <w:p w14:paraId="09C6E2AB" w14:textId="77777777" w:rsidR="003F229F" w:rsidRDefault="003F229F" w:rsidP="003F229F">
                            <w:pPr>
                              <w:jc w:val="center"/>
                              <w:rPr>
                                <w:rFonts w:ascii="Times New Roman" w:hAnsi="Times New Roman" w:cs="Times New Roman"/>
                                <w:sz w:val="22"/>
                                <w:szCs w:val="22"/>
                              </w:rPr>
                            </w:pPr>
                          </w:p>
                          <w:p w14:paraId="2DF27132" w14:textId="77777777" w:rsidR="003F229F" w:rsidRDefault="003F229F" w:rsidP="003F229F">
                            <w:pPr>
                              <w:jc w:val="center"/>
                              <w:rPr>
                                <w:rFonts w:ascii="Times New Roman" w:hAnsi="Times New Roman" w:cs="Times New Roman"/>
                                <w:sz w:val="22"/>
                                <w:szCs w:val="22"/>
                              </w:rPr>
                            </w:pPr>
                          </w:p>
                          <w:p w14:paraId="48ED520C" w14:textId="77777777" w:rsidR="003F229F" w:rsidRPr="00F15560" w:rsidRDefault="003F229F" w:rsidP="003F229F">
                            <w:pPr>
                              <w:jc w:val="center"/>
                              <w:rPr>
                                <w:rFonts w:ascii="Times New Roman" w:hAnsi="Times New Roman" w:cs="Times New Roman"/>
                              </w:rPr>
                            </w:pPr>
                            <w:r w:rsidRPr="00927F47">
                              <w:rPr>
                                <w:rFonts w:ascii="Times New Roman" w:hAnsi="Times New Roman" w:cs="Times New Roman"/>
                                <w:sz w:val="22"/>
                                <w:szCs w:val="22"/>
                              </w:rPr>
                              <w:t xml:space="preserve">Overcoming </w:t>
                            </w:r>
                            <w:r w:rsidRPr="00927F47">
                              <w:rPr>
                                <w:rFonts w:ascii="Times New Roman" w:hAnsi="Times New Roman" w:cs="Times New Roman"/>
                                <w:sz w:val="20"/>
                                <w:szCs w:val="20"/>
                              </w:rPr>
                              <w:t xml:space="preserve">Posttraumatic </w:t>
                            </w:r>
                            <w:r w:rsidRPr="000956A5">
                              <w:rPr>
                                <w:rFonts w:ascii="Times New Roman" w:hAnsi="Times New Roman" w:cs="Times New Roman"/>
                              </w:rPr>
                              <w:t xml:space="preserve">Growth (OPTG) from </w:t>
                            </w:r>
                            <w:r w:rsidRPr="00927F47">
                              <w:rPr>
                                <w:rFonts w:ascii="Times New Roman" w:hAnsi="Times New Roman" w:cs="Times New Roman"/>
                                <w:sz w:val="22"/>
                                <w:szCs w:val="22"/>
                              </w:rPr>
                              <w:t xml:space="preserve">Immigration </w:t>
                            </w:r>
                            <w:r w:rsidRPr="000956A5">
                              <w:rPr>
                                <w:rFonts w:ascii="Times New Roman" w:hAnsi="Times New Roman" w:cs="Times New Roman"/>
                              </w:rPr>
                              <w:t>Trauma</w:t>
                            </w:r>
                          </w:p>
                          <w:p w14:paraId="537169C1" w14:textId="77777777" w:rsidR="003F229F" w:rsidRDefault="003F229F" w:rsidP="003F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5288F"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7" o:spid="_x0000_s1026" type="#_x0000_t81" style="position:absolute;margin-left:167.95pt;margin-top:12.55pt;width:130.3pt;height:16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">
                <v:textbox>
                  <w:txbxContent>
                    <w:p w14:paraId="4CD45B7F" w14:textId="77777777" w:rsidR="003F229F" w:rsidRDefault="003F229F" w:rsidP="003F229F">
                      <w:pPr>
                        <w:jc w:val="center"/>
                        <w:rPr>
                          <w:rFonts w:ascii="Times New Roman" w:hAnsi="Times New Roman" w:cs="Times New Roman"/>
                          <w:sz w:val="22"/>
                          <w:szCs w:val="22"/>
                        </w:rPr>
                      </w:pPr>
                    </w:p>
                    <w:p w14:paraId="09C6E2AB" w14:textId="77777777" w:rsidR="003F229F" w:rsidRDefault="003F229F" w:rsidP="003F229F">
                      <w:pPr>
                        <w:jc w:val="center"/>
                        <w:rPr>
                          <w:rFonts w:ascii="Times New Roman" w:hAnsi="Times New Roman" w:cs="Times New Roman"/>
                          <w:sz w:val="22"/>
                          <w:szCs w:val="22"/>
                        </w:rPr>
                      </w:pPr>
                    </w:p>
                    <w:p w14:paraId="2DF27132" w14:textId="77777777" w:rsidR="003F229F" w:rsidRDefault="003F229F" w:rsidP="003F229F">
                      <w:pPr>
                        <w:jc w:val="center"/>
                        <w:rPr>
                          <w:rFonts w:ascii="Times New Roman" w:hAnsi="Times New Roman" w:cs="Times New Roman"/>
                          <w:sz w:val="22"/>
                          <w:szCs w:val="22"/>
                        </w:rPr>
                      </w:pPr>
                    </w:p>
                    <w:p w14:paraId="48ED520C" w14:textId="77777777" w:rsidR="003F229F" w:rsidRPr="00F15560" w:rsidRDefault="003F229F" w:rsidP="003F229F">
                      <w:pPr>
                        <w:jc w:val="center"/>
                        <w:rPr>
                          <w:rFonts w:ascii="Times New Roman" w:hAnsi="Times New Roman" w:cs="Times New Roman"/>
                        </w:rPr>
                      </w:pPr>
                      <w:r w:rsidRPr="00927F47">
                        <w:rPr>
                          <w:rFonts w:ascii="Times New Roman" w:hAnsi="Times New Roman" w:cs="Times New Roman"/>
                          <w:sz w:val="22"/>
                          <w:szCs w:val="22"/>
                        </w:rPr>
                        <w:t xml:space="preserve">Overcoming </w:t>
                      </w:r>
                      <w:r w:rsidRPr="00927F47">
                        <w:rPr>
                          <w:rFonts w:ascii="Times New Roman" w:hAnsi="Times New Roman" w:cs="Times New Roman"/>
                          <w:sz w:val="20"/>
                          <w:szCs w:val="20"/>
                        </w:rPr>
                        <w:t xml:space="preserve">Posttraumatic </w:t>
                      </w:r>
                      <w:r w:rsidRPr="000956A5">
                        <w:rPr>
                          <w:rFonts w:ascii="Times New Roman" w:hAnsi="Times New Roman" w:cs="Times New Roman"/>
                        </w:rPr>
                        <w:t xml:space="preserve">Growth (OPTG) from </w:t>
                      </w:r>
                      <w:r w:rsidRPr="00927F47">
                        <w:rPr>
                          <w:rFonts w:ascii="Times New Roman" w:hAnsi="Times New Roman" w:cs="Times New Roman"/>
                          <w:sz w:val="22"/>
                          <w:szCs w:val="22"/>
                        </w:rPr>
                        <w:t xml:space="preserve">Immigration </w:t>
                      </w:r>
                      <w:r w:rsidRPr="000956A5">
                        <w:rPr>
                          <w:rFonts w:ascii="Times New Roman" w:hAnsi="Times New Roman" w:cs="Times New Roman"/>
                        </w:rPr>
                        <w:t>Trauma</w:t>
                      </w:r>
                    </w:p>
                    <w:p w14:paraId="537169C1" w14:textId="77777777" w:rsidR="003F229F" w:rsidRDefault="003F229F" w:rsidP="003F229F"/>
                  </w:txbxContent>
                </v:textbox>
              </v:shape>
            </w:pict>
          </mc:Fallback>
        </mc:AlternateContent>
      </w:r>
      <w:r>
        <w:rPr>
          <w:b/>
          <w:bCs/>
          <w:noProof/>
        </w:rPr>
        <mc:AlternateContent>
          <mc:Choice Requires="wps">
            <w:drawing>
              <wp:anchor distT="0" distB="0" distL="114300" distR="114300" simplePos="0" relativeHeight="251655680" behindDoc="0" locked="0" layoutInCell="1" allowOverlap="1" wp14:anchorId="5F61C466" wp14:editId="6F436BD4">
                <wp:simplePos x="0" y="0"/>
                <wp:positionH relativeFrom="column">
                  <wp:posOffset>3436620</wp:posOffset>
                </wp:positionH>
                <wp:positionV relativeFrom="paragraph">
                  <wp:posOffset>159385</wp:posOffset>
                </wp:positionV>
                <wp:extent cx="2230755" cy="2141220"/>
                <wp:effectExtent l="7620" t="12065" r="9525" b="8890"/>
                <wp:wrapNone/>
                <wp:docPr id="919589204"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2141220"/>
                        </a:xfrm>
                        <a:prstGeom prst="flowChartProcess">
                          <a:avLst/>
                        </a:prstGeom>
                        <a:solidFill>
                          <a:srgbClr val="FFFFFF"/>
                        </a:solidFill>
                        <a:ln w="9525">
                          <a:solidFill>
                            <a:srgbClr val="000000"/>
                          </a:solidFill>
                          <a:miter lim="800000"/>
                          <a:headEnd type="none" w="med" len="med"/>
                          <a:tailEnd type="none" w="med" len="med"/>
                        </a:ln>
                      </wps:spPr>
                      <wps:txbx>
                        <w:txbxContent>
                          <w:p w14:paraId="4320B952" w14:textId="77777777" w:rsidR="003F229F" w:rsidRDefault="003F229F" w:rsidP="003F229F">
                            <w:pPr>
                              <w:rPr>
                                <w:rFonts w:ascii="Times New Roman" w:hAnsi="Times New Roman" w:cs="Times New Roman"/>
                              </w:rPr>
                            </w:pPr>
                            <w:r w:rsidRPr="00FB409C">
                              <w:rPr>
                                <w:rFonts w:ascii="Times New Roman" w:hAnsi="Times New Roman" w:cs="Times New Roman"/>
                                <w:b/>
                                <w:bCs/>
                              </w:rPr>
                              <w:t>Tedeschi’s Five Factor Model</w:t>
                            </w:r>
                            <w:r w:rsidRPr="00FB409C">
                              <w:rPr>
                                <w:rFonts w:ascii="Times New Roman" w:hAnsi="Times New Roman" w:cs="Times New Roman"/>
                              </w:rPr>
                              <w:t>:</w:t>
                            </w:r>
                          </w:p>
                          <w:p w14:paraId="59725328" w14:textId="77777777" w:rsidR="003F229F" w:rsidRPr="00FB409C" w:rsidRDefault="003F229F" w:rsidP="003F229F">
                            <w:pPr>
                              <w:rPr>
                                <w:rFonts w:ascii="Times New Roman" w:hAnsi="Times New Roman" w:cs="Times New Roman"/>
                              </w:rPr>
                            </w:pPr>
                          </w:p>
                          <w:p w14:paraId="11ED139B"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Personal Strength</w:t>
                            </w:r>
                          </w:p>
                          <w:p w14:paraId="4F15CE44" w14:textId="77777777" w:rsidR="00122182" w:rsidRPr="00FB409C" w:rsidRDefault="00122182" w:rsidP="003F229F">
                            <w:pPr>
                              <w:ind w:left="630"/>
                              <w:rPr>
                                <w:rFonts w:ascii="Times New Roman" w:hAnsi="Times New Roman" w:cs="Times New Roman"/>
                              </w:rPr>
                            </w:pPr>
                          </w:p>
                          <w:p w14:paraId="1296DFF2"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New Possibilities</w:t>
                            </w:r>
                          </w:p>
                          <w:p w14:paraId="411A0734" w14:textId="77777777" w:rsidR="00122182" w:rsidRPr="00FB409C" w:rsidRDefault="00122182" w:rsidP="003F229F">
                            <w:pPr>
                              <w:ind w:left="630"/>
                              <w:rPr>
                                <w:rFonts w:ascii="Times New Roman" w:hAnsi="Times New Roman" w:cs="Times New Roman"/>
                              </w:rPr>
                            </w:pPr>
                          </w:p>
                          <w:p w14:paraId="1E9329E3"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Improved Relationships</w:t>
                            </w:r>
                          </w:p>
                          <w:p w14:paraId="0EBAB4B2" w14:textId="77777777" w:rsidR="00122182" w:rsidRPr="00FB409C" w:rsidRDefault="00122182" w:rsidP="003F229F">
                            <w:pPr>
                              <w:ind w:left="630"/>
                              <w:rPr>
                                <w:rFonts w:ascii="Times New Roman" w:hAnsi="Times New Roman" w:cs="Times New Roman"/>
                              </w:rPr>
                            </w:pPr>
                          </w:p>
                          <w:p w14:paraId="2BB2D23A"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Spiritual Growth</w:t>
                            </w:r>
                          </w:p>
                          <w:p w14:paraId="0637D271" w14:textId="77777777" w:rsidR="00122182" w:rsidRPr="00FB409C" w:rsidRDefault="00122182" w:rsidP="003F229F">
                            <w:pPr>
                              <w:ind w:left="630"/>
                              <w:rPr>
                                <w:rFonts w:ascii="Times New Roman" w:hAnsi="Times New Roman" w:cs="Times New Roman"/>
                              </w:rPr>
                            </w:pPr>
                          </w:p>
                          <w:p w14:paraId="2690E496" w14:textId="77777777" w:rsidR="003F229F" w:rsidRPr="000956A5" w:rsidRDefault="003F229F" w:rsidP="003F229F">
                            <w:pPr>
                              <w:numPr>
                                <w:ilvl w:val="1"/>
                                <w:numId w:val="1"/>
                              </w:numPr>
                              <w:rPr>
                                <w:rFonts w:ascii="Times New Roman" w:hAnsi="Times New Roman" w:cs="Times New Roman"/>
                              </w:rPr>
                            </w:pPr>
                            <w:r w:rsidRPr="00FB409C">
                              <w:rPr>
                                <w:rFonts w:ascii="Times New Roman" w:hAnsi="Times New Roman" w:cs="Times New Roman"/>
                              </w:rPr>
                              <w:t>Appreciation for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C466" id="_x0000_t109" coordsize="21600,21600" o:spt="109" path="m,l,21600r21600,l21600,xe">
                <v:stroke joinstyle="miter"/>
                <v:path gradientshapeok="t" o:connecttype="rect"/>
              </v:shapetype>
              <v:shape id="Flowchart: Process 6" o:spid="_x0000_s1027" type="#_x0000_t109" style="position:absolute;margin-left:270.6pt;margin-top:12.55pt;width:175.65pt;height:16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">
                <v:textbox>
                  <w:txbxContent>
                    <w:p w14:paraId="4320B952" w14:textId="77777777" w:rsidR="003F229F" w:rsidRDefault="003F229F" w:rsidP="003F229F">
                      <w:pPr>
                        <w:rPr>
                          <w:rFonts w:ascii="Times New Roman" w:hAnsi="Times New Roman" w:cs="Times New Roman"/>
                        </w:rPr>
                      </w:pPr>
                      <w:r w:rsidRPr="00FB409C">
                        <w:rPr>
                          <w:rFonts w:ascii="Times New Roman" w:hAnsi="Times New Roman" w:cs="Times New Roman"/>
                          <w:b/>
                          <w:bCs/>
                        </w:rPr>
                        <w:t>Tedeschi’s Five Factor Model</w:t>
                      </w:r>
                      <w:r w:rsidRPr="00FB409C">
                        <w:rPr>
                          <w:rFonts w:ascii="Times New Roman" w:hAnsi="Times New Roman" w:cs="Times New Roman"/>
                        </w:rPr>
                        <w:t>:</w:t>
                      </w:r>
                    </w:p>
                    <w:p w14:paraId="59725328" w14:textId="77777777" w:rsidR="003F229F" w:rsidRPr="00FB409C" w:rsidRDefault="003F229F" w:rsidP="003F229F">
                      <w:pPr>
                        <w:rPr>
                          <w:rFonts w:ascii="Times New Roman" w:hAnsi="Times New Roman" w:cs="Times New Roman"/>
                        </w:rPr>
                      </w:pPr>
                    </w:p>
                    <w:p w14:paraId="11ED139B"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Personal Strength</w:t>
                      </w:r>
                    </w:p>
                    <w:p w14:paraId="4F15CE44" w14:textId="77777777" w:rsidR="00000000" w:rsidRPr="00FB409C" w:rsidRDefault="00000000" w:rsidP="003F229F">
                      <w:pPr>
                        <w:ind w:left="630"/>
                        <w:rPr>
                          <w:rFonts w:ascii="Times New Roman" w:hAnsi="Times New Roman" w:cs="Times New Roman"/>
                        </w:rPr>
                      </w:pPr>
                    </w:p>
                    <w:p w14:paraId="1296DFF2"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New Possibilities</w:t>
                      </w:r>
                    </w:p>
                    <w:p w14:paraId="411A0734" w14:textId="77777777" w:rsidR="00000000" w:rsidRPr="00FB409C" w:rsidRDefault="00000000" w:rsidP="003F229F">
                      <w:pPr>
                        <w:ind w:left="630"/>
                        <w:rPr>
                          <w:rFonts w:ascii="Times New Roman" w:hAnsi="Times New Roman" w:cs="Times New Roman"/>
                        </w:rPr>
                      </w:pPr>
                    </w:p>
                    <w:p w14:paraId="1E9329E3"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Improved Relationships</w:t>
                      </w:r>
                    </w:p>
                    <w:p w14:paraId="0EBAB4B2" w14:textId="77777777" w:rsidR="00000000" w:rsidRPr="00FB409C" w:rsidRDefault="00000000" w:rsidP="003F229F">
                      <w:pPr>
                        <w:ind w:left="630"/>
                        <w:rPr>
                          <w:rFonts w:ascii="Times New Roman" w:hAnsi="Times New Roman" w:cs="Times New Roman"/>
                        </w:rPr>
                      </w:pPr>
                    </w:p>
                    <w:p w14:paraId="2BB2D23A"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Spiritual Growth</w:t>
                      </w:r>
                    </w:p>
                    <w:p w14:paraId="0637D271" w14:textId="77777777" w:rsidR="00000000" w:rsidRPr="00FB409C" w:rsidRDefault="00000000" w:rsidP="003F229F">
                      <w:pPr>
                        <w:ind w:left="630"/>
                        <w:rPr>
                          <w:rFonts w:ascii="Times New Roman" w:hAnsi="Times New Roman" w:cs="Times New Roman"/>
                        </w:rPr>
                      </w:pPr>
                    </w:p>
                    <w:p w14:paraId="2690E496" w14:textId="77777777" w:rsidR="003F229F" w:rsidRPr="000956A5" w:rsidRDefault="003F229F" w:rsidP="003F229F">
                      <w:pPr>
                        <w:numPr>
                          <w:ilvl w:val="1"/>
                          <w:numId w:val="1"/>
                        </w:numPr>
                        <w:rPr>
                          <w:rFonts w:ascii="Times New Roman" w:hAnsi="Times New Roman" w:cs="Times New Roman"/>
                        </w:rPr>
                      </w:pPr>
                      <w:r w:rsidRPr="00FB409C">
                        <w:rPr>
                          <w:rFonts w:ascii="Times New Roman" w:hAnsi="Times New Roman" w:cs="Times New Roman"/>
                        </w:rPr>
                        <w:t>Appreciation for Life</w:t>
                      </w:r>
                    </w:p>
                  </w:txbxContent>
                </v:textbox>
              </v:shape>
            </w:pict>
          </mc:Fallback>
        </mc:AlternateContent>
      </w:r>
      <w:r>
        <w:rPr>
          <w:b/>
          <w:bCs/>
          <w:noProof/>
        </w:rPr>
        <mc:AlternateContent>
          <mc:Choice Requires="wps">
            <w:drawing>
              <wp:anchor distT="0" distB="0" distL="114300" distR="114300" simplePos="0" relativeHeight="251656704" behindDoc="0" locked="0" layoutInCell="1" allowOverlap="1" wp14:anchorId="44B85DB6" wp14:editId="6FBD164C">
                <wp:simplePos x="0" y="0"/>
                <wp:positionH relativeFrom="column">
                  <wp:posOffset>-34290</wp:posOffset>
                </wp:positionH>
                <wp:positionV relativeFrom="paragraph">
                  <wp:posOffset>159385</wp:posOffset>
                </wp:positionV>
                <wp:extent cx="2517140" cy="2127250"/>
                <wp:effectExtent l="13335" t="12065" r="12700" b="13335"/>
                <wp:wrapNone/>
                <wp:docPr id="1810752976"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2127250"/>
                        </a:xfrm>
                        <a:prstGeom prst="flowChartProcess">
                          <a:avLst/>
                        </a:prstGeom>
                        <a:solidFill>
                          <a:srgbClr val="FFFFFF"/>
                        </a:solidFill>
                        <a:ln w="9525">
                          <a:solidFill>
                            <a:srgbClr val="000000"/>
                          </a:solidFill>
                          <a:miter lim="800000"/>
                          <a:headEnd type="none" w="med" len="med"/>
                          <a:tailEnd type="none" w="med" len="med"/>
                        </a:ln>
                      </wps:spPr>
                      <wps:txbx>
                        <w:txbxContent>
                          <w:p w14:paraId="0ECF1577" w14:textId="77777777" w:rsidR="003F229F" w:rsidRDefault="003F229F" w:rsidP="003F229F">
                            <w:pPr>
                              <w:rPr>
                                <w:b/>
                                <w:bCs/>
                              </w:rPr>
                            </w:pPr>
                            <w:r w:rsidRPr="00FB409C">
                              <w:rPr>
                                <w:b/>
                                <w:bCs/>
                              </w:rPr>
                              <w:t>Immigration Stressors</w:t>
                            </w:r>
                            <w:r>
                              <w:rPr>
                                <w:b/>
                                <w:bCs/>
                              </w:rPr>
                              <w:t xml:space="preserve"> (SOIS)</w:t>
                            </w:r>
                            <w:r w:rsidRPr="00FB409C">
                              <w:rPr>
                                <w:b/>
                                <w:bCs/>
                              </w:rPr>
                              <w:t>:</w:t>
                            </w:r>
                          </w:p>
                          <w:p w14:paraId="39771CBF" w14:textId="77777777" w:rsidR="003F229F" w:rsidRPr="00FB409C" w:rsidRDefault="003F229F" w:rsidP="003F229F">
                            <w:pPr>
                              <w:rPr>
                                <w:b/>
                                <w:bCs/>
                              </w:rPr>
                            </w:pPr>
                          </w:p>
                          <w:p w14:paraId="29968CCD" w14:textId="77777777" w:rsidR="003F229F" w:rsidRPr="0091693C" w:rsidRDefault="003F229F" w:rsidP="003F229F">
                            <w:pPr>
                              <w:pStyle w:val="ListParagraph"/>
                              <w:numPr>
                                <w:ilvl w:val="0"/>
                                <w:numId w:val="2"/>
                              </w:numPr>
                              <w:tabs>
                                <w:tab w:val="num" w:pos="720"/>
                              </w:tabs>
                              <w:ind w:left="360" w:hanging="180"/>
                              <w:rPr>
                                <w:rFonts w:ascii="Times New Roman" w:hAnsi="Times New Roman" w:cs="Times New Roman"/>
                              </w:rPr>
                            </w:pPr>
                            <w:r w:rsidRPr="0091693C">
                              <w:rPr>
                                <w:rFonts w:ascii="Times New Roman" w:hAnsi="Times New Roman" w:cs="Times New Roman"/>
                              </w:rPr>
                              <w:t>Limited English proficiency</w:t>
                            </w:r>
                          </w:p>
                          <w:p w14:paraId="0FA45DE8" w14:textId="77777777" w:rsidR="00122182" w:rsidRPr="00FB409C" w:rsidRDefault="00122182" w:rsidP="003F229F">
                            <w:pPr>
                              <w:ind w:left="450"/>
                              <w:rPr>
                                <w:rFonts w:ascii="Times New Roman" w:hAnsi="Times New Roman" w:cs="Times New Roman"/>
                              </w:rPr>
                            </w:pPr>
                          </w:p>
                          <w:p w14:paraId="2FB3410F" w14:textId="77777777" w:rsidR="003F229F" w:rsidRPr="0091693C" w:rsidRDefault="003F229F" w:rsidP="003F229F">
                            <w:pPr>
                              <w:pStyle w:val="ListParagraph"/>
                              <w:numPr>
                                <w:ilvl w:val="0"/>
                                <w:numId w:val="2"/>
                              </w:numPr>
                              <w:tabs>
                                <w:tab w:val="num" w:pos="720"/>
                              </w:tabs>
                              <w:ind w:left="360" w:hanging="180"/>
                              <w:rPr>
                                <w:rFonts w:ascii="Times New Roman" w:hAnsi="Times New Roman" w:cs="Times New Roman"/>
                              </w:rPr>
                            </w:pPr>
                            <w:r w:rsidRPr="0091693C">
                              <w:rPr>
                                <w:rFonts w:ascii="Times New Roman" w:hAnsi="Times New Roman" w:cs="Times New Roman"/>
                              </w:rPr>
                              <w:t>Lack of legal immigrant status</w:t>
                            </w:r>
                          </w:p>
                          <w:p w14:paraId="0AD3A3A2" w14:textId="77777777" w:rsidR="00122182" w:rsidRPr="00FB409C" w:rsidRDefault="00122182" w:rsidP="003F229F">
                            <w:pPr>
                              <w:ind w:left="450"/>
                              <w:rPr>
                                <w:rFonts w:ascii="Times New Roman" w:hAnsi="Times New Roman" w:cs="Times New Roman"/>
                              </w:rPr>
                            </w:pPr>
                          </w:p>
                          <w:p w14:paraId="743946C1" w14:textId="77777777" w:rsidR="003F229F" w:rsidRPr="0091693C" w:rsidRDefault="003F229F" w:rsidP="003F229F">
                            <w:pPr>
                              <w:pStyle w:val="ListParagraph"/>
                              <w:numPr>
                                <w:ilvl w:val="0"/>
                                <w:numId w:val="2"/>
                              </w:numPr>
                              <w:tabs>
                                <w:tab w:val="num" w:pos="720"/>
                              </w:tabs>
                              <w:ind w:left="270" w:hanging="90"/>
                              <w:rPr>
                                <w:rFonts w:ascii="Times New Roman" w:hAnsi="Times New Roman" w:cs="Times New Roman"/>
                              </w:rPr>
                            </w:pPr>
                            <w:r w:rsidRPr="0091693C">
                              <w:rPr>
                                <w:rFonts w:ascii="Times New Roman" w:hAnsi="Times New Roman" w:cs="Times New Roman"/>
                              </w:rPr>
                              <w:t>Disadvantages in the workplace</w:t>
                            </w:r>
                          </w:p>
                          <w:p w14:paraId="545C5033" w14:textId="77777777" w:rsidR="00122182" w:rsidRPr="00FB409C" w:rsidRDefault="00122182" w:rsidP="003F229F">
                            <w:pPr>
                              <w:ind w:left="450"/>
                              <w:rPr>
                                <w:rFonts w:ascii="Times New Roman" w:hAnsi="Times New Roman" w:cs="Times New Roman"/>
                              </w:rPr>
                            </w:pPr>
                          </w:p>
                          <w:p w14:paraId="747D988E" w14:textId="77777777" w:rsidR="003F229F" w:rsidRPr="0091693C" w:rsidRDefault="003F229F" w:rsidP="003F229F">
                            <w:pPr>
                              <w:pStyle w:val="ListParagraph"/>
                              <w:numPr>
                                <w:ilvl w:val="0"/>
                                <w:numId w:val="2"/>
                              </w:numPr>
                              <w:ind w:left="360" w:hanging="180"/>
                              <w:rPr>
                                <w:rFonts w:ascii="Times New Roman" w:hAnsi="Times New Roman" w:cs="Times New Roman"/>
                              </w:rPr>
                            </w:pPr>
                            <w:r w:rsidRPr="0091693C">
                              <w:rPr>
                                <w:rFonts w:ascii="Times New Roman" w:hAnsi="Times New Roman" w:cs="Times New Roman"/>
                              </w:rPr>
                              <w:t>Yearning for family and home country</w:t>
                            </w:r>
                          </w:p>
                          <w:p w14:paraId="11526C3C" w14:textId="77777777" w:rsidR="003F229F" w:rsidRDefault="003F229F" w:rsidP="003F229F">
                            <w:pPr>
                              <w:pStyle w:val="ListParagraph"/>
                              <w:numPr>
                                <w:ilvl w:val="0"/>
                                <w:numId w:val="2"/>
                              </w:numPr>
                              <w:ind w:left="360" w:hanging="180"/>
                            </w:pPr>
                            <w:r w:rsidRPr="0091693C">
                              <w:rPr>
                                <w:rFonts w:ascii="Times New Roman" w:hAnsi="Times New Roman" w:cs="Times New Roman"/>
                              </w:rPr>
                              <w:t>Cultural dissonance</w:t>
                            </w:r>
                            <w:r w:rsidRPr="00FB409C">
                              <w:t xml:space="preserve"> with 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85DB6" id="Flowchart: Process 5" o:spid="_x0000_s1028" type="#_x0000_t109" style="position:absolute;margin-left:-2.7pt;margin-top:12.55pt;width:198.2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">
                <v:textbox>
                  <w:txbxContent>
                    <w:p w14:paraId="0ECF1577" w14:textId="77777777" w:rsidR="003F229F" w:rsidRDefault="003F229F" w:rsidP="003F229F">
                      <w:pPr>
                        <w:rPr>
                          <w:b/>
                          <w:bCs/>
                        </w:rPr>
                      </w:pPr>
                      <w:r w:rsidRPr="00FB409C">
                        <w:rPr>
                          <w:b/>
                          <w:bCs/>
                        </w:rPr>
                        <w:t>Immigration Stressors</w:t>
                      </w:r>
                      <w:r>
                        <w:rPr>
                          <w:b/>
                          <w:bCs/>
                        </w:rPr>
                        <w:t xml:space="preserve"> (SOIS)</w:t>
                      </w:r>
                      <w:r w:rsidRPr="00FB409C">
                        <w:rPr>
                          <w:b/>
                          <w:bCs/>
                        </w:rPr>
                        <w:t>:</w:t>
                      </w:r>
                    </w:p>
                    <w:p w14:paraId="39771CBF" w14:textId="77777777" w:rsidR="003F229F" w:rsidRPr="00FB409C" w:rsidRDefault="003F229F" w:rsidP="003F229F">
                      <w:pPr>
                        <w:rPr>
                          <w:b/>
                          <w:bCs/>
                        </w:rPr>
                      </w:pPr>
                    </w:p>
                    <w:p w14:paraId="29968CCD" w14:textId="77777777" w:rsidR="003F229F" w:rsidRPr="0091693C" w:rsidRDefault="003F229F" w:rsidP="003F229F">
                      <w:pPr>
                        <w:pStyle w:val="ListParagraph"/>
                        <w:numPr>
                          <w:ilvl w:val="0"/>
                          <w:numId w:val="2"/>
                        </w:numPr>
                        <w:tabs>
                          <w:tab w:val="num" w:pos="720"/>
                        </w:tabs>
                        <w:ind w:left="360" w:hanging="180"/>
                        <w:rPr>
                          <w:rFonts w:ascii="Times New Roman" w:hAnsi="Times New Roman" w:cs="Times New Roman"/>
                        </w:rPr>
                      </w:pPr>
                      <w:r w:rsidRPr="0091693C">
                        <w:rPr>
                          <w:rFonts w:ascii="Times New Roman" w:hAnsi="Times New Roman" w:cs="Times New Roman"/>
                        </w:rPr>
                        <w:t>Limited English proficiency</w:t>
                      </w:r>
                    </w:p>
                    <w:p w14:paraId="0FA45DE8" w14:textId="77777777" w:rsidR="00000000" w:rsidRPr="00FB409C" w:rsidRDefault="00000000" w:rsidP="003F229F">
                      <w:pPr>
                        <w:ind w:left="450"/>
                        <w:rPr>
                          <w:rFonts w:ascii="Times New Roman" w:hAnsi="Times New Roman" w:cs="Times New Roman"/>
                        </w:rPr>
                      </w:pPr>
                    </w:p>
                    <w:p w14:paraId="2FB3410F" w14:textId="77777777" w:rsidR="003F229F" w:rsidRPr="0091693C" w:rsidRDefault="003F229F" w:rsidP="003F229F">
                      <w:pPr>
                        <w:pStyle w:val="ListParagraph"/>
                        <w:numPr>
                          <w:ilvl w:val="0"/>
                          <w:numId w:val="2"/>
                        </w:numPr>
                        <w:tabs>
                          <w:tab w:val="num" w:pos="720"/>
                        </w:tabs>
                        <w:ind w:left="360" w:hanging="180"/>
                        <w:rPr>
                          <w:rFonts w:ascii="Times New Roman" w:hAnsi="Times New Roman" w:cs="Times New Roman"/>
                        </w:rPr>
                      </w:pPr>
                      <w:r w:rsidRPr="0091693C">
                        <w:rPr>
                          <w:rFonts w:ascii="Times New Roman" w:hAnsi="Times New Roman" w:cs="Times New Roman"/>
                        </w:rPr>
                        <w:t>Lack of legal immigrant status</w:t>
                      </w:r>
                    </w:p>
                    <w:p w14:paraId="0AD3A3A2" w14:textId="77777777" w:rsidR="00000000" w:rsidRPr="00FB409C" w:rsidRDefault="00000000" w:rsidP="003F229F">
                      <w:pPr>
                        <w:ind w:left="450"/>
                        <w:rPr>
                          <w:rFonts w:ascii="Times New Roman" w:hAnsi="Times New Roman" w:cs="Times New Roman"/>
                        </w:rPr>
                      </w:pPr>
                    </w:p>
                    <w:p w14:paraId="743946C1" w14:textId="77777777" w:rsidR="003F229F" w:rsidRPr="0091693C" w:rsidRDefault="003F229F" w:rsidP="003F229F">
                      <w:pPr>
                        <w:pStyle w:val="ListParagraph"/>
                        <w:numPr>
                          <w:ilvl w:val="0"/>
                          <w:numId w:val="2"/>
                        </w:numPr>
                        <w:tabs>
                          <w:tab w:val="num" w:pos="720"/>
                        </w:tabs>
                        <w:ind w:left="270" w:hanging="90"/>
                        <w:rPr>
                          <w:rFonts w:ascii="Times New Roman" w:hAnsi="Times New Roman" w:cs="Times New Roman"/>
                        </w:rPr>
                      </w:pPr>
                      <w:r w:rsidRPr="0091693C">
                        <w:rPr>
                          <w:rFonts w:ascii="Times New Roman" w:hAnsi="Times New Roman" w:cs="Times New Roman"/>
                        </w:rPr>
                        <w:t>Disadvantages in the workplace</w:t>
                      </w:r>
                    </w:p>
                    <w:p w14:paraId="545C5033" w14:textId="77777777" w:rsidR="00000000" w:rsidRPr="00FB409C" w:rsidRDefault="00000000" w:rsidP="003F229F">
                      <w:pPr>
                        <w:ind w:left="450"/>
                        <w:rPr>
                          <w:rFonts w:ascii="Times New Roman" w:hAnsi="Times New Roman" w:cs="Times New Roman"/>
                        </w:rPr>
                      </w:pPr>
                    </w:p>
                    <w:p w14:paraId="747D988E" w14:textId="77777777" w:rsidR="003F229F" w:rsidRPr="0091693C" w:rsidRDefault="003F229F" w:rsidP="003F229F">
                      <w:pPr>
                        <w:pStyle w:val="ListParagraph"/>
                        <w:numPr>
                          <w:ilvl w:val="0"/>
                          <w:numId w:val="2"/>
                        </w:numPr>
                        <w:ind w:left="360" w:hanging="180"/>
                        <w:rPr>
                          <w:rFonts w:ascii="Times New Roman" w:hAnsi="Times New Roman" w:cs="Times New Roman"/>
                        </w:rPr>
                      </w:pPr>
                      <w:r w:rsidRPr="0091693C">
                        <w:rPr>
                          <w:rFonts w:ascii="Times New Roman" w:hAnsi="Times New Roman" w:cs="Times New Roman"/>
                        </w:rPr>
                        <w:t>Yearning for family and home country</w:t>
                      </w:r>
                    </w:p>
                    <w:p w14:paraId="11526C3C" w14:textId="77777777" w:rsidR="003F229F" w:rsidRDefault="003F229F" w:rsidP="003F229F">
                      <w:pPr>
                        <w:pStyle w:val="ListParagraph"/>
                        <w:numPr>
                          <w:ilvl w:val="0"/>
                          <w:numId w:val="2"/>
                        </w:numPr>
                        <w:ind w:left="360" w:hanging="180"/>
                      </w:pPr>
                      <w:r w:rsidRPr="0091693C">
                        <w:rPr>
                          <w:rFonts w:ascii="Times New Roman" w:hAnsi="Times New Roman" w:cs="Times New Roman"/>
                        </w:rPr>
                        <w:t>Cultural dissonance</w:t>
                      </w:r>
                      <w:r w:rsidRPr="00FB409C">
                        <w:t xml:space="preserve"> with U.S. </w:t>
                      </w:r>
                    </w:p>
                  </w:txbxContent>
                </v:textbox>
              </v:shape>
            </w:pict>
          </mc:Fallback>
        </mc:AlternateContent>
      </w:r>
    </w:p>
    <w:p w14:paraId="59AF524E"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 </w:t>
      </w:r>
    </w:p>
    <w:p w14:paraId="35F56A81" w14:textId="77777777" w:rsidR="003F229F" w:rsidRDefault="003F229F" w:rsidP="003F229F">
      <w:pPr>
        <w:spacing w:after="240" w:line="480" w:lineRule="auto"/>
        <w:ind w:firstLine="720"/>
        <w:outlineLvl w:val="0"/>
        <w:rPr>
          <w:rFonts w:ascii="Times New Roman" w:hAnsi="Times New Roman" w:cs="Times New Roman"/>
          <w:bCs/>
        </w:rPr>
      </w:pPr>
    </w:p>
    <w:p w14:paraId="2303AD7C" w14:textId="77777777" w:rsidR="003F229F" w:rsidRDefault="003F229F" w:rsidP="003F229F">
      <w:pPr>
        <w:spacing w:after="240" w:line="480" w:lineRule="auto"/>
        <w:ind w:firstLine="720"/>
        <w:outlineLvl w:val="0"/>
        <w:rPr>
          <w:rFonts w:ascii="Times New Roman" w:hAnsi="Times New Roman" w:cs="Times New Roman"/>
          <w:bCs/>
        </w:rPr>
      </w:pPr>
    </w:p>
    <w:p w14:paraId="5F23209F" w14:textId="77777777" w:rsidR="003F229F" w:rsidRDefault="003F229F" w:rsidP="003F229F">
      <w:pPr>
        <w:spacing w:after="240" w:line="480" w:lineRule="auto"/>
        <w:ind w:firstLine="720"/>
        <w:outlineLvl w:val="0"/>
        <w:rPr>
          <w:rFonts w:ascii="Times New Roman" w:hAnsi="Times New Roman" w:cs="Times New Roman"/>
          <w:bCs/>
        </w:rPr>
      </w:pPr>
    </w:p>
    <w:p w14:paraId="61A764E7" w14:textId="77777777" w:rsidR="003F229F" w:rsidRDefault="003F229F" w:rsidP="003F229F">
      <w:pPr>
        <w:spacing w:after="240" w:line="480" w:lineRule="auto"/>
        <w:outlineLvl w:val="0"/>
        <w:rPr>
          <w:rFonts w:ascii="Times New Roman" w:hAnsi="Times New Roman" w:cs="Times New Roman"/>
          <w:b/>
          <w:bCs/>
        </w:rPr>
      </w:pPr>
      <w:r w:rsidRPr="00586ABB">
        <w:rPr>
          <w:rFonts w:ascii="Times New Roman" w:hAnsi="Times New Roman" w:cs="Times New Roman"/>
          <w:b/>
          <w:bCs/>
        </w:rPr>
        <w:t>Instrumentation</w:t>
      </w:r>
      <w:r>
        <w:rPr>
          <w:rFonts w:ascii="Times New Roman" w:hAnsi="Times New Roman" w:cs="Times New Roman"/>
          <w:b/>
          <w:bCs/>
        </w:rPr>
        <w:t xml:space="preserve"> </w:t>
      </w:r>
    </w:p>
    <w:p w14:paraId="6DD6D665"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Validated survey instrument that measures attitudes, knowledge, beliefs, or behaviors</w:t>
      </w:r>
      <w:r>
        <w:rPr>
          <w:b/>
          <w:bCs/>
        </w:rPr>
        <w:t>.</w:t>
      </w:r>
      <w:r w:rsidRPr="005E3EA3">
        <w:rPr>
          <w:rFonts w:ascii="Times New Roman" w:hAnsi="Times New Roman" w:cs="Times New Roman"/>
          <w:bCs/>
        </w:rPr>
        <w:t xml:space="preserve">   </w:t>
      </w:r>
      <w:bookmarkStart w:id="9" w:name="_Hlk146726336"/>
    </w:p>
    <w:p w14:paraId="65EBD0C8" w14:textId="77777777" w:rsidR="003F229F"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This study will utilize the Stress of Immigration Survey (SOIS) by (Sternberg, Gregorich, Paul &amp; Stewart, 2016) which measures immigration trauma. </w:t>
      </w:r>
    </w:p>
    <w:p w14:paraId="22B57EAC" w14:textId="77777777" w:rsidR="003F229F" w:rsidRPr="005E3EA3" w:rsidRDefault="003F229F" w:rsidP="003F229F">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The five domains of the SOIS are limited English proficiency, lack of legal immigrant status, disadvantages in the workplace, yearning for family and home country, and cultural dissonance with the U.S. (Sternberg, Gregorich, Paul &amp; Stewart, 2016). </w:t>
      </w:r>
    </w:p>
    <w:p w14:paraId="27C9432F" w14:textId="77777777" w:rsidR="003F229F" w:rsidRPr="005E3EA3" w:rsidRDefault="003F229F" w:rsidP="003F229F">
      <w:pPr>
        <w:pStyle w:val="APALevel2"/>
        <w:ind w:firstLine="720"/>
        <w:rPr>
          <w:b w:val="0"/>
          <w:bCs/>
        </w:rPr>
      </w:pPr>
      <w:r w:rsidRPr="005E3EA3">
        <w:rPr>
          <w:b w:val="0"/>
          <w:bCs/>
        </w:rPr>
        <w:lastRenderedPageBreak/>
        <w:t>This study will utilize the Post Traumatic Growth Inventory (PTGI) by (Tedeschi &amp; Calhoun, 1996) which measures posttraumatic growth.</w:t>
      </w:r>
    </w:p>
    <w:p w14:paraId="6F232C7A" w14:textId="77777777" w:rsidR="003F229F" w:rsidRDefault="003F229F" w:rsidP="003F229F">
      <w:pPr>
        <w:pStyle w:val="APALevel2"/>
        <w:ind w:firstLine="720"/>
        <w:rPr>
          <w:b w:val="0"/>
          <w:bCs/>
        </w:rPr>
      </w:pPr>
      <w:r w:rsidRPr="005E3EA3">
        <w:rPr>
          <w:b w:val="0"/>
          <w:bCs/>
        </w:rPr>
        <w:t>The five domains of the PTGI are relating to others, new possibilities, personal strength, spiritual change, and appreciation of life (Tedeschi &amp; Calhoun, 1996).</w:t>
      </w:r>
    </w:p>
    <w:p w14:paraId="336E2C52" w14:textId="77777777" w:rsidR="003F229F" w:rsidRDefault="003F229F" w:rsidP="003F229F">
      <w:pPr>
        <w:pStyle w:val="APALevel2"/>
        <w:ind w:firstLine="720"/>
        <w:rPr>
          <w:b w:val="0"/>
          <w:bCs/>
        </w:rPr>
      </w:pPr>
      <w:r>
        <w:rPr>
          <w:b w:val="0"/>
          <w:bCs/>
        </w:rPr>
        <w:t>The d</w:t>
      </w:r>
      <w:r w:rsidRPr="00D134D6">
        <w:rPr>
          <w:b w:val="0"/>
          <w:bCs/>
        </w:rPr>
        <w:t>emographics</w:t>
      </w:r>
      <w:r>
        <w:rPr>
          <w:b w:val="0"/>
          <w:bCs/>
        </w:rPr>
        <w:t xml:space="preserve"> include</w:t>
      </w:r>
      <w:r w:rsidRPr="00D134D6">
        <w:rPr>
          <w:b w:val="0"/>
          <w:bCs/>
        </w:rPr>
        <w:t xml:space="preserve"> </w:t>
      </w:r>
      <w:r w:rsidRPr="00515D5A">
        <w:rPr>
          <w:b w:val="0"/>
          <w:bCs/>
        </w:rPr>
        <w:t>age, gender, ethnic</w:t>
      </w:r>
      <w:r>
        <w:rPr>
          <w:b w:val="0"/>
          <w:bCs/>
        </w:rPr>
        <w:t xml:space="preserve"> origin</w:t>
      </w:r>
      <w:r w:rsidRPr="00515D5A">
        <w:rPr>
          <w:b w:val="0"/>
          <w:bCs/>
        </w:rPr>
        <w:t>, education, employment status, marital status, immigration status</w:t>
      </w:r>
      <w:r>
        <w:rPr>
          <w:b w:val="0"/>
          <w:bCs/>
        </w:rPr>
        <w:t xml:space="preserve"> (refugee, asylee, F-1, diversity immigrant visa), </w:t>
      </w:r>
      <w:r w:rsidRPr="00515D5A">
        <w:rPr>
          <w:b w:val="0"/>
          <w:bCs/>
        </w:rPr>
        <w:t>years of service, and household income.</w:t>
      </w:r>
      <w:bookmarkEnd w:id="9"/>
    </w:p>
    <w:p w14:paraId="24A72420" w14:textId="77777777" w:rsidR="003F229F" w:rsidRDefault="003F229F" w:rsidP="003F229F">
      <w:pPr>
        <w:pStyle w:val="APALevel2"/>
        <w:ind w:firstLine="720"/>
        <w:rPr>
          <w:b w:val="0"/>
          <w:bCs/>
        </w:rPr>
      </w:pPr>
    </w:p>
    <w:p w14:paraId="3B21AD67" w14:textId="4BDD37A8" w:rsidR="003F229F" w:rsidRDefault="003F229F" w:rsidP="003F229F">
      <w:pPr>
        <w:pStyle w:val="APALevel2"/>
        <w:rPr>
          <w:b w:val="0"/>
          <w:bCs/>
        </w:rPr>
      </w:pPr>
      <w:r>
        <w:rPr>
          <w:b w:val="0"/>
          <w:bCs/>
          <w:noProof/>
        </w:rPr>
        <mc:AlternateContent>
          <mc:Choice Requires="wps">
            <w:drawing>
              <wp:anchor distT="0" distB="0" distL="114300" distR="114300" simplePos="0" relativeHeight="251657728" behindDoc="0" locked="0" layoutInCell="1" allowOverlap="1" wp14:anchorId="6FEFF518" wp14:editId="2DEBD87E">
                <wp:simplePos x="0" y="0"/>
                <wp:positionH relativeFrom="column">
                  <wp:posOffset>-34290</wp:posOffset>
                </wp:positionH>
                <wp:positionV relativeFrom="paragraph">
                  <wp:posOffset>-135255</wp:posOffset>
                </wp:positionV>
                <wp:extent cx="5690235" cy="894715"/>
                <wp:effectExtent l="13335" t="11430" r="11430" b="8255"/>
                <wp:wrapNone/>
                <wp:docPr id="344793816" name="Callout: 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894715"/>
                        </a:xfrm>
                        <a:prstGeom prst="downArrowCallout">
                          <a:avLst>
                            <a:gd name="adj1" fmla="val 158996"/>
                            <a:gd name="adj2" fmla="val 158996"/>
                            <a:gd name="adj3" fmla="val 16667"/>
                            <a:gd name="adj4" fmla="val 66667"/>
                          </a:avLst>
                        </a:prstGeom>
                        <a:solidFill>
                          <a:srgbClr val="FFFFFF"/>
                        </a:solidFill>
                        <a:ln w="9525">
                          <a:solidFill>
                            <a:srgbClr val="000000"/>
                          </a:solidFill>
                          <a:miter lim="800000"/>
                          <a:headEnd type="none" w="med" len="med"/>
                          <a:tailEnd type="none" w="med" len="med"/>
                        </a:ln>
                      </wps:spPr>
                      <wps:txbx>
                        <w:txbxContent>
                          <w:p w14:paraId="33E4CEC1" w14:textId="77777777" w:rsidR="003F229F" w:rsidRDefault="003F229F" w:rsidP="003F229F">
                            <w:pPr>
                              <w:rPr>
                                <w:rFonts w:ascii="Times New Roman" w:hAnsi="Times New Roman" w:cs="Times New Roman"/>
                                <w:bCs/>
                              </w:rPr>
                            </w:pPr>
                            <w:r w:rsidRPr="00924569">
                              <w:rPr>
                                <w:rFonts w:ascii="Times New Roman" w:hAnsi="Times New Roman" w:cs="Times New Roman"/>
                                <w:b/>
                              </w:rPr>
                              <w:t>Demographic</w:t>
                            </w:r>
                            <w:r w:rsidRPr="00924569">
                              <w:rPr>
                                <w:rFonts w:ascii="Times New Roman" w:hAnsi="Times New Roman" w:cs="Times New Roman"/>
                                <w:bCs/>
                              </w:rPr>
                              <w:t>: age, gender, ethnic</w:t>
                            </w:r>
                            <w:r w:rsidRPr="00924569">
                              <w:rPr>
                                <w:rFonts w:ascii="Times New Roman" w:hAnsi="Times New Roman" w:cs="Times New Roman"/>
                                <w:b/>
                                <w:bCs/>
                              </w:rPr>
                              <w:t xml:space="preserve"> </w:t>
                            </w:r>
                            <w:r w:rsidRPr="00924569">
                              <w:rPr>
                                <w:rFonts w:ascii="Times New Roman" w:hAnsi="Times New Roman" w:cs="Times New Roman"/>
                              </w:rPr>
                              <w:t>origin</w:t>
                            </w:r>
                            <w:r w:rsidRPr="00924569">
                              <w:rPr>
                                <w:rFonts w:ascii="Times New Roman" w:hAnsi="Times New Roman" w:cs="Times New Roman"/>
                                <w:bCs/>
                              </w:rPr>
                              <w:t xml:space="preserve">, education, employment status, marital </w:t>
                            </w:r>
                          </w:p>
                          <w:p w14:paraId="6BDC9967" w14:textId="77777777" w:rsidR="003F229F" w:rsidRPr="00924569" w:rsidRDefault="003F229F" w:rsidP="003F229F">
                            <w:pPr>
                              <w:ind w:left="1440"/>
                              <w:rPr>
                                <w:rFonts w:ascii="Times New Roman" w:hAnsi="Times New Roman" w:cs="Times New Roman"/>
                              </w:rPr>
                            </w:pPr>
                            <w:r w:rsidRPr="00924569">
                              <w:rPr>
                                <w:rFonts w:ascii="Times New Roman" w:hAnsi="Times New Roman" w:cs="Times New Roman"/>
                                <w:bCs/>
                              </w:rPr>
                              <w:t>status, immigration status</w:t>
                            </w:r>
                            <w:r w:rsidRPr="00924569">
                              <w:rPr>
                                <w:rFonts w:ascii="Times New Roman" w:hAnsi="Times New Roman" w:cs="Times New Roman"/>
                                <w:b/>
                                <w:bCs/>
                              </w:rPr>
                              <w:t xml:space="preserve"> </w:t>
                            </w:r>
                            <w:r w:rsidRPr="00924569">
                              <w:rPr>
                                <w:rFonts w:ascii="Times New Roman" w:hAnsi="Times New Roman" w:cs="Times New Roman"/>
                              </w:rPr>
                              <w:t>(refugee, asylee, F-1, diversity immigrant visa)</w:t>
                            </w:r>
                            <w:r w:rsidRPr="00924569">
                              <w:rPr>
                                <w:rFonts w:ascii="Times New Roman" w:hAnsi="Times New Roman" w:cs="Times New Roman"/>
                                <w:b/>
                                <w:bCs/>
                              </w:rPr>
                              <w:t xml:space="preserve">, </w:t>
                            </w:r>
                            <w:r w:rsidRPr="00924569">
                              <w:rPr>
                                <w:rFonts w:ascii="Times New Roman" w:hAnsi="Times New Roman" w:cs="Times New Roman"/>
                                <w:bCs/>
                              </w:rPr>
                              <w:t>years of service, and household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FF51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4" o:spid="_x0000_s1029" type="#_x0000_t80" style="position:absolute;margin-left:-2.7pt;margin-top:-10.65pt;width:448.05pt;height:7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">
                <v:textbox>
                  <w:txbxContent>
                    <w:p w14:paraId="33E4CEC1" w14:textId="77777777" w:rsidR="003F229F" w:rsidRDefault="003F229F" w:rsidP="003F229F">
                      <w:pPr>
                        <w:rPr>
                          <w:rFonts w:ascii="Times New Roman" w:hAnsi="Times New Roman" w:cs="Times New Roman"/>
                          <w:bCs/>
                        </w:rPr>
                      </w:pPr>
                      <w:r w:rsidRPr="00924569">
                        <w:rPr>
                          <w:rFonts w:ascii="Times New Roman" w:hAnsi="Times New Roman" w:cs="Times New Roman"/>
                          <w:b/>
                        </w:rPr>
                        <w:t>Demographic</w:t>
                      </w:r>
                      <w:r w:rsidRPr="00924569">
                        <w:rPr>
                          <w:rFonts w:ascii="Times New Roman" w:hAnsi="Times New Roman" w:cs="Times New Roman"/>
                          <w:bCs/>
                        </w:rPr>
                        <w:t>: age, gender, ethnic</w:t>
                      </w:r>
                      <w:r w:rsidRPr="00924569">
                        <w:rPr>
                          <w:rFonts w:ascii="Times New Roman" w:hAnsi="Times New Roman" w:cs="Times New Roman"/>
                          <w:b/>
                          <w:bCs/>
                        </w:rPr>
                        <w:t xml:space="preserve"> </w:t>
                      </w:r>
                      <w:r w:rsidRPr="00924569">
                        <w:rPr>
                          <w:rFonts w:ascii="Times New Roman" w:hAnsi="Times New Roman" w:cs="Times New Roman"/>
                        </w:rPr>
                        <w:t>origin</w:t>
                      </w:r>
                      <w:r w:rsidRPr="00924569">
                        <w:rPr>
                          <w:rFonts w:ascii="Times New Roman" w:hAnsi="Times New Roman" w:cs="Times New Roman"/>
                          <w:bCs/>
                        </w:rPr>
                        <w:t xml:space="preserve">, education, employment status, marital </w:t>
                      </w:r>
                    </w:p>
                    <w:p w14:paraId="6BDC9967" w14:textId="77777777" w:rsidR="003F229F" w:rsidRPr="00924569" w:rsidRDefault="003F229F" w:rsidP="003F229F">
                      <w:pPr>
                        <w:ind w:left="1440"/>
                        <w:rPr>
                          <w:rFonts w:ascii="Times New Roman" w:hAnsi="Times New Roman" w:cs="Times New Roman"/>
                        </w:rPr>
                      </w:pPr>
                      <w:r w:rsidRPr="00924569">
                        <w:rPr>
                          <w:rFonts w:ascii="Times New Roman" w:hAnsi="Times New Roman" w:cs="Times New Roman"/>
                          <w:bCs/>
                        </w:rPr>
                        <w:t>status, immigration status</w:t>
                      </w:r>
                      <w:r w:rsidRPr="00924569">
                        <w:rPr>
                          <w:rFonts w:ascii="Times New Roman" w:hAnsi="Times New Roman" w:cs="Times New Roman"/>
                          <w:b/>
                          <w:bCs/>
                        </w:rPr>
                        <w:t xml:space="preserve"> </w:t>
                      </w:r>
                      <w:r w:rsidRPr="00924569">
                        <w:rPr>
                          <w:rFonts w:ascii="Times New Roman" w:hAnsi="Times New Roman" w:cs="Times New Roman"/>
                        </w:rPr>
                        <w:t>(refugee, asylee, F-1, diversity immigrant visa)</w:t>
                      </w:r>
                      <w:r w:rsidRPr="00924569">
                        <w:rPr>
                          <w:rFonts w:ascii="Times New Roman" w:hAnsi="Times New Roman" w:cs="Times New Roman"/>
                          <w:b/>
                          <w:bCs/>
                        </w:rPr>
                        <w:t xml:space="preserve">, </w:t>
                      </w:r>
                      <w:r w:rsidRPr="00924569">
                        <w:rPr>
                          <w:rFonts w:ascii="Times New Roman" w:hAnsi="Times New Roman" w:cs="Times New Roman"/>
                          <w:bCs/>
                        </w:rPr>
                        <w:t>years of service, and household income.</w:t>
                      </w:r>
                    </w:p>
                  </w:txbxContent>
                </v:textbox>
              </v:shape>
            </w:pict>
          </mc:Fallback>
        </mc:AlternateContent>
      </w:r>
    </w:p>
    <w:p w14:paraId="160610BA" w14:textId="77777777" w:rsidR="003F229F" w:rsidRDefault="003F229F" w:rsidP="003F229F">
      <w:pPr>
        <w:pStyle w:val="APALevel2"/>
        <w:ind w:firstLine="720"/>
        <w:rPr>
          <w:b w:val="0"/>
          <w:bCs/>
        </w:rPr>
      </w:pPr>
    </w:p>
    <w:p w14:paraId="01BC6DEA" w14:textId="40F4A741" w:rsidR="003F229F" w:rsidRDefault="003F229F" w:rsidP="003F229F">
      <w:pPr>
        <w:pStyle w:val="APALevel2"/>
        <w:rPr>
          <w:b w:val="0"/>
          <w:bCs/>
        </w:rPr>
      </w:pPr>
      <w:r>
        <w:rPr>
          <w:b w:val="0"/>
          <w:bCs/>
          <w:noProof/>
        </w:rPr>
        <mc:AlternateContent>
          <mc:Choice Requires="wps">
            <w:drawing>
              <wp:anchor distT="0" distB="0" distL="114300" distR="114300" simplePos="0" relativeHeight="251658752" behindDoc="0" locked="0" layoutInCell="1" allowOverlap="1" wp14:anchorId="639A7BB9" wp14:editId="07A0DAC0">
                <wp:simplePos x="0" y="0"/>
                <wp:positionH relativeFrom="column">
                  <wp:posOffset>2132965</wp:posOffset>
                </wp:positionH>
                <wp:positionV relativeFrom="paragraph">
                  <wp:posOffset>159385</wp:posOffset>
                </wp:positionV>
                <wp:extent cx="1654810" cy="2141220"/>
                <wp:effectExtent l="18415" t="6985" r="12700" b="13970"/>
                <wp:wrapNone/>
                <wp:docPr id="118327272" name="Callout: Left-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141220"/>
                        </a:xfrm>
                        <a:prstGeom prst="leftRightArrowCallout">
                          <a:avLst>
                            <a:gd name="adj1" fmla="val 32348"/>
                            <a:gd name="adj2" fmla="val 32348"/>
                            <a:gd name="adj3" fmla="val 12500"/>
                            <a:gd name="adj4" fmla="val 50000"/>
                          </a:avLst>
                        </a:prstGeom>
                        <a:solidFill>
                          <a:srgbClr val="FFFFFF"/>
                        </a:solidFill>
                        <a:ln w="9525">
                          <a:solidFill>
                            <a:srgbClr val="000000"/>
                          </a:solidFill>
                          <a:miter lim="800000"/>
                          <a:headEnd/>
                          <a:tailEnd/>
                        </a:ln>
                      </wps:spPr>
                      <wps:txbx>
                        <w:txbxContent>
                          <w:p w14:paraId="5EE0132B" w14:textId="77777777" w:rsidR="003F229F" w:rsidRDefault="003F229F" w:rsidP="003F229F">
                            <w:pPr>
                              <w:jc w:val="center"/>
                              <w:rPr>
                                <w:rFonts w:ascii="Times New Roman" w:hAnsi="Times New Roman" w:cs="Times New Roman"/>
                                <w:sz w:val="22"/>
                                <w:szCs w:val="22"/>
                              </w:rPr>
                            </w:pPr>
                          </w:p>
                          <w:p w14:paraId="554C4079" w14:textId="77777777" w:rsidR="003F229F" w:rsidRDefault="003F229F" w:rsidP="003F229F">
                            <w:pPr>
                              <w:jc w:val="center"/>
                              <w:rPr>
                                <w:rFonts w:ascii="Times New Roman" w:hAnsi="Times New Roman" w:cs="Times New Roman"/>
                                <w:sz w:val="22"/>
                                <w:szCs w:val="22"/>
                              </w:rPr>
                            </w:pPr>
                          </w:p>
                          <w:p w14:paraId="6952325A" w14:textId="77777777" w:rsidR="003F229F" w:rsidRDefault="003F229F" w:rsidP="003F229F">
                            <w:pPr>
                              <w:jc w:val="center"/>
                              <w:rPr>
                                <w:rFonts w:ascii="Times New Roman" w:hAnsi="Times New Roman" w:cs="Times New Roman"/>
                                <w:sz w:val="22"/>
                                <w:szCs w:val="22"/>
                              </w:rPr>
                            </w:pPr>
                          </w:p>
                          <w:p w14:paraId="1162A314" w14:textId="77777777" w:rsidR="003F229F" w:rsidRPr="00F15560" w:rsidRDefault="003F229F" w:rsidP="003F229F">
                            <w:pPr>
                              <w:jc w:val="center"/>
                              <w:rPr>
                                <w:rFonts w:ascii="Times New Roman" w:hAnsi="Times New Roman" w:cs="Times New Roman"/>
                              </w:rPr>
                            </w:pPr>
                            <w:r w:rsidRPr="00927F47">
                              <w:rPr>
                                <w:rFonts w:ascii="Times New Roman" w:hAnsi="Times New Roman" w:cs="Times New Roman"/>
                                <w:sz w:val="22"/>
                                <w:szCs w:val="22"/>
                              </w:rPr>
                              <w:t xml:space="preserve">Overcoming </w:t>
                            </w:r>
                            <w:r w:rsidRPr="00927F47">
                              <w:rPr>
                                <w:rFonts w:ascii="Times New Roman" w:hAnsi="Times New Roman" w:cs="Times New Roman"/>
                                <w:sz w:val="20"/>
                                <w:szCs w:val="20"/>
                              </w:rPr>
                              <w:t xml:space="preserve">Posttraumatic </w:t>
                            </w:r>
                            <w:r w:rsidRPr="000956A5">
                              <w:rPr>
                                <w:rFonts w:ascii="Times New Roman" w:hAnsi="Times New Roman" w:cs="Times New Roman"/>
                              </w:rPr>
                              <w:t xml:space="preserve">Growth (OPTG) from </w:t>
                            </w:r>
                            <w:r w:rsidRPr="00927F47">
                              <w:rPr>
                                <w:rFonts w:ascii="Times New Roman" w:hAnsi="Times New Roman" w:cs="Times New Roman"/>
                                <w:sz w:val="22"/>
                                <w:szCs w:val="22"/>
                              </w:rPr>
                              <w:t xml:space="preserve">Immigration </w:t>
                            </w:r>
                            <w:r w:rsidRPr="000956A5">
                              <w:rPr>
                                <w:rFonts w:ascii="Times New Roman" w:hAnsi="Times New Roman" w:cs="Times New Roman"/>
                              </w:rPr>
                              <w:t>Trauma</w:t>
                            </w:r>
                          </w:p>
                          <w:p w14:paraId="1016FDD3" w14:textId="77777777" w:rsidR="003F229F" w:rsidRDefault="003F229F" w:rsidP="003F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A7BB9" id="Callout: Left-Right Arrow 3" o:spid="_x0000_s1030" type="#_x0000_t81" style="position:absolute;margin-left:167.95pt;margin-top:12.55pt;width:130.3pt;height:16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">
                <v:textbox>
                  <w:txbxContent>
                    <w:p w14:paraId="5EE0132B" w14:textId="77777777" w:rsidR="003F229F" w:rsidRDefault="003F229F" w:rsidP="003F229F">
                      <w:pPr>
                        <w:jc w:val="center"/>
                        <w:rPr>
                          <w:rFonts w:ascii="Times New Roman" w:hAnsi="Times New Roman" w:cs="Times New Roman"/>
                          <w:sz w:val="22"/>
                          <w:szCs w:val="22"/>
                        </w:rPr>
                      </w:pPr>
                    </w:p>
                    <w:p w14:paraId="554C4079" w14:textId="77777777" w:rsidR="003F229F" w:rsidRDefault="003F229F" w:rsidP="003F229F">
                      <w:pPr>
                        <w:jc w:val="center"/>
                        <w:rPr>
                          <w:rFonts w:ascii="Times New Roman" w:hAnsi="Times New Roman" w:cs="Times New Roman"/>
                          <w:sz w:val="22"/>
                          <w:szCs w:val="22"/>
                        </w:rPr>
                      </w:pPr>
                    </w:p>
                    <w:p w14:paraId="6952325A" w14:textId="77777777" w:rsidR="003F229F" w:rsidRDefault="003F229F" w:rsidP="003F229F">
                      <w:pPr>
                        <w:jc w:val="center"/>
                        <w:rPr>
                          <w:rFonts w:ascii="Times New Roman" w:hAnsi="Times New Roman" w:cs="Times New Roman"/>
                          <w:sz w:val="22"/>
                          <w:szCs w:val="22"/>
                        </w:rPr>
                      </w:pPr>
                    </w:p>
                    <w:p w14:paraId="1162A314" w14:textId="77777777" w:rsidR="003F229F" w:rsidRPr="00F15560" w:rsidRDefault="003F229F" w:rsidP="003F229F">
                      <w:pPr>
                        <w:jc w:val="center"/>
                        <w:rPr>
                          <w:rFonts w:ascii="Times New Roman" w:hAnsi="Times New Roman" w:cs="Times New Roman"/>
                        </w:rPr>
                      </w:pPr>
                      <w:r w:rsidRPr="00927F47">
                        <w:rPr>
                          <w:rFonts w:ascii="Times New Roman" w:hAnsi="Times New Roman" w:cs="Times New Roman"/>
                          <w:sz w:val="22"/>
                          <w:szCs w:val="22"/>
                        </w:rPr>
                        <w:t xml:space="preserve">Overcoming </w:t>
                      </w:r>
                      <w:r w:rsidRPr="00927F47">
                        <w:rPr>
                          <w:rFonts w:ascii="Times New Roman" w:hAnsi="Times New Roman" w:cs="Times New Roman"/>
                          <w:sz w:val="20"/>
                          <w:szCs w:val="20"/>
                        </w:rPr>
                        <w:t xml:space="preserve">Posttraumatic </w:t>
                      </w:r>
                      <w:r w:rsidRPr="000956A5">
                        <w:rPr>
                          <w:rFonts w:ascii="Times New Roman" w:hAnsi="Times New Roman" w:cs="Times New Roman"/>
                        </w:rPr>
                        <w:t xml:space="preserve">Growth (OPTG) from </w:t>
                      </w:r>
                      <w:r w:rsidRPr="00927F47">
                        <w:rPr>
                          <w:rFonts w:ascii="Times New Roman" w:hAnsi="Times New Roman" w:cs="Times New Roman"/>
                          <w:sz w:val="22"/>
                          <w:szCs w:val="22"/>
                        </w:rPr>
                        <w:t xml:space="preserve">Immigration </w:t>
                      </w:r>
                      <w:r w:rsidRPr="000956A5">
                        <w:rPr>
                          <w:rFonts w:ascii="Times New Roman" w:hAnsi="Times New Roman" w:cs="Times New Roman"/>
                        </w:rPr>
                        <w:t>Trauma</w:t>
                      </w:r>
                    </w:p>
                    <w:p w14:paraId="1016FDD3" w14:textId="77777777" w:rsidR="003F229F" w:rsidRDefault="003F229F" w:rsidP="003F229F"/>
                  </w:txbxContent>
                </v:textbox>
              </v:shape>
            </w:pict>
          </mc:Fallback>
        </mc:AlternateContent>
      </w:r>
      <w:r>
        <w:rPr>
          <w:b w:val="0"/>
          <w:bCs/>
          <w:noProof/>
        </w:rPr>
        <mc:AlternateContent>
          <mc:Choice Requires="wps">
            <w:drawing>
              <wp:anchor distT="0" distB="0" distL="114300" distR="114300" simplePos="0" relativeHeight="251659776" behindDoc="0" locked="0" layoutInCell="1" allowOverlap="1" wp14:anchorId="38895886" wp14:editId="69F613AB">
                <wp:simplePos x="0" y="0"/>
                <wp:positionH relativeFrom="column">
                  <wp:posOffset>3436620</wp:posOffset>
                </wp:positionH>
                <wp:positionV relativeFrom="paragraph">
                  <wp:posOffset>159385</wp:posOffset>
                </wp:positionV>
                <wp:extent cx="2230755" cy="2141220"/>
                <wp:effectExtent l="7620" t="6985" r="9525" b="13970"/>
                <wp:wrapNone/>
                <wp:docPr id="2037411604"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2141220"/>
                        </a:xfrm>
                        <a:prstGeom prst="flowChartProcess">
                          <a:avLst/>
                        </a:prstGeom>
                        <a:solidFill>
                          <a:srgbClr val="FFFFFF"/>
                        </a:solidFill>
                        <a:ln w="9525">
                          <a:solidFill>
                            <a:srgbClr val="000000"/>
                          </a:solidFill>
                          <a:miter lim="800000"/>
                          <a:headEnd type="none" w="med" len="med"/>
                          <a:tailEnd type="none" w="med" len="med"/>
                        </a:ln>
                      </wps:spPr>
                      <wps:txbx>
                        <w:txbxContent>
                          <w:p w14:paraId="6EDC33C0" w14:textId="77777777" w:rsidR="003F229F" w:rsidRDefault="003F229F" w:rsidP="003F229F">
                            <w:pPr>
                              <w:rPr>
                                <w:rFonts w:ascii="Times New Roman" w:hAnsi="Times New Roman" w:cs="Times New Roman"/>
                              </w:rPr>
                            </w:pPr>
                            <w:r w:rsidRPr="00FB409C">
                              <w:rPr>
                                <w:rFonts w:ascii="Times New Roman" w:hAnsi="Times New Roman" w:cs="Times New Roman"/>
                                <w:b/>
                                <w:bCs/>
                              </w:rPr>
                              <w:t>Tedeschi’s Five Factor Model</w:t>
                            </w:r>
                            <w:r w:rsidRPr="00FB409C">
                              <w:rPr>
                                <w:rFonts w:ascii="Times New Roman" w:hAnsi="Times New Roman" w:cs="Times New Roman"/>
                              </w:rPr>
                              <w:t>:</w:t>
                            </w:r>
                          </w:p>
                          <w:p w14:paraId="10BA32A8" w14:textId="77777777" w:rsidR="003F229F" w:rsidRPr="00FB409C" w:rsidRDefault="003F229F" w:rsidP="003F229F">
                            <w:pPr>
                              <w:rPr>
                                <w:rFonts w:ascii="Times New Roman" w:hAnsi="Times New Roman" w:cs="Times New Roman"/>
                              </w:rPr>
                            </w:pPr>
                          </w:p>
                          <w:p w14:paraId="52360BB4"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Personal Strength</w:t>
                            </w:r>
                          </w:p>
                          <w:p w14:paraId="7E6BECD3" w14:textId="77777777" w:rsidR="00122182" w:rsidRPr="00FB409C" w:rsidRDefault="00122182" w:rsidP="003F229F">
                            <w:pPr>
                              <w:ind w:left="630"/>
                              <w:rPr>
                                <w:rFonts w:ascii="Times New Roman" w:hAnsi="Times New Roman" w:cs="Times New Roman"/>
                              </w:rPr>
                            </w:pPr>
                          </w:p>
                          <w:p w14:paraId="0D696533"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New Possibilities</w:t>
                            </w:r>
                          </w:p>
                          <w:p w14:paraId="1F5C0376" w14:textId="77777777" w:rsidR="00122182" w:rsidRPr="00FB409C" w:rsidRDefault="00122182" w:rsidP="003F229F">
                            <w:pPr>
                              <w:ind w:left="630"/>
                              <w:rPr>
                                <w:rFonts w:ascii="Times New Roman" w:hAnsi="Times New Roman" w:cs="Times New Roman"/>
                              </w:rPr>
                            </w:pPr>
                          </w:p>
                          <w:p w14:paraId="27FD869B"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Improved Relationships</w:t>
                            </w:r>
                          </w:p>
                          <w:p w14:paraId="4421BFC0" w14:textId="77777777" w:rsidR="00122182" w:rsidRPr="00FB409C" w:rsidRDefault="00122182" w:rsidP="003F229F">
                            <w:pPr>
                              <w:ind w:left="630"/>
                              <w:rPr>
                                <w:rFonts w:ascii="Times New Roman" w:hAnsi="Times New Roman" w:cs="Times New Roman"/>
                              </w:rPr>
                            </w:pPr>
                          </w:p>
                          <w:p w14:paraId="5DC6019D"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Spiritual Growth</w:t>
                            </w:r>
                          </w:p>
                          <w:p w14:paraId="1038CE36" w14:textId="77777777" w:rsidR="00122182" w:rsidRPr="00FB409C" w:rsidRDefault="00122182" w:rsidP="003F229F">
                            <w:pPr>
                              <w:ind w:left="630"/>
                              <w:rPr>
                                <w:rFonts w:ascii="Times New Roman" w:hAnsi="Times New Roman" w:cs="Times New Roman"/>
                              </w:rPr>
                            </w:pPr>
                          </w:p>
                          <w:p w14:paraId="6E4BAFDA" w14:textId="77777777" w:rsidR="003F229F" w:rsidRPr="000956A5" w:rsidRDefault="003F229F" w:rsidP="003F229F">
                            <w:pPr>
                              <w:numPr>
                                <w:ilvl w:val="1"/>
                                <w:numId w:val="1"/>
                              </w:numPr>
                              <w:rPr>
                                <w:rFonts w:ascii="Times New Roman" w:hAnsi="Times New Roman" w:cs="Times New Roman"/>
                              </w:rPr>
                            </w:pPr>
                            <w:r w:rsidRPr="00FB409C">
                              <w:rPr>
                                <w:rFonts w:ascii="Times New Roman" w:hAnsi="Times New Roman" w:cs="Times New Roman"/>
                              </w:rPr>
                              <w:t>Appreciation for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5886" id="Flowchart: Process 2" o:spid="_x0000_s1031" type="#_x0000_t109" style="position:absolute;margin-left:270.6pt;margin-top:12.55pt;width:175.65pt;height:16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">
                <v:textbox>
                  <w:txbxContent>
                    <w:p w14:paraId="6EDC33C0" w14:textId="77777777" w:rsidR="003F229F" w:rsidRDefault="003F229F" w:rsidP="003F229F">
                      <w:pPr>
                        <w:rPr>
                          <w:rFonts w:ascii="Times New Roman" w:hAnsi="Times New Roman" w:cs="Times New Roman"/>
                        </w:rPr>
                      </w:pPr>
                      <w:r w:rsidRPr="00FB409C">
                        <w:rPr>
                          <w:rFonts w:ascii="Times New Roman" w:hAnsi="Times New Roman" w:cs="Times New Roman"/>
                          <w:b/>
                          <w:bCs/>
                        </w:rPr>
                        <w:t>Tedeschi’s Five Factor Model</w:t>
                      </w:r>
                      <w:r w:rsidRPr="00FB409C">
                        <w:rPr>
                          <w:rFonts w:ascii="Times New Roman" w:hAnsi="Times New Roman" w:cs="Times New Roman"/>
                        </w:rPr>
                        <w:t>:</w:t>
                      </w:r>
                    </w:p>
                    <w:p w14:paraId="10BA32A8" w14:textId="77777777" w:rsidR="003F229F" w:rsidRPr="00FB409C" w:rsidRDefault="003F229F" w:rsidP="003F229F">
                      <w:pPr>
                        <w:rPr>
                          <w:rFonts w:ascii="Times New Roman" w:hAnsi="Times New Roman" w:cs="Times New Roman"/>
                        </w:rPr>
                      </w:pPr>
                    </w:p>
                    <w:p w14:paraId="52360BB4"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Personal Strength</w:t>
                      </w:r>
                    </w:p>
                    <w:p w14:paraId="7E6BECD3" w14:textId="77777777" w:rsidR="00000000" w:rsidRPr="00FB409C" w:rsidRDefault="00000000" w:rsidP="003F229F">
                      <w:pPr>
                        <w:ind w:left="630"/>
                        <w:rPr>
                          <w:rFonts w:ascii="Times New Roman" w:hAnsi="Times New Roman" w:cs="Times New Roman"/>
                        </w:rPr>
                      </w:pPr>
                    </w:p>
                    <w:p w14:paraId="0D696533"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New Possibilities</w:t>
                      </w:r>
                    </w:p>
                    <w:p w14:paraId="1F5C0376" w14:textId="77777777" w:rsidR="00000000" w:rsidRPr="00FB409C" w:rsidRDefault="00000000" w:rsidP="003F229F">
                      <w:pPr>
                        <w:ind w:left="630"/>
                        <w:rPr>
                          <w:rFonts w:ascii="Times New Roman" w:hAnsi="Times New Roman" w:cs="Times New Roman"/>
                        </w:rPr>
                      </w:pPr>
                    </w:p>
                    <w:p w14:paraId="27FD869B"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Improved Relationships</w:t>
                      </w:r>
                    </w:p>
                    <w:p w14:paraId="4421BFC0" w14:textId="77777777" w:rsidR="00000000" w:rsidRPr="00FB409C" w:rsidRDefault="00000000" w:rsidP="003F229F">
                      <w:pPr>
                        <w:ind w:left="630"/>
                        <w:rPr>
                          <w:rFonts w:ascii="Times New Roman" w:hAnsi="Times New Roman" w:cs="Times New Roman"/>
                        </w:rPr>
                      </w:pPr>
                    </w:p>
                    <w:p w14:paraId="5DC6019D" w14:textId="77777777" w:rsidR="003F229F" w:rsidRDefault="003F229F" w:rsidP="003F229F">
                      <w:pPr>
                        <w:numPr>
                          <w:ilvl w:val="1"/>
                          <w:numId w:val="1"/>
                        </w:numPr>
                        <w:rPr>
                          <w:rFonts w:ascii="Times New Roman" w:hAnsi="Times New Roman" w:cs="Times New Roman"/>
                        </w:rPr>
                      </w:pPr>
                      <w:r w:rsidRPr="00FB409C">
                        <w:rPr>
                          <w:rFonts w:ascii="Times New Roman" w:hAnsi="Times New Roman" w:cs="Times New Roman"/>
                        </w:rPr>
                        <w:t>Spiritual Growth</w:t>
                      </w:r>
                    </w:p>
                    <w:p w14:paraId="1038CE36" w14:textId="77777777" w:rsidR="00000000" w:rsidRPr="00FB409C" w:rsidRDefault="00000000" w:rsidP="003F229F">
                      <w:pPr>
                        <w:ind w:left="630"/>
                        <w:rPr>
                          <w:rFonts w:ascii="Times New Roman" w:hAnsi="Times New Roman" w:cs="Times New Roman"/>
                        </w:rPr>
                      </w:pPr>
                    </w:p>
                    <w:p w14:paraId="6E4BAFDA" w14:textId="77777777" w:rsidR="003F229F" w:rsidRPr="000956A5" w:rsidRDefault="003F229F" w:rsidP="003F229F">
                      <w:pPr>
                        <w:numPr>
                          <w:ilvl w:val="1"/>
                          <w:numId w:val="1"/>
                        </w:numPr>
                        <w:rPr>
                          <w:rFonts w:ascii="Times New Roman" w:hAnsi="Times New Roman" w:cs="Times New Roman"/>
                        </w:rPr>
                      </w:pPr>
                      <w:r w:rsidRPr="00FB409C">
                        <w:rPr>
                          <w:rFonts w:ascii="Times New Roman" w:hAnsi="Times New Roman" w:cs="Times New Roman"/>
                        </w:rPr>
                        <w:t>Appreciation for Life</w:t>
                      </w:r>
                    </w:p>
                  </w:txbxContent>
                </v:textbox>
              </v:shape>
            </w:pict>
          </mc:Fallback>
        </mc:AlternateContent>
      </w:r>
      <w:r>
        <w:rPr>
          <w:b w:val="0"/>
          <w:bCs/>
          <w:noProof/>
        </w:rPr>
        <mc:AlternateContent>
          <mc:Choice Requires="wps">
            <w:drawing>
              <wp:anchor distT="0" distB="0" distL="114300" distR="114300" simplePos="0" relativeHeight="251660800" behindDoc="0" locked="0" layoutInCell="1" allowOverlap="1" wp14:anchorId="0815F13D" wp14:editId="1883FD0A">
                <wp:simplePos x="0" y="0"/>
                <wp:positionH relativeFrom="column">
                  <wp:posOffset>-34290</wp:posOffset>
                </wp:positionH>
                <wp:positionV relativeFrom="paragraph">
                  <wp:posOffset>159385</wp:posOffset>
                </wp:positionV>
                <wp:extent cx="2517140" cy="2127250"/>
                <wp:effectExtent l="13335" t="6985" r="12700" b="8890"/>
                <wp:wrapNone/>
                <wp:docPr id="1562550136"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2127250"/>
                        </a:xfrm>
                        <a:prstGeom prst="flowChartProcess">
                          <a:avLst/>
                        </a:prstGeom>
                        <a:solidFill>
                          <a:srgbClr val="FFFFFF"/>
                        </a:solidFill>
                        <a:ln w="9525">
                          <a:solidFill>
                            <a:srgbClr val="000000"/>
                          </a:solidFill>
                          <a:miter lim="800000"/>
                          <a:headEnd type="none" w="med" len="med"/>
                          <a:tailEnd type="none" w="med" len="med"/>
                        </a:ln>
                      </wps:spPr>
                      <wps:txbx>
                        <w:txbxContent>
                          <w:p w14:paraId="4A3C3D41" w14:textId="77777777" w:rsidR="003F229F" w:rsidRDefault="003F229F" w:rsidP="003F229F">
                            <w:pPr>
                              <w:rPr>
                                <w:b/>
                                <w:bCs/>
                              </w:rPr>
                            </w:pPr>
                            <w:r w:rsidRPr="00FB409C">
                              <w:rPr>
                                <w:b/>
                                <w:bCs/>
                              </w:rPr>
                              <w:t>Immigration Stressors</w:t>
                            </w:r>
                            <w:r>
                              <w:rPr>
                                <w:b/>
                                <w:bCs/>
                              </w:rPr>
                              <w:t xml:space="preserve"> (SOIS)</w:t>
                            </w:r>
                            <w:r w:rsidRPr="00FB409C">
                              <w:rPr>
                                <w:b/>
                                <w:bCs/>
                              </w:rPr>
                              <w:t>:</w:t>
                            </w:r>
                          </w:p>
                          <w:p w14:paraId="0406B8E3" w14:textId="77777777" w:rsidR="003F229F" w:rsidRPr="00FB409C" w:rsidRDefault="003F229F" w:rsidP="003F229F">
                            <w:pPr>
                              <w:rPr>
                                <w:b/>
                                <w:bCs/>
                              </w:rPr>
                            </w:pPr>
                          </w:p>
                          <w:p w14:paraId="10EFA0E1" w14:textId="77777777" w:rsidR="003F229F" w:rsidRPr="0091693C" w:rsidRDefault="003F229F" w:rsidP="003F229F">
                            <w:pPr>
                              <w:pStyle w:val="ListParagraph"/>
                              <w:numPr>
                                <w:ilvl w:val="0"/>
                                <w:numId w:val="2"/>
                              </w:numPr>
                              <w:tabs>
                                <w:tab w:val="num" w:pos="720"/>
                              </w:tabs>
                              <w:ind w:left="360" w:hanging="180"/>
                              <w:rPr>
                                <w:rFonts w:ascii="Times New Roman" w:hAnsi="Times New Roman" w:cs="Times New Roman"/>
                              </w:rPr>
                            </w:pPr>
                            <w:r w:rsidRPr="0091693C">
                              <w:rPr>
                                <w:rFonts w:ascii="Times New Roman" w:hAnsi="Times New Roman" w:cs="Times New Roman"/>
                              </w:rPr>
                              <w:t>Limited English proficiency</w:t>
                            </w:r>
                          </w:p>
                          <w:p w14:paraId="53FB84FE" w14:textId="77777777" w:rsidR="00122182" w:rsidRPr="00FB409C" w:rsidRDefault="00122182" w:rsidP="003F229F">
                            <w:pPr>
                              <w:ind w:left="450"/>
                              <w:rPr>
                                <w:rFonts w:ascii="Times New Roman" w:hAnsi="Times New Roman" w:cs="Times New Roman"/>
                              </w:rPr>
                            </w:pPr>
                          </w:p>
                          <w:p w14:paraId="7329F962" w14:textId="77777777" w:rsidR="003F229F" w:rsidRPr="0091693C" w:rsidRDefault="003F229F" w:rsidP="003F229F">
                            <w:pPr>
                              <w:pStyle w:val="ListParagraph"/>
                              <w:numPr>
                                <w:ilvl w:val="0"/>
                                <w:numId w:val="2"/>
                              </w:numPr>
                              <w:tabs>
                                <w:tab w:val="num" w:pos="720"/>
                              </w:tabs>
                              <w:ind w:left="360" w:hanging="180"/>
                              <w:rPr>
                                <w:rFonts w:ascii="Times New Roman" w:hAnsi="Times New Roman" w:cs="Times New Roman"/>
                              </w:rPr>
                            </w:pPr>
                            <w:r w:rsidRPr="0091693C">
                              <w:rPr>
                                <w:rFonts w:ascii="Times New Roman" w:hAnsi="Times New Roman" w:cs="Times New Roman"/>
                              </w:rPr>
                              <w:t>Lack of legal immigrant status</w:t>
                            </w:r>
                          </w:p>
                          <w:p w14:paraId="2C512122" w14:textId="77777777" w:rsidR="00122182" w:rsidRPr="00FB409C" w:rsidRDefault="00122182" w:rsidP="003F229F">
                            <w:pPr>
                              <w:ind w:left="450"/>
                              <w:rPr>
                                <w:rFonts w:ascii="Times New Roman" w:hAnsi="Times New Roman" w:cs="Times New Roman"/>
                              </w:rPr>
                            </w:pPr>
                          </w:p>
                          <w:p w14:paraId="3F70EAFF" w14:textId="77777777" w:rsidR="003F229F" w:rsidRPr="0091693C" w:rsidRDefault="003F229F" w:rsidP="003F229F">
                            <w:pPr>
                              <w:pStyle w:val="ListParagraph"/>
                              <w:numPr>
                                <w:ilvl w:val="0"/>
                                <w:numId w:val="2"/>
                              </w:numPr>
                              <w:tabs>
                                <w:tab w:val="num" w:pos="720"/>
                              </w:tabs>
                              <w:ind w:left="270" w:hanging="90"/>
                              <w:rPr>
                                <w:rFonts w:ascii="Times New Roman" w:hAnsi="Times New Roman" w:cs="Times New Roman"/>
                              </w:rPr>
                            </w:pPr>
                            <w:r w:rsidRPr="0091693C">
                              <w:rPr>
                                <w:rFonts w:ascii="Times New Roman" w:hAnsi="Times New Roman" w:cs="Times New Roman"/>
                              </w:rPr>
                              <w:t>Disadvantages in the workplace</w:t>
                            </w:r>
                          </w:p>
                          <w:p w14:paraId="69F403B6" w14:textId="77777777" w:rsidR="00122182" w:rsidRPr="00FB409C" w:rsidRDefault="00122182" w:rsidP="003F229F">
                            <w:pPr>
                              <w:ind w:left="450"/>
                              <w:rPr>
                                <w:rFonts w:ascii="Times New Roman" w:hAnsi="Times New Roman" w:cs="Times New Roman"/>
                              </w:rPr>
                            </w:pPr>
                          </w:p>
                          <w:p w14:paraId="513F5D78" w14:textId="77777777" w:rsidR="003F229F" w:rsidRPr="0091693C" w:rsidRDefault="003F229F" w:rsidP="003F229F">
                            <w:pPr>
                              <w:pStyle w:val="ListParagraph"/>
                              <w:numPr>
                                <w:ilvl w:val="0"/>
                                <w:numId w:val="2"/>
                              </w:numPr>
                              <w:ind w:left="360" w:hanging="180"/>
                              <w:rPr>
                                <w:rFonts w:ascii="Times New Roman" w:hAnsi="Times New Roman" w:cs="Times New Roman"/>
                              </w:rPr>
                            </w:pPr>
                            <w:r w:rsidRPr="0091693C">
                              <w:rPr>
                                <w:rFonts w:ascii="Times New Roman" w:hAnsi="Times New Roman" w:cs="Times New Roman"/>
                              </w:rPr>
                              <w:t>Yearning for family and home country</w:t>
                            </w:r>
                          </w:p>
                          <w:p w14:paraId="06F1A435" w14:textId="77777777" w:rsidR="003F229F" w:rsidRDefault="003F229F" w:rsidP="003F229F">
                            <w:pPr>
                              <w:pStyle w:val="ListParagraph"/>
                              <w:numPr>
                                <w:ilvl w:val="0"/>
                                <w:numId w:val="2"/>
                              </w:numPr>
                              <w:ind w:left="360" w:hanging="180"/>
                            </w:pPr>
                            <w:r w:rsidRPr="0091693C">
                              <w:rPr>
                                <w:rFonts w:ascii="Times New Roman" w:hAnsi="Times New Roman" w:cs="Times New Roman"/>
                              </w:rPr>
                              <w:t>Cultural dissonance</w:t>
                            </w:r>
                            <w:r w:rsidRPr="00FB409C">
                              <w:t xml:space="preserve"> with 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5F13D" id="Flowchart: Process 1" o:spid="_x0000_s1032" type="#_x0000_t109" style="position:absolute;margin-left:-2.7pt;margin-top:12.55pt;width:198.2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">
                <v:textbox>
                  <w:txbxContent>
                    <w:p w14:paraId="4A3C3D41" w14:textId="77777777" w:rsidR="003F229F" w:rsidRDefault="003F229F" w:rsidP="003F229F">
                      <w:pPr>
                        <w:rPr>
                          <w:b/>
                          <w:bCs/>
                        </w:rPr>
                      </w:pPr>
                      <w:r w:rsidRPr="00FB409C">
                        <w:rPr>
                          <w:b/>
                          <w:bCs/>
                        </w:rPr>
                        <w:t>Immigration Stressors</w:t>
                      </w:r>
                      <w:r>
                        <w:rPr>
                          <w:b/>
                          <w:bCs/>
                        </w:rPr>
                        <w:t xml:space="preserve"> (SOIS)</w:t>
                      </w:r>
                      <w:r w:rsidRPr="00FB409C">
                        <w:rPr>
                          <w:b/>
                          <w:bCs/>
                        </w:rPr>
                        <w:t>:</w:t>
                      </w:r>
                    </w:p>
                    <w:p w14:paraId="0406B8E3" w14:textId="77777777" w:rsidR="003F229F" w:rsidRPr="00FB409C" w:rsidRDefault="003F229F" w:rsidP="003F229F">
                      <w:pPr>
                        <w:rPr>
                          <w:b/>
                          <w:bCs/>
                        </w:rPr>
                      </w:pPr>
                    </w:p>
                    <w:p w14:paraId="10EFA0E1" w14:textId="77777777" w:rsidR="003F229F" w:rsidRPr="0091693C" w:rsidRDefault="003F229F" w:rsidP="003F229F">
                      <w:pPr>
                        <w:pStyle w:val="ListParagraph"/>
                        <w:numPr>
                          <w:ilvl w:val="0"/>
                          <w:numId w:val="2"/>
                        </w:numPr>
                        <w:tabs>
                          <w:tab w:val="num" w:pos="720"/>
                        </w:tabs>
                        <w:ind w:left="360" w:hanging="180"/>
                        <w:rPr>
                          <w:rFonts w:ascii="Times New Roman" w:hAnsi="Times New Roman" w:cs="Times New Roman"/>
                        </w:rPr>
                      </w:pPr>
                      <w:r w:rsidRPr="0091693C">
                        <w:rPr>
                          <w:rFonts w:ascii="Times New Roman" w:hAnsi="Times New Roman" w:cs="Times New Roman"/>
                        </w:rPr>
                        <w:t>Limited English proficiency</w:t>
                      </w:r>
                    </w:p>
                    <w:p w14:paraId="53FB84FE" w14:textId="77777777" w:rsidR="00000000" w:rsidRPr="00FB409C" w:rsidRDefault="00000000" w:rsidP="003F229F">
                      <w:pPr>
                        <w:ind w:left="450"/>
                        <w:rPr>
                          <w:rFonts w:ascii="Times New Roman" w:hAnsi="Times New Roman" w:cs="Times New Roman"/>
                        </w:rPr>
                      </w:pPr>
                    </w:p>
                    <w:p w14:paraId="7329F962" w14:textId="77777777" w:rsidR="003F229F" w:rsidRPr="0091693C" w:rsidRDefault="003F229F" w:rsidP="003F229F">
                      <w:pPr>
                        <w:pStyle w:val="ListParagraph"/>
                        <w:numPr>
                          <w:ilvl w:val="0"/>
                          <w:numId w:val="2"/>
                        </w:numPr>
                        <w:tabs>
                          <w:tab w:val="num" w:pos="720"/>
                        </w:tabs>
                        <w:ind w:left="360" w:hanging="180"/>
                        <w:rPr>
                          <w:rFonts w:ascii="Times New Roman" w:hAnsi="Times New Roman" w:cs="Times New Roman"/>
                        </w:rPr>
                      </w:pPr>
                      <w:r w:rsidRPr="0091693C">
                        <w:rPr>
                          <w:rFonts w:ascii="Times New Roman" w:hAnsi="Times New Roman" w:cs="Times New Roman"/>
                        </w:rPr>
                        <w:t>Lack of legal immigrant status</w:t>
                      </w:r>
                    </w:p>
                    <w:p w14:paraId="2C512122" w14:textId="77777777" w:rsidR="00000000" w:rsidRPr="00FB409C" w:rsidRDefault="00000000" w:rsidP="003F229F">
                      <w:pPr>
                        <w:ind w:left="450"/>
                        <w:rPr>
                          <w:rFonts w:ascii="Times New Roman" w:hAnsi="Times New Roman" w:cs="Times New Roman"/>
                        </w:rPr>
                      </w:pPr>
                    </w:p>
                    <w:p w14:paraId="3F70EAFF" w14:textId="77777777" w:rsidR="003F229F" w:rsidRPr="0091693C" w:rsidRDefault="003F229F" w:rsidP="003F229F">
                      <w:pPr>
                        <w:pStyle w:val="ListParagraph"/>
                        <w:numPr>
                          <w:ilvl w:val="0"/>
                          <w:numId w:val="2"/>
                        </w:numPr>
                        <w:tabs>
                          <w:tab w:val="num" w:pos="720"/>
                        </w:tabs>
                        <w:ind w:left="270" w:hanging="90"/>
                        <w:rPr>
                          <w:rFonts w:ascii="Times New Roman" w:hAnsi="Times New Roman" w:cs="Times New Roman"/>
                        </w:rPr>
                      </w:pPr>
                      <w:r w:rsidRPr="0091693C">
                        <w:rPr>
                          <w:rFonts w:ascii="Times New Roman" w:hAnsi="Times New Roman" w:cs="Times New Roman"/>
                        </w:rPr>
                        <w:t>Disadvantages in the workplace</w:t>
                      </w:r>
                    </w:p>
                    <w:p w14:paraId="69F403B6" w14:textId="77777777" w:rsidR="00000000" w:rsidRPr="00FB409C" w:rsidRDefault="00000000" w:rsidP="003F229F">
                      <w:pPr>
                        <w:ind w:left="450"/>
                        <w:rPr>
                          <w:rFonts w:ascii="Times New Roman" w:hAnsi="Times New Roman" w:cs="Times New Roman"/>
                        </w:rPr>
                      </w:pPr>
                    </w:p>
                    <w:p w14:paraId="513F5D78" w14:textId="77777777" w:rsidR="003F229F" w:rsidRPr="0091693C" w:rsidRDefault="003F229F" w:rsidP="003F229F">
                      <w:pPr>
                        <w:pStyle w:val="ListParagraph"/>
                        <w:numPr>
                          <w:ilvl w:val="0"/>
                          <w:numId w:val="2"/>
                        </w:numPr>
                        <w:ind w:left="360" w:hanging="180"/>
                        <w:rPr>
                          <w:rFonts w:ascii="Times New Roman" w:hAnsi="Times New Roman" w:cs="Times New Roman"/>
                        </w:rPr>
                      </w:pPr>
                      <w:r w:rsidRPr="0091693C">
                        <w:rPr>
                          <w:rFonts w:ascii="Times New Roman" w:hAnsi="Times New Roman" w:cs="Times New Roman"/>
                        </w:rPr>
                        <w:t>Yearning for family and home country</w:t>
                      </w:r>
                    </w:p>
                    <w:p w14:paraId="06F1A435" w14:textId="77777777" w:rsidR="003F229F" w:rsidRDefault="003F229F" w:rsidP="003F229F">
                      <w:pPr>
                        <w:pStyle w:val="ListParagraph"/>
                        <w:numPr>
                          <w:ilvl w:val="0"/>
                          <w:numId w:val="2"/>
                        </w:numPr>
                        <w:ind w:left="360" w:hanging="180"/>
                      </w:pPr>
                      <w:r w:rsidRPr="0091693C">
                        <w:rPr>
                          <w:rFonts w:ascii="Times New Roman" w:hAnsi="Times New Roman" w:cs="Times New Roman"/>
                        </w:rPr>
                        <w:t>Cultural dissonance</w:t>
                      </w:r>
                      <w:r w:rsidRPr="00FB409C">
                        <w:t xml:space="preserve"> with U.S. </w:t>
                      </w:r>
                    </w:p>
                  </w:txbxContent>
                </v:textbox>
              </v:shape>
            </w:pict>
          </mc:Fallback>
        </mc:AlternateContent>
      </w:r>
    </w:p>
    <w:p w14:paraId="34D16248" w14:textId="77777777" w:rsidR="003F229F" w:rsidRDefault="003F229F" w:rsidP="003F229F">
      <w:pPr>
        <w:pStyle w:val="APALevel2"/>
        <w:ind w:firstLine="720"/>
        <w:rPr>
          <w:b w:val="0"/>
          <w:bCs/>
        </w:rPr>
      </w:pPr>
    </w:p>
    <w:p w14:paraId="5FB42771" w14:textId="77777777" w:rsidR="003F229F" w:rsidRDefault="003F229F" w:rsidP="003F229F">
      <w:pPr>
        <w:pStyle w:val="APALevel2"/>
        <w:ind w:firstLine="720"/>
        <w:rPr>
          <w:b w:val="0"/>
          <w:bCs/>
        </w:rPr>
      </w:pPr>
    </w:p>
    <w:p w14:paraId="1D5A0F3E" w14:textId="77777777" w:rsidR="003F229F" w:rsidRDefault="003F229F" w:rsidP="003F229F">
      <w:pPr>
        <w:pStyle w:val="APALevel2"/>
        <w:ind w:firstLine="720"/>
        <w:rPr>
          <w:b w:val="0"/>
          <w:bCs/>
        </w:rPr>
      </w:pPr>
    </w:p>
    <w:p w14:paraId="2307744C" w14:textId="77777777" w:rsidR="003F229F" w:rsidRDefault="003F229F" w:rsidP="003F229F">
      <w:pPr>
        <w:pStyle w:val="APALevel2"/>
        <w:ind w:firstLine="720"/>
        <w:rPr>
          <w:b w:val="0"/>
          <w:bCs/>
        </w:rPr>
      </w:pPr>
    </w:p>
    <w:p w14:paraId="700558FB" w14:textId="77777777" w:rsidR="003F229F" w:rsidRDefault="003F229F" w:rsidP="003F229F">
      <w:pPr>
        <w:pStyle w:val="APALevel2"/>
        <w:ind w:firstLine="720"/>
        <w:rPr>
          <w:b w:val="0"/>
          <w:bCs/>
        </w:rPr>
      </w:pPr>
    </w:p>
    <w:p w14:paraId="18337911" w14:textId="77777777" w:rsidR="003F229F" w:rsidRDefault="003F229F" w:rsidP="003F229F">
      <w:pPr>
        <w:pStyle w:val="APALevel2"/>
      </w:pPr>
    </w:p>
    <w:p w14:paraId="09B8399A" w14:textId="77777777" w:rsidR="003F229F" w:rsidRPr="005E3EA3" w:rsidRDefault="003F229F" w:rsidP="003F229F">
      <w:pPr>
        <w:pStyle w:val="APALevel2"/>
      </w:pPr>
      <w:r w:rsidRPr="005E3EA3">
        <w:t>Research Design</w:t>
      </w:r>
    </w:p>
    <w:p w14:paraId="7B8673CD" w14:textId="77777777" w:rsidR="003F229F" w:rsidRDefault="003F229F" w:rsidP="003F229F">
      <w:pPr>
        <w:pStyle w:val="APALevel2"/>
        <w:ind w:firstLine="720"/>
        <w:rPr>
          <w:b w:val="0"/>
          <w:bCs/>
        </w:rPr>
      </w:pPr>
      <w:r w:rsidRPr="005E3EA3">
        <w:rPr>
          <w:b w:val="0"/>
          <w:bCs/>
        </w:rPr>
        <w:t>Correlational: examine the relationship between two continuous variables within the same group from a validated instrument (quantitative, deductive)</w:t>
      </w:r>
      <w:r>
        <w:rPr>
          <w:b w:val="0"/>
          <w:bCs/>
        </w:rPr>
        <w:t xml:space="preserve">. </w:t>
      </w:r>
    </w:p>
    <w:p w14:paraId="70157BC7" w14:textId="77777777" w:rsidR="003F229F" w:rsidRDefault="003F229F" w:rsidP="003F229F">
      <w:pPr>
        <w:pStyle w:val="APALevel2"/>
        <w:ind w:firstLine="720"/>
        <w:rPr>
          <w:b w:val="0"/>
          <w:bCs/>
        </w:rPr>
      </w:pPr>
      <w:r w:rsidRPr="005E3EA3">
        <w:rPr>
          <w:b w:val="0"/>
          <w:bCs/>
        </w:rPr>
        <w:t xml:space="preserve">This quantitative study will utilize a correlational design because it will examine the relationship between immigration trauma and posttraumatic growth among leaders </w:t>
      </w:r>
    </w:p>
    <w:p w14:paraId="033A6853" w14:textId="77777777" w:rsidR="003F229F" w:rsidRPr="00717EF7" w:rsidRDefault="003F229F" w:rsidP="003F229F">
      <w:pPr>
        <w:pStyle w:val="APALevel2"/>
        <w:rPr>
          <w:b w:val="0"/>
          <w:bCs/>
        </w:rPr>
      </w:pPr>
      <w:r w:rsidRPr="005E3EA3">
        <w:rPr>
          <w:b w:val="0"/>
          <w:bCs/>
        </w:rPr>
        <w:lastRenderedPageBreak/>
        <w:t>[elders, deacons] from members of diaspora Myanmar churches within the District of Columbia Baptist Convention.</w:t>
      </w:r>
    </w:p>
    <w:p w14:paraId="72C0E256" w14:textId="77777777" w:rsidR="003F229F" w:rsidRPr="005E3EA3" w:rsidRDefault="003F229F" w:rsidP="003F229F">
      <w:pPr>
        <w:pStyle w:val="APALevel2"/>
      </w:pPr>
      <w:r w:rsidRPr="005E3EA3">
        <w:t>Population and Sampling</w:t>
      </w:r>
    </w:p>
    <w:p w14:paraId="6CB7E132" w14:textId="77777777" w:rsidR="003F229F" w:rsidRPr="005E3EA3" w:rsidRDefault="003F229F" w:rsidP="003F229F">
      <w:pPr>
        <w:pStyle w:val="APALevel2"/>
        <w:ind w:firstLine="720"/>
        <w:rPr>
          <w:b w:val="0"/>
          <w:bCs/>
        </w:rPr>
      </w:pPr>
      <w:bookmarkStart w:id="10" w:name="_Hlk146740325"/>
      <w:r w:rsidRPr="005E3EA3">
        <w:rPr>
          <w:b w:val="0"/>
          <w:bCs/>
        </w:rPr>
        <w:t>The target population for this study will be leaders [elders, and deacons] from members of diaspora Myanmar churches within the District of Columbia Baptist Convention.</w:t>
      </w:r>
    </w:p>
    <w:p w14:paraId="654737EB" w14:textId="77777777" w:rsidR="003F229F" w:rsidRPr="005E3EA3" w:rsidRDefault="003F229F" w:rsidP="003F229F">
      <w:pPr>
        <w:pStyle w:val="APALevel2"/>
        <w:ind w:firstLine="720"/>
        <w:rPr>
          <w:b w:val="0"/>
          <w:bCs/>
        </w:rPr>
      </w:pPr>
      <w:r w:rsidRPr="005E3EA3">
        <w:rPr>
          <w:b w:val="0"/>
          <w:bCs/>
        </w:rPr>
        <w:t>Convenience sampling will be utilized to ensure participants meet the study criteria until a sample size (G Power)</w:t>
      </w:r>
    </w:p>
    <w:p w14:paraId="78391CD7" w14:textId="77777777" w:rsidR="003F229F" w:rsidRPr="005E3EA3" w:rsidRDefault="003F229F" w:rsidP="003F229F">
      <w:pPr>
        <w:pStyle w:val="APALevel2"/>
        <w:ind w:firstLine="720"/>
        <w:rPr>
          <w:b w:val="0"/>
          <w:bCs/>
        </w:rPr>
      </w:pPr>
      <w:r w:rsidRPr="005E3EA3">
        <w:rPr>
          <w:b w:val="0"/>
          <w:bCs/>
        </w:rPr>
        <w:t>Permission will be obtained from Executive Director/Minister of District of Columbia Baptist Convention.</w:t>
      </w:r>
    </w:p>
    <w:bookmarkEnd w:id="10"/>
    <w:p w14:paraId="42146894" w14:textId="77777777" w:rsidR="003F229F" w:rsidRPr="005E3EA3" w:rsidRDefault="003F229F" w:rsidP="003F229F">
      <w:pPr>
        <w:pStyle w:val="APALevel2"/>
        <w:rPr>
          <w:b w:val="0"/>
          <w:bCs/>
        </w:rPr>
      </w:pPr>
      <w:r w:rsidRPr="00C63429">
        <w:t>Hypotheses</w:t>
      </w:r>
    </w:p>
    <w:p w14:paraId="23FCD500" w14:textId="77777777" w:rsidR="003F229F" w:rsidRPr="005E3EA3" w:rsidRDefault="003F229F" w:rsidP="003F229F">
      <w:pPr>
        <w:pStyle w:val="APALevel2"/>
        <w:ind w:firstLine="720"/>
        <w:rPr>
          <w:b w:val="0"/>
          <w:bCs/>
        </w:rPr>
      </w:pPr>
      <w:r w:rsidRPr="005E3EA3">
        <w:rPr>
          <w:b w:val="0"/>
          <w:bCs/>
        </w:rPr>
        <w:t>•HO1 No statistically significant relationship exists between immigration trauma and posttraumatic growth among leaders [deacons/elders] of diaspora Myanmar churches within the District of Columbia Baptist Convention.</w:t>
      </w:r>
    </w:p>
    <w:p w14:paraId="358435AC" w14:textId="77777777" w:rsidR="003F229F" w:rsidRDefault="003F229F" w:rsidP="003F229F">
      <w:pPr>
        <w:pStyle w:val="APALevel2"/>
        <w:ind w:firstLine="720"/>
        <w:rPr>
          <w:b w:val="0"/>
          <w:bCs/>
        </w:rPr>
      </w:pPr>
      <w:r w:rsidRPr="005E3EA3">
        <w:rPr>
          <w:b w:val="0"/>
          <w:bCs/>
        </w:rPr>
        <w:t>•HO2 A statistically significant relationship exists between immigration trauma and posttraumatic growth among leaders [deacons/elders] of diaspora Myanmar churches within the District of Columbia Baptist Convention.</w:t>
      </w:r>
    </w:p>
    <w:p w14:paraId="2C0BC4B4" w14:textId="77777777" w:rsidR="003F229F" w:rsidRPr="005E3EA3" w:rsidRDefault="003F229F" w:rsidP="003F229F">
      <w:pPr>
        <w:pStyle w:val="APALevel2"/>
        <w:ind w:firstLine="720"/>
        <w:rPr>
          <w:b w:val="0"/>
          <w:bCs/>
        </w:rPr>
      </w:pPr>
    </w:p>
    <w:p w14:paraId="5A85F03A" w14:textId="77777777" w:rsidR="003F229F" w:rsidRPr="005E3EA3" w:rsidRDefault="003F229F" w:rsidP="003F229F">
      <w:pPr>
        <w:pStyle w:val="APALevel2"/>
      </w:pPr>
      <w:r w:rsidRPr="005E3EA3">
        <w:t>Data Analysis Plan</w:t>
      </w:r>
      <w:r w:rsidRPr="005E3EA3">
        <w:rPr>
          <w:b w:val="0"/>
          <w:bCs/>
        </w:rPr>
        <w:t xml:space="preserve"> </w:t>
      </w:r>
      <w:r>
        <w:rPr>
          <w:b w:val="0"/>
          <w:bCs/>
        </w:rPr>
        <w:t>(</w:t>
      </w:r>
      <w:r w:rsidRPr="005E3EA3">
        <w:t>Quantitative</w:t>
      </w:r>
      <w:r>
        <w:t>)</w:t>
      </w:r>
    </w:p>
    <w:p w14:paraId="5F5DBBCF" w14:textId="77777777" w:rsidR="003F229F" w:rsidRPr="005E3EA3" w:rsidRDefault="003F229F" w:rsidP="003F229F">
      <w:pPr>
        <w:pStyle w:val="APALevel2"/>
        <w:ind w:firstLine="720"/>
        <w:rPr>
          <w:b w:val="0"/>
          <w:bCs/>
        </w:rPr>
      </w:pPr>
      <w:r w:rsidRPr="005E3EA3">
        <w:rPr>
          <w:b w:val="0"/>
          <w:bCs/>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29FACCC4" w14:textId="77777777" w:rsidR="003F229F" w:rsidRPr="005E3EA3" w:rsidRDefault="003F229F" w:rsidP="003F229F">
      <w:pPr>
        <w:pStyle w:val="APALevel2"/>
        <w:ind w:firstLine="720"/>
        <w:rPr>
          <w:b w:val="0"/>
          <w:bCs/>
        </w:rPr>
      </w:pPr>
      <w:r w:rsidRPr="005E3EA3">
        <w:rPr>
          <w:b w:val="0"/>
          <w:bCs/>
        </w:rPr>
        <w:t>This study will utilize Pearson’s r bivariate correlation (if parametric) or Spearman (if nonparametric) to test the hypotheses for statistically significant differences.</w:t>
      </w:r>
    </w:p>
    <w:p w14:paraId="158E4982" w14:textId="77777777" w:rsidR="003F229F" w:rsidRPr="005E3EA3" w:rsidRDefault="003F229F" w:rsidP="003F229F">
      <w:pPr>
        <w:pStyle w:val="APALevel2"/>
        <w:ind w:firstLine="720"/>
        <w:rPr>
          <w:b w:val="0"/>
          <w:bCs/>
        </w:rPr>
      </w:pPr>
      <w:r w:rsidRPr="005E3EA3">
        <w:rPr>
          <w:b w:val="0"/>
          <w:bCs/>
        </w:rPr>
        <w:lastRenderedPageBreak/>
        <w:t>This study will utilize Pearson’s Product Moment of Correlation (parametric) or Spearman’s Rank Correlation (nonparametric) to test the hypotheses for statistically significant relationships.</w:t>
      </w:r>
    </w:p>
    <w:p w14:paraId="0EA6AC96" w14:textId="77777777" w:rsidR="003F229F" w:rsidRDefault="003F229F" w:rsidP="003F229F">
      <w:pPr>
        <w:pStyle w:val="APALevel2"/>
        <w:ind w:firstLine="720"/>
        <w:rPr>
          <w:b w:val="0"/>
          <w:bCs/>
        </w:rPr>
      </w:pPr>
      <w:r w:rsidRPr="005E3EA3">
        <w:rPr>
          <w:b w:val="0"/>
          <w:bCs/>
        </w:rPr>
        <w:t>This study will include post-hoc statistical procedures such as power and effect size to aid the interpretation of the results.</w:t>
      </w:r>
    </w:p>
    <w:p w14:paraId="027AA833" w14:textId="77777777" w:rsidR="000A615D" w:rsidRDefault="000A615D" w:rsidP="003F229F">
      <w:pPr>
        <w:pStyle w:val="APALevel2"/>
        <w:ind w:firstLine="720"/>
        <w:rPr>
          <w:b w:val="0"/>
          <w:bCs/>
        </w:rPr>
      </w:pPr>
    </w:p>
    <w:p w14:paraId="6F9D6E55" w14:textId="2A3D8672" w:rsidR="000A615D" w:rsidRDefault="000A615D" w:rsidP="000A615D">
      <w:pPr>
        <w:pStyle w:val="APALevel2"/>
        <w:ind w:firstLine="720"/>
        <w:rPr>
          <w:b w:val="0"/>
          <w:bCs/>
          <w:color w:val="FF0000"/>
        </w:rPr>
      </w:pPr>
      <w:r w:rsidRPr="000A615D">
        <w:rPr>
          <w:b w:val="0"/>
          <w:bCs/>
          <w:color w:val="FF0000"/>
        </w:rPr>
        <w:t>Thuam, excellent work on your Chapter 1 for SR 990! Tight</w:t>
      </w:r>
      <w:r w:rsidR="006809CA">
        <w:rPr>
          <w:b w:val="0"/>
          <w:bCs/>
          <w:color w:val="FF0000"/>
        </w:rPr>
        <w:t>e</w:t>
      </w:r>
      <w:r w:rsidRPr="000A615D">
        <w:rPr>
          <w:b w:val="0"/>
          <w:bCs/>
          <w:color w:val="FF0000"/>
        </w:rPr>
        <w:t xml:space="preserve">n the problem statement in line with the guidance given by Dr. Reichard in your help session. </w:t>
      </w:r>
    </w:p>
    <w:p w14:paraId="719C329C" w14:textId="30297CC2" w:rsidR="006809CA" w:rsidRDefault="006809CA" w:rsidP="000A615D">
      <w:pPr>
        <w:pStyle w:val="APALevel2"/>
        <w:ind w:firstLine="720"/>
        <w:rPr>
          <w:b w:val="0"/>
          <w:bCs/>
          <w:color w:val="FF0000"/>
        </w:rPr>
      </w:pPr>
      <w:r>
        <w:rPr>
          <w:b w:val="0"/>
          <w:bCs/>
          <w:color w:val="FF0000"/>
        </w:rPr>
        <w:t>You did a great job identifying theoretical frameworks and relating them directly to your instruments.</w:t>
      </w:r>
    </w:p>
    <w:p w14:paraId="48AB468D" w14:textId="3026B9F1" w:rsidR="000A615D" w:rsidRPr="000A615D" w:rsidRDefault="000A615D" w:rsidP="000A615D">
      <w:pPr>
        <w:pStyle w:val="APALevel2"/>
        <w:ind w:firstLine="720"/>
        <w:rPr>
          <w:b w:val="0"/>
          <w:bCs/>
          <w:color w:val="FF0000"/>
        </w:rPr>
      </w:pPr>
      <w:r>
        <w:rPr>
          <w:b w:val="0"/>
          <w:bCs/>
          <w:color w:val="FF0000"/>
        </w:rPr>
        <w:t>I liked the diagrams depicting the constructs in your instruments.</w:t>
      </w:r>
    </w:p>
    <w:p w14:paraId="508044E6" w14:textId="059E957D" w:rsidR="000A615D" w:rsidRDefault="000A615D" w:rsidP="000A615D">
      <w:pPr>
        <w:pStyle w:val="APALevel2"/>
        <w:ind w:firstLine="720"/>
        <w:rPr>
          <w:b w:val="0"/>
          <w:bCs/>
          <w:color w:val="FF0000"/>
        </w:rPr>
      </w:pPr>
      <w:r w:rsidRPr="000A615D">
        <w:rPr>
          <w:b w:val="0"/>
          <w:bCs/>
          <w:color w:val="FF0000"/>
        </w:rPr>
        <w:t>You used a suitable number of scholarly sources to back up your argument, and you did a great job of putting everything together into the provided sections of the template. Your Chapter 1 adequately conforms to APA style. Keep up the excellent work, Thuam! -- Prof. David Ward</w:t>
      </w:r>
    </w:p>
    <w:p w14:paraId="6EEF5EEE" w14:textId="176AA8DF" w:rsidR="000B5ED8" w:rsidRPr="000A615D" w:rsidRDefault="000B5ED8" w:rsidP="000A615D">
      <w:pPr>
        <w:pStyle w:val="APALevel2"/>
        <w:ind w:firstLine="720"/>
        <w:rPr>
          <w:b w:val="0"/>
          <w:bCs/>
          <w:color w:val="FF0000"/>
        </w:rPr>
      </w:pPr>
      <w:r>
        <w:rPr>
          <w:b w:val="0"/>
          <w:bCs/>
          <w:color w:val="FF0000"/>
        </w:rPr>
        <w:t>Grade: A</w:t>
      </w:r>
    </w:p>
    <w:p w14:paraId="2B37BE5A" w14:textId="77777777" w:rsidR="003F229F" w:rsidRPr="005F31CE" w:rsidRDefault="003F229F" w:rsidP="003F229F">
      <w:pPr>
        <w:pStyle w:val="APALevel1"/>
      </w:pPr>
      <w:r w:rsidRPr="005E3EA3">
        <w:rPr>
          <w:b w:val="0"/>
          <w:bCs/>
        </w:rPr>
        <w:br w:type="page"/>
      </w:r>
    </w:p>
    <w:p w14:paraId="5646D490" w14:textId="77777777" w:rsidR="00C05D6F" w:rsidRDefault="00C05D6F"/>
    <w:sectPr w:rsidR="00C05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486A"/>
    <w:multiLevelType w:val="hybridMultilevel"/>
    <w:tmpl w:val="0A3ACA26"/>
    <w:lvl w:ilvl="0" w:tplc="40AED5A4">
      <w:start w:val="1"/>
      <w:numFmt w:val="bullet"/>
      <w:lvlText w:val="•"/>
      <w:lvlJc w:val="left"/>
      <w:pPr>
        <w:ind w:left="5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D424F"/>
    <w:multiLevelType w:val="hybridMultilevel"/>
    <w:tmpl w:val="0F769192"/>
    <w:lvl w:ilvl="0" w:tplc="1B6AF20C">
      <w:start w:val="1"/>
      <w:numFmt w:val="bullet"/>
      <w:lvlText w:val="•"/>
      <w:lvlJc w:val="left"/>
      <w:pPr>
        <w:tabs>
          <w:tab w:val="num" w:pos="720"/>
        </w:tabs>
        <w:ind w:left="720" w:hanging="360"/>
      </w:pPr>
      <w:rPr>
        <w:rFonts w:ascii="Arial" w:hAnsi="Arial" w:hint="default"/>
      </w:rPr>
    </w:lvl>
    <w:lvl w:ilvl="1" w:tplc="4566C480">
      <w:start w:val="1"/>
      <w:numFmt w:val="bullet"/>
      <w:lvlText w:val="•"/>
      <w:lvlJc w:val="left"/>
      <w:pPr>
        <w:tabs>
          <w:tab w:val="num" w:pos="810"/>
        </w:tabs>
        <w:ind w:left="810" w:hanging="360"/>
      </w:pPr>
      <w:rPr>
        <w:rFonts w:ascii="Arial" w:hAnsi="Arial" w:hint="default"/>
      </w:rPr>
    </w:lvl>
    <w:lvl w:ilvl="2" w:tplc="FEA48E2A" w:tentative="1">
      <w:start w:val="1"/>
      <w:numFmt w:val="bullet"/>
      <w:lvlText w:val="•"/>
      <w:lvlJc w:val="left"/>
      <w:pPr>
        <w:tabs>
          <w:tab w:val="num" w:pos="2160"/>
        </w:tabs>
        <w:ind w:left="2160" w:hanging="360"/>
      </w:pPr>
      <w:rPr>
        <w:rFonts w:ascii="Arial" w:hAnsi="Arial" w:hint="default"/>
      </w:rPr>
    </w:lvl>
    <w:lvl w:ilvl="3" w:tplc="4A9486D2" w:tentative="1">
      <w:start w:val="1"/>
      <w:numFmt w:val="bullet"/>
      <w:lvlText w:val="•"/>
      <w:lvlJc w:val="left"/>
      <w:pPr>
        <w:tabs>
          <w:tab w:val="num" w:pos="2880"/>
        </w:tabs>
        <w:ind w:left="2880" w:hanging="360"/>
      </w:pPr>
      <w:rPr>
        <w:rFonts w:ascii="Arial" w:hAnsi="Arial" w:hint="default"/>
      </w:rPr>
    </w:lvl>
    <w:lvl w:ilvl="4" w:tplc="BE4E2E6C" w:tentative="1">
      <w:start w:val="1"/>
      <w:numFmt w:val="bullet"/>
      <w:lvlText w:val="•"/>
      <w:lvlJc w:val="left"/>
      <w:pPr>
        <w:tabs>
          <w:tab w:val="num" w:pos="3600"/>
        </w:tabs>
        <w:ind w:left="3600" w:hanging="360"/>
      </w:pPr>
      <w:rPr>
        <w:rFonts w:ascii="Arial" w:hAnsi="Arial" w:hint="default"/>
      </w:rPr>
    </w:lvl>
    <w:lvl w:ilvl="5" w:tplc="53461200" w:tentative="1">
      <w:start w:val="1"/>
      <w:numFmt w:val="bullet"/>
      <w:lvlText w:val="•"/>
      <w:lvlJc w:val="left"/>
      <w:pPr>
        <w:tabs>
          <w:tab w:val="num" w:pos="4320"/>
        </w:tabs>
        <w:ind w:left="4320" w:hanging="360"/>
      </w:pPr>
      <w:rPr>
        <w:rFonts w:ascii="Arial" w:hAnsi="Arial" w:hint="default"/>
      </w:rPr>
    </w:lvl>
    <w:lvl w:ilvl="6" w:tplc="E594E790" w:tentative="1">
      <w:start w:val="1"/>
      <w:numFmt w:val="bullet"/>
      <w:lvlText w:val="•"/>
      <w:lvlJc w:val="left"/>
      <w:pPr>
        <w:tabs>
          <w:tab w:val="num" w:pos="5040"/>
        </w:tabs>
        <w:ind w:left="5040" w:hanging="360"/>
      </w:pPr>
      <w:rPr>
        <w:rFonts w:ascii="Arial" w:hAnsi="Arial" w:hint="default"/>
      </w:rPr>
    </w:lvl>
    <w:lvl w:ilvl="7" w:tplc="0DDE60E0" w:tentative="1">
      <w:start w:val="1"/>
      <w:numFmt w:val="bullet"/>
      <w:lvlText w:val="•"/>
      <w:lvlJc w:val="left"/>
      <w:pPr>
        <w:tabs>
          <w:tab w:val="num" w:pos="5760"/>
        </w:tabs>
        <w:ind w:left="5760" w:hanging="360"/>
      </w:pPr>
      <w:rPr>
        <w:rFonts w:ascii="Arial" w:hAnsi="Arial" w:hint="default"/>
      </w:rPr>
    </w:lvl>
    <w:lvl w:ilvl="8" w:tplc="C48CE076" w:tentative="1">
      <w:start w:val="1"/>
      <w:numFmt w:val="bullet"/>
      <w:lvlText w:val="•"/>
      <w:lvlJc w:val="left"/>
      <w:pPr>
        <w:tabs>
          <w:tab w:val="num" w:pos="6480"/>
        </w:tabs>
        <w:ind w:left="6480" w:hanging="360"/>
      </w:pPr>
      <w:rPr>
        <w:rFonts w:ascii="Arial" w:hAnsi="Arial" w:hint="default"/>
      </w:rPr>
    </w:lvl>
  </w:abstractNum>
  <w:num w:numId="1" w16cid:durableId="344862685">
    <w:abstractNumId w:val="1"/>
  </w:num>
  <w:num w:numId="2" w16cid:durableId="166994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9F"/>
    <w:rsid w:val="000A615D"/>
    <w:rsid w:val="000B5ED8"/>
    <w:rsid w:val="00122182"/>
    <w:rsid w:val="003F229F"/>
    <w:rsid w:val="004D1895"/>
    <w:rsid w:val="006809CA"/>
    <w:rsid w:val="00C0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30EC"/>
  <w15:chartTrackingRefBased/>
  <w15:docId w15:val="{267A511F-802A-458A-9B19-AF721BBC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29F"/>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link w:val="APALevel2Char"/>
    <w:qFormat/>
    <w:rsid w:val="003F229F"/>
    <w:pPr>
      <w:keepNext/>
      <w:keepLines/>
      <w:suppressAutoHyphens/>
      <w:autoSpaceDE w:val="0"/>
      <w:autoSpaceDN w:val="0"/>
      <w:spacing w:after="0" w:line="480" w:lineRule="auto"/>
      <w:outlineLvl w:val="1"/>
    </w:pPr>
    <w:rPr>
      <w:rFonts w:ascii="Times New Roman" w:eastAsia="Times New Roman" w:hAnsi="Times New Roman" w:cs="Times New Roman"/>
      <w:b/>
      <w:kern w:val="0"/>
      <w:sz w:val="24"/>
      <w:szCs w:val="24"/>
      <w14:ligatures w14:val="none"/>
    </w:rPr>
  </w:style>
  <w:style w:type="character" w:customStyle="1" w:styleId="APALevel2Char">
    <w:name w:val="APA Level 2 Char"/>
    <w:basedOn w:val="DefaultParagraphFont"/>
    <w:link w:val="APALevel2"/>
    <w:rsid w:val="003F229F"/>
    <w:rPr>
      <w:rFonts w:ascii="Times New Roman" w:eastAsia="Times New Roman" w:hAnsi="Times New Roman" w:cs="Times New Roman"/>
      <w:b/>
      <w:kern w:val="0"/>
      <w:sz w:val="24"/>
      <w:szCs w:val="24"/>
      <w14:ligatures w14:val="none"/>
    </w:rPr>
  </w:style>
  <w:style w:type="paragraph" w:customStyle="1" w:styleId="APALevel1">
    <w:name w:val="APA Level 1"/>
    <w:qFormat/>
    <w:rsid w:val="003F229F"/>
    <w:pPr>
      <w:spacing w:after="0" w:line="480" w:lineRule="auto"/>
      <w:jc w:val="center"/>
      <w:outlineLvl w:val="0"/>
    </w:pPr>
    <w:rPr>
      <w:rFonts w:ascii="Times New Roman" w:eastAsia="Times New Roman" w:hAnsi="Times New Roman" w:cs="Times New Roman"/>
      <w:b/>
      <w:caps/>
      <w:kern w:val="0"/>
      <w:sz w:val="24"/>
      <w:szCs w:val="24"/>
      <w14:ligatures w14:val="none"/>
    </w:rPr>
  </w:style>
  <w:style w:type="paragraph" w:styleId="ListParagraph">
    <w:name w:val="List Paragraph"/>
    <w:basedOn w:val="Normal"/>
    <w:uiPriority w:val="34"/>
    <w:qFormat/>
    <w:rsid w:val="003F2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1765</Words>
  <Characters>10063</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Thuam Khai</dc:creator>
  <cp:keywords/>
  <dc:description/>
  <cp:lastModifiedBy>David Ward</cp:lastModifiedBy>
  <cp:revision>4</cp:revision>
  <dcterms:created xsi:type="dcterms:W3CDTF">2023-10-03T00:06:00Z</dcterms:created>
  <dcterms:modified xsi:type="dcterms:W3CDTF">2023-10-03T00:10:00Z</dcterms:modified>
</cp:coreProperties>
</file>