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5CD1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22A225D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404B6E0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51AF3BF3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7A9D7F40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236FB77" w14:textId="5D04652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 xml:space="preserve">SR </w:t>
      </w:r>
      <w:r w:rsidR="00ED7967">
        <w:rPr>
          <w:color w:val="000000" w:themeColor="text1"/>
        </w:rPr>
        <w:t>812</w:t>
      </w:r>
      <w:r w:rsidRPr="007170FA">
        <w:rPr>
          <w:color w:val="000000" w:themeColor="text1"/>
        </w:rPr>
        <w:t xml:space="preserve"> </w:t>
      </w:r>
      <w:r w:rsidR="00ED7967">
        <w:rPr>
          <w:color w:val="000000" w:themeColor="text1"/>
        </w:rPr>
        <w:t>Planning/Proposal Writing</w:t>
      </w:r>
    </w:p>
    <w:p w14:paraId="0259C413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Erik Christensen</w:t>
      </w:r>
    </w:p>
    <w:p w14:paraId="48C3B716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Omega Graduate School</w:t>
      </w:r>
    </w:p>
    <w:p w14:paraId="1753AAF4" w14:textId="6EC40126" w:rsidR="005027E3" w:rsidRPr="007170FA" w:rsidRDefault="00ED7967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March</w:t>
      </w:r>
      <w:r w:rsidR="00743C96">
        <w:rPr>
          <w:color w:val="000000" w:themeColor="text1"/>
        </w:rPr>
        <w:t xml:space="preserve"> </w:t>
      </w:r>
      <w:r w:rsidR="00A42335">
        <w:rPr>
          <w:color w:val="000000" w:themeColor="text1"/>
        </w:rPr>
        <w:t>31</w:t>
      </w:r>
      <w:r w:rsidR="00A42335" w:rsidRPr="00A42335">
        <w:rPr>
          <w:color w:val="000000" w:themeColor="text1"/>
          <w:vertAlign w:val="superscript"/>
        </w:rPr>
        <w:t>st</w:t>
      </w:r>
      <w:r w:rsidR="005027E3" w:rsidRPr="007170FA">
        <w:rPr>
          <w:color w:val="000000" w:themeColor="text1"/>
        </w:rPr>
        <w:t>, 202</w:t>
      </w:r>
      <w:r w:rsidR="00743C96">
        <w:rPr>
          <w:color w:val="000000" w:themeColor="text1"/>
        </w:rPr>
        <w:t>3</w:t>
      </w:r>
    </w:p>
    <w:p w14:paraId="7FD20297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6BA64A6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27B40FA5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41C8F087" w14:textId="50716272" w:rsidR="005027E3" w:rsidRPr="007170FA" w:rsidRDefault="00ED7967" w:rsidP="005027E3">
      <w:pPr>
        <w:tabs>
          <w:tab w:val="right" w:pos="8640"/>
        </w:tabs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Dr. Curtis McClane</w:t>
      </w:r>
    </w:p>
    <w:p w14:paraId="16AACE09" w14:textId="77777777" w:rsidR="005027E3" w:rsidRDefault="005027E3" w:rsidP="005027E3">
      <w:pPr>
        <w:tabs>
          <w:tab w:val="left" w:pos="720"/>
        </w:tabs>
        <w:ind w:firstLine="0"/>
      </w:pPr>
    </w:p>
    <w:p w14:paraId="1F8510CF" w14:textId="77777777" w:rsidR="005027E3" w:rsidRDefault="005027E3" w:rsidP="005027E3">
      <w:pPr>
        <w:tabs>
          <w:tab w:val="left" w:pos="720"/>
        </w:tabs>
        <w:ind w:firstLine="0"/>
      </w:pPr>
    </w:p>
    <w:p w14:paraId="64AD7A7E" w14:textId="77777777" w:rsidR="005027E3" w:rsidRDefault="005027E3" w:rsidP="005027E3">
      <w:pPr>
        <w:tabs>
          <w:tab w:val="left" w:pos="720"/>
        </w:tabs>
        <w:ind w:firstLine="0"/>
      </w:pPr>
    </w:p>
    <w:p w14:paraId="50B131D6" w14:textId="77777777" w:rsidR="005027E3" w:rsidRDefault="005027E3" w:rsidP="005027E3">
      <w:pPr>
        <w:tabs>
          <w:tab w:val="left" w:pos="720"/>
        </w:tabs>
        <w:ind w:firstLine="0"/>
      </w:pPr>
    </w:p>
    <w:p w14:paraId="6132B755" w14:textId="77777777" w:rsidR="005027E3" w:rsidRDefault="005027E3" w:rsidP="005027E3">
      <w:pPr>
        <w:tabs>
          <w:tab w:val="left" w:pos="720"/>
        </w:tabs>
        <w:ind w:firstLine="0"/>
      </w:pPr>
    </w:p>
    <w:p w14:paraId="0E30E8A7" w14:textId="77777777" w:rsidR="005027E3" w:rsidRDefault="005027E3" w:rsidP="005027E3">
      <w:pPr>
        <w:tabs>
          <w:tab w:val="left" w:pos="720"/>
        </w:tabs>
        <w:ind w:firstLine="0"/>
      </w:pPr>
    </w:p>
    <w:p w14:paraId="69561402" w14:textId="77777777" w:rsidR="005027E3" w:rsidRDefault="005027E3" w:rsidP="005027E3">
      <w:pPr>
        <w:tabs>
          <w:tab w:val="left" w:pos="720"/>
        </w:tabs>
        <w:ind w:firstLine="0"/>
      </w:pPr>
    </w:p>
    <w:p w14:paraId="1242B331" w14:textId="77777777" w:rsidR="005027E3" w:rsidRDefault="005027E3" w:rsidP="005027E3">
      <w:pPr>
        <w:tabs>
          <w:tab w:val="left" w:pos="720"/>
        </w:tabs>
        <w:ind w:firstLine="0"/>
      </w:pPr>
    </w:p>
    <w:p w14:paraId="0EFF6304" w14:textId="77777777" w:rsidR="005027E3" w:rsidRDefault="005027E3" w:rsidP="005027E3">
      <w:pPr>
        <w:tabs>
          <w:tab w:val="left" w:pos="720"/>
        </w:tabs>
        <w:ind w:firstLine="0"/>
      </w:pPr>
    </w:p>
    <w:p w14:paraId="19F3FB99" w14:textId="77777777" w:rsidR="005027E3" w:rsidRDefault="005027E3" w:rsidP="005027E3">
      <w:pPr>
        <w:tabs>
          <w:tab w:val="left" w:pos="720"/>
        </w:tabs>
        <w:ind w:firstLine="0"/>
      </w:pPr>
    </w:p>
    <w:p w14:paraId="09498428" w14:textId="77777777" w:rsidR="005027E3" w:rsidRDefault="005027E3" w:rsidP="005027E3">
      <w:pPr>
        <w:tabs>
          <w:tab w:val="left" w:pos="720"/>
        </w:tabs>
        <w:ind w:firstLine="0"/>
      </w:pPr>
    </w:p>
    <w:p w14:paraId="44033150" w14:textId="77777777" w:rsidR="005027E3" w:rsidRDefault="005027E3" w:rsidP="005027E3">
      <w:pPr>
        <w:tabs>
          <w:tab w:val="left" w:pos="720"/>
        </w:tabs>
        <w:ind w:firstLine="0"/>
      </w:pPr>
    </w:p>
    <w:p w14:paraId="76050AF4" w14:textId="2BF946D4" w:rsidR="00CD2DED" w:rsidRDefault="00B975F3" w:rsidP="005027E3">
      <w:pPr>
        <w:tabs>
          <w:tab w:val="left" w:pos="720"/>
        </w:tabs>
        <w:ind w:firstLine="0"/>
      </w:pPr>
      <w:r>
        <w:lastRenderedPageBreak/>
        <w:tab/>
        <w:t xml:space="preserve">In fulfillment of Milestone #3, </w:t>
      </w:r>
      <w:r w:rsidR="00A42335">
        <w:t>Erik Christensen’s Peer Review Discussion Forum took place on Friday March 31</w:t>
      </w:r>
      <w:r w:rsidR="00A42335" w:rsidRPr="00A42335">
        <w:rPr>
          <w:vertAlign w:val="superscript"/>
        </w:rPr>
        <w:t>st</w:t>
      </w:r>
      <w:r w:rsidR="00A42335">
        <w:t xml:space="preserve">, </w:t>
      </w:r>
      <w:r>
        <w:t>2023,</w:t>
      </w:r>
      <w:r w:rsidR="00A42335">
        <w:t xml:space="preserve"> at 9:30 </w:t>
      </w:r>
      <w:r w:rsidR="00EB719E">
        <w:t xml:space="preserve">am. </w:t>
      </w:r>
      <w:r>
        <w:br/>
      </w:r>
    </w:p>
    <w:p w14:paraId="1FD32461" w14:textId="169E95D8" w:rsidR="00A42335" w:rsidRDefault="00A42335" w:rsidP="005027E3">
      <w:pPr>
        <w:tabs>
          <w:tab w:val="left" w:pos="720"/>
        </w:tabs>
        <w:ind w:firstLine="0"/>
      </w:pPr>
      <w:r>
        <w:t xml:space="preserve">The following summary of </w:t>
      </w:r>
      <w:r w:rsidR="0040356C">
        <w:t xml:space="preserve">doctoral </w:t>
      </w:r>
      <w:r w:rsidR="00EB719E">
        <w:t xml:space="preserve">and peer recommendations </w:t>
      </w:r>
      <w:r w:rsidR="00B975F3">
        <w:t>are</w:t>
      </w:r>
      <w:r>
        <w:t xml:space="preserve"> as follows:</w:t>
      </w:r>
    </w:p>
    <w:p w14:paraId="68299AC3" w14:textId="403811A0" w:rsidR="00A42335" w:rsidRDefault="00CD2DED" w:rsidP="00A42335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Dr. Ward – </w:t>
      </w:r>
      <w:r w:rsidR="0040356C">
        <w:t xml:space="preserve">Need to establish </w:t>
      </w:r>
      <w:r>
        <w:t>the central constructs from each instrument</w:t>
      </w:r>
      <w:r w:rsidR="0040356C">
        <w:t xml:space="preserve"> and variable.</w:t>
      </w:r>
    </w:p>
    <w:p w14:paraId="33C2007B" w14:textId="723F8A07" w:rsidR="00CD2DED" w:rsidRDefault="0040356C" w:rsidP="00CD2DED">
      <w:pPr>
        <w:pStyle w:val="ListParagraph"/>
        <w:numPr>
          <w:ilvl w:val="1"/>
          <w:numId w:val="1"/>
        </w:numPr>
        <w:tabs>
          <w:tab w:val="left" w:pos="720"/>
        </w:tabs>
      </w:pPr>
      <w:r>
        <w:t xml:space="preserve">Need to define Spiritual Formation (SF) clearly </w:t>
      </w:r>
      <w:r w:rsidR="00EB719E">
        <w:t>to</w:t>
      </w:r>
      <w:r>
        <w:t xml:space="preserve"> correctly choose instrument for SF. </w:t>
      </w:r>
    </w:p>
    <w:p w14:paraId="384AE4C5" w14:textId="25378A63" w:rsidR="00CD2DED" w:rsidRDefault="0040356C" w:rsidP="00CD2DED">
      <w:pPr>
        <w:pStyle w:val="ListParagraph"/>
        <w:numPr>
          <w:ilvl w:val="2"/>
          <w:numId w:val="1"/>
        </w:numPr>
        <w:tabs>
          <w:tab w:val="left" w:pos="720"/>
        </w:tabs>
      </w:pPr>
      <w:r>
        <w:t xml:space="preserve">Advised to review </w:t>
      </w:r>
      <w:r w:rsidR="00CD2DED">
        <w:t>Ken Boa</w:t>
      </w:r>
      <w:r>
        <w:t>’s</w:t>
      </w:r>
      <w:r w:rsidR="00CD2DED">
        <w:t xml:space="preserve"> seminal work on </w:t>
      </w:r>
      <w:r w:rsidR="00EB719E">
        <w:t>SF.</w:t>
      </w:r>
    </w:p>
    <w:p w14:paraId="60939B10" w14:textId="49C03329" w:rsidR="00CD2DED" w:rsidRDefault="0040356C" w:rsidP="00CD2DED">
      <w:pPr>
        <w:pStyle w:val="ListParagraph"/>
        <w:numPr>
          <w:ilvl w:val="2"/>
          <w:numId w:val="1"/>
        </w:numPr>
        <w:tabs>
          <w:tab w:val="left" w:pos="720"/>
        </w:tabs>
      </w:pPr>
      <w:r>
        <w:t xml:space="preserve">Reminded that </w:t>
      </w:r>
      <w:r w:rsidR="00CD2DED">
        <w:t>Cognitive belief</w:t>
      </w:r>
      <w:r>
        <w:t xml:space="preserve">, or what one says they believe doctrinally, </w:t>
      </w:r>
      <w:r w:rsidR="00CD2DED">
        <w:t xml:space="preserve">does NOT necessarily mean their practices are </w:t>
      </w:r>
      <w:r w:rsidR="00EB719E">
        <w:t>aligned.</w:t>
      </w:r>
    </w:p>
    <w:p w14:paraId="39280AA4" w14:textId="0217E3F2" w:rsidR="00CD2DED" w:rsidRDefault="00CD2DED" w:rsidP="00CD2DED">
      <w:pPr>
        <w:pStyle w:val="ListParagraph"/>
        <w:numPr>
          <w:ilvl w:val="1"/>
          <w:numId w:val="1"/>
        </w:numPr>
        <w:tabs>
          <w:tab w:val="left" w:pos="720"/>
        </w:tabs>
      </w:pPr>
      <w:r>
        <w:t>Denominations</w:t>
      </w:r>
      <w:r w:rsidR="0040356C">
        <w:t xml:space="preserve"> and or Population definition</w:t>
      </w:r>
    </w:p>
    <w:p w14:paraId="2644482D" w14:textId="3DDDFD18" w:rsidR="00CD2DED" w:rsidRDefault="00CD2DED" w:rsidP="00CD2DED">
      <w:pPr>
        <w:pStyle w:val="ListParagraph"/>
        <w:numPr>
          <w:ilvl w:val="2"/>
          <w:numId w:val="1"/>
        </w:numPr>
        <w:tabs>
          <w:tab w:val="left" w:pos="720"/>
        </w:tabs>
      </w:pPr>
      <w:r>
        <w:t>United Methodist church is going through a massive change</w:t>
      </w:r>
      <w:r w:rsidR="0040356C">
        <w:t xml:space="preserve"> which is a concern regarding ‘orthodox’ Christian </w:t>
      </w:r>
      <w:r w:rsidR="00EB719E">
        <w:t>doctrine.</w:t>
      </w:r>
    </w:p>
    <w:p w14:paraId="15FAC8A2" w14:textId="79A6015F" w:rsidR="00CD2DED" w:rsidRDefault="00CD2DED" w:rsidP="00CD2DED">
      <w:pPr>
        <w:pStyle w:val="ListParagraph"/>
        <w:numPr>
          <w:ilvl w:val="2"/>
          <w:numId w:val="1"/>
        </w:numPr>
        <w:tabs>
          <w:tab w:val="left" w:pos="720"/>
        </w:tabs>
      </w:pPr>
      <w:r>
        <w:t>Geographical factor/ region may be more important than the specific denomination itself</w:t>
      </w:r>
      <w:r w:rsidR="0040356C">
        <w:t xml:space="preserve"> as the region may influence Church Leader’s beliefs and practices more than even the stated </w:t>
      </w:r>
      <w:r w:rsidR="00EB719E">
        <w:t>denomination,</w:t>
      </w:r>
      <w:r w:rsidR="0040356C">
        <w:t xml:space="preserve"> they </w:t>
      </w:r>
      <w:proofErr w:type="gramStart"/>
      <w:r w:rsidR="0040356C">
        <w:t>are connected with</w:t>
      </w:r>
      <w:proofErr w:type="gramEnd"/>
      <w:r w:rsidR="00EB719E">
        <w:t>.</w:t>
      </w:r>
    </w:p>
    <w:p w14:paraId="65139E56" w14:textId="708F9238" w:rsidR="00CD2DED" w:rsidRDefault="0040356C" w:rsidP="00CD2DED">
      <w:pPr>
        <w:pStyle w:val="ListParagraph"/>
        <w:numPr>
          <w:ilvl w:val="2"/>
          <w:numId w:val="1"/>
        </w:numPr>
        <w:tabs>
          <w:tab w:val="left" w:pos="720"/>
        </w:tabs>
      </w:pPr>
      <w:r>
        <w:t>Need d</w:t>
      </w:r>
      <w:r w:rsidR="00CD2DED">
        <w:t xml:space="preserve">emographic research to </w:t>
      </w:r>
      <w:r>
        <w:t>clarify</w:t>
      </w:r>
      <w:r w:rsidR="00CD2DED">
        <w:t xml:space="preserve"> the population</w:t>
      </w:r>
      <w:r>
        <w:t>/sample</w:t>
      </w:r>
      <w:r w:rsidR="00EB719E">
        <w:t>.</w:t>
      </w:r>
    </w:p>
    <w:p w14:paraId="6A1940E3" w14:textId="1AE41337" w:rsidR="00CD2DED" w:rsidRDefault="00CD2DED" w:rsidP="00CD2DED">
      <w:pPr>
        <w:pStyle w:val="ListParagraph"/>
        <w:numPr>
          <w:ilvl w:val="2"/>
          <w:numId w:val="1"/>
        </w:numPr>
        <w:tabs>
          <w:tab w:val="left" w:pos="720"/>
        </w:tabs>
      </w:pPr>
      <w:r>
        <w:t>Lit review – two massive parts</w:t>
      </w:r>
    </w:p>
    <w:p w14:paraId="082DA2A1" w14:textId="77777777" w:rsidR="003474F4" w:rsidRDefault="00CD2DED" w:rsidP="003474F4">
      <w:pPr>
        <w:pStyle w:val="ListParagraph"/>
        <w:numPr>
          <w:ilvl w:val="3"/>
          <w:numId w:val="1"/>
        </w:numPr>
        <w:tabs>
          <w:tab w:val="left" w:pos="720"/>
        </w:tabs>
      </w:pPr>
      <w:r>
        <w:t xml:space="preserve">Historical </w:t>
      </w:r>
      <w:r w:rsidR="0040356C">
        <w:t>backgroun</w:t>
      </w:r>
      <w:r w:rsidR="003474F4">
        <w:t>d</w:t>
      </w:r>
    </w:p>
    <w:p w14:paraId="0BF1ACAC" w14:textId="236129A9" w:rsidR="00CD2DED" w:rsidRDefault="00CD2DED" w:rsidP="003474F4">
      <w:pPr>
        <w:pStyle w:val="ListParagraph"/>
        <w:numPr>
          <w:ilvl w:val="3"/>
          <w:numId w:val="1"/>
        </w:numPr>
        <w:tabs>
          <w:tab w:val="left" w:pos="720"/>
        </w:tabs>
      </w:pPr>
      <w:r>
        <w:lastRenderedPageBreak/>
        <w:t xml:space="preserve">Research design </w:t>
      </w:r>
      <w:r w:rsidR="0040356C">
        <w:t xml:space="preserve">from chapter 3 </w:t>
      </w:r>
      <w:r>
        <w:t>becomes part of structuring the relevant research</w:t>
      </w:r>
      <w:r w:rsidR="0040356C">
        <w:t>. M</w:t>
      </w:r>
      <w:r>
        <w:t xml:space="preserve">ust deal with chap 3 </w:t>
      </w:r>
      <w:r w:rsidR="0040356C">
        <w:t xml:space="preserve">design </w:t>
      </w:r>
      <w:r w:rsidR="00EB719E">
        <w:t>to</w:t>
      </w:r>
      <w:r>
        <w:t xml:space="preserve"> correctly deal with Lit Review chap 2</w:t>
      </w:r>
      <w:r w:rsidR="00EB719E">
        <w:t>.</w:t>
      </w:r>
    </w:p>
    <w:p w14:paraId="2AE1F17E" w14:textId="6BA16398" w:rsidR="00CD2DED" w:rsidRDefault="00CD2DED" w:rsidP="00CD2DED">
      <w:pPr>
        <w:pStyle w:val="ListParagraph"/>
        <w:numPr>
          <w:ilvl w:val="1"/>
          <w:numId w:val="1"/>
        </w:numPr>
        <w:tabs>
          <w:tab w:val="left" w:pos="720"/>
        </w:tabs>
      </w:pPr>
      <w:r>
        <w:t xml:space="preserve">Interact with professors/committee on narrowing down and crystalizing the design for the research... </w:t>
      </w:r>
    </w:p>
    <w:p w14:paraId="4B8DE5BE" w14:textId="01F55DD3" w:rsidR="00CD2DED" w:rsidRDefault="0040356C" w:rsidP="0040356C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Questions asked by Peers: </w:t>
      </w:r>
    </w:p>
    <w:p w14:paraId="6C6E396B" w14:textId="2BF5CD69" w:rsidR="00CD2DED" w:rsidRDefault="00CD2DED" w:rsidP="0040356C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t xml:space="preserve">Algernon – </w:t>
      </w:r>
      <w:r w:rsidR="0040356C">
        <w:t xml:space="preserve">Am I focused on </w:t>
      </w:r>
      <w:r>
        <w:t>leadership and what leadership is doing</w:t>
      </w:r>
      <w:r w:rsidR="0040356C">
        <w:t xml:space="preserve"> r</w:t>
      </w:r>
      <w:r>
        <w:t>ather than God an</w:t>
      </w:r>
      <w:r w:rsidR="0040356C">
        <w:t xml:space="preserve">d </w:t>
      </w:r>
      <w:r>
        <w:t>what HE is doing</w:t>
      </w:r>
      <w:r w:rsidR="0040356C">
        <w:t>? G</w:t>
      </w:r>
      <w:r>
        <w:t>reat question</w:t>
      </w:r>
      <w:r w:rsidR="0040356C">
        <w:t xml:space="preserve">! </w:t>
      </w:r>
      <w:r>
        <w:t>How</w:t>
      </w:r>
      <w:r w:rsidR="0040356C">
        <w:t xml:space="preserve"> </w:t>
      </w:r>
      <w:r>
        <w:t>do I answer this?</w:t>
      </w:r>
    </w:p>
    <w:p w14:paraId="47723827" w14:textId="1F6AFD87" w:rsidR="00CD2DED" w:rsidRDefault="00CD2DED" w:rsidP="0040356C">
      <w:pPr>
        <w:pStyle w:val="ListParagraph"/>
        <w:numPr>
          <w:ilvl w:val="1"/>
          <w:numId w:val="1"/>
        </w:numPr>
        <w:tabs>
          <w:tab w:val="left" w:pos="720"/>
        </w:tabs>
      </w:pPr>
      <w:r>
        <w:t>William – What social issue</w:t>
      </w:r>
      <w:r w:rsidR="0040356C">
        <w:t xml:space="preserve"> am I trying to answer?  </w:t>
      </w:r>
      <w:r w:rsidR="00EB719E">
        <w:t>My answer involved m</w:t>
      </w:r>
      <w:r>
        <w:t>aking disciples</w:t>
      </w:r>
      <w:r w:rsidR="0040356C">
        <w:t xml:space="preserve">, </w:t>
      </w:r>
      <w:r>
        <w:t>the decline of the church</w:t>
      </w:r>
      <w:r w:rsidR="0040356C">
        <w:t xml:space="preserve"> and lost impact upon society! </w:t>
      </w:r>
      <w:r w:rsidR="00EB719E">
        <w:t>W</w:t>
      </w:r>
      <w:r w:rsidR="0040356C">
        <w:t xml:space="preserve">e </w:t>
      </w:r>
      <w:r w:rsidR="00EB719E">
        <w:t xml:space="preserve">must </w:t>
      </w:r>
      <w:r w:rsidR="0040356C">
        <w:t>balance the internal and the external, the internal beliefs and outward practices</w:t>
      </w:r>
      <w:r w:rsidR="00EB719E">
        <w:t>,</w:t>
      </w:r>
      <w:r w:rsidR="0040356C">
        <w:t xml:space="preserve"> of believers in the Church to impact </w:t>
      </w:r>
      <w:r>
        <w:t>Society as a whole</w:t>
      </w:r>
      <w:r w:rsidR="0040356C">
        <w:t>!</w:t>
      </w:r>
    </w:p>
    <w:p w14:paraId="00F2DE1E" w14:textId="77777777" w:rsidR="00CD2DED" w:rsidRDefault="00CD2DED" w:rsidP="00CD2DED">
      <w:pPr>
        <w:tabs>
          <w:tab w:val="left" w:pos="720"/>
          <w:tab w:val="left" w:pos="1440"/>
        </w:tabs>
      </w:pPr>
    </w:p>
    <w:p w14:paraId="2ADE5DC0" w14:textId="2AF08801" w:rsidR="00CD2DED" w:rsidRDefault="00CD2DED" w:rsidP="00CD2DED">
      <w:pPr>
        <w:tabs>
          <w:tab w:val="left" w:pos="720"/>
          <w:tab w:val="left" w:pos="1440"/>
        </w:tabs>
        <w:ind w:firstLine="0"/>
      </w:pPr>
    </w:p>
    <w:p w14:paraId="000E2574" w14:textId="77777777" w:rsidR="00A42335" w:rsidRDefault="00A42335" w:rsidP="005027E3">
      <w:pPr>
        <w:tabs>
          <w:tab w:val="left" w:pos="720"/>
        </w:tabs>
        <w:ind w:firstLine="0"/>
      </w:pPr>
    </w:p>
    <w:p w14:paraId="0D102CF6" w14:textId="16DB1557" w:rsidR="00ED7967" w:rsidRDefault="00ED7967" w:rsidP="00A42335">
      <w:pPr>
        <w:tabs>
          <w:tab w:val="left" w:pos="720"/>
        </w:tabs>
        <w:ind w:firstLine="0"/>
      </w:pPr>
      <w:r>
        <w:tab/>
      </w:r>
    </w:p>
    <w:p w14:paraId="59EE78E9" w14:textId="77777777" w:rsidR="00ED7967" w:rsidRDefault="00ED7967" w:rsidP="00ED7967">
      <w:pPr>
        <w:tabs>
          <w:tab w:val="left" w:pos="720"/>
        </w:tabs>
        <w:ind w:firstLine="0"/>
      </w:pPr>
    </w:p>
    <w:sectPr w:rsidR="00ED7967" w:rsidSect="00C00076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4F23" w14:textId="77777777" w:rsidR="00A1339A" w:rsidRDefault="00A1339A" w:rsidP="005027E3">
      <w:pPr>
        <w:spacing w:line="240" w:lineRule="auto"/>
      </w:pPr>
      <w:r>
        <w:separator/>
      </w:r>
    </w:p>
  </w:endnote>
  <w:endnote w:type="continuationSeparator" w:id="0">
    <w:p w14:paraId="653D4501" w14:textId="77777777" w:rsidR="00A1339A" w:rsidRDefault="00A1339A" w:rsidP="0050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DF7B" w14:textId="77777777" w:rsidR="00A1339A" w:rsidRDefault="00A1339A" w:rsidP="005027E3">
      <w:pPr>
        <w:spacing w:line="240" w:lineRule="auto"/>
      </w:pPr>
      <w:r>
        <w:separator/>
      </w:r>
    </w:p>
  </w:footnote>
  <w:footnote w:type="continuationSeparator" w:id="0">
    <w:p w14:paraId="68760A73" w14:textId="77777777" w:rsidR="00A1339A" w:rsidRDefault="00A1339A" w:rsidP="00502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805" w14:textId="1FBCA3C3" w:rsidR="002C1BC6" w:rsidRPr="002B3FA9" w:rsidRDefault="00000000" w:rsidP="00101BAD">
    <w:pPr>
      <w:pStyle w:val="Header"/>
      <w:ind w:firstLine="0"/>
      <w:jc w:val="left"/>
      <w:rPr>
        <w:sz w:val="22"/>
        <w:szCs w:val="22"/>
      </w:rPr>
    </w:pPr>
    <w:r w:rsidRPr="00ED7967">
      <w:rPr>
        <w:sz w:val="21"/>
        <w:szCs w:val="21"/>
      </w:rPr>
      <w:t xml:space="preserve">Erik </w:t>
    </w:r>
    <w:proofErr w:type="gramStart"/>
    <w:r w:rsidRPr="00ED7967">
      <w:rPr>
        <w:sz w:val="21"/>
        <w:szCs w:val="21"/>
      </w:rPr>
      <w:t>Christensen  SR</w:t>
    </w:r>
    <w:proofErr w:type="gramEnd"/>
    <w:r w:rsidRPr="00ED7967">
      <w:rPr>
        <w:sz w:val="21"/>
        <w:szCs w:val="21"/>
      </w:rPr>
      <w:t xml:space="preserve"> </w:t>
    </w:r>
    <w:r w:rsidR="00ED7967" w:rsidRPr="00ED7967">
      <w:rPr>
        <w:sz w:val="21"/>
        <w:szCs w:val="21"/>
      </w:rPr>
      <w:t>812</w:t>
    </w:r>
    <w:r w:rsidR="00ED7967">
      <w:rPr>
        <w:sz w:val="21"/>
        <w:szCs w:val="21"/>
      </w:rPr>
      <w:t>-</w:t>
    </w:r>
    <w:r w:rsidR="00ED7967" w:rsidRPr="00ED7967">
      <w:rPr>
        <w:sz w:val="21"/>
        <w:szCs w:val="21"/>
      </w:rPr>
      <w:t>Planning/Proposal Writing</w:t>
    </w:r>
    <w:r w:rsidR="005027E3" w:rsidRPr="00ED7967">
      <w:rPr>
        <w:sz w:val="21"/>
        <w:szCs w:val="21"/>
      </w:rPr>
      <w:t>;  Core #</w:t>
    </w:r>
    <w:r w:rsidR="00ED7967" w:rsidRPr="00ED7967">
      <w:rPr>
        <w:sz w:val="21"/>
        <w:szCs w:val="21"/>
      </w:rPr>
      <w:t>7</w:t>
    </w:r>
    <w:r w:rsidR="005027E3" w:rsidRPr="00ED7967">
      <w:rPr>
        <w:sz w:val="21"/>
        <w:szCs w:val="21"/>
      </w:rPr>
      <w:t xml:space="preserve">; </w:t>
    </w:r>
    <w:r w:rsidRPr="00ED7967">
      <w:rPr>
        <w:sz w:val="21"/>
        <w:szCs w:val="21"/>
      </w:rPr>
      <w:t xml:space="preserve">  </w:t>
    </w:r>
    <w:r w:rsidR="00A42335">
      <w:rPr>
        <w:sz w:val="21"/>
        <w:szCs w:val="21"/>
      </w:rPr>
      <w:t>Peer Review Forum</w:t>
    </w:r>
    <w:r w:rsidR="00ED7967" w:rsidRPr="00ED7967">
      <w:rPr>
        <w:sz w:val="21"/>
        <w:szCs w:val="21"/>
      </w:rPr>
      <w:t xml:space="preserve"> </w:t>
    </w:r>
    <w:r w:rsidRPr="00ED7967">
      <w:rPr>
        <w:sz w:val="21"/>
        <w:szCs w:val="21"/>
      </w:rPr>
      <w:t xml:space="preserve"> </w:t>
    </w:r>
    <w:r w:rsidR="00ED7967">
      <w:rPr>
        <w:sz w:val="21"/>
        <w:szCs w:val="21"/>
      </w:rPr>
      <w:t xml:space="preserve">  </w:t>
    </w:r>
    <w:r w:rsidR="00ED7967" w:rsidRPr="00ED7967">
      <w:rPr>
        <w:sz w:val="21"/>
        <w:szCs w:val="21"/>
      </w:rPr>
      <w:t>3</w:t>
    </w:r>
    <w:r w:rsidRPr="00ED7967">
      <w:rPr>
        <w:sz w:val="21"/>
        <w:szCs w:val="21"/>
      </w:rPr>
      <w:t>/</w:t>
    </w:r>
    <w:r w:rsidR="00A42335">
      <w:rPr>
        <w:sz w:val="21"/>
        <w:szCs w:val="21"/>
      </w:rPr>
      <w:t>31</w:t>
    </w:r>
    <w:r w:rsidRPr="00ED7967">
      <w:rPr>
        <w:sz w:val="21"/>
        <w:szCs w:val="21"/>
      </w:rPr>
      <w:t>/2</w:t>
    </w:r>
    <w:r w:rsidR="00743C96" w:rsidRPr="00ED7967">
      <w:rPr>
        <w:sz w:val="21"/>
        <w:szCs w:val="21"/>
      </w:rPr>
      <w:t>3</w:t>
    </w:r>
    <w:r w:rsidRPr="00ED7967">
      <w:rPr>
        <w:sz w:val="21"/>
        <w:szCs w:val="21"/>
      </w:rPr>
      <w:t xml:space="preserve">        </w:t>
    </w:r>
    <w:r w:rsidRPr="002B3FA9">
      <w:rPr>
        <w:sz w:val="22"/>
        <w:szCs w:val="22"/>
      </w:rPr>
      <w:fldChar w:fldCharType="begin"/>
    </w:r>
    <w:r w:rsidRPr="002B3FA9">
      <w:rPr>
        <w:sz w:val="22"/>
        <w:szCs w:val="22"/>
      </w:rPr>
      <w:instrText xml:space="preserve"> PAGE   \* MERGEFORMAT </w:instrText>
    </w:r>
    <w:r w:rsidRPr="002B3FA9">
      <w:rPr>
        <w:sz w:val="22"/>
        <w:szCs w:val="22"/>
      </w:rPr>
      <w:fldChar w:fldCharType="separate"/>
    </w:r>
    <w:r w:rsidRPr="002B3FA9">
      <w:rPr>
        <w:noProof/>
        <w:sz w:val="22"/>
        <w:szCs w:val="22"/>
      </w:rPr>
      <w:t>3</w:t>
    </w:r>
    <w:r w:rsidRPr="002B3FA9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63E"/>
    <w:multiLevelType w:val="hybridMultilevel"/>
    <w:tmpl w:val="327061A6"/>
    <w:lvl w:ilvl="0" w:tplc="15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20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3"/>
    <w:rsid w:val="000D6935"/>
    <w:rsid w:val="003474F4"/>
    <w:rsid w:val="003F0F0B"/>
    <w:rsid w:val="0040356C"/>
    <w:rsid w:val="005027E3"/>
    <w:rsid w:val="00503A78"/>
    <w:rsid w:val="00693FF6"/>
    <w:rsid w:val="006B19EC"/>
    <w:rsid w:val="007135EF"/>
    <w:rsid w:val="00743C96"/>
    <w:rsid w:val="00774867"/>
    <w:rsid w:val="007802EB"/>
    <w:rsid w:val="00840165"/>
    <w:rsid w:val="00905D00"/>
    <w:rsid w:val="009801E2"/>
    <w:rsid w:val="00A1339A"/>
    <w:rsid w:val="00A42335"/>
    <w:rsid w:val="00B06FD2"/>
    <w:rsid w:val="00B975F3"/>
    <w:rsid w:val="00CD2DED"/>
    <w:rsid w:val="00DF44BB"/>
    <w:rsid w:val="00EB61DD"/>
    <w:rsid w:val="00EB719E"/>
    <w:rsid w:val="00E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E5B1"/>
  <w15:chartTrackingRefBased/>
  <w15:docId w15:val="{A4D706D2-7E2F-8342-960D-9F564FE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3"/>
    <w:pPr>
      <w:tabs>
        <w:tab w:val="right" w:leader="dot" w:pos="8640"/>
      </w:tabs>
      <w:suppressAutoHyphens/>
      <w:autoSpaceDE w:val="0"/>
      <w:autoSpaceDN w:val="0"/>
      <w:spacing w:line="480" w:lineRule="auto"/>
      <w:ind w:firstLine="720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7E3"/>
    <w:pPr>
      <w:tabs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5027E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Christensen</dc:creator>
  <cp:keywords/>
  <dc:description/>
  <cp:lastModifiedBy>Erik Christensen</cp:lastModifiedBy>
  <cp:revision>9</cp:revision>
  <dcterms:created xsi:type="dcterms:W3CDTF">2023-03-30T15:22:00Z</dcterms:created>
  <dcterms:modified xsi:type="dcterms:W3CDTF">2023-03-31T18:47:00Z</dcterms:modified>
</cp:coreProperties>
</file>