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363B" w14:textId="77777777" w:rsidR="00674B0E" w:rsidRDefault="00674B0E" w:rsidP="00963A55">
      <w:pPr>
        <w:spacing w:line="360" w:lineRule="auto"/>
        <w:ind w:left="720" w:hanging="360"/>
      </w:pPr>
    </w:p>
    <w:p w14:paraId="491666A5" w14:textId="77777777" w:rsidR="004C1A78" w:rsidRDefault="004C1A78" w:rsidP="00963A55">
      <w:pPr>
        <w:spacing w:line="360" w:lineRule="auto"/>
        <w:ind w:left="720" w:hanging="360"/>
      </w:pPr>
    </w:p>
    <w:p w14:paraId="0F765F21" w14:textId="77777777" w:rsidR="004C1A78" w:rsidRDefault="004C1A78" w:rsidP="00963A55">
      <w:pPr>
        <w:spacing w:line="360" w:lineRule="auto"/>
        <w:ind w:left="720" w:hanging="360"/>
      </w:pPr>
    </w:p>
    <w:p w14:paraId="76B4BEF0" w14:textId="77777777" w:rsidR="004C1A78" w:rsidRDefault="004C1A78" w:rsidP="00963A55">
      <w:pPr>
        <w:spacing w:line="360" w:lineRule="auto"/>
        <w:ind w:left="720" w:hanging="360"/>
      </w:pPr>
    </w:p>
    <w:p w14:paraId="22C524DC" w14:textId="77777777" w:rsidR="004C1A78" w:rsidRDefault="004C1A78" w:rsidP="00963A55">
      <w:pPr>
        <w:spacing w:line="360" w:lineRule="auto"/>
        <w:ind w:left="720" w:hanging="360"/>
      </w:pPr>
    </w:p>
    <w:p w14:paraId="7794D0A9" w14:textId="77777777" w:rsidR="004C1A78" w:rsidRDefault="004C1A78" w:rsidP="00963A55">
      <w:pPr>
        <w:spacing w:line="360" w:lineRule="auto"/>
        <w:ind w:left="720" w:hanging="360"/>
      </w:pPr>
    </w:p>
    <w:p w14:paraId="03C2FABB" w14:textId="77777777" w:rsidR="004C1A78" w:rsidRDefault="004C1A78" w:rsidP="00963A55">
      <w:pPr>
        <w:spacing w:line="360" w:lineRule="auto"/>
        <w:ind w:left="720" w:hanging="360"/>
      </w:pPr>
    </w:p>
    <w:p w14:paraId="287FF8C0" w14:textId="77777777" w:rsidR="00955D9C" w:rsidRDefault="00955D9C" w:rsidP="00963A55">
      <w:pPr>
        <w:spacing w:line="360" w:lineRule="auto"/>
        <w:ind w:left="720" w:hanging="360"/>
      </w:pPr>
    </w:p>
    <w:p w14:paraId="7430EB0C" w14:textId="77777777" w:rsidR="00674B0E" w:rsidRDefault="00674B0E" w:rsidP="00963A55">
      <w:pPr>
        <w:spacing w:line="360" w:lineRule="auto"/>
        <w:ind w:left="720" w:hanging="360"/>
      </w:pPr>
    </w:p>
    <w:p w14:paraId="4D05B867" w14:textId="77777777" w:rsidR="00674B0E" w:rsidRDefault="00674B0E" w:rsidP="00963A55">
      <w:pPr>
        <w:spacing w:line="360" w:lineRule="auto"/>
        <w:ind w:left="720" w:hanging="360"/>
      </w:pPr>
    </w:p>
    <w:p w14:paraId="2396BAFC" w14:textId="4D85295C" w:rsidR="00674B0E" w:rsidRDefault="00605A9A" w:rsidP="004C1A78">
      <w:pPr>
        <w:spacing w:line="360" w:lineRule="auto"/>
        <w:ind w:left="720" w:hanging="360"/>
        <w:jc w:val="center"/>
      </w:pPr>
      <w:r>
        <w:t>Cecil Thompson</w:t>
      </w:r>
    </w:p>
    <w:p w14:paraId="7A9FA6DD" w14:textId="14B3E5F8" w:rsidR="00674B0E" w:rsidRDefault="00605A9A" w:rsidP="004C1A78">
      <w:pPr>
        <w:spacing w:line="360" w:lineRule="auto"/>
        <w:ind w:left="720" w:hanging="360"/>
        <w:jc w:val="center"/>
      </w:pPr>
      <w:r>
        <w:t>Omega Graduate School</w:t>
      </w:r>
    </w:p>
    <w:p w14:paraId="29F3B918" w14:textId="52032AD8" w:rsidR="00605A9A" w:rsidRDefault="00605A9A" w:rsidP="004C1A78">
      <w:pPr>
        <w:spacing w:line="360" w:lineRule="auto"/>
        <w:ind w:left="720" w:hanging="360"/>
        <w:jc w:val="center"/>
      </w:pPr>
      <w:r>
        <w:t>Dr. Ken Schmidt, PhD</w:t>
      </w:r>
    </w:p>
    <w:p w14:paraId="438A40E5" w14:textId="0E2C2EEC" w:rsidR="00605A9A" w:rsidRDefault="004C1A78" w:rsidP="004C1A78">
      <w:pPr>
        <w:spacing w:line="360" w:lineRule="auto"/>
        <w:ind w:left="720" w:hanging="360"/>
        <w:jc w:val="center"/>
      </w:pPr>
      <w:r>
        <w:t>August 31, 2023</w:t>
      </w:r>
    </w:p>
    <w:p w14:paraId="1EEE8093" w14:textId="77777777" w:rsidR="00605A9A" w:rsidRDefault="00605A9A" w:rsidP="00963A55">
      <w:pPr>
        <w:spacing w:line="360" w:lineRule="auto"/>
        <w:ind w:left="720" w:hanging="360"/>
      </w:pPr>
    </w:p>
    <w:p w14:paraId="4E32D629" w14:textId="77777777" w:rsidR="00605A9A" w:rsidRDefault="00605A9A" w:rsidP="00963A55">
      <w:pPr>
        <w:spacing w:line="360" w:lineRule="auto"/>
        <w:ind w:left="720" w:hanging="360"/>
      </w:pPr>
    </w:p>
    <w:p w14:paraId="50A95B43" w14:textId="77777777" w:rsidR="00674B0E" w:rsidRDefault="00674B0E" w:rsidP="00963A55">
      <w:pPr>
        <w:spacing w:line="360" w:lineRule="auto"/>
        <w:ind w:left="720" w:hanging="360"/>
      </w:pPr>
    </w:p>
    <w:p w14:paraId="1B978F8C" w14:textId="77777777" w:rsidR="00674B0E" w:rsidRDefault="00674B0E" w:rsidP="00963A55">
      <w:pPr>
        <w:spacing w:line="360" w:lineRule="auto"/>
        <w:ind w:left="720" w:hanging="360"/>
      </w:pPr>
    </w:p>
    <w:p w14:paraId="38937132" w14:textId="77777777" w:rsidR="00674B0E" w:rsidRDefault="00674B0E" w:rsidP="00963A55">
      <w:pPr>
        <w:spacing w:line="360" w:lineRule="auto"/>
        <w:ind w:left="720" w:hanging="360"/>
      </w:pPr>
    </w:p>
    <w:p w14:paraId="0A9AD595" w14:textId="77777777" w:rsidR="00674B0E" w:rsidRDefault="00674B0E" w:rsidP="00963A55">
      <w:pPr>
        <w:spacing w:line="360" w:lineRule="auto"/>
        <w:ind w:left="720" w:hanging="360"/>
      </w:pPr>
    </w:p>
    <w:p w14:paraId="3A1298F4" w14:textId="77777777" w:rsidR="00674B0E" w:rsidRDefault="00674B0E" w:rsidP="00963A55">
      <w:pPr>
        <w:spacing w:line="360" w:lineRule="auto"/>
        <w:ind w:left="720" w:hanging="360"/>
      </w:pPr>
    </w:p>
    <w:p w14:paraId="09F9B8E1" w14:textId="77777777" w:rsidR="00674B0E" w:rsidRDefault="00674B0E" w:rsidP="00963A55">
      <w:pPr>
        <w:spacing w:line="360" w:lineRule="auto"/>
        <w:ind w:left="720" w:hanging="360"/>
      </w:pPr>
    </w:p>
    <w:p w14:paraId="5AB74FE4" w14:textId="77777777" w:rsidR="00674B0E" w:rsidRDefault="00674B0E" w:rsidP="00963A55">
      <w:pPr>
        <w:spacing w:line="360" w:lineRule="auto"/>
        <w:ind w:left="720" w:hanging="360"/>
      </w:pPr>
    </w:p>
    <w:p w14:paraId="768BA75C" w14:textId="77777777" w:rsidR="00674B0E" w:rsidRDefault="00674B0E" w:rsidP="00963A55">
      <w:pPr>
        <w:spacing w:line="360" w:lineRule="auto"/>
        <w:ind w:left="720" w:hanging="360"/>
      </w:pPr>
    </w:p>
    <w:p w14:paraId="31A49288" w14:textId="77777777" w:rsidR="00674B0E" w:rsidRDefault="00674B0E" w:rsidP="00963A55">
      <w:pPr>
        <w:spacing w:line="360" w:lineRule="auto"/>
        <w:ind w:left="720" w:hanging="360"/>
      </w:pPr>
    </w:p>
    <w:p w14:paraId="4CAEF646" w14:textId="77777777" w:rsidR="00674B0E" w:rsidRDefault="00674B0E" w:rsidP="00963A55">
      <w:pPr>
        <w:spacing w:line="360" w:lineRule="auto"/>
        <w:ind w:left="720" w:hanging="360"/>
      </w:pPr>
    </w:p>
    <w:p w14:paraId="55E03992" w14:textId="77777777" w:rsidR="00674B0E" w:rsidRDefault="00674B0E" w:rsidP="00963A55">
      <w:pPr>
        <w:spacing w:line="360" w:lineRule="auto"/>
        <w:ind w:left="720" w:hanging="360"/>
      </w:pPr>
    </w:p>
    <w:p w14:paraId="1FC5B72B" w14:textId="77777777" w:rsidR="00674B0E" w:rsidRDefault="00674B0E" w:rsidP="00963A55">
      <w:pPr>
        <w:spacing w:line="360" w:lineRule="auto"/>
        <w:ind w:left="720" w:hanging="360"/>
      </w:pPr>
    </w:p>
    <w:p w14:paraId="3C256D64" w14:textId="77777777" w:rsidR="00674B0E" w:rsidRDefault="00674B0E" w:rsidP="00963A55">
      <w:pPr>
        <w:spacing w:line="360" w:lineRule="auto"/>
        <w:ind w:left="720" w:hanging="360"/>
      </w:pPr>
    </w:p>
    <w:p w14:paraId="44EF095C" w14:textId="77777777" w:rsidR="00674B0E" w:rsidRDefault="00674B0E" w:rsidP="00963A55">
      <w:pPr>
        <w:spacing w:line="360" w:lineRule="auto"/>
        <w:ind w:left="720" w:hanging="360"/>
      </w:pPr>
    </w:p>
    <w:p w14:paraId="103B438A" w14:textId="77777777" w:rsidR="00674B0E" w:rsidRDefault="00674B0E" w:rsidP="004C1A78">
      <w:pPr>
        <w:spacing w:line="360" w:lineRule="auto"/>
      </w:pPr>
    </w:p>
    <w:p w14:paraId="4EF32F50" w14:textId="77F825E8" w:rsidR="00605A9A" w:rsidRDefault="00605A9A" w:rsidP="004C1A78">
      <w:pPr>
        <w:spacing w:line="360" w:lineRule="auto"/>
        <w:ind w:left="360"/>
        <w:jc w:val="center"/>
        <w:rPr>
          <w:b/>
          <w:bCs/>
        </w:rPr>
      </w:pPr>
      <w:r>
        <w:rPr>
          <w:b/>
          <w:bCs/>
        </w:rPr>
        <w:t>120 Day- Course Learning Journal</w:t>
      </w:r>
    </w:p>
    <w:p w14:paraId="477670F7" w14:textId="77777777" w:rsidR="00605A9A" w:rsidRDefault="00605A9A" w:rsidP="00605A9A">
      <w:pPr>
        <w:spacing w:line="360" w:lineRule="auto"/>
        <w:ind w:left="360"/>
        <w:rPr>
          <w:b/>
          <w:bCs/>
        </w:rPr>
      </w:pPr>
    </w:p>
    <w:p w14:paraId="65FC6543" w14:textId="4F57CA50" w:rsidR="0021356A" w:rsidRDefault="005D1065" w:rsidP="00605A9A">
      <w:pPr>
        <w:pStyle w:val="ListParagraph"/>
        <w:numPr>
          <w:ilvl w:val="0"/>
          <w:numId w:val="2"/>
        </w:numPr>
        <w:spacing w:line="360" w:lineRule="auto"/>
      </w:pPr>
      <w:r w:rsidRPr="00605A9A">
        <w:rPr>
          <w:b/>
          <w:bCs/>
        </w:rPr>
        <w:t>Introduction</w:t>
      </w:r>
      <w:r w:rsidR="00EE56A7">
        <w:t>—</w:t>
      </w:r>
      <w:r w:rsidR="00B43F53">
        <w:t>T</w:t>
      </w:r>
      <w:r>
        <w:t xml:space="preserve">he expectation of the OGS graduate program is to </w:t>
      </w:r>
      <w:r w:rsidR="00B93ABF">
        <w:t>help</w:t>
      </w:r>
      <w:r>
        <w:t xml:space="preserve"> </w:t>
      </w:r>
      <w:r w:rsidR="0021356A">
        <w:t>train</w:t>
      </w:r>
    </w:p>
    <w:p w14:paraId="1213C182" w14:textId="29072D1C" w:rsidR="00963A55" w:rsidRDefault="00EC42BF" w:rsidP="0021356A">
      <w:pPr>
        <w:pStyle w:val="ListParagraph"/>
        <w:spacing w:line="360" w:lineRule="auto"/>
      </w:pPr>
      <w:r>
        <w:t xml:space="preserve">and deploy </w:t>
      </w:r>
      <w:r w:rsidR="00182E11">
        <w:t>people</w:t>
      </w:r>
      <w:r w:rsidR="00AD3AA4">
        <w:t>,</w:t>
      </w:r>
      <w:r w:rsidR="005D1065">
        <w:t xml:space="preserve"> </w:t>
      </w:r>
      <w:r w:rsidR="00AD3AA4">
        <w:t xml:space="preserve">who are anchored in Christian virtues </w:t>
      </w:r>
      <w:r w:rsidR="00182E11">
        <w:t>across America and</w:t>
      </w:r>
      <w:r w:rsidR="005D1065">
        <w:t xml:space="preserve"> </w:t>
      </w:r>
      <w:r w:rsidR="0021356A">
        <w:t>a</w:t>
      </w:r>
      <w:r w:rsidR="00B43F53">
        <w:t xml:space="preserve">round the </w:t>
      </w:r>
      <w:r w:rsidR="00AD3AA4">
        <w:t>globe,</w:t>
      </w:r>
      <w:r w:rsidR="00B93ABF">
        <w:t xml:space="preserve"> </w:t>
      </w:r>
      <w:r w:rsidR="00182E11">
        <w:t>in how to utilize their special skills and professional background</w:t>
      </w:r>
      <w:r w:rsidR="00AD3AA4">
        <w:t>s</w:t>
      </w:r>
      <w:r w:rsidR="00182E11">
        <w:t xml:space="preserve"> to become</w:t>
      </w:r>
      <w:r w:rsidR="00B43F53">
        <w:t xml:space="preserve"> </w:t>
      </w:r>
      <w:r w:rsidR="00AD3AA4">
        <w:t>agents</w:t>
      </w:r>
      <w:r w:rsidR="00B43F53">
        <w:t xml:space="preserve"> </w:t>
      </w:r>
      <w:r w:rsidR="00586551">
        <w:t>of</w:t>
      </w:r>
      <w:r w:rsidR="00255954">
        <w:t xml:space="preserve"> </w:t>
      </w:r>
      <w:r w:rsidR="00B93ABF">
        <w:t xml:space="preserve">positive </w:t>
      </w:r>
      <w:r w:rsidR="00AD3AA4">
        <w:t xml:space="preserve">social </w:t>
      </w:r>
      <w:r w:rsidR="00B93ABF">
        <w:t>change</w:t>
      </w:r>
      <w:r w:rsidR="00AD3AA4">
        <w:t>.</w:t>
      </w:r>
      <w:r w:rsidR="00362AC4">
        <w:t xml:space="preserve"> </w:t>
      </w:r>
      <w:r w:rsidR="00352BC5">
        <w:t>The course</w:t>
      </w:r>
      <w:r w:rsidR="00B43F53">
        <w:t xml:space="preserve">, “Ethics in a Global Society,” focuses </w:t>
      </w:r>
      <w:r w:rsidR="00352BC5">
        <w:t xml:space="preserve">primarily on the history and </w:t>
      </w:r>
      <w:r w:rsidR="00963A55">
        <w:t xml:space="preserve">scholarship </w:t>
      </w:r>
      <w:r w:rsidR="00B43F53">
        <w:t xml:space="preserve">around the study of </w:t>
      </w:r>
      <w:r w:rsidR="00AD3AA4">
        <w:t>“</w:t>
      </w:r>
      <w:r w:rsidR="00352BC5">
        <w:t>ideas</w:t>
      </w:r>
      <w:r w:rsidR="00AD3AA4">
        <w:t>”</w:t>
      </w:r>
      <w:r w:rsidR="00352BC5">
        <w:t xml:space="preserve"> and how </w:t>
      </w:r>
      <w:r w:rsidR="00963A55">
        <w:t>many of th</w:t>
      </w:r>
      <w:r w:rsidR="004B3DEF">
        <w:t>o</w:t>
      </w:r>
      <w:r w:rsidR="00963A55">
        <w:t>se ideas</w:t>
      </w:r>
      <w:r w:rsidR="00352BC5">
        <w:t xml:space="preserve"> have impacted human ethical</w:t>
      </w:r>
      <w:r w:rsidR="00477907">
        <w:t>,</w:t>
      </w:r>
      <w:r w:rsidR="00352BC5">
        <w:t xml:space="preserve"> moral</w:t>
      </w:r>
      <w:r w:rsidR="00477907">
        <w:t>, and political</w:t>
      </w:r>
      <w:r w:rsidR="00352BC5">
        <w:t xml:space="preserve"> behavior</w:t>
      </w:r>
      <w:r w:rsidR="00477907">
        <w:t>s</w:t>
      </w:r>
      <w:r w:rsidR="00352BC5">
        <w:t xml:space="preserve"> </w:t>
      </w:r>
      <w:r w:rsidR="00477907">
        <w:t xml:space="preserve">in </w:t>
      </w:r>
      <w:r w:rsidR="00B43F53">
        <w:t>respect to</w:t>
      </w:r>
      <w:r w:rsidR="00477907">
        <w:t xml:space="preserve"> the individual</w:t>
      </w:r>
      <w:r w:rsidR="00EE56A7">
        <w:t>’</w:t>
      </w:r>
      <w:r w:rsidR="00477907">
        <w:t xml:space="preserve">s conscious reckoning with the self and </w:t>
      </w:r>
      <w:r w:rsidR="00241566">
        <w:t>the struggle of the self</w:t>
      </w:r>
      <w:r w:rsidR="00477907">
        <w:t xml:space="preserve"> to find its niche in society</w:t>
      </w:r>
      <w:r w:rsidR="00EE56A7">
        <w:t xml:space="preserve"> through philosophy</w:t>
      </w:r>
      <w:r w:rsidR="00477907">
        <w:t>.</w:t>
      </w:r>
      <w:r w:rsidR="00352BC5">
        <w:t xml:space="preserve"> </w:t>
      </w:r>
      <w:r w:rsidR="00963A55">
        <w:t xml:space="preserve"> </w:t>
      </w:r>
      <w:r w:rsidR="004B3DEF">
        <w:t xml:space="preserve">The course, “Ethics in a Global Society,” </w:t>
      </w:r>
      <w:r w:rsidR="00963A55">
        <w:t xml:space="preserve">is appropriately </w:t>
      </w:r>
      <w:r w:rsidR="004B3DEF">
        <w:t>situated</w:t>
      </w:r>
      <w:r w:rsidR="00963A55">
        <w:t xml:space="preserve"> as a</w:t>
      </w:r>
      <w:r w:rsidR="00EE56A7">
        <w:t xml:space="preserve"> near </w:t>
      </w:r>
      <w:r w:rsidR="00963A55">
        <w:t>exit</w:t>
      </w:r>
      <w:r w:rsidR="00AD3AA4">
        <w:t>-</w:t>
      </w:r>
      <w:r w:rsidR="00963A55">
        <w:t xml:space="preserve">course, in Core 5, because of its </w:t>
      </w:r>
      <w:r w:rsidR="00241566">
        <w:t xml:space="preserve">accent </w:t>
      </w:r>
      <w:r w:rsidR="00EE56A7">
        <w:t>on ethics</w:t>
      </w:r>
      <w:r w:rsidR="001956CB">
        <w:t xml:space="preserve"> and the </w:t>
      </w:r>
      <w:r w:rsidR="00241566">
        <w:t>fact that it r</w:t>
      </w:r>
      <w:r w:rsidR="001956CB">
        <w:t>equire</w:t>
      </w:r>
      <w:r w:rsidR="00241566">
        <w:t>s</w:t>
      </w:r>
      <w:r w:rsidR="001956CB">
        <w:t xml:space="preserve"> </w:t>
      </w:r>
      <w:r w:rsidR="004B3DEF">
        <w:t>an</w:t>
      </w:r>
      <w:r w:rsidR="001956CB">
        <w:t xml:space="preserve"> essay </w:t>
      </w:r>
      <w:r w:rsidR="004B3DEF">
        <w:t xml:space="preserve">that </w:t>
      </w:r>
      <w:r w:rsidR="00957811">
        <w:t>takes a</w:t>
      </w:r>
      <w:r w:rsidR="004B3DEF">
        <w:t xml:space="preserve"> </w:t>
      </w:r>
      <w:r w:rsidR="001956CB">
        <w:t>scholarly approach</w:t>
      </w:r>
      <w:r w:rsidR="00241566">
        <w:t xml:space="preserve"> in anticipation of Core 7</w:t>
      </w:r>
      <w:r w:rsidR="00EE56A7">
        <w:t>.</w:t>
      </w:r>
      <w:r w:rsidR="00963A55">
        <w:t xml:space="preserve"> </w:t>
      </w:r>
    </w:p>
    <w:p w14:paraId="25B1EE44" w14:textId="0EE9D82F" w:rsidR="002267A1" w:rsidRDefault="00EE56A7" w:rsidP="00605A9A">
      <w:pPr>
        <w:pStyle w:val="ListParagraph"/>
        <w:numPr>
          <w:ilvl w:val="0"/>
          <w:numId w:val="3"/>
        </w:numPr>
        <w:spacing w:line="360" w:lineRule="auto"/>
      </w:pPr>
      <w:r w:rsidRPr="00605A9A">
        <w:rPr>
          <w:b/>
          <w:bCs/>
        </w:rPr>
        <w:t>Personal Growth</w:t>
      </w:r>
      <w:r>
        <w:t>—</w:t>
      </w:r>
      <w:r w:rsidR="005D1065">
        <w:t xml:space="preserve">As a retired New York City public high school teacher, I </w:t>
      </w:r>
      <w:r w:rsidR="00A4337D">
        <w:t>arrived</w:t>
      </w:r>
      <w:r w:rsidR="00477907">
        <w:t xml:space="preserve"> in this course with</w:t>
      </w:r>
      <w:r w:rsidR="00ED4CD9">
        <w:t xml:space="preserve"> what I believe </w:t>
      </w:r>
      <w:r w:rsidR="005C5E8E">
        <w:t>wa</w:t>
      </w:r>
      <w:r w:rsidR="00ED4CD9">
        <w:t xml:space="preserve">s </w:t>
      </w:r>
      <w:r w:rsidR="005D1065">
        <w:t>a</w:t>
      </w:r>
      <w:r w:rsidR="00ED4CD9">
        <w:t xml:space="preserve"> more tha</w:t>
      </w:r>
      <w:r w:rsidR="001E69C4">
        <w:t>n average level</w:t>
      </w:r>
      <w:r w:rsidR="005D1065">
        <w:t xml:space="preserve"> of sensitivity to m</w:t>
      </w:r>
      <w:r w:rsidR="001956CB">
        <w:t>uch</w:t>
      </w:r>
      <w:r w:rsidR="005D1065">
        <w:t xml:space="preserve"> of the psycho-social impediment</w:t>
      </w:r>
      <w:r w:rsidR="00362AC4">
        <w:t xml:space="preserve">s that </w:t>
      </w:r>
      <w:r w:rsidR="001E69C4">
        <w:t>hamper</w:t>
      </w:r>
      <w:r w:rsidR="00362AC4">
        <w:t xml:space="preserve"> </w:t>
      </w:r>
      <w:r w:rsidR="005D1065">
        <w:t xml:space="preserve">children's </w:t>
      </w:r>
      <w:r w:rsidR="00ED4CD9">
        <w:t xml:space="preserve">multi-faceted </w:t>
      </w:r>
      <w:r w:rsidR="005D1065">
        <w:t>learning and aspiration</w:t>
      </w:r>
      <w:r w:rsidR="005C5E8E">
        <w:t>s</w:t>
      </w:r>
      <w:r>
        <w:t>. In this course,</w:t>
      </w:r>
      <w:r w:rsidR="001E69C4">
        <w:t xml:space="preserve"> </w:t>
      </w:r>
      <w:r w:rsidR="00477907">
        <w:t xml:space="preserve">I </w:t>
      </w:r>
      <w:r w:rsidR="001E69C4">
        <w:t xml:space="preserve">found that the </w:t>
      </w:r>
      <w:r w:rsidR="00475F4B">
        <w:t xml:space="preserve">big </w:t>
      </w:r>
      <w:r w:rsidR="001E69C4">
        <w:t xml:space="preserve">overarching goal of OGS </w:t>
      </w:r>
      <w:r w:rsidR="00030F59">
        <w:t xml:space="preserve">as it </w:t>
      </w:r>
      <w:r w:rsidR="00F65705">
        <w:t>relate</w:t>
      </w:r>
      <w:r w:rsidR="00030F59">
        <w:t>s</w:t>
      </w:r>
      <w:r w:rsidR="00A4337D">
        <w:t xml:space="preserve"> to the </w:t>
      </w:r>
      <w:r w:rsidR="00F65705">
        <w:t>relentless torrent</w:t>
      </w:r>
      <w:r w:rsidR="00241566">
        <w:t xml:space="preserve"> of </w:t>
      </w:r>
      <w:r w:rsidR="00A4337D">
        <w:t>questions</w:t>
      </w:r>
      <w:r w:rsidR="00C62B3B">
        <w:t xml:space="preserve"> </w:t>
      </w:r>
      <w:r w:rsidR="00D438DA">
        <w:t xml:space="preserve">that </w:t>
      </w:r>
      <w:r w:rsidR="00391425">
        <w:t>c</w:t>
      </w:r>
      <w:r w:rsidR="00957811">
        <w:t>o</w:t>
      </w:r>
      <w:r w:rsidR="00391425">
        <w:t xml:space="preserve">me pouring </w:t>
      </w:r>
      <w:r w:rsidR="005C5E8E">
        <w:t xml:space="preserve">down </w:t>
      </w:r>
      <w:r w:rsidR="00391425">
        <w:t>a</w:t>
      </w:r>
      <w:r w:rsidR="00030F59">
        <w:t>bout</w:t>
      </w:r>
      <w:r w:rsidR="00C62B3B">
        <w:t xml:space="preserve"> morality</w:t>
      </w:r>
      <w:r w:rsidR="00475F4B">
        <w:t>, politics</w:t>
      </w:r>
      <w:r w:rsidR="00ED4CD9">
        <w:t xml:space="preserve">, </w:t>
      </w:r>
      <w:r w:rsidR="006E5F0B">
        <w:t>and equality</w:t>
      </w:r>
      <w:r w:rsidR="00425B1E">
        <w:t>,</w:t>
      </w:r>
      <w:r w:rsidR="006E5F0B">
        <w:t xml:space="preserve"> </w:t>
      </w:r>
      <w:r w:rsidR="00ED4CD9">
        <w:t>throughout,</w:t>
      </w:r>
      <w:r w:rsidR="00F65705">
        <w:t xml:space="preserve"> </w:t>
      </w:r>
      <w:r w:rsidR="006E5F0B">
        <w:t xml:space="preserve">engendered in me </w:t>
      </w:r>
      <w:r w:rsidR="00F65705">
        <w:t>a</w:t>
      </w:r>
      <w:r w:rsidR="00720D5F">
        <w:t xml:space="preserve"> </w:t>
      </w:r>
      <w:r w:rsidR="00A4337D">
        <w:t xml:space="preserve">burden </w:t>
      </w:r>
      <w:r w:rsidR="00ED4CD9">
        <w:t>t</w:t>
      </w:r>
      <w:r w:rsidR="00A4337D">
        <w:t xml:space="preserve">o </w:t>
      </w:r>
      <w:r w:rsidR="00412DC1">
        <w:t>convert</w:t>
      </w:r>
      <w:r w:rsidR="00ED4CD9">
        <w:t xml:space="preserve"> </w:t>
      </w:r>
      <w:r w:rsidR="00412DC1">
        <w:t>th</w:t>
      </w:r>
      <w:r w:rsidR="00425B1E">
        <w:t>e</w:t>
      </w:r>
      <w:r w:rsidR="00412DC1">
        <w:t xml:space="preserve"> sensitivity </w:t>
      </w:r>
      <w:r w:rsidR="00ED4CD9">
        <w:t>I bring from my frontline experience in pe</w:t>
      </w:r>
      <w:r w:rsidR="005C5E8E">
        <w:t>d</w:t>
      </w:r>
      <w:r w:rsidR="00ED4CD9">
        <w:t>agogy</w:t>
      </w:r>
      <w:r w:rsidR="005C5E8E">
        <w:t xml:space="preserve"> </w:t>
      </w:r>
      <w:r w:rsidR="00425B1E">
        <w:t>into</w:t>
      </w:r>
      <w:r w:rsidR="006E5F0B">
        <w:t xml:space="preserve"> an urgency to cultivate the feeling of</w:t>
      </w:r>
      <w:r w:rsidR="00412DC1">
        <w:t xml:space="preserve"> </w:t>
      </w:r>
      <w:r w:rsidR="00A4337D">
        <w:t xml:space="preserve">practical </w:t>
      </w:r>
      <w:r w:rsidR="00720D5F">
        <w:t>obligation</w:t>
      </w:r>
      <w:r w:rsidR="002B688F">
        <w:t xml:space="preserve"> </w:t>
      </w:r>
      <w:r w:rsidR="005C5E8E">
        <w:t xml:space="preserve">to </w:t>
      </w:r>
      <w:r w:rsidR="00412DC1">
        <w:t xml:space="preserve">help </w:t>
      </w:r>
      <w:r w:rsidR="005C5E8E">
        <w:t>reduce</w:t>
      </w:r>
      <w:r w:rsidR="00030F59">
        <w:t xml:space="preserve"> th</w:t>
      </w:r>
      <w:r w:rsidR="00412DC1">
        <w:t>os</w:t>
      </w:r>
      <w:r w:rsidR="00030F59">
        <w:t>e impediments</w:t>
      </w:r>
      <w:r w:rsidR="00412DC1">
        <w:t xml:space="preserve"> as soon as I have the chance to</w:t>
      </w:r>
      <w:r w:rsidR="005C5E8E">
        <w:t xml:space="preserve"> do so</w:t>
      </w:r>
      <w:r w:rsidR="005D1065">
        <w:t xml:space="preserve">. </w:t>
      </w:r>
      <w:r w:rsidR="004A5D6B">
        <w:t>Initially</w:t>
      </w:r>
      <w:r w:rsidR="002267A1">
        <w:t xml:space="preserve">, when </w:t>
      </w:r>
      <w:r w:rsidR="001956CB">
        <w:t xml:space="preserve">I </w:t>
      </w:r>
      <w:r w:rsidR="00425B1E">
        <w:t>participated in</w:t>
      </w:r>
      <w:r w:rsidR="001956CB">
        <w:t xml:space="preserve"> the </w:t>
      </w:r>
      <w:r w:rsidR="00425B1E">
        <w:t xml:space="preserve">virtual </w:t>
      </w:r>
      <w:r w:rsidR="001956CB">
        <w:t xml:space="preserve">residency </w:t>
      </w:r>
      <w:r w:rsidR="00475F4B">
        <w:t xml:space="preserve">sessions </w:t>
      </w:r>
      <w:r w:rsidR="00720D5F">
        <w:t>on Zoom</w:t>
      </w:r>
      <w:r w:rsidR="002B688F">
        <w:t>, followed by</w:t>
      </w:r>
      <w:r w:rsidR="001956CB">
        <w:t xml:space="preserve"> the readings and research</w:t>
      </w:r>
      <w:r w:rsidR="002267A1">
        <w:t>,</w:t>
      </w:r>
      <w:r w:rsidR="00475F4B">
        <w:t xml:space="preserve"> </w:t>
      </w:r>
      <w:r w:rsidR="005D1065">
        <w:t xml:space="preserve">I </w:t>
      </w:r>
      <w:r w:rsidR="00174AB9">
        <w:t>arrived with the usual impression</w:t>
      </w:r>
      <w:r w:rsidR="000338C1">
        <w:t xml:space="preserve">, </w:t>
      </w:r>
      <w:r w:rsidR="00475F4B">
        <w:t xml:space="preserve">as </w:t>
      </w:r>
      <w:r w:rsidR="00174AB9">
        <w:t xml:space="preserve">do </w:t>
      </w:r>
      <w:r w:rsidR="00475F4B">
        <w:t xml:space="preserve">most </w:t>
      </w:r>
      <w:r w:rsidR="000338C1">
        <w:t xml:space="preserve">students of </w:t>
      </w:r>
      <w:r w:rsidR="000A311B">
        <w:t xml:space="preserve">classical </w:t>
      </w:r>
      <w:r w:rsidR="00957811">
        <w:t xml:space="preserve">ethics and </w:t>
      </w:r>
      <w:r w:rsidR="000338C1">
        <w:t xml:space="preserve">philosophy, that </w:t>
      </w:r>
      <w:r w:rsidR="000A311B">
        <w:t xml:space="preserve">the execution of </w:t>
      </w:r>
      <w:r w:rsidR="000338C1">
        <w:t xml:space="preserve">Socrates was </w:t>
      </w:r>
      <w:r w:rsidR="00BE10DF">
        <w:t xml:space="preserve">yet another </w:t>
      </w:r>
      <w:r w:rsidR="00412DC1">
        <w:t xml:space="preserve">example of the never-ending story about the </w:t>
      </w:r>
      <w:r w:rsidR="004A5D6B">
        <w:t xml:space="preserve">unfortunate </w:t>
      </w:r>
      <w:r w:rsidR="00412DC1">
        <w:t>instances</w:t>
      </w:r>
      <w:r w:rsidR="004A5D6B">
        <w:t xml:space="preserve"> </w:t>
      </w:r>
      <w:r w:rsidR="000338C1">
        <w:t>of</w:t>
      </w:r>
      <w:r w:rsidR="00174AB9">
        <w:t xml:space="preserve"> </w:t>
      </w:r>
      <w:r w:rsidR="000338C1">
        <w:t>injustice</w:t>
      </w:r>
      <w:r w:rsidR="00174AB9">
        <w:t xml:space="preserve"> </w:t>
      </w:r>
      <w:r w:rsidR="00BE10DF">
        <w:t>by</w:t>
      </w:r>
      <w:r w:rsidR="00174AB9">
        <w:t xml:space="preserve"> the “Criminal </w:t>
      </w:r>
      <w:r w:rsidR="00BE10DF">
        <w:t>Justice System” of governments</w:t>
      </w:r>
      <w:r w:rsidR="000A311B">
        <w:t xml:space="preserve"> throughout history</w:t>
      </w:r>
      <w:r w:rsidR="000338C1">
        <w:t xml:space="preserve">. </w:t>
      </w:r>
      <w:r w:rsidR="004A5D6B">
        <w:t>U</w:t>
      </w:r>
      <w:r w:rsidR="000338C1">
        <w:t>pon completi</w:t>
      </w:r>
      <w:r w:rsidR="00030F59">
        <w:t>on of</w:t>
      </w:r>
      <w:r w:rsidR="000338C1">
        <w:t xml:space="preserve"> the course, I </w:t>
      </w:r>
      <w:r w:rsidR="004A5D6B">
        <w:t>began to realize</w:t>
      </w:r>
      <w:r w:rsidR="000338C1">
        <w:t xml:space="preserve"> that </w:t>
      </w:r>
      <w:r w:rsidR="00346B9B">
        <w:t xml:space="preserve">the </w:t>
      </w:r>
      <w:r w:rsidR="00412DC1" w:rsidRPr="00605A9A">
        <w:rPr>
          <w:i/>
          <w:iCs/>
        </w:rPr>
        <w:t>Apology</w:t>
      </w:r>
      <w:r w:rsidR="00412DC1">
        <w:t xml:space="preserve"> of Socrates</w:t>
      </w:r>
      <w:r w:rsidR="00BE10DF">
        <w:t>,</w:t>
      </w:r>
      <w:r w:rsidR="00412DC1">
        <w:t xml:space="preserve"> as well </w:t>
      </w:r>
      <w:r w:rsidR="000A311B">
        <w:t xml:space="preserve">as the </w:t>
      </w:r>
      <w:r w:rsidR="00346B9B">
        <w:t>evidence</w:t>
      </w:r>
      <w:r w:rsidR="00BE10DF">
        <w:t>,</w:t>
      </w:r>
      <w:r w:rsidR="00346B9B">
        <w:t xml:space="preserve"> indicate</w:t>
      </w:r>
      <w:r w:rsidR="000A311B">
        <w:t>d</w:t>
      </w:r>
      <w:r w:rsidR="00346B9B">
        <w:t xml:space="preserve"> that </w:t>
      </w:r>
      <w:r w:rsidR="000338C1">
        <w:lastRenderedPageBreak/>
        <w:t xml:space="preserve">Socrates was </w:t>
      </w:r>
      <w:r w:rsidR="00346B9B">
        <w:t xml:space="preserve">more likely than not to </w:t>
      </w:r>
      <w:r w:rsidR="00030F59">
        <w:t>have been</w:t>
      </w:r>
      <w:r w:rsidR="00346B9B">
        <w:t xml:space="preserve">, </w:t>
      </w:r>
      <w:r w:rsidR="004A5D6B">
        <w:t>at least</w:t>
      </w:r>
      <w:r w:rsidR="00346B9B">
        <w:t>,</w:t>
      </w:r>
      <w:r w:rsidR="004A5D6B">
        <w:t xml:space="preserve"> complicit</w:t>
      </w:r>
      <w:r w:rsidR="00346B9B">
        <w:t xml:space="preserve"> in the</w:t>
      </w:r>
      <w:r w:rsidR="004A5D6B">
        <w:t xml:space="preserve"> </w:t>
      </w:r>
      <w:r w:rsidR="00346B9B">
        <w:t>two</w:t>
      </w:r>
      <w:r w:rsidR="004A5D6B">
        <w:t xml:space="preserve"> </w:t>
      </w:r>
      <w:r w:rsidR="000338C1">
        <w:t>insurrection</w:t>
      </w:r>
      <w:r w:rsidR="00346B9B">
        <w:t>s</w:t>
      </w:r>
      <w:r w:rsidR="000338C1">
        <w:t xml:space="preserve"> against the City of Athens</w:t>
      </w:r>
      <w:r w:rsidR="00BE10DF">
        <w:t xml:space="preserve"> during the time of war</w:t>
      </w:r>
      <w:r w:rsidR="000A311B">
        <w:t>,</w:t>
      </w:r>
      <w:r w:rsidR="002267A1">
        <w:t xml:space="preserve"> and</w:t>
      </w:r>
      <w:r w:rsidR="005D1C70">
        <w:t xml:space="preserve"> </w:t>
      </w:r>
      <w:r w:rsidR="000A311B">
        <w:t xml:space="preserve">that the </w:t>
      </w:r>
      <w:r w:rsidR="005D1C70">
        <w:t>execut</w:t>
      </w:r>
      <w:r w:rsidR="00030F59">
        <w:t>ion</w:t>
      </w:r>
      <w:r w:rsidR="005D1C70">
        <w:t xml:space="preserve"> was </w:t>
      </w:r>
      <w:r w:rsidR="00957811">
        <w:t>quite probably</w:t>
      </w:r>
      <w:r w:rsidR="00030F59">
        <w:t xml:space="preserve"> </w:t>
      </w:r>
      <w:r w:rsidR="005D1C70">
        <w:t>his just desert.</w:t>
      </w:r>
    </w:p>
    <w:p w14:paraId="01571521" w14:textId="4BC6DE9F" w:rsidR="005E71C6" w:rsidRDefault="009015D8" w:rsidP="00605A9A">
      <w:pPr>
        <w:pStyle w:val="ListParagraph"/>
        <w:numPr>
          <w:ilvl w:val="0"/>
          <w:numId w:val="4"/>
        </w:numPr>
        <w:spacing w:line="360" w:lineRule="auto"/>
      </w:pPr>
      <w:r w:rsidRPr="00605A9A">
        <w:rPr>
          <w:b/>
          <w:bCs/>
        </w:rPr>
        <w:t>Reflective Entry</w:t>
      </w:r>
      <w:r>
        <w:t>—During the 198</w:t>
      </w:r>
      <w:r w:rsidR="00FF669C">
        <w:t>0s</w:t>
      </w:r>
      <w:r>
        <w:t>, President Ronald Reagan had decided that the</w:t>
      </w:r>
      <w:r w:rsidR="00FF669C">
        <w:t>re</w:t>
      </w:r>
      <w:r>
        <w:t xml:space="preserve"> </w:t>
      </w:r>
      <w:r w:rsidR="00FF669C">
        <w:t>was no provision in the Constitution</w:t>
      </w:r>
      <w:r>
        <w:t xml:space="preserve"> </w:t>
      </w:r>
      <w:r w:rsidR="00FF669C">
        <w:t>for education of</w:t>
      </w:r>
      <w:r w:rsidR="00651EEE">
        <w:t xml:space="preserve"> the</w:t>
      </w:r>
      <w:r w:rsidR="00346B9B">
        <w:t xml:space="preserve"> </w:t>
      </w:r>
      <w:r w:rsidR="005A363C">
        <w:t>American child</w:t>
      </w:r>
      <w:r w:rsidR="00651EEE">
        <w:t>, and</w:t>
      </w:r>
      <w:r w:rsidR="005A363C">
        <w:t xml:space="preserve"> the federal government had</w:t>
      </w:r>
      <w:r w:rsidR="000A311B">
        <w:t>,</w:t>
      </w:r>
      <w:r w:rsidR="005A363C">
        <w:t xml:space="preserve"> </w:t>
      </w:r>
      <w:r w:rsidR="000A311B">
        <w:t xml:space="preserve">therefore, </w:t>
      </w:r>
      <w:r w:rsidR="005A363C">
        <w:t xml:space="preserve">no obligation to contribute to public </w:t>
      </w:r>
      <w:r w:rsidR="00346B9B">
        <w:t>education</w:t>
      </w:r>
      <w:r w:rsidR="005A363C">
        <w:t xml:space="preserve">. </w:t>
      </w:r>
      <w:r w:rsidR="000A311B">
        <w:t>With t</w:t>
      </w:r>
      <w:r w:rsidR="00BE10DF">
        <w:t>h</w:t>
      </w:r>
      <w:r w:rsidR="000A311B">
        <w:t xml:space="preserve">is, </w:t>
      </w:r>
      <w:r w:rsidR="00651EEE">
        <w:t>Pr</w:t>
      </w:r>
      <w:r w:rsidR="005A363C">
        <w:t xml:space="preserve">esident </w:t>
      </w:r>
      <w:r w:rsidR="00651EEE">
        <w:t xml:space="preserve">Reagan, </w:t>
      </w:r>
      <w:r w:rsidR="00756141">
        <w:t xml:space="preserve">concluded that </w:t>
      </w:r>
      <w:r w:rsidR="00ED2EB8">
        <w:t xml:space="preserve">the </w:t>
      </w:r>
      <w:r w:rsidR="00C869C9">
        <w:t>parents of</w:t>
      </w:r>
      <w:r w:rsidR="00ED2EB8">
        <w:t xml:space="preserve"> </w:t>
      </w:r>
      <w:r w:rsidR="00C869C9">
        <w:t xml:space="preserve">children </w:t>
      </w:r>
      <w:r w:rsidR="00ED2EB8">
        <w:t xml:space="preserve">who </w:t>
      </w:r>
      <w:r w:rsidR="00BE10DF">
        <w:t>bore</w:t>
      </w:r>
      <w:r w:rsidR="0074017F">
        <w:t xml:space="preserve"> precious</w:t>
      </w:r>
      <w:r w:rsidR="00ED2EB8">
        <w:t xml:space="preserve"> little</w:t>
      </w:r>
      <w:r w:rsidR="00957811">
        <w:t>,</w:t>
      </w:r>
      <w:r w:rsidR="00ED2EB8">
        <w:t xml:space="preserve"> or no</w:t>
      </w:r>
      <w:r w:rsidR="0074017F">
        <w:t>ne of</w:t>
      </w:r>
      <w:r w:rsidR="00ED2EB8">
        <w:t xml:space="preserve"> the tax burden</w:t>
      </w:r>
      <w:r w:rsidR="00C869C9">
        <w:t xml:space="preserve"> at all</w:t>
      </w:r>
      <w:r w:rsidR="0074017F">
        <w:t>, for whatever reason,</w:t>
      </w:r>
      <w:r w:rsidR="00ED2EB8">
        <w:t xml:space="preserve"> were actually gaming the system</w:t>
      </w:r>
      <w:r w:rsidR="0074017F">
        <w:t>.</w:t>
      </w:r>
      <w:r w:rsidR="00ED2EB8">
        <w:t xml:space="preserve"> </w:t>
      </w:r>
      <w:r w:rsidR="0074017F">
        <w:t>A</w:t>
      </w:r>
      <w:r w:rsidR="00ED2EB8">
        <w:t>nd</w:t>
      </w:r>
      <w:r w:rsidR="0074017F">
        <w:t>,</w:t>
      </w:r>
      <w:r w:rsidR="00ED2EB8">
        <w:t xml:space="preserve"> </w:t>
      </w:r>
      <w:r w:rsidR="0074017F">
        <w:t xml:space="preserve">therefore, </w:t>
      </w:r>
      <w:r w:rsidR="00ED2EB8">
        <w:t xml:space="preserve">the children </w:t>
      </w:r>
      <w:r w:rsidR="00C869C9">
        <w:t>of low or non-paying</w:t>
      </w:r>
      <w:r w:rsidR="00777709">
        <w:t>-tax</w:t>
      </w:r>
      <w:r w:rsidR="00C869C9">
        <w:t xml:space="preserve"> parents </w:t>
      </w:r>
      <w:r w:rsidR="00ED2EB8">
        <w:t xml:space="preserve">should </w:t>
      </w:r>
      <w:r w:rsidR="0074017F">
        <w:t xml:space="preserve">reap no </w:t>
      </w:r>
      <w:r w:rsidR="00ED2EB8">
        <w:t xml:space="preserve">benefit from </w:t>
      </w:r>
      <w:r w:rsidR="0074017F">
        <w:t xml:space="preserve">a </w:t>
      </w:r>
      <w:r w:rsidR="00ED2EB8">
        <w:t xml:space="preserve">free education funded by </w:t>
      </w:r>
      <w:r w:rsidR="0074017F">
        <w:t>the real American</w:t>
      </w:r>
      <w:r w:rsidR="000A311B">
        <w:t xml:space="preserve"> </w:t>
      </w:r>
      <w:r w:rsidR="00ED2EB8">
        <w:t>taxpayers. To achieve this</w:t>
      </w:r>
      <w:r w:rsidR="00777709">
        <w:t>,</w:t>
      </w:r>
      <w:r w:rsidR="00ED2EB8">
        <w:t xml:space="preserve"> the president </w:t>
      </w:r>
      <w:r w:rsidR="005A363C">
        <w:t>appoint</w:t>
      </w:r>
      <w:r w:rsidR="00ED2EB8">
        <w:t>ed</w:t>
      </w:r>
      <w:r w:rsidR="005A363C">
        <w:t xml:space="preserve"> William Bennet</w:t>
      </w:r>
      <w:r w:rsidR="001756C4">
        <w:t>t</w:t>
      </w:r>
      <w:r w:rsidR="005A363C">
        <w:t xml:space="preserve"> </w:t>
      </w:r>
      <w:r w:rsidR="0074017F">
        <w:t xml:space="preserve">to be </w:t>
      </w:r>
      <w:r w:rsidR="00ED2EB8">
        <w:t>S</w:t>
      </w:r>
      <w:r w:rsidR="00651EEE">
        <w:t xml:space="preserve">ecretary </w:t>
      </w:r>
      <w:r w:rsidR="005A363C">
        <w:t>of Education</w:t>
      </w:r>
      <w:r w:rsidR="00ED2EB8">
        <w:t xml:space="preserve">. </w:t>
      </w:r>
      <w:r w:rsidR="00C869C9">
        <w:t xml:space="preserve">What Reagan had in mind was for Bill </w:t>
      </w:r>
      <w:r w:rsidR="00ED2EB8">
        <w:t>Bennett to be the hatchet man,</w:t>
      </w:r>
      <w:r w:rsidR="00651EEE">
        <w:t xml:space="preserve"> </w:t>
      </w:r>
      <w:r w:rsidR="00777709">
        <w:t>w</w:t>
      </w:r>
      <w:r w:rsidR="00957811">
        <w:t>hose</w:t>
      </w:r>
      <w:r w:rsidR="00777709">
        <w:t xml:space="preserve"> </w:t>
      </w:r>
      <w:r w:rsidR="00651EEE">
        <w:t xml:space="preserve">commission </w:t>
      </w:r>
      <w:r w:rsidR="00957811">
        <w:t xml:space="preserve">was </w:t>
      </w:r>
      <w:r w:rsidR="00777709">
        <w:t>to</w:t>
      </w:r>
      <w:r w:rsidR="005A363C">
        <w:t xml:space="preserve"> </w:t>
      </w:r>
      <w:r w:rsidR="00BF574F">
        <w:t xml:space="preserve">chop up and </w:t>
      </w:r>
      <w:r w:rsidR="005A363C">
        <w:t>dis</w:t>
      </w:r>
      <w:r w:rsidR="0074017F">
        <w:t>member</w:t>
      </w:r>
      <w:r w:rsidR="005A363C">
        <w:t xml:space="preserve"> the </w:t>
      </w:r>
      <w:r w:rsidR="00ED2EB8">
        <w:t>entire</w:t>
      </w:r>
      <w:r w:rsidR="001756C4">
        <w:t xml:space="preserve"> </w:t>
      </w:r>
      <w:r w:rsidR="005A363C">
        <w:t>Department of Education</w:t>
      </w:r>
      <w:r w:rsidR="002A3830">
        <w:t xml:space="preserve"> (</w:t>
      </w:r>
      <w:r w:rsidR="0074017F">
        <w:t xml:space="preserve">US </w:t>
      </w:r>
      <w:r w:rsidR="002A3830">
        <w:t>DOE)</w:t>
      </w:r>
      <w:r w:rsidR="005A363C">
        <w:t xml:space="preserve">. </w:t>
      </w:r>
      <w:r w:rsidR="00777709">
        <w:t>B</w:t>
      </w:r>
      <w:r w:rsidR="00ED2EB8">
        <w:t xml:space="preserve">y the time Bennett got </w:t>
      </w:r>
      <w:r w:rsidR="005E71C6">
        <w:t>mid-</w:t>
      </w:r>
      <w:r w:rsidR="00777709">
        <w:t xml:space="preserve">way </w:t>
      </w:r>
      <w:r w:rsidR="00756141">
        <w:t xml:space="preserve">into </w:t>
      </w:r>
      <w:r w:rsidR="00ED2EB8">
        <w:t xml:space="preserve">carrying out </w:t>
      </w:r>
      <w:r w:rsidR="0074017F">
        <w:t>his assignment</w:t>
      </w:r>
      <w:r w:rsidR="00756141">
        <w:t>,</w:t>
      </w:r>
      <w:r w:rsidR="00777709">
        <w:t xml:space="preserve"> however, </w:t>
      </w:r>
      <w:r w:rsidR="00756141">
        <w:t xml:space="preserve">the plan to </w:t>
      </w:r>
      <w:r w:rsidR="0074017F">
        <w:t>demolish</w:t>
      </w:r>
      <w:r w:rsidR="00756141">
        <w:t xml:space="preserve"> the </w:t>
      </w:r>
      <w:r w:rsidR="00ED2EB8">
        <w:t>Department</w:t>
      </w:r>
      <w:r w:rsidR="00756141">
        <w:t xml:space="preserve"> was halted</w:t>
      </w:r>
      <w:r w:rsidR="00777709">
        <w:t>,</w:t>
      </w:r>
      <w:r w:rsidR="00756141">
        <w:t xml:space="preserve"> for whatever reason</w:t>
      </w:r>
      <w:r w:rsidR="002A3830">
        <w:t xml:space="preserve">. </w:t>
      </w:r>
      <w:r w:rsidR="00ED2EB8">
        <w:t xml:space="preserve">Still, </w:t>
      </w:r>
      <w:r w:rsidR="00957811">
        <w:t>I</w:t>
      </w:r>
      <w:r w:rsidR="00ED2EB8">
        <w:t xml:space="preserve"> continued to </w:t>
      </w:r>
      <w:r w:rsidR="00957811">
        <w:t>have</w:t>
      </w:r>
      <w:r w:rsidR="00ED2EB8">
        <w:t xml:space="preserve"> </w:t>
      </w:r>
      <w:r w:rsidR="00BF574F">
        <w:t>that</w:t>
      </w:r>
      <w:r w:rsidR="00ED2EB8">
        <w:t xml:space="preserve"> lingering fear that</w:t>
      </w:r>
      <w:r w:rsidR="009B5657">
        <w:t xml:space="preserve"> the president could one day revisit the plan.</w:t>
      </w:r>
    </w:p>
    <w:p w14:paraId="6B97DA1C" w14:textId="3017EAC4" w:rsidR="00D24617" w:rsidRDefault="00E1195B" w:rsidP="00E8237F">
      <w:pPr>
        <w:pStyle w:val="ListParagraph"/>
        <w:spacing w:line="360" w:lineRule="auto"/>
        <w:ind w:left="1440"/>
      </w:pPr>
      <w:r>
        <w:t>In 1988, m</w:t>
      </w:r>
      <w:r w:rsidR="00C45358">
        <w:t xml:space="preserve">any </w:t>
      </w:r>
      <w:r w:rsidR="00D24617">
        <w:t xml:space="preserve">American </w:t>
      </w:r>
      <w:r w:rsidR="00C45358">
        <w:t>educators who were aware</w:t>
      </w:r>
      <w:r w:rsidR="00607EDA">
        <w:t xml:space="preserve"> that</w:t>
      </w:r>
      <w:r w:rsidR="00C45358">
        <w:t xml:space="preserve"> the</w:t>
      </w:r>
      <w:r w:rsidR="00607EDA">
        <w:t xml:space="preserve"> Reagan</w:t>
      </w:r>
      <w:r w:rsidR="00777709">
        <w:t>-</w:t>
      </w:r>
      <w:r w:rsidR="00C45358">
        <w:t xml:space="preserve">plan </w:t>
      </w:r>
      <w:r w:rsidR="00607EDA">
        <w:t>to</w:t>
      </w:r>
    </w:p>
    <w:p w14:paraId="0E158211" w14:textId="262DCD19" w:rsidR="00E8237F" w:rsidRDefault="00D24617" w:rsidP="00D24617">
      <w:pPr>
        <w:spacing w:line="360" w:lineRule="auto"/>
        <w:ind w:left="720"/>
      </w:pPr>
      <w:r>
        <w:t>d</w:t>
      </w:r>
      <w:r w:rsidR="00607EDA">
        <w:t>emolish</w:t>
      </w:r>
      <w:r>
        <w:t xml:space="preserve"> </w:t>
      </w:r>
      <w:r w:rsidR="00E1195B">
        <w:t>p</w:t>
      </w:r>
      <w:r w:rsidR="00607EDA">
        <w:t>ublic</w:t>
      </w:r>
      <w:r w:rsidR="00E1195B">
        <w:t xml:space="preserve"> </w:t>
      </w:r>
      <w:r w:rsidR="00607EDA">
        <w:t>education had frazzled</w:t>
      </w:r>
      <w:r w:rsidR="000F2A07">
        <w:t xml:space="preserve"> ou</w:t>
      </w:r>
      <w:r w:rsidR="00E1195B">
        <w:t>t</w:t>
      </w:r>
      <w:r w:rsidR="00777709">
        <w:t>,</w:t>
      </w:r>
      <w:r w:rsidR="008B3976">
        <w:t xml:space="preserve"> </w:t>
      </w:r>
      <w:r w:rsidR="00957811">
        <w:t xml:space="preserve">had begun to </w:t>
      </w:r>
      <w:r w:rsidR="00C45358">
        <w:t>breath</w:t>
      </w:r>
      <w:r w:rsidR="00957811">
        <w:t>e</w:t>
      </w:r>
      <w:r w:rsidR="008B3976">
        <w:t xml:space="preserve"> </w:t>
      </w:r>
      <w:r w:rsidR="00C45358">
        <w:t>a sigh</w:t>
      </w:r>
      <w:r w:rsidR="00607EDA">
        <w:t xml:space="preserve"> </w:t>
      </w:r>
      <w:r w:rsidR="00C45358">
        <w:t xml:space="preserve">of relief </w:t>
      </w:r>
      <w:r w:rsidR="00E1195B">
        <w:t>over the fact that</w:t>
      </w:r>
      <w:r w:rsidR="00607EDA">
        <w:t xml:space="preserve"> </w:t>
      </w:r>
      <w:r w:rsidR="00E8237F">
        <w:t>President</w:t>
      </w:r>
      <w:r w:rsidR="00C45358">
        <w:t xml:space="preserve"> </w:t>
      </w:r>
      <w:r w:rsidR="00E8237F">
        <w:t xml:space="preserve">Reagan </w:t>
      </w:r>
      <w:r w:rsidR="00E1195B">
        <w:t xml:space="preserve">had </w:t>
      </w:r>
      <w:r w:rsidR="005E2028">
        <w:t xml:space="preserve">finally </w:t>
      </w:r>
      <w:r w:rsidR="00E8237F">
        <w:t xml:space="preserve">completed </w:t>
      </w:r>
      <w:r w:rsidR="00756141">
        <w:t>his second term</w:t>
      </w:r>
      <w:r w:rsidR="00394FE1">
        <w:t>, but</w:t>
      </w:r>
      <w:r w:rsidR="0074017F">
        <w:t xml:space="preserve"> the US DOE still intact</w:t>
      </w:r>
      <w:r w:rsidR="00A000BE">
        <w:t>.</w:t>
      </w:r>
      <w:r w:rsidR="00E8237F">
        <w:t xml:space="preserve"> </w:t>
      </w:r>
      <w:r w:rsidR="00394FE1">
        <w:t>That was a good thing. And t</w:t>
      </w:r>
      <w:r w:rsidR="00E8237F">
        <w:t>he four</w:t>
      </w:r>
      <w:r w:rsidR="00A000BE">
        <w:t xml:space="preserve"> </w:t>
      </w:r>
      <w:r w:rsidR="00E8237F">
        <w:t xml:space="preserve">years </w:t>
      </w:r>
      <w:r w:rsidR="00756141">
        <w:t xml:space="preserve">immediately </w:t>
      </w:r>
      <w:r w:rsidR="00E8237F">
        <w:t xml:space="preserve">following </w:t>
      </w:r>
      <w:r w:rsidR="00E1195B">
        <w:t xml:space="preserve">the end of </w:t>
      </w:r>
      <w:r>
        <w:t xml:space="preserve">the </w:t>
      </w:r>
      <w:r w:rsidR="00607EDA">
        <w:t xml:space="preserve">Reagan </w:t>
      </w:r>
      <w:r w:rsidR="00A000BE">
        <w:t>tenure</w:t>
      </w:r>
      <w:r w:rsidR="00E8237F">
        <w:t xml:space="preserve"> </w:t>
      </w:r>
      <w:r w:rsidR="00756141">
        <w:t xml:space="preserve">turned out to </w:t>
      </w:r>
      <w:r w:rsidR="00BF574F">
        <w:t xml:space="preserve">have </w:t>
      </w:r>
      <w:r w:rsidR="00756141">
        <w:t>be</w:t>
      </w:r>
      <w:r w:rsidR="00BF574F">
        <w:t>en</w:t>
      </w:r>
      <w:r w:rsidR="00E8237F">
        <w:t xml:space="preserve"> a </w:t>
      </w:r>
      <w:r w:rsidR="00BF574F">
        <w:rPr>
          <w:i/>
          <w:iCs/>
        </w:rPr>
        <w:t>P</w:t>
      </w:r>
      <w:r w:rsidR="00E8237F" w:rsidRPr="00BF574F">
        <w:rPr>
          <w:i/>
          <w:iCs/>
        </w:rPr>
        <w:t>ax Romana</w:t>
      </w:r>
      <w:r w:rsidR="00E8237F">
        <w:t xml:space="preserve">, </w:t>
      </w:r>
      <w:r w:rsidR="00756141">
        <w:t>of sorts</w:t>
      </w:r>
      <w:r w:rsidR="00BF574F">
        <w:t>,</w:t>
      </w:r>
      <w:r w:rsidR="00756141">
        <w:t xml:space="preserve"> under the</w:t>
      </w:r>
      <w:r w:rsidR="00E8237F">
        <w:t xml:space="preserve"> “kinder gentler”</w:t>
      </w:r>
      <w:r w:rsidR="00756141">
        <w:t xml:space="preserve"> approach of his successor, George H</w:t>
      </w:r>
      <w:r w:rsidR="00E8237F">
        <w:t>.</w:t>
      </w:r>
      <w:r w:rsidR="00756141">
        <w:t xml:space="preserve"> W. Bush.</w:t>
      </w:r>
      <w:r w:rsidR="00E8237F">
        <w:t xml:space="preserve"> </w:t>
      </w:r>
      <w:r w:rsidR="00777709">
        <w:t>In the new administration, p</w:t>
      </w:r>
      <w:r w:rsidR="00BF1103">
        <w:t>ublic education was no longer on the chopping block</w:t>
      </w:r>
      <w:r w:rsidR="00777709">
        <w:t>,</w:t>
      </w:r>
      <w:r w:rsidR="00BF1103">
        <w:t xml:space="preserve"> and </w:t>
      </w:r>
      <w:r w:rsidR="00394FE1">
        <w:t xml:space="preserve">from what I could see, </w:t>
      </w:r>
      <w:r w:rsidR="00BF1103">
        <w:t xml:space="preserve">there </w:t>
      </w:r>
      <w:r w:rsidR="00394FE1">
        <w:t>appear</w:t>
      </w:r>
      <w:r>
        <w:t xml:space="preserve">ed to have been </w:t>
      </w:r>
      <w:r w:rsidR="00BF1103">
        <w:t>no longer any</w:t>
      </w:r>
      <w:r w:rsidR="00BF574F">
        <w:t xml:space="preserve"> </w:t>
      </w:r>
      <w:r w:rsidR="00777709">
        <w:t xml:space="preserve">real </w:t>
      </w:r>
      <w:r w:rsidR="00BF574F">
        <w:t xml:space="preserve">fear </w:t>
      </w:r>
      <w:r w:rsidR="00777709">
        <w:t xml:space="preserve">among educators </w:t>
      </w:r>
      <w:r w:rsidR="00394FE1">
        <w:t xml:space="preserve">(my colleagues) </w:t>
      </w:r>
      <w:r w:rsidR="00BF574F">
        <w:t xml:space="preserve">that America </w:t>
      </w:r>
      <w:r w:rsidR="00A000BE">
        <w:t>w</w:t>
      </w:r>
      <w:r w:rsidR="00872669">
        <w:t>as still contemplating</w:t>
      </w:r>
      <w:r w:rsidR="00100974">
        <w:t xml:space="preserve"> </w:t>
      </w:r>
      <w:r w:rsidR="00777709">
        <w:t>the Reagan-typ</w:t>
      </w:r>
      <w:r w:rsidR="001D2BF7">
        <w:t xml:space="preserve">e </w:t>
      </w:r>
      <w:r w:rsidR="00FF03FE">
        <w:t>national education policy</w:t>
      </w:r>
      <w:r w:rsidR="001D2BF7">
        <w:t>,</w:t>
      </w:r>
      <w:r w:rsidR="00FF03FE">
        <w:t xml:space="preserve"> </w:t>
      </w:r>
      <w:r w:rsidR="00100974">
        <w:t>similar</w:t>
      </w:r>
      <w:r w:rsidR="00872669">
        <w:t xml:space="preserve"> to</w:t>
      </w:r>
      <w:r w:rsidR="00A000BE">
        <w:t xml:space="preserve"> </w:t>
      </w:r>
      <w:r w:rsidR="00BF1103">
        <w:t>that</w:t>
      </w:r>
      <w:r w:rsidR="00FF03FE">
        <w:t xml:space="preserve"> of the most backward countries where</w:t>
      </w:r>
      <w:r w:rsidR="00100974">
        <w:t xml:space="preserve"> </w:t>
      </w:r>
      <w:r w:rsidR="00FF03FE">
        <w:t>meager</w:t>
      </w:r>
      <w:r w:rsidR="00394FE1">
        <w:t>, or no</w:t>
      </w:r>
      <w:r w:rsidR="00FF03FE">
        <w:t xml:space="preserve"> government funding </w:t>
      </w:r>
      <w:r w:rsidR="005E2028">
        <w:t xml:space="preserve">was </w:t>
      </w:r>
      <w:r w:rsidR="00872669">
        <w:t xml:space="preserve">an absolute </w:t>
      </w:r>
      <w:r w:rsidR="000F2A07">
        <w:t>guarante</w:t>
      </w:r>
      <w:r w:rsidR="00E1195B">
        <w:t>e</w:t>
      </w:r>
      <w:r w:rsidR="00FF03FE">
        <w:t xml:space="preserve"> that the best education to be had </w:t>
      </w:r>
      <w:r w:rsidR="007756D1">
        <w:t>w</w:t>
      </w:r>
      <w:r w:rsidR="00E1195B">
        <w:t>ould rest</w:t>
      </w:r>
      <w:r w:rsidR="007756D1">
        <w:t xml:space="preserve"> </w:t>
      </w:r>
      <w:r w:rsidR="00126A6D">
        <w:t>o</w:t>
      </w:r>
      <w:r w:rsidR="00FF03FE">
        <w:t xml:space="preserve">n the principle of </w:t>
      </w:r>
      <w:r w:rsidR="00607EDA">
        <w:t>“</w:t>
      </w:r>
      <w:r w:rsidR="00FF03FE">
        <w:t>everyone for himself</w:t>
      </w:r>
      <w:r w:rsidR="00607EDA">
        <w:t>”</w:t>
      </w:r>
      <w:r w:rsidR="00FF03FE">
        <w:t>.</w:t>
      </w:r>
      <w:r w:rsidR="00BF574F">
        <w:t xml:space="preserve"> </w:t>
      </w:r>
      <w:r w:rsidR="00E8237F">
        <w:t xml:space="preserve"> </w:t>
      </w:r>
    </w:p>
    <w:p w14:paraId="0F42A0F0" w14:textId="36D31A4A" w:rsidR="00F77BEF" w:rsidRDefault="00100974" w:rsidP="00756141">
      <w:pPr>
        <w:spacing w:line="360" w:lineRule="auto"/>
        <w:ind w:left="720"/>
      </w:pPr>
      <w:r>
        <w:lastRenderedPageBreak/>
        <w:tab/>
      </w:r>
      <w:r w:rsidR="00E56968">
        <w:t>William Jefferson</w:t>
      </w:r>
      <w:r>
        <w:t xml:space="preserve"> Clinton </w:t>
      </w:r>
      <w:r w:rsidR="00A000BE">
        <w:t xml:space="preserve">took over </w:t>
      </w:r>
      <w:r w:rsidR="00760632">
        <w:t>the</w:t>
      </w:r>
      <w:r w:rsidR="00A000BE">
        <w:t xml:space="preserve"> </w:t>
      </w:r>
      <w:r w:rsidR="00126A6D">
        <w:t>helm from</w:t>
      </w:r>
      <w:r w:rsidR="00A000BE">
        <w:t xml:space="preserve"> George H. W. Bush</w:t>
      </w:r>
      <w:r w:rsidR="005E2028">
        <w:t>,</w:t>
      </w:r>
      <w:r w:rsidR="00A000BE">
        <w:t xml:space="preserve"> </w:t>
      </w:r>
      <w:r w:rsidR="00823075">
        <w:t xml:space="preserve">in 1993. And, </w:t>
      </w:r>
      <w:r w:rsidR="00126A6D">
        <w:t>shortly thereafter,</w:t>
      </w:r>
      <w:r w:rsidR="002739F4">
        <w:t xml:space="preserve"> </w:t>
      </w:r>
      <w:r w:rsidR="005E2028">
        <w:t>Clinton</w:t>
      </w:r>
      <w:r w:rsidR="00823075">
        <w:t xml:space="preserve"> showed</w:t>
      </w:r>
      <w:r>
        <w:t xml:space="preserve"> an instant </w:t>
      </w:r>
      <w:r w:rsidR="00823075">
        <w:t>recognition</w:t>
      </w:r>
      <w:r>
        <w:t xml:space="preserve"> </w:t>
      </w:r>
      <w:r w:rsidR="002739F4">
        <w:t>for</w:t>
      </w:r>
      <w:r>
        <w:t xml:space="preserve"> the </w:t>
      </w:r>
      <w:r w:rsidR="00823075">
        <w:t>significa</w:t>
      </w:r>
      <w:r w:rsidR="002739F4">
        <w:t xml:space="preserve">nce </w:t>
      </w:r>
      <w:r w:rsidR="00823075">
        <w:t xml:space="preserve">of the </w:t>
      </w:r>
      <w:r w:rsidR="00760632">
        <w:t>already decade</w:t>
      </w:r>
      <w:r w:rsidR="001D2BF7">
        <w:t>-</w:t>
      </w:r>
      <w:r w:rsidR="00760632">
        <w:t xml:space="preserve">old report, </w:t>
      </w:r>
      <w:r w:rsidR="00760632" w:rsidRPr="00E56968">
        <w:rPr>
          <w:i/>
          <w:iCs/>
        </w:rPr>
        <w:t>A Nation at Risk</w:t>
      </w:r>
      <w:r w:rsidR="00760632">
        <w:t>, in its</w:t>
      </w:r>
      <w:r w:rsidR="005E2028">
        <w:t xml:space="preserve"> </w:t>
      </w:r>
      <w:r w:rsidR="00394FE1">
        <w:t xml:space="preserve">poignant </w:t>
      </w:r>
      <w:r w:rsidR="005E2028">
        <w:t>critici</w:t>
      </w:r>
      <w:r w:rsidR="00760632">
        <w:t>sm</w:t>
      </w:r>
      <w:r w:rsidR="005E2028">
        <w:t xml:space="preserve"> of the</w:t>
      </w:r>
      <w:r w:rsidR="00DC27D9">
        <w:t xml:space="preserve"> </w:t>
      </w:r>
      <w:r w:rsidR="00AA047B">
        <w:t xml:space="preserve">destructive </w:t>
      </w:r>
      <w:r w:rsidR="005E2028">
        <w:t>path</w:t>
      </w:r>
      <w:r w:rsidR="00DC27D9">
        <w:t xml:space="preserve"> the country had taken in education</w:t>
      </w:r>
      <w:r w:rsidR="00E56968">
        <w:t>.</w:t>
      </w:r>
      <w:r>
        <w:t xml:space="preserve"> </w:t>
      </w:r>
      <w:r w:rsidR="0045460C">
        <w:t>Clinton</w:t>
      </w:r>
      <w:r w:rsidR="00E56968">
        <w:t xml:space="preserve"> </w:t>
      </w:r>
      <w:r w:rsidR="002739F4">
        <w:t>came</w:t>
      </w:r>
      <w:r w:rsidR="0045460C">
        <w:t xml:space="preserve"> </w:t>
      </w:r>
      <w:r w:rsidR="00AA047B">
        <w:t xml:space="preserve">in </w:t>
      </w:r>
      <w:r w:rsidR="0045460C">
        <w:t>with what appeared to have been</w:t>
      </w:r>
      <w:r w:rsidR="002739F4">
        <w:t xml:space="preserve"> </w:t>
      </w:r>
      <w:r w:rsidR="003F3418">
        <w:t>a full</w:t>
      </w:r>
      <w:r w:rsidR="002739F4">
        <w:t xml:space="preserve"> appreciation </w:t>
      </w:r>
      <w:r w:rsidR="00DC27D9">
        <w:t>for</w:t>
      </w:r>
      <w:r w:rsidR="003F3418">
        <w:t xml:space="preserve"> </w:t>
      </w:r>
      <w:r w:rsidR="00E56968">
        <w:t xml:space="preserve">the </w:t>
      </w:r>
      <w:r w:rsidR="003F3418">
        <w:t xml:space="preserve">American </w:t>
      </w:r>
      <w:r w:rsidR="00E56968" w:rsidRPr="00553803">
        <w:rPr>
          <w:i/>
          <w:iCs/>
        </w:rPr>
        <w:t>telos</w:t>
      </w:r>
      <w:r w:rsidR="003F3418">
        <w:rPr>
          <w:i/>
          <w:iCs/>
        </w:rPr>
        <w:t>,</w:t>
      </w:r>
      <w:r w:rsidR="003F3418">
        <w:t xml:space="preserve"> ideally</w:t>
      </w:r>
      <w:r w:rsidR="003F3418">
        <w:rPr>
          <w:i/>
          <w:iCs/>
        </w:rPr>
        <w:t xml:space="preserve"> </w:t>
      </w:r>
      <w:r w:rsidR="003F3418">
        <w:t>centered</w:t>
      </w:r>
      <w:r w:rsidR="00E56968">
        <w:t xml:space="preserve"> in a </w:t>
      </w:r>
      <w:r w:rsidR="003F3418">
        <w:t>Hobb</w:t>
      </w:r>
      <w:r w:rsidR="00DC27D9">
        <w:t>e</w:t>
      </w:r>
      <w:r w:rsidR="003F3418">
        <w:t>s</w:t>
      </w:r>
      <w:r w:rsidR="00DC27D9">
        <w:t>i</w:t>
      </w:r>
      <w:r w:rsidR="003F3418">
        <w:t>an</w:t>
      </w:r>
      <w:r w:rsidR="00E56968">
        <w:t xml:space="preserve"> </w:t>
      </w:r>
      <w:r w:rsidR="00394FE1">
        <w:t xml:space="preserve">type </w:t>
      </w:r>
      <w:r w:rsidR="00E56968">
        <w:t>“utilitarian</w:t>
      </w:r>
      <w:r w:rsidR="00553803">
        <w:t>is</w:t>
      </w:r>
      <w:r w:rsidR="00DC27D9">
        <w:t>t</w:t>
      </w:r>
      <w:r w:rsidR="00E56968">
        <w:t>”</w:t>
      </w:r>
      <w:r w:rsidR="00DC27D9">
        <w:t xml:space="preserve"> </w:t>
      </w:r>
      <w:r w:rsidR="00651A42">
        <w:t>political philosophy</w:t>
      </w:r>
      <w:r w:rsidR="00553803">
        <w:t xml:space="preserve">. </w:t>
      </w:r>
      <w:r w:rsidR="00A30B61">
        <w:t>From</w:t>
      </w:r>
      <w:r w:rsidR="00760632">
        <w:t xml:space="preserve"> the beginning</w:t>
      </w:r>
      <w:r w:rsidR="00A30B61">
        <w:t xml:space="preserve"> all the way to the end</w:t>
      </w:r>
      <w:r w:rsidR="00AA5CDA">
        <w:t xml:space="preserve">, </w:t>
      </w:r>
      <w:r w:rsidR="00760632">
        <w:t>the Clinton presidency</w:t>
      </w:r>
      <w:r w:rsidR="003F3418">
        <w:t xml:space="preserve"> </w:t>
      </w:r>
      <w:r w:rsidR="00A30B61">
        <w:t>went about</w:t>
      </w:r>
      <w:r w:rsidR="00583CFA">
        <w:t xml:space="preserve"> administer</w:t>
      </w:r>
      <w:r w:rsidR="00A30B61">
        <w:t>ing</w:t>
      </w:r>
      <w:r w:rsidR="00583CFA">
        <w:t xml:space="preserve"> </w:t>
      </w:r>
      <w:r w:rsidR="00AA047B">
        <w:t xml:space="preserve">novel </w:t>
      </w:r>
      <w:r w:rsidR="00760632">
        <w:t>decis</w:t>
      </w:r>
      <w:r w:rsidR="00553803">
        <w:t>ion</w:t>
      </w:r>
      <w:r w:rsidR="00AA047B">
        <w:t>s</w:t>
      </w:r>
      <w:r w:rsidR="00553803">
        <w:t xml:space="preserve"> </w:t>
      </w:r>
      <w:r w:rsidR="00A30B61">
        <w:t xml:space="preserve">to utilize education for the </w:t>
      </w:r>
      <w:r w:rsidR="001D2BF7">
        <w:t>“</w:t>
      </w:r>
      <w:r w:rsidR="00A30B61">
        <w:t>national good</w:t>
      </w:r>
      <w:r w:rsidR="001D2BF7">
        <w:t>”</w:t>
      </w:r>
      <w:r w:rsidR="00A30B61">
        <w:t xml:space="preserve"> by</w:t>
      </w:r>
      <w:r w:rsidR="00325776">
        <w:t xml:space="preserve"> stitching </w:t>
      </w:r>
      <w:r w:rsidR="00760632">
        <w:t>together</w:t>
      </w:r>
      <w:r w:rsidR="00325776">
        <w:t xml:space="preserve"> </w:t>
      </w:r>
      <w:r w:rsidR="00A30B61">
        <w:t xml:space="preserve">incremental </w:t>
      </w:r>
      <w:r w:rsidR="00325776">
        <w:t>patch</w:t>
      </w:r>
      <w:r w:rsidR="00553803">
        <w:t>e</w:t>
      </w:r>
      <w:r w:rsidR="00A30B61">
        <w:t>s</w:t>
      </w:r>
      <w:r w:rsidR="00553803">
        <w:t xml:space="preserve"> of </w:t>
      </w:r>
      <w:r w:rsidR="00F77BEF">
        <w:t>federal fund</w:t>
      </w:r>
      <w:r w:rsidR="00325776">
        <w:t>ing</w:t>
      </w:r>
      <w:r w:rsidR="00553803">
        <w:t xml:space="preserve"> </w:t>
      </w:r>
      <w:r w:rsidR="00325776">
        <w:t>in</w:t>
      </w:r>
      <w:r w:rsidR="00553803">
        <w:t>to</w:t>
      </w:r>
      <w:r w:rsidR="00325776">
        <w:t xml:space="preserve"> </w:t>
      </w:r>
      <w:r w:rsidR="005F0FEE">
        <w:t>school districts</w:t>
      </w:r>
      <w:r w:rsidR="007F492C">
        <w:t xml:space="preserve"> </w:t>
      </w:r>
      <w:r w:rsidR="00D51A0B">
        <w:t>where</w:t>
      </w:r>
      <w:r w:rsidR="008F5126">
        <w:t xml:space="preserve"> </w:t>
      </w:r>
      <w:r w:rsidR="00C8472D">
        <w:t xml:space="preserve">education </w:t>
      </w:r>
      <w:r w:rsidR="008F5126">
        <w:t xml:space="preserve">had become so badly neglected to the extent that funding </w:t>
      </w:r>
      <w:r w:rsidR="001D2BF7">
        <w:t>was</w:t>
      </w:r>
      <w:r w:rsidR="008F5126">
        <w:t xml:space="preserve"> becom</w:t>
      </w:r>
      <w:r w:rsidR="001D2BF7">
        <w:t>ing shorn and</w:t>
      </w:r>
      <w:r w:rsidR="008F5126">
        <w:t xml:space="preserve"> threadbare</w:t>
      </w:r>
      <w:r w:rsidR="000662A1">
        <w:t>.</w:t>
      </w:r>
      <w:r w:rsidR="00553803">
        <w:t xml:space="preserve"> </w:t>
      </w:r>
      <w:r w:rsidR="00F77BEF">
        <w:t xml:space="preserve">None of </w:t>
      </w:r>
      <w:r w:rsidR="001D2BF7">
        <w:t>the Clinton plan</w:t>
      </w:r>
      <w:r w:rsidR="00394FE1">
        <w:t>s</w:t>
      </w:r>
      <w:r w:rsidR="00F77BEF">
        <w:t xml:space="preserve"> took in</w:t>
      </w:r>
      <w:r w:rsidR="00566CE9">
        <w:t>to</w:t>
      </w:r>
      <w:r w:rsidR="00F77BEF">
        <w:t xml:space="preserve"> consideration</w:t>
      </w:r>
      <w:r w:rsidR="00553803">
        <w:t xml:space="preserve"> who </w:t>
      </w:r>
      <w:r w:rsidR="00A30B61">
        <w:t xml:space="preserve">was </w:t>
      </w:r>
      <w:r w:rsidR="00553803">
        <w:t>pa</w:t>
      </w:r>
      <w:r w:rsidR="00A30B61">
        <w:t>ying</w:t>
      </w:r>
      <w:r w:rsidR="00553803">
        <w:t xml:space="preserve"> </w:t>
      </w:r>
      <w:r w:rsidR="00F77BEF">
        <w:t>wha</w:t>
      </w:r>
      <w:r w:rsidR="00553803">
        <w:t xml:space="preserve">t </w:t>
      </w:r>
      <w:r w:rsidR="00566CE9">
        <w:t xml:space="preserve">in </w:t>
      </w:r>
      <w:r w:rsidR="00553803">
        <w:t xml:space="preserve">taxes, but </w:t>
      </w:r>
      <w:r w:rsidR="00A30B61">
        <w:t xml:space="preserve">more </w:t>
      </w:r>
      <w:r w:rsidR="00553803">
        <w:t>upon</w:t>
      </w:r>
      <w:r w:rsidR="00A30B61">
        <w:t xml:space="preserve"> </w:t>
      </w:r>
      <w:r w:rsidR="00553803">
        <w:t xml:space="preserve">how much </w:t>
      </w:r>
      <w:r w:rsidR="00566CE9">
        <w:t>passion</w:t>
      </w:r>
      <w:r w:rsidR="00553803">
        <w:t xml:space="preserve"> </w:t>
      </w:r>
      <w:r w:rsidR="000662A1">
        <w:t>did</w:t>
      </w:r>
      <w:r w:rsidR="00553803">
        <w:t xml:space="preserve"> American child</w:t>
      </w:r>
      <w:r w:rsidR="00E358A9">
        <w:t>ren</w:t>
      </w:r>
      <w:r w:rsidR="00553803">
        <w:t xml:space="preserve"> </w:t>
      </w:r>
      <w:r w:rsidR="00A30B61">
        <w:t xml:space="preserve">and </w:t>
      </w:r>
      <w:r w:rsidR="00566CE9">
        <w:t>t</w:t>
      </w:r>
      <w:r w:rsidR="00A30B61">
        <w:t>h</w:t>
      </w:r>
      <w:r w:rsidR="00566CE9">
        <w:t>e</w:t>
      </w:r>
      <w:r w:rsidR="00A30B61">
        <w:t>i</w:t>
      </w:r>
      <w:r w:rsidR="00566CE9">
        <w:t>r</w:t>
      </w:r>
      <w:r w:rsidR="00A30B61">
        <w:t xml:space="preserve"> famil</w:t>
      </w:r>
      <w:r w:rsidR="00566CE9">
        <w:t>ies</w:t>
      </w:r>
      <w:r w:rsidR="00A30B61">
        <w:t xml:space="preserve"> </w:t>
      </w:r>
      <w:r w:rsidR="00394FE1">
        <w:t>exert</w:t>
      </w:r>
      <w:r w:rsidR="00566CE9">
        <w:t xml:space="preserve"> to do what was necessary to </w:t>
      </w:r>
      <w:r w:rsidR="001D2BF7">
        <w:t xml:space="preserve">take advantage of </w:t>
      </w:r>
      <w:r w:rsidR="000662A1">
        <w:t xml:space="preserve">what </w:t>
      </w:r>
      <w:r w:rsidR="00394FE1">
        <w:t xml:space="preserve">he </w:t>
      </w:r>
      <w:r w:rsidR="000662A1">
        <w:t>was offer</w:t>
      </w:r>
      <w:r w:rsidR="00394FE1">
        <w:t>ing</w:t>
      </w:r>
      <w:r w:rsidR="00553803">
        <w:t xml:space="preserve">. </w:t>
      </w:r>
    </w:p>
    <w:p w14:paraId="088D6EA6" w14:textId="69F7B911" w:rsidR="00D24249" w:rsidRDefault="00394FE1" w:rsidP="00F77BEF">
      <w:pPr>
        <w:spacing w:line="360" w:lineRule="auto"/>
        <w:ind w:left="720" w:firstLine="720"/>
      </w:pPr>
      <w:r>
        <w:t xml:space="preserve">Right off the bat, </w:t>
      </w:r>
      <w:r w:rsidR="000662A1">
        <w:t>Clinton</w:t>
      </w:r>
      <w:r w:rsidR="00553803">
        <w:t xml:space="preserve"> </w:t>
      </w:r>
      <w:r w:rsidR="000D2727">
        <w:t>introduced</w:t>
      </w:r>
      <w:r w:rsidR="00CD6743">
        <w:t xml:space="preserve"> </w:t>
      </w:r>
      <w:r w:rsidR="00334E8A">
        <w:t xml:space="preserve">the </w:t>
      </w:r>
      <w:r w:rsidR="00E358A9">
        <w:t>“</w:t>
      </w:r>
      <w:r w:rsidR="00553803">
        <w:t>Am</w:t>
      </w:r>
      <w:r w:rsidR="00CD6743">
        <w:t>er</w:t>
      </w:r>
      <w:r w:rsidR="00553803">
        <w:t>iC</w:t>
      </w:r>
      <w:r w:rsidR="00421CFF">
        <w:t>orps</w:t>
      </w:r>
      <w:r w:rsidR="00E358A9">
        <w:t>”</w:t>
      </w:r>
      <w:r w:rsidR="00553803">
        <w:t xml:space="preserve"> </w:t>
      </w:r>
      <w:r w:rsidR="00334E8A">
        <w:t>program which was</w:t>
      </w:r>
      <w:r w:rsidR="00494550">
        <w:t>, and remains,</w:t>
      </w:r>
      <w:r w:rsidR="00334E8A">
        <w:t xml:space="preserve"> a</w:t>
      </w:r>
      <w:r w:rsidR="00397912">
        <w:t xml:space="preserve"> federal funded arrange</w:t>
      </w:r>
      <w:r w:rsidR="00494550">
        <w:t>ment</w:t>
      </w:r>
      <w:r w:rsidR="00B67246">
        <w:t xml:space="preserve"> </w:t>
      </w:r>
      <w:r w:rsidR="00F35D70">
        <w:t>for</w:t>
      </w:r>
      <w:r w:rsidR="00334E8A">
        <w:t xml:space="preserve"> </w:t>
      </w:r>
      <w:r w:rsidR="00397912">
        <w:t>high school seniors</w:t>
      </w:r>
      <w:r w:rsidR="00334E8A">
        <w:t xml:space="preserve"> </w:t>
      </w:r>
      <w:r w:rsidR="00B67246">
        <w:t xml:space="preserve">who </w:t>
      </w:r>
      <w:r w:rsidR="001A1205">
        <w:t xml:space="preserve">were willing </w:t>
      </w:r>
      <w:r w:rsidR="00334E8A">
        <w:t xml:space="preserve">to do community service. The </w:t>
      </w:r>
      <w:r w:rsidR="00494550">
        <w:t xml:space="preserve">date, time, and nature of the </w:t>
      </w:r>
      <w:r w:rsidR="002C786B">
        <w:t xml:space="preserve">community </w:t>
      </w:r>
      <w:r w:rsidR="00334E8A">
        <w:t>service</w:t>
      </w:r>
      <w:r w:rsidR="001D2BF7">
        <w:t>, when done, we</w:t>
      </w:r>
      <w:r w:rsidR="007505B4">
        <w:t>re</w:t>
      </w:r>
      <w:r w:rsidR="00494550">
        <w:t xml:space="preserve"> entered on the student’s AmeriCorps card and </w:t>
      </w:r>
      <w:r w:rsidR="00D24249">
        <w:t>certified</w:t>
      </w:r>
      <w:r w:rsidR="00494550">
        <w:t xml:space="preserve"> by the person supervising the service. </w:t>
      </w:r>
      <w:r w:rsidR="0094066F">
        <w:t>Later,</w:t>
      </w:r>
      <w:r w:rsidR="00334E8A">
        <w:t xml:space="preserve"> </w:t>
      </w:r>
      <w:r w:rsidR="0094066F">
        <w:t xml:space="preserve">the </w:t>
      </w:r>
      <w:r w:rsidR="00334E8A">
        <w:t>point</w:t>
      </w:r>
      <w:r w:rsidR="0094066F">
        <w:t>s</w:t>
      </w:r>
      <w:r w:rsidR="00D711A7">
        <w:t xml:space="preserve"> </w:t>
      </w:r>
      <w:r w:rsidR="001A1205">
        <w:t xml:space="preserve">accrued </w:t>
      </w:r>
      <w:r w:rsidR="00D711A7">
        <w:t xml:space="preserve">from the </w:t>
      </w:r>
      <w:r w:rsidR="000D2727">
        <w:t xml:space="preserve">student’s </w:t>
      </w:r>
      <w:r w:rsidR="00D711A7">
        <w:t>service-record</w:t>
      </w:r>
      <w:r w:rsidR="0094066F">
        <w:t xml:space="preserve"> </w:t>
      </w:r>
      <w:r w:rsidR="001D2BF7">
        <w:t>we</w:t>
      </w:r>
      <w:r w:rsidR="000D2727">
        <w:t>re</w:t>
      </w:r>
      <w:r w:rsidR="004A1F65">
        <w:t xml:space="preserve"> </w:t>
      </w:r>
      <w:r w:rsidR="00334E8A">
        <w:t>redeem</w:t>
      </w:r>
      <w:r w:rsidR="00E062D2">
        <w:t>ed</w:t>
      </w:r>
      <w:r w:rsidR="0094066F">
        <w:t>,</w:t>
      </w:r>
      <w:r w:rsidR="00334E8A">
        <w:t xml:space="preserve"> </w:t>
      </w:r>
      <w:r w:rsidR="00F35D70">
        <w:t xml:space="preserve">either </w:t>
      </w:r>
      <w:r w:rsidR="00334E8A">
        <w:t xml:space="preserve">for college tuition </w:t>
      </w:r>
      <w:r w:rsidR="00E062D2">
        <w:t xml:space="preserve">or </w:t>
      </w:r>
      <w:r w:rsidR="00F35D70">
        <w:t xml:space="preserve">for </w:t>
      </w:r>
      <w:r w:rsidR="00E062D2">
        <w:t xml:space="preserve">subject-class </w:t>
      </w:r>
      <w:r w:rsidR="00334E8A">
        <w:t>credit.</w:t>
      </w:r>
      <w:r w:rsidR="00E062D2">
        <w:t xml:space="preserve"> </w:t>
      </w:r>
      <w:r w:rsidR="001A1205">
        <w:t xml:space="preserve"> This was part of the Clinton strategy to fund the first two years of college for everyone. </w:t>
      </w:r>
    </w:p>
    <w:p w14:paraId="40DCD3C1" w14:textId="6FBC7F29" w:rsidR="008C732D" w:rsidRDefault="00E062D2" w:rsidP="008C732D">
      <w:pPr>
        <w:spacing w:line="360" w:lineRule="auto"/>
        <w:ind w:left="720" w:firstLine="720"/>
      </w:pPr>
      <w:r>
        <w:t xml:space="preserve">In addition, the </w:t>
      </w:r>
      <w:r w:rsidR="00D711A7">
        <w:t>Clinton A</w:t>
      </w:r>
      <w:r>
        <w:t>dministration</w:t>
      </w:r>
      <w:r w:rsidR="00D711A7">
        <w:t xml:space="preserve"> </w:t>
      </w:r>
      <w:r>
        <w:t xml:space="preserve">decided to </w:t>
      </w:r>
      <w:r w:rsidR="007505B4">
        <w:t>look</w:t>
      </w:r>
      <w:r>
        <w:t xml:space="preserve"> a</w:t>
      </w:r>
      <w:r w:rsidR="007505B4">
        <w:t>t</w:t>
      </w:r>
      <w:r>
        <w:t xml:space="preserve"> Western European model</w:t>
      </w:r>
      <w:r w:rsidR="007505B4">
        <w:t>s</w:t>
      </w:r>
      <w:r>
        <w:t xml:space="preserve"> that </w:t>
      </w:r>
      <w:r w:rsidR="005563EA">
        <w:t>we</w:t>
      </w:r>
      <w:r w:rsidR="007505B4">
        <w:t>re</w:t>
      </w:r>
      <w:r w:rsidR="000D2727">
        <w:t xml:space="preserve"> be</w:t>
      </w:r>
      <w:r w:rsidR="007505B4">
        <w:t>i</w:t>
      </w:r>
      <w:r w:rsidR="000D2727">
        <w:t>n</w:t>
      </w:r>
      <w:r w:rsidR="007505B4">
        <w:t>g</w:t>
      </w:r>
      <w:r w:rsidR="000D2727">
        <w:t xml:space="preserve"> tested in</w:t>
      </w:r>
      <w:r w:rsidR="007505B4">
        <w:t xml:space="preserve"> </w:t>
      </w:r>
      <w:r w:rsidR="001A1205">
        <w:t xml:space="preserve">the new </w:t>
      </w:r>
      <w:r w:rsidR="007505B4">
        <w:t>rapidly advancing technological l</w:t>
      </w:r>
      <w:r w:rsidR="000D2727">
        <w:t xml:space="preserve">abor markets. The </w:t>
      </w:r>
      <w:r w:rsidR="00AC4485">
        <w:t xml:space="preserve">resulting </w:t>
      </w:r>
      <w:r w:rsidR="001A1205">
        <w:t xml:space="preserve">American </w:t>
      </w:r>
      <w:r w:rsidR="00D24249">
        <w:t xml:space="preserve">schematic </w:t>
      </w:r>
      <w:r w:rsidR="00995C66">
        <w:t>laid out how technology could be</w:t>
      </w:r>
      <w:r w:rsidR="00D24249">
        <w:t xml:space="preserve"> </w:t>
      </w:r>
      <w:r w:rsidR="00995C66">
        <w:t>ingrafting</w:t>
      </w:r>
      <w:r w:rsidR="00D24249">
        <w:t xml:space="preserve"> in</w:t>
      </w:r>
      <w:r w:rsidR="00995C66">
        <w:t>to traditional</w:t>
      </w:r>
      <w:r w:rsidR="00D711A7">
        <w:t xml:space="preserve"> </w:t>
      </w:r>
      <w:r w:rsidR="0094066F">
        <w:t xml:space="preserve">academic </w:t>
      </w:r>
      <w:r w:rsidR="00681890">
        <w:t>education</w:t>
      </w:r>
      <w:r w:rsidR="00A10AD2">
        <w:t xml:space="preserve"> so that </w:t>
      </w:r>
      <w:r w:rsidR="00AC4485">
        <w:t>school</w:t>
      </w:r>
      <w:r w:rsidR="00681890">
        <w:t>-</w:t>
      </w:r>
      <w:r w:rsidR="00AC4485">
        <w:t>leavers would be employment-ready for the rapidly shifting job markets toward technology</w:t>
      </w:r>
      <w:r w:rsidR="0094066F">
        <w:t xml:space="preserve">. </w:t>
      </w:r>
      <w:r w:rsidR="00E1577E">
        <w:t>This</w:t>
      </w:r>
      <w:r w:rsidR="0094066F">
        <w:t xml:space="preserve"> pl</w:t>
      </w:r>
      <w:r w:rsidR="00E4273C">
        <w:t>an</w:t>
      </w:r>
      <w:r w:rsidR="00673A2E">
        <w:t>,</w:t>
      </w:r>
      <w:r w:rsidR="0094066F">
        <w:t xml:space="preserve"> </w:t>
      </w:r>
      <w:r w:rsidR="00E4273C">
        <w:t>spoken of</w:t>
      </w:r>
      <w:r w:rsidR="00D711A7">
        <w:t xml:space="preserve"> </w:t>
      </w:r>
      <w:r w:rsidR="00673A2E">
        <w:t>as</w:t>
      </w:r>
      <w:r w:rsidR="002C786B">
        <w:t xml:space="preserve"> </w:t>
      </w:r>
      <w:r w:rsidR="0094066F">
        <w:t xml:space="preserve">the </w:t>
      </w:r>
      <w:r w:rsidR="002C786B">
        <w:t>“School-to-work</w:t>
      </w:r>
      <w:r w:rsidR="0094066F">
        <w:t xml:space="preserve">” </w:t>
      </w:r>
      <w:r w:rsidR="00673A2E">
        <w:t>initiative, includ</w:t>
      </w:r>
      <w:r w:rsidR="00D24249">
        <w:t>ing</w:t>
      </w:r>
      <w:r w:rsidR="00673A2E">
        <w:t xml:space="preserve"> special training for educators </w:t>
      </w:r>
      <w:r w:rsidR="00AC4485">
        <w:t xml:space="preserve">to achieve this goal </w:t>
      </w:r>
      <w:r w:rsidR="00673A2E">
        <w:t>throughout the country</w:t>
      </w:r>
      <w:r w:rsidR="00D24249">
        <w:t>,</w:t>
      </w:r>
      <w:r w:rsidR="00193706">
        <w:t xml:space="preserve"> came under the </w:t>
      </w:r>
      <w:r w:rsidR="00AE7F65">
        <w:t>aegis</w:t>
      </w:r>
      <w:r w:rsidR="00193706">
        <w:t xml:space="preserve"> of </w:t>
      </w:r>
      <w:r w:rsidR="00AE7F65">
        <w:t xml:space="preserve">the new American Education Act known as, </w:t>
      </w:r>
      <w:r w:rsidR="00193706">
        <w:t>“Goals-2000”</w:t>
      </w:r>
      <w:r w:rsidR="002C786B">
        <w:t xml:space="preserve">. </w:t>
      </w:r>
      <w:r w:rsidR="00F46000">
        <w:t xml:space="preserve"> </w:t>
      </w:r>
      <w:r w:rsidR="00995C66">
        <w:t>In the end, t</w:t>
      </w:r>
      <w:r w:rsidR="00F46000">
        <w:t xml:space="preserve">he </w:t>
      </w:r>
      <w:r w:rsidR="00995C66">
        <w:t>goal</w:t>
      </w:r>
      <w:r w:rsidR="007A363C">
        <w:t xml:space="preserve"> </w:t>
      </w:r>
      <w:r w:rsidR="00193706">
        <w:t>was</w:t>
      </w:r>
      <w:r w:rsidR="006B084E">
        <w:t xml:space="preserve"> </w:t>
      </w:r>
      <w:r w:rsidR="007A363C">
        <w:t xml:space="preserve">to </w:t>
      </w:r>
      <w:r w:rsidR="00681890">
        <w:t xml:space="preserve">call the attention of educators </w:t>
      </w:r>
      <w:r w:rsidR="001A1205">
        <w:t xml:space="preserve">like myself </w:t>
      </w:r>
      <w:r w:rsidR="00681890">
        <w:t xml:space="preserve">to the </w:t>
      </w:r>
      <w:r w:rsidR="00DA101A">
        <w:t xml:space="preserve">new </w:t>
      </w:r>
      <w:r w:rsidR="001A1205">
        <w:t xml:space="preserve">scientific and technological </w:t>
      </w:r>
      <w:r w:rsidR="00681890">
        <w:t>demands upon education</w:t>
      </w:r>
      <w:r w:rsidR="001A1205">
        <w:t>,</w:t>
      </w:r>
      <w:r w:rsidR="00681890">
        <w:t xml:space="preserve"> in the dawn of the twenty-first century</w:t>
      </w:r>
      <w:r w:rsidR="001A1205">
        <w:t xml:space="preserve">, to the government’s willingness to </w:t>
      </w:r>
      <w:r w:rsidR="009E2E91">
        <w:t xml:space="preserve">join the in an education </w:t>
      </w:r>
      <w:r w:rsidR="009E2E91">
        <w:lastRenderedPageBreak/>
        <w:t>partnership by</w:t>
      </w:r>
      <w:r w:rsidR="00DA101A">
        <w:t xml:space="preserve"> </w:t>
      </w:r>
      <w:r w:rsidR="00681890">
        <w:t>pour</w:t>
      </w:r>
      <w:r w:rsidR="009E2E91">
        <w:t>ing</w:t>
      </w:r>
      <w:r w:rsidR="00681890">
        <w:t xml:space="preserve"> funds through </w:t>
      </w:r>
      <w:r w:rsidR="0096404C">
        <w:t>federal pipeline</w:t>
      </w:r>
      <w:r w:rsidR="00DA101A">
        <w:t>s</w:t>
      </w:r>
      <w:r w:rsidR="009E2E91">
        <w:t xml:space="preserve"> change the vector of American education.  A</w:t>
      </w:r>
      <w:r w:rsidR="00DA101A">
        <w:t xml:space="preserve">t the same time, </w:t>
      </w:r>
      <w:r w:rsidR="009E2E91">
        <w:t xml:space="preserve">it was cognizant of the need to </w:t>
      </w:r>
      <w:r w:rsidR="0096404C">
        <w:t xml:space="preserve">allow </w:t>
      </w:r>
      <w:r w:rsidR="009E2E91">
        <w:t>us (the</w:t>
      </w:r>
      <w:r w:rsidR="0096404C">
        <w:t xml:space="preserve"> educators</w:t>
      </w:r>
      <w:r w:rsidR="009E2E91">
        <w:t>)</w:t>
      </w:r>
      <w:r w:rsidR="0096404C">
        <w:t xml:space="preserve"> “academic freedom” </w:t>
      </w:r>
      <w:r w:rsidR="005563EA">
        <w:t xml:space="preserve">to </w:t>
      </w:r>
      <w:r w:rsidR="009E2E91">
        <w:t xml:space="preserve">do the </w:t>
      </w:r>
      <w:r w:rsidR="005563EA">
        <w:t>plan</w:t>
      </w:r>
      <w:r w:rsidR="009E2E91">
        <w:t>ning</w:t>
      </w:r>
      <w:r w:rsidR="005563EA">
        <w:t xml:space="preserve"> and </w:t>
      </w:r>
      <w:r w:rsidR="009E2E91">
        <w:t xml:space="preserve">the </w:t>
      </w:r>
      <w:r w:rsidR="005563EA">
        <w:t>execut</w:t>
      </w:r>
      <w:r w:rsidR="009E2E91">
        <w:t>ion</w:t>
      </w:r>
      <w:r w:rsidR="005563EA">
        <w:t xml:space="preserve"> as needed from school district to school district</w:t>
      </w:r>
      <w:r w:rsidR="009E2E91">
        <w:t xml:space="preserve"> around the country</w:t>
      </w:r>
      <w:r w:rsidR="005563EA">
        <w:t>.</w:t>
      </w:r>
      <w:r w:rsidR="00681890">
        <w:t xml:space="preserve"> </w:t>
      </w:r>
      <w:r w:rsidR="00BF44ED">
        <w:t xml:space="preserve">The government took a very hands-off “consequentialist” approach. The idea was, just get it done! </w:t>
      </w:r>
    </w:p>
    <w:p w14:paraId="5D1FA68D" w14:textId="1D0F2CF6" w:rsidR="00C926DE" w:rsidRDefault="0096404C" w:rsidP="008C732D">
      <w:pPr>
        <w:spacing w:line="360" w:lineRule="auto"/>
        <w:ind w:left="720" w:firstLine="720"/>
      </w:pPr>
      <w:r>
        <w:t>As part of th</w:t>
      </w:r>
      <w:r w:rsidR="009E2E91">
        <w:t>e</w:t>
      </w:r>
      <w:r w:rsidR="00E93794">
        <w:t xml:space="preserve"> plan</w:t>
      </w:r>
      <w:r>
        <w:t xml:space="preserve">, </w:t>
      </w:r>
      <w:r w:rsidR="009E2E91">
        <w:t>the New York City Board of Education</w:t>
      </w:r>
      <w:r w:rsidR="00BF44ED">
        <w:t xml:space="preserve"> arranged schools into family-like clusters based on their specializations and format. My school, as one of the Bronx cluster</w:t>
      </w:r>
      <w:r w:rsidR="004737C0">
        <w:t>s</w:t>
      </w:r>
      <w:r w:rsidR="00BF44ED">
        <w:t xml:space="preserve"> of </w:t>
      </w:r>
      <w:r>
        <w:t>vocational high school</w:t>
      </w:r>
      <w:r w:rsidR="00BF44ED">
        <w:t xml:space="preserve">, </w:t>
      </w:r>
      <w:r w:rsidR="004737C0">
        <w:t>took an approach that</w:t>
      </w:r>
      <w:r>
        <w:t xml:space="preserve"> </w:t>
      </w:r>
      <w:r w:rsidR="00DA101A">
        <w:t xml:space="preserve">organized </w:t>
      </w:r>
      <w:r w:rsidR="004737C0">
        <w:t xml:space="preserve">it educators, </w:t>
      </w:r>
      <w:r>
        <w:t>from</w:t>
      </w:r>
      <w:r w:rsidR="00214D32">
        <w:t xml:space="preserve"> both the </w:t>
      </w:r>
      <w:r w:rsidR="00506D7C">
        <w:t xml:space="preserve">academic subject </w:t>
      </w:r>
      <w:r w:rsidR="00DA101A">
        <w:t xml:space="preserve">areas </w:t>
      </w:r>
      <w:r w:rsidR="00B125C3">
        <w:t>as well as</w:t>
      </w:r>
      <w:r w:rsidR="00DA101A">
        <w:t xml:space="preserve"> the</w:t>
      </w:r>
      <w:r w:rsidR="00506D7C">
        <w:t xml:space="preserve"> trades</w:t>
      </w:r>
      <w:r>
        <w:t xml:space="preserve"> (nursing, business</w:t>
      </w:r>
      <w:r w:rsidR="00214D32">
        <w:t>,</w:t>
      </w:r>
      <w:r w:rsidR="00506D7C">
        <w:t xml:space="preserve"> </w:t>
      </w:r>
      <w:r>
        <w:t xml:space="preserve">tourism, and </w:t>
      </w:r>
      <w:r w:rsidR="00DA101A">
        <w:t>cosmetology</w:t>
      </w:r>
      <w:r>
        <w:t>)</w:t>
      </w:r>
      <w:r w:rsidR="004737C0">
        <w:t>, into non-competitive teams</w:t>
      </w:r>
      <w:r w:rsidR="00DA101A">
        <w:t xml:space="preserve">. </w:t>
      </w:r>
      <w:r w:rsidR="00D45B7C">
        <w:t>T</w:t>
      </w:r>
      <w:r w:rsidR="003249ED">
        <w:t xml:space="preserve">he </w:t>
      </w:r>
      <w:r w:rsidR="00506D7C">
        <w:t>veteran teachers</w:t>
      </w:r>
      <w:r w:rsidR="00E93794">
        <w:t xml:space="preserve"> were</w:t>
      </w:r>
      <w:r w:rsidR="00506D7C">
        <w:t xml:space="preserve"> paired with </w:t>
      </w:r>
      <w:r w:rsidR="003249ED">
        <w:t>newer</w:t>
      </w:r>
      <w:r w:rsidR="00F56789">
        <w:t>,</w:t>
      </w:r>
      <w:r w:rsidR="003249ED">
        <w:t xml:space="preserve"> </w:t>
      </w:r>
      <w:r w:rsidR="00506D7C">
        <w:t>less seasoned teacher</w:t>
      </w:r>
      <w:r w:rsidR="003249ED">
        <w:t>s</w:t>
      </w:r>
      <w:r w:rsidR="004737C0">
        <w:t>;</w:t>
      </w:r>
      <w:r w:rsidR="00763836">
        <w:t xml:space="preserve"> </w:t>
      </w:r>
      <w:r w:rsidR="003249ED">
        <w:t>plus</w:t>
      </w:r>
      <w:r w:rsidR="00D45B7C">
        <w:t>,</w:t>
      </w:r>
      <w:r w:rsidR="003249ED">
        <w:t xml:space="preserve"> </w:t>
      </w:r>
      <w:r w:rsidR="00D45B7C">
        <w:t xml:space="preserve">one each from the </w:t>
      </w:r>
      <w:r w:rsidR="003249ED">
        <w:t>small cot</w:t>
      </w:r>
      <w:r w:rsidR="00F56789">
        <w:t>er</w:t>
      </w:r>
      <w:r w:rsidR="003249ED">
        <w:t xml:space="preserve">ie </w:t>
      </w:r>
      <w:r w:rsidR="005563EA">
        <w:t xml:space="preserve">of </w:t>
      </w:r>
      <w:r w:rsidR="00763836">
        <w:t>guidance counsellor</w:t>
      </w:r>
      <w:r w:rsidR="005563EA">
        <w:t>s</w:t>
      </w:r>
      <w:r w:rsidR="00D45B7C">
        <w:t xml:space="preserve"> in our school </w:t>
      </w:r>
      <w:r w:rsidR="004737C0">
        <w:t xml:space="preserve">was assigned </w:t>
      </w:r>
      <w:r w:rsidR="00D45B7C">
        <w:t>to each team.</w:t>
      </w:r>
      <w:r w:rsidR="00DA101A">
        <w:t xml:space="preserve"> In addition</w:t>
      </w:r>
      <w:r w:rsidR="007A363C">
        <w:t>,</w:t>
      </w:r>
      <w:r w:rsidR="002C786B">
        <w:t xml:space="preserve"> </w:t>
      </w:r>
      <w:r w:rsidR="0065763B">
        <w:t xml:space="preserve">qualified </w:t>
      </w:r>
      <w:r w:rsidR="00F56789">
        <w:t>academic subject</w:t>
      </w:r>
      <w:r w:rsidR="00986738">
        <w:t xml:space="preserve"> teachers </w:t>
      </w:r>
      <w:r w:rsidR="00E93794">
        <w:t xml:space="preserve">(myself included) </w:t>
      </w:r>
      <w:r w:rsidR="00986738">
        <w:t xml:space="preserve">were </w:t>
      </w:r>
      <w:r w:rsidR="0065763B">
        <w:t>drafted as</w:t>
      </w:r>
      <w:r w:rsidR="00986738">
        <w:t xml:space="preserve"> associate professors</w:t>
      </w:r>
      <w:r w:rsidR="00F56789">
        <w:t xml:space="preserve"> to</w:t>
      </w:r>
      <w:r w:rsidR="0065763B">
        <w:t xml:space="preserve"> </w:t>
      </w:r>
      <w:r w:rsidR="00E93794">
        <w:t xml:space="preserve">work with a tenured </w:t>
      </w:r>
      <w:r w:rsidR="00B364E1">
        <w:t>professor of education</w:t>
      </w:r>
      <w:r w:rsidR="00D45B7C">
        <w:t xml:space="preserve"> at the </w:t>
      </w:r>
      <w:r w:rsidR="00B364E1">
        <w:t xml:space="preserve">task </w:t>
      </w:r>
      <w:r w:rsidR="00D45B7C">
        <w:t>of</w:t>
      </w:r>
      <w:r w:rsidR="00B364E1">
        <w:t xml:space="preserve"> </w:t>
      </w:r>
      <w:r w:rsidR="00F46000">
        <w:t>develop</w:t>
      </w:r>
      <w:r w:rsidR="00D45B7C">
        <w:t>ing</w:t>
      </w:r>
      <w:r w:rsidR="00F46000">
        <w:t xml:space="preserve"> </w:t>
      </w:r>
      <w:r w:rsidR="00230A62">
        <w:t xml:space="preserve">a whole </w:t>
      </w:r>
      <w:r w:rsidR="0065763B">
        <w:t>new</w:t>
      </w:r>
      <w:r w:rsidR="001D7927">
        <w:t xml:space="preserve"> </w:t>
      </w:r>
      <w:r w:rsidR="00230A62">
        <w:t xml:space="preserve">set of </w:t>
      </w:r>
      <w:r w:rsidR="00F46000">
        <w:t xml:space="preserve">interdisciplinary </w:t>
      </w:r>
      <w:r w:rsidR="00230A62">
        <w:t xml:space="preserve">curricula in </w:t>
      </w:r>
      <w:r w:rsidR="00B364E1">
        <w:t>mathematics, science, global studies, and English</w:t>
      </w:r>
      <w:r w:rsidR="00230A62">
        <w:t>. The object was</w:t>
      </w:r>
      <w:r w:rsidR="00F46000">
        <w:t xml:space="preserve"> </w:t>
      </w:r>
      <w:r w:rsidR="00C926DE">
        <w:t xml:space="preserve">to </w:t>
      </w:r>
      <w:r w:rsidR="0083112C">
        <w:t>inlay</w:t>
      </w:r>
      <w:r w:rsidR="0065763B">
        <w:t xml:space="preserve"> </w:t>
      </w:r>
      <w:r w:rsidR="00230A62">
        <w:t xml:space="preserve">into the hard core academics, </w:t>
      </w:r>
      <w:r w:rsidR="0083112C">
        <w:t>a</w:t>
      </w:r>
      <w:r w:rsidR="0065763B">
        <w:t xml:space="preserve"> rich cross grain </w:t>
      </w:r>
      <w:r w:rsidR="00F56789">
        <w:t xml:space="preserve">of </w:t>
      </w:r>
      <w:r w:rsidR="00230A62">
        <w:t xml:space="preserve">the </w:t>
      </w:r>
      <w:r w:rsidR="00F62CB5">
        <w:t xml:space="preserve">specific </w:t>
      </w:r>
      <w:r w:rsidR="00230A62">
        <w:t xml:space="preserve">trades offered in </w:t>
      </w:r>
      <w:r w:rsidR="00F62CB5">
        <w:t>the school-clusters</w:t>
      </w:r>
      <w:r w:rsidR="00230A62">
        <w:t xml:space="preserve"> through </w:t>
      </w:r>
      <w:r w:rsidR="0083112C">
        <w:t>the use of</w:t>
      </w:r>
      <w:r w:rsidR="00F62CB5">
        <w:t xml:space="preserve"> ter</w:t>
      </w:r>
      <w:r w:rsidR="0083112C">
        <w:t>m</w:t>
      </w:r>
      <w:r w:rsidR="00F62CB5">
        <w:t>i</w:t>
      </w:r>
      <w:r w:rsidR="0083112C">
        <w:t>n</w:t>
      </w:r>
      <w:r w:rsidR="00F62CB5">
        <w:t>ologies, concepts</w:t>
      </w:r>
      <w:r w:rsidR="0083112C">
        <w:t xml:space="preserve">, and problem solving situations </w:t>
      </w:r>
      <w:r w:rsidR="00D45B7C">
        <w:t xml:space="preserve">from the trades </w:t>
      </w:r>
      <w:r w:rsidR="00230A62">
        <w:t>with</w:t>
      </w:r>
      <w:r w:rsidR="00F62CB5">
        <w:t>out</w:t>
      </w:r>
      <w:r w:rsidR="00230A62">
        <w:t xml:space="preserve"> </w:t>
      </w:r>
      <w:r w:rsidR="0083112C">
        <w:t xml:space="preserve">diminishing any of </w:t>
      </w:r>
      <w:r w:rsidR="00F62CB5">
        <w:t xml:space="preserve">the basic objectives of the academic </w:t>
      </w:r>
      <w:r w:rsidR="00C926DE">
        <w:t>subject</w:t>
      </w:r>
      <w:r w:rsidR="00F62CB5">
        <w:t>s</w:t>
      </w:r>
      <w:r w:rsidR="00B364E1">
        <w:t>.</w:t>
      </w:r>
      <w:r w:rsidR="00C926DE">
        <w:t xml:space="preserve"> </w:t>
      </w:r>
    </w:p>
    <w:p w14:paraId="38C4FB20" w14:textId="77777777" w:rsidR="006C3163" w:rsidRDefault="00C926DE" w:rsidP="008C732D">
      <w:pPr>
        <w:spacing w:line="360" w:lineRule="auto"/>
        <w:ind w:left="720" w:firstLine="720"/>
      </w:pPr>
      <w:r>
        <w:t xml:space="preserve">Looking </w:t>
      </w:r>
      <w:r w:rsidR="00394199">
        <w:t>anecdotally</w:t>
      </w:r>
      <w:r w:rsidR="0055017D">
        <w:t xml:space="preserve"> </w:t>
      </w:r>
      <w:r>
        <w:t>at the outcome of the</w:t>
      </w:r>
      <w:r w:rsidR="00EF1E06">
        <w:t xml:space="preserve"> “school-to-work” program initiated in the 1990s</w:t>
      </w:r>
      <w:r>
        <w:t xml:space="preserve">, we </w:t>
      </w:r>
      <w:r w:rsidR="006A1846">
        <w:t>can see</w:t>
      </w:r>
      <w:r w:rsidR="005563EA">
        <w:t xml:space="preserve"> the </w:t>
      </w:r>
      <w:r w:rsidR="00394199">
        <w:t xml:space="preserve">boost </w:t>
      </w:r>
      <w:r w:rsidR="006A1846">
        <w:t xml:space="preserve">it gave </w:t>
      </w:r>
      <w:r w:rsidR="00394199">
        <w:t xml:space="preserve">to the </w:t>
      </w:r>
      <w:r w:rsidR="006A1846">
        <w:t xml:space="preserve">nearly more ample supply of </w:t>
      </w:r>
      <w:r>
        <w:t>technological</w:t>
      </w:r>
      <w:r w:rsidR="0055017D">
        <w:t>ly</w:t>
      </w:r>
      <w:r w:rsidR="00887E8A">
        <w:t xml:space="preserve"> trained </w:t>
      </w:r>
      <w:r w:rsidR="00EF1E06">
        <w:t>America</w:t>
      </w:r>
      <w:r w:rsidR="005563EA">
        <w:t>n workers</w:t>
      </w:r>
      <w:r w:rsidR="00B364E1">
        <w:t xml:space="preserve"> </w:t>
      </w:r>
      <w:r w:rsidR="00887E8A">
        <w:t xml:space="preserve">that </w:t>
      </w:r>
      <w:r w:rsidR="00394199">
        <w:t>have</w:t>
      </w:r>
      <w:r w:rsidR="00887E8A">
        <w:t xml:space="preserve"> </w:t>
      </w:r>
      <w:r w:rsidR="006A1846">
        <w:t xml:space="preserve">helped us </w:t>
      </w:r>
      <w:r w:rsidR="00887E8A">
        <w:t>ke</w:t>
      </w:r>
      <w:r w:rsidR="006A1846">
        <w:t>e</w:t>
      </w:r>
      <w:r w:rsidR="00887E8A">
        <w:t xml:space="preserve">p pace with the demand of the job market, </w:t>
      </w:r>
      <w:r w:rsidR="00EF1E06">
        <w:t>today</w:t>
      </w:r>
      <w:r w:rsidR="00887E8A">
        <w:t xml:space="preserve">, </w:t>
      </w:r>
      <w:r w:rsidR="006A1846">
        <w:t xml:space="preserve">than otherwise </w:t>
      </w:r>
      <w:r w:rsidR="0055017D">
        <w:t xml:space="preserve">would </w:t>
      </w:r>
      <w:r w:rsidR="006A1846">
        <w:t>have been</w:t>
      </w:r>
      <w:r w:rsidR="0055017D">
        <w:t xml:space="preserve">, </w:t>
      </w:r>
      <w:r w:rsidR="00EF1E06">
        <w:t xml:space="preserve">had it not been for “Goals 2000”. </w:t>
      </w:r>
      <w:r w:rsidR="006A1846">
        <w:t>For me,</w:t>
      </w:r>
      <w:r w:rsidR="00EF1E06">
        <w:t xml:space="preserve"> looking at it after having </w:t>
      </w:r>
      <w:r w:rsidR="006A1846">
        <w:t>taken</w:t>
      </w:r>
      <w:r w:rsidR="00EF1E06">
        <w:t xml:space="preserve"> “</w:t>
      </w:r>
      <w:r w:rsidR="00BA3D92">
        <w:t xml:space="preserve">PHI 801-52, Ethics in a Global Society”, I am able to see </w:t>
      </w:r>
      <w:r w:rsidR="006A1846">
        <w:t xml:space="preserve">quite clearly, now, </w:t>
      </w:r>
      <w:r w:rsidR="00BA3D92">
        <w:t xml:space="preserve">the </w:t>
      </w:r>
      <w:r w:rsidR="006A1846">
        <w:t xml:space="preserve">power of the </w:t>
      </w:r>
      <w:r w:rsidR="00BA3D92">
        <w:t xml:space="preserve">Clinton vision for American education in the context of </w:t>
      </w:r>
      <w:r w:rsidR="00394199">
        <w:t xml:space="preserve">the government’s effort to facilitate </w:t>
      </w:r>
      <w:r w:rsidR="00BA3D92" w:rsidRPr="00394199">
        <w:rPr>
          <w:i/>
          <w:iCs/>
        </w:rPr>
        <w:t>eudaimonia</w:t>
      </w:r>
      <w:r w:rsidR="00394199">
        <w:t xml:space="preserve"> for all Americans</w:t>
      </w:r>
      <w:r w:rsidR="00BA3D92">
        <w:t xml:space="preserve">. </w:t>
      </w:r>
    </w:p>
    <w:p w14:paraId="767BA370" w14:textId="31D098AC" w:rsidR="008E53F7" w:rsidRDefault="00132791" w:rsidP="008C732D">
      <w:pPr>
        <w:spacing w:line="360" w:lineRule="auto"/>
        <w:ind w:left="720" w:firstLine="720"/>
      </w:pPr>
      <w:r>
        <w:t>Obviously, if the technological advancement</w:t>
      </w:r>
      <w:r w:rsidR="00394199">
        <w:t>s</w:t>
      </w:r>
      <w:r>
        <w:t xml:space="preserve"> in a society outpace the ability of the labor force to meet the demand for workers with technical skills, employers </w:t>
      </w:r>
      <w:r w:rsidR="00394199">
        <w:t>will</w:t>
      </w:r>
      <w:r>
        <w:t xml:space="preserve"> </w:t>
      </w:r>
      <w:r w:rsidR="008E53F7">
        <w:lastRenderedPageBreak/>
        <w:t>becom</w:t>
      </w:r>
      <w:r w:rsidR="00394199">
        <w:t>e</w:t>
      </w:r>
      <w:r w:rsidR="008E53F7">
        <w:t xml:space="preserve"> increasingly </w:t>
      </w:r>
      <w:r>
        <w:t>more likely to turn to Artificial Intelligence and other technolog</w:t>
      </w:r>
      <w:r w:rsidR="009C32D9">
        <w:t>ical relief</w:t>
      </w:r>
      <w:r>
        <w:t xml:space="preserve">. </w:t>
      </w:r>
      <w:r w:rsidR="008E53F7">
        <w:t xml:space="preserve">The result </w:t>
      </w:r>
      <w:r w:rsidR="009C32D9">
        <w:t xml:space="preserve">of such a </w:t>
      </w:r>
      <w:r w:rsidR="00553B25">
        <w:t xml:space="preserve">condition </w:t>
      </w:r>
      <w:r w:rsidR="008E53F7">
        <w:t xml:space="preserve">would be an ever-increasing rate of unemployment which has not been the case for the </w:t>
      </w:r>
      <w:r w:rsidR="006C3163">
        <w:t>l</w:t>
      </w:r>
      <w:r w:rsidR="008E53F7">
        <w:t xml:space="preserve">ast </w:t>
      </w:r>
      <w:r w:rsidR="006C3163">
        <w:t>several</w:t>
      </w:r>
      <w:r w:rsidR="008E53F7">
        <w:t xml:space="preserve"> years</w:t>
      </w:r>
      <w:r w:rsidR="00553B25">
        <w:t xml:space="preserve"> in America</w:t>
      </w:r>
      <w:r w:rsidR="008E53F7">
        <w:t xml:space="preserve">. </w:t>
      </w:r>
      <w:r>
        <w:t xml:space="preserve"> </w:t>
      </w:r>
    </w:p>
    <w:p w14:paraId="2E3EDA39" w14:textId="6414C615" w:rsidR="005D1065" w:rsidRDefault="008E53F7" w:rsidP="00955D9C">
      <w:pPr>
        <w:spacing w:line="360" w:lineRule="auto"/>
        <w:ind w:left="720" w:firstLine="720"/>
      </w:pPr>
      <w:r>
        <w:t>Historically, there always seems to be a very strong correlation between the unemployment rate and the crime rate</w:t>
      </w:r>
      <w:r w:rsidR="00265EF7">
        <w:t xml:space="preserve"> in any society</w:t>
      </w:r>
      <w:r>
        <w:t xml:space="preserve">. That being true, a society with a very low unemployment rate </w:t>
      </w:r>
      <w:r w:rsidR="00265EF7">
        <w:t xml:space="preserve">is likely to </w:t>
      </w:r>
      <w:r>
        <w:t xml:space="preserve">make for a </w:t>
      </w:r>
      <w:r w:rsidR="001B53EA">
        <w:t xml:space="preserve">society </w:t>
      </w:r>
      <w:r w:rsidR="00263788">
        <w:t xml:space="preserve">with </w:t>
      </w:r>
      <w:r w:rsidR="00191E04">
        <w:t xml:space="preserve">a very low </w:t>
      </w:r>
      <w:r w:rsidR="00263788">
        <w:t>crime</w:t>
      </w:r>
      <w:r w:rsidR="00191E04">
        <w:t xml:space="preserve"> rate</w:t>
      </w:r>
      <w:r w:rsidR="006C3163">
        <w:t xml:space="preserve">, </w:t>
      </w:r>
      <w:r w:rsidR="00263788">
        <w:t xml:space="preserve">and a </w:t>
      </w:r>
      <w:r w:rsidR="001B53EA">
        <w:t xml:space="preserve"> </w:t>
      </w:r>
      <w:r w:rsidR="00263788">
        <w:t>much larger number of</w:t>
      </w:r>
      <w:r w:rsidR="001B53EA">
        <w:t xml:space="preserve"> happy </w:t>
      </w:r>
      <w:r w:rsidR="00553B25">
        <w:t>people</w:t>
      </w:r>
      <w:r w:rsidR="001B53EA">
        <w:t>. By all appearance</w:t>
      </w:r>
      <w:r w:rsidR="00553B25">
        <w:t>s</w:t>
      </w:r>
      <w:r w:rsidR="001B53EA">
        <w:t xml:space="preserve">, then, living through the period </w:t>
      </w:r>
      <w:r w:rsidR="00265EF7">
        <w:t>during which</w:t>
      </w:r>
      <w:r w:rsidR="001B53EA">
        <w:t xml:space="preserve"> </w:t>
      </w:r>
      <w:r w:rsidR="00265EF7">
        <w:t>“</w:t>
      </w:r>
      <w:r w:rsidR="001B53EA">
        <w:t>Goals-2000</w:t>
      </w:r>
      <w:r w:rsidR="00265EF7">
        <w:t>”</w:t>
      </w:r>
      <w:r w:rsidR="00132791">
        <w:t xml:space="preserve"> </w:t>
      </w:r>
      <w:r w:rsidR="001B53EA">
        <w:t xml:space="preserve">was initiated, was my being given a front row seat to watch </w:t>
      </w:r>
      <w:r w:rsidR="00265EF7">
        <w:t xml:space="preserve">the </w:t>
      </w:r>
      <w:r w:rsidR="001B53EA">
        <w:t>unfold</w:t>
      </w:r>
      <w:r w:rsidR="00265EF7">
        <w:t>ment</w:t>
      </w:r>
      <w:r w:rsidR="001B53EA">
        <w:t xml:space="preserve"> of the Clinton vision as </w:t>
      </w:r>
      <w:r w:rsidR="00265EF7">
        <w:t>the dramatization of a</w:t>
      </w:r>
      <w:r w:rsidR="00553B25">
        <w:t>n American</w:t>
      </w:r>
      <w:r w:rsidR="00265EF7">
        <w:t xml:space="preserve"> president’s application of </w:t>
      </w:r>
      <w:r w:rsidR="00553B25">
        <w:t>“</w:t>
      </w:r>
      <w:r w:rsidR="00265EF7">
        <w:t>utilitarianism</w:t>
      </w:r>
      <w:r w:rsidR="00553B25">
        <w:t>” in its purest form</w:t>
      </w:r>
      <w:r w:rsidR="00265EF7">
        <w:t>. But that was an experience I was not able to appreciate prior to my taking “PHI 801-52, Ethics in a Global Society”</w:t>
      </w:r>
      <w:r w:rsidR="005C606E">
        <w:t xml:space="preserve">. </w:t>
      </w:r>
      <w:r w:rsidR="00B07FF1">
        <w:t xml:space="preserve"> </w:t>
      </w:r>
      <w:r w:rsidR="005C606E">
        <w:t>N</w:t>
      </w:r>
      <w:r w:rsidR="00B07FF1">
        <w:t xml:space="preserve">or </w:t>
      </w:r>
      <w:r w:rsidR="00263788">
        <w:t>w</w:t>
      </w:r>
      <w:r w:rsidR="007B4E9C">
        <w:t>ould I have</w:t>
      </w:r>
      <w:r w:rsidR="007D66C0">
        <w:t xml:space="preserve"> imagine</w:t>
      </w:r>
      <w:r w:rsidR="00263788">
        <w:t>d</w:t>
      </w:r>
      <w:r w:rsidR="007D66C0">
        <w:t xml:space="preserve"> </w:t>
      </w:r>
      <w:r w:rsidR="005C606E">
        <w:t>without it</w:t>
      </w:r>
      <w:r w:rsidR="00263788">
        <w:t>,</w:t>
      </w:r>
      <w:r w:rsidR="005C606E">
        <w:t xml:space="preserve"> </w:t>
      </w:r>
      <w:r w:rsidR="007D66C0">
        <w:t xml:space="preserve">the </w:t>
      </w:r>
      <w:r w:rsidR="007B4E9C">
        <w:t xml:space="preserve">extent to which </w:t>
      </w:r>
      <w:r w:rsidR="005C606E">
        <w:t xml:space="preserve">so </w:t>
      </w:r>
      <w:r w:rsidR="00191E04">
        <w:t xml:space="preserve">seemingly </w:t>
      </w:r>
      <w:r w:rsidR="005C606E">
        <w:t xml:space="preserve">romantic </w:t>
      </w:r>
      <w:r w:rsidR="007B4E9C">
        <w:t>a political philosophy</w:t>
      </w:r>
      <w:r w:rsidR="005C606E">
        <w:t xml:space="preserve"> as</w:t>
      </w:r>
      <w:r w:rsidR="007B4E9C">
        <w:t xml:space="preserve"> “the greatest good for t</w:t>
      </w:r>
      <w:r w:rsidR="005C606E">
        <w:t>he</w:t>
      </w:r>
      <w:r w:rsidR="007B4E9C">
        <w:t xml:space="preserve"> largest number of its citizens</w:t>
      </w:r>
      <w:r w:rsidR="005C606E">
        <w:t xml:space="preserve">” </w:t>
      </w:r>
      <w:r w:rsidR="00263788">
        <w:t>c</w:t>
      </w:r>
      <w:r w:rsidR="005C606E">
        <w:t xml:space="preserve">ould be practical. </w:t>
      </w:r>
      <w:r w:rsidR="001B53EA">
        <w:t xml:space="preserve"> </w:t>
      </w:r>
      <w:r w:rsidR="005E71C6">
        <w:t xml:space="preserve">   </w:t>
      </w:r>
      <w:commentRangeStart w:id="0"/>
      <w:commentRangeEnd w:id="0"/>
      <w:r w:rsidR="0043241F">
        <w:rPr>
          <w:rStyle w:val="CommentReference"/>
        </w:rPr>
        <w:commentReference w:id="0"/>
      </w:r>
      <w:r w:rsidR="005D1065">
        <w:rPr>
          <w:noProof/>
        </w:rPr>
        <w:tab/>
      </w:r>
    </w:p>
    <w:p w14:paraId="7552AA35" w14:textId="77777777" w:rsidR="00191E04" w:rsidRDefault="005D1065" w:rsidP="00605A9A">
      <w:pPr>
        <w:pStyle w:val="ListParagraph"/>
        <w:numPr>
          <w:ilvl w:val="0"/>
          <w:numId w:val="4"/>
        </w:numPr>
        <w:spacing w:line="360" w:lineRule="auto"/>
        <w:rPr>
          <w:rFonts w:ascii="Calibri" w:eastAsia="Times New Roman" w:hAnsi="Calibri" w:cs="Calibri"/>
          <w:color w:val="000000"/>
        </w:rPr>
      </w:pPr>
      <w:r w:rsidRPr="00605A9A">
        <w:rPr>
          <w:rFonts w:ascii="Calibri" w:eastAsia="Times New Roman" w:hAnsi="Calibri" w:cs="Calibri"/>
          <w:b/>
          <w:bCs/>
          <w:color w:val="000000"/>
        </w:rPr>
        <w:t>Future Expectations</w:t>
      </w:r>
      <w:r w:rsidR="00140ECB" w:rsidRPr="00605A9A">
        <w:rPr>
          <w:rFonts w:ascii="Calibri" w:eastAsia="Times New Roman" w:hAnsi="Calibri" w:cs="Calibri"/>
          <w:color w:val="000000"/>
        </w:rPr>
        <w:t>—</w:t>
      </w:r>
      <w:r w:rsidRPr="00605A9A">
        <w:rPr>
          <w:rFonts w:ascii="Calibri" w:eastAsia="Times New Roman" w:hAnsi="Calibri" w:cs="Calibri"/>
          <w:color w:val="000000"/>
        </w:rPr>
        <w:t>To me, the promise of the OGS doctoral program is that the student will succeed if he completes all the requirements over time. For me there are drawbacks.  One needs good health and time</w:t>
      </w:r>
      <w:r w:rsidR="0033690C" w:rsidRPr="00605A9A">
        <w:rPr>
          <w:rFonts w:ascii="Calibri" w:eastAsia="Times New Roman" w:hAnsi="Calibri" w:cs="Calibri"/>
          <w:color w:val="000000"/>
        </w:rPr>
        <w:t>.</w:t>
      </w:r>
      <w:r w:rsidRPr="00605A9A">
        <w:rPr>
          <w:rFonts w:ascii="Calibri" w:eastAsia="Times New Roman" w:hAnsi="Calibri" w:cs="Calibri"/>
          <w:color w:val="000000"/>
        </w:rPr>
        <w:t> I have neither</w:t>
      </w:r>
      <w:r w:rsidR="0033690C" w:rsidRPr="00605A9A">
        <w:rPr>
          <w:rFonts w:ascii="Calibri" w:eastAsia="Times New Roman" w:hAnsi="Calibri" w:cs="Calibri"/>
          <w:color w:val="000000"/>
        </w:rPr>
        <w:t>,</w:t>
      </w:r>
      <w:r w:rsidRPr="00605A9A">
        <w:rPr>
          <w:rFonts w:ascii="Calibri" w:eastAsia="Times New Roman" w:hAnsi="Calibri" w:cs="Calibri"/>
          <w:color w:val="000000"/>
        </w:rPr>
        <w:t xml:space="preserve"> but I am determined to succeed. </w:t>
      </w:r>
    </w:p>
    <w:p w14:paraId="73A690DA" w14:textId="05CBF1F8" w:rsidR="0033690C" w:rsidRPr="00605A9A" w:rsidRDefault="005D1065" w:rsidP="00191E04">
      <w:pPr>
        <w:pStyle w:val="ListParagraph"/>
        <w:spacing w:line="360" w:lineRule="auto"/>
        <w:ind w:firstLine="720"/>
        <w:rPr>
          <w:rFonts w:ascii="Calibri" w:eastAsia="Times New Roman" w:hAnsi="Calibri" w:cs="Calibri"/>
          <w:color w:val="000000"/>
        </w:rPr>
      </w:pPr>
      <w:r w:rsidRPr="00605A9A">
        <w:rPr>
          <w:rFonts w:ascii="Calibri" w:eastAsia="Times New Roman" w:hAnsi="Calibri" w:cs="Calibri"/>
          <w:color w:val="000000"/>
        </w:rPr>
        <w:t xml:space="preserve">I can </w:t>
      </w:r>
      <w:r w:rsidR="0033690C" w:rsidRPr="00605A9A">
        <w:rPr>
          <w:rFonts w:ascii="Calibri" w:eastAsia="Times New Roman" w:hAnsi="Calibri" w:cs="Calibri"/>
          <w:color w:val="000000"/>
        </w:rPr>
        <w:t>still recall the time</w:t>
      </w:r>
      <w:r w:rsidRPr="00605A9A">
        <w:rPr>
          <w:rFonts w:ascii="Calibri" w:eastAsia="Times New Roman" w:hAnsi="Calibri" w:cs="Calibri"/>
          <w:color w:val="000000"/>
        </w:rPr>
        <w:t xml:space="preserve"> in 2017 </w:t>
      </w:r>
      <w:r w:rsidR="00A248CE" w:rsidRPr="00605A9A">
        <w:rPr>
          <w:rFonts w:ascii="Calibri" w:eastAsia="Times New Roman" w:hAnsi="Calibri" w:cs="Calibri"/>
          <w:color w:val="000000"/>
        </w:rPr>
        <w:t xml:space="preserve">when </w:t>
      </w:r>
      <w:r w:rsidRPr="00605A9A">
        <w:rPr>
          <w:rFonts w:ascii="Calibri" w:eastAsia="Times New Roman" w:hAnsi="Calibri" w:cs="Calibri"/>
          <w:color w:val="000000"/>
        </w:rPr>
        <w:t xml:space="preserve">I got sick in one of Dr. Ward's class and had to leave the room so as not to completely </w:t>
      </w:r>
      <w:r w:rsidR="00A248CE" w:rsidRPr="00605A9A">
        <w:rPr>
          <w:rFonts w:ascii="Calibri" w:eastAsia="Times New Roman" w:hAnsi="Calibri" w:cs="Calibri"/>
          <w:color w:val="000000"/>
        </w:rPr>
        <w:t>shu</w:t>
      </w:r>
      <w:r w:rsidRPr="00605A9A">
        <w:rPr>
          <w:rFonts w:ascii="Calibri" w:eastAsia="Times New Roman" w:hAnsi="Calibri" w:cs="Calibri"/>
          <w:color w:val="000000"/>
        </w:rPr>
        <w:t>t</w:t>
      </w:r>
      <w:r w:rsidR="00A248CE" w:rsidRPr="00605A9A">
        <w:rPr>
          <w:rFonts w:ascii="Calibri" w:eastAsia="Times New Roman" w:hAnsi="Calibri" w:cs="Calibri"/>
          <w:color w:val="000000"/>
        </w:rPr>
        <w:t xml:space="preserve"> down</w:t>
      </w:r>
      <w:r w:rsidR="00F4420E" w:rsidRPr="00605A9A">
        <w:rPr>
          <w:rFonts w:ascii="Calibri" w:eastAsia="Times New Roman" w:hAnsi="Calibri" w:cs="Calibri"/>
          <w:color w:val="000000"/>
        </w:rPr>
        <w:t xml:space="preserve"> the </w:t>
      </w:r>
      <w:r w:rsidR="00A248CE" w:rsidRPr="00605A9A">
        <w:rPr>
          <w:rFonts w:ascii="Calibri" w:eastAsia="Times New Roman" w:hAnsi="Calibri" w:cs="Calibri"/>
          <w:color w:val="000000"/>
        </w:rPr>
        <w:t>c</w:t>
      </w:r>
      <w:r w:rsidR="00F4420E" w:rsidRPr="00605A9A">
        <w:rPr>
          <w:rFonts w:ascii="Calibri" w:eastAsia="Times New Roman" w:hAnsi="Calibri" w:cs="Calibri"/>
          <w:color w:val="000000"/>
        </w:rPr>
        <w:t>l</w:t>
      </w:r>
      <w:r w:rsidR="00A248CE" w:rsidRPr="00605A9A">
        <w:rPr>
          <w:rFonts w:ascii="Calibri" w:eastAsia="Times New Roman" w:hAnsi="Calibri" w:cs="Calibri"/>
          <w:color w:val="000000"/>
        </w:rPr>
        <w:t>a</w:t>
      </w:r>
      <w:r w:rsidR="00F4420E" w:rsidRPr="00605A9A">
        <w:rPr>
          <w:rFonts w:ascii="Calibri" w:eastAsia="Times New Roman" w:hAnsi="Calibri" w:cs="Calibri"/>
          <w:color w:val="000000"/>
        </w:rPr>
        <w:t>ss</w:t>
      </w:r>
      <w:r w:rsidRPr="00605A9A">
        <w:rPr>
          <w:rFonts w:ascii="Calibri" w:eastAsia="Times New Roman" w:hAnsi="Calibri" w:cs="Calibri"/>
          <w:color w:val="000000"/>
        </w:rPr>
        <w:t xml:space="preserve">. </w:t>
      </w:r>
      <w:r w:rsidR="009143CB" w:rsidRPr="00605A9A">
        <w:rPr>
          <w:rFonts w:ascii="Calibri" w:eastAsia="Times New Roman" w:hAnsi="Calibri" w:cs="Calibri"/>
          <w:color w:val="000000"/>
        </w:rPr>
        <w:t xml:space="preserve">Today, I still battle </w:t>
      </w:r>
      <w:r w:rsidR="00586100" w:rsidRPr="00605A9A">
        <w:rPr>
          <w:rFonts w:ascii="Calibri" w:eastAsia="Times New Roman" w:hAnsi="Calibri" w:cs="Calibri"/>
          <w:color w:val="000000"/>
        </w:rPr>
        <w:t xml:space="preserve">a combination of </w:t>
      </w:r>
      <w:r w:rsidR="009143CB" w:rsidRPr="00605A9A">
        <w:rPr>
          <w:rFonts w:ascii="Calibri" w:eastAsia="Times New Roman" w:hAnsi="Calibri" w:cs="Calibri"/>
          <w:color w:val="000000"/>
        </w:rPr>
        <w:t>multiple myeloma</w:t>
      </w:r>
      <w:r w:rsidR="00586100" w:rsidRPr="00605A9A">
        <w:rPr>
          <w:rFonts w:ascii="Calibri" w:eastAsia="Times New Roman" w:hAnsi="Calibri" w:cs="Calibri"/>
          <w:color w:val="000000"/>
        </w:rPr>
        <w:t>-</w:t>
      </w:r>
      <w:r w:rsidR="009143CB" w:rsidRPr="00605A9A">
        <w:rPr>
          <w:rFonts w:ascii="Calibri" w:eastAsia="Times New Roman" w:hAnsi="Calibri" w:cs="Calibri"/>
          <w:color w:val="000000"/>
        </w:rPr>
        <w:t xml:space="preserve">related illnesses like SEA, chronic kidney disease, </w:t>
      </w:r>
      <w:r w:rsidR="002153D2" w:rsidRPr="00605A9A">
        <w:rPr>
          <w:rFonts w:ascii="Calibri" w:eastAsia="Times New Roman" w:hAnsi="Calibri" w:cs="Calibri"/>
          <w:color w:val="000000"/>
        </w:rPr>
        <w:t xml:space="preserve">and </w:t>
      </w:r>
      <w:r w:rsidR="009143CB" w:rsidRPr="00605A9A">
        <w:rPr>
          <w:rFonts w:ascii="Calibri" w:eastAsia="Times New Roman" w:hAnsi="Calibri" w:cs="Calibri"/>
          <w:color w:val="000000"/>
        </w:rPr>
        <w:t xml:space="preserve">immune deficiency </w:t>
      </w:r>
      <w:r w:rsidR="00586100" w:rsidRPr="00605A9A">
        <w:rPr>
          <w:rFonts w:ascii="Calibri" w:eastAsia="Times New Roman" w:hAnsi="Calibri" w:cs="Calibri"/>
          <w:color w:val="000000"/>
        </w:rPr>
        <w:t>that would, in the past,</w:t>
      </w:r>
      <w:r w:rsidR="009143CB" w:rsidRPr="00605A9A">
        <w:rPr>
          <w:rFonts w:ascii="Calibri" w:eastAsia="Times New Roman" w:hAnsi="Calibri" w:cs="Calibri"/>
          <w:color w:val="000000"/>
        </w:rPr>
        <w:t xml:space="preserve"> </w:t>
      </w:r>
      <w:r w:rsidR="00586100" w:rsidRPr="00605A9A">
        <w:rPr>
          <w:rFonts w:ascii="Calibri" w:eastAsia="Times New Roman" w:hAnsi="Calibri" w:cs="Calibri"/>
          <w:color w:val="000000"/>
        </w:rPr>
        <w:t>cause me to pass out</w:t>
      </w:r>
      <w:r w:rsidR="00191E04">
        <w:rPr>
          <w:rFonts w:ascii="Calibri" w:eastAsia="Times New Roman" w:hAnsi="Calibri" w:cs="Calibri"/>
          <w:color w:val="000000"/>
        </w:rPr>
        <w:t xml:space="preserve"> from time to time</w:t>
      </w:r>
      <w:r w:rsidR="00586100" w:rsidRPr="00605A9A">
        <w:rPr>
          <w:rFonts w:ascii="Calibri" w:eastAsia="Times New Roman" w:hAnsi="Calibri" w:cs="Calibri"/>
          <w:color w:val="000000"/>
        </w:rPr>
        <w:t>.</w:t>
      </w:r>
      <w:r w:rsidR="002153D2" w:rsidRPr="00605A9A">
        <w:rPr>
          <w:rFonts w:ascii="Calibri" w:eastAsia="Times New Roman" w:hAnsi="Calibri" w:cs="Calibri"/>
          <w:color w:val="000000"/>
        </w:rPr>
        <w:t xml:space="preserve"> I have not passed out in the last five years, and so far,</w:t>
      </w:r>
      <w:r w:rsidR="0033690C" w:rsidRPr="00605A9A">
        <w:rPr>
          <w:rFonts w:ascii="Calibri" w:eastAsia="Times New Roman" w:hAnsi="Calibri" w:cs="Calibri"/>
          <w:color w:val="000000"/>
        </w:rPr>
        <w:t xml:space="preserve"> I am still in the hunt.</w:t>
      </w:r>
      <w:r w:rsidR="00E25CDC" w:rsidRPr="00605A9A">
        <w:rPr>
          <w:rFonts w:ascii="Calibri" w:eastAsia="Times New Roman" w:hAnsi="Calibri" w:cs="Calibri"/>
          <w:color w:val="000000"/>
        </w:rPr>
        <w:t xml:space="preserve"> </w:t>
      </w:r>
      <w:r w:rsidR="00B550AE" w:rsidRPr="00605A9A">
        <w:rPr>
          <w:rFonts w:ascii="Calibri" w:eastAsia="Times New Roman" w:hAnsi="Calibri" w:cs="Calibri"/>
          <w:color w:val="000000"/>
        </w:rPr>
        <w:t xml:space="preserve"> </w:t>
      </w:r>
    </w:p>
    <w:p w14:paraId="7ACFBE9C" w14:textId="596591D1" w:rsidR="005D1065" w:rsidRPr="00C248D5" w:rsidRDefault="00B550AE" w:rsidP="00E17ACA">
      <w:pPr>
        <w:pStyle w:val="ListParagraph"/>
        <w:spacing w:line="360" w:lineRule="auto"/>
        <w:ind w:firstLine="720"/>
        <w:rPr>
          <w:rFonts w:ascii="Calibri" w:eastAsia="Times New Roman" w:hAnsi="Calibri" w:cs="Calibri"/>
          <w:color w:val="000000"/>
        </w:rPr>
      </w:pPr>
      <w:r w:rsidRPr="00227FF5">
        <w:rPr>
          <w:rFonts w:ascii="Calibri" w:eastAsia="Times New Roman" w:hAnsi="Calibri" w:cs="Calibri"/>
          <w:color w:val="000000"/>
        </w:rPr>
        <w:t>Right now, I am still healing from my recent prostate surgery</w:t>
      </w:r>
      <w:r w:rsidR="002153D2">
        <w:rPr>
          <w:rFonts w:ascii="Calibri" w:eastAsia="Times New Roman" w:hAnsi="Calibri" w:cs="Calibri"/>
          <w:color w:val="000000"/>
        </w:rPr>
        <w:t>. Yet,</w:t>
      </w:r>
      <w:r w:rsidRPr="00227FF5">
        <w:rPr>
          <w:rFonts w:ascii="Calibri" w:eastAsia="Times New Roman" w:hAnsi="Calibri" w:cs="Calibri"/>
          <w:color w:val="000000"/>
        </w:rPr>
        <w:t xml:space="preserve"> in spite of the fact that I feel </w:t>
      </w:r>
      <w:r w:rsidR="002153D2">
        <w:rPr>
          <w:rFonts w:ascii="Calibri" w:eastAsia="Times New Roman" w:hAnsi="Calibri" w:cs="Calibri"/>
          <w:color w:val="000000"/>
        </w:rPr>
        <w:t xml:space="preserve">quite </w:t>
      </w:r>
      <w:r w:rsidRPr="00227FF5">
        <w:rPr>
          <w:rFonts w:ascii="Calibri" w:eastAsia="Times New Roman" w:hAnsi="Calibri" w:cs="Calibri"/>
          <w:color w:val="000000"/>
        </w:rPr>
        <w:t xml:space="preserve">good about my progress, I am still anxious about my </w:t>
      </w:r>
      <w:r w:rsidR="002153D2">
        <w:rPr>
          <w:rFonts w:ascii="Calibri" w:eastAsia="Times New Roman" w:hAnsi="Calibri" w:cs="Calibri"/>
          <w:color w:val="000000"/>
        </w:rPr>
        <w:t xml:space="preserve">first </w:t>
      </w:r>
      <w:r w:rsidRPr="00227FF5">
        <w:rPr>
          <w:rFonts w:ascii="Calibri" w:eastAsia="Times New Roman" w:hAnsi="Calibri" w:cs="Calibri"/>
          <w:color w:val="000000"/>
        </w:rPr>
        <w:t>post op</w:t>
      </w:r>
      <w:r w:rsidR="002153D2">
        <w:rPr>
          <w:rFonts w:ascii="Calibri" w:eastAsia="Times New Roman" w:hAnsi="Calibri" w:cs="Calibri"/>
          <w:color w:val="000000"/>
        </w:rPr>
        <w:t>eration</w:t>
      </w:r>
      <w:r w:rsidRPr="00227FF5">
        <w:rPr>
          <w:rFonts w:ascii="Calibri" w:eastAsia="Times New Roman" w:hAnsi="Calibri" w:cs="Calibri"/>
          <w:color w:val="000000"/>
        </w:rPr>
        <w:t xml:space="preserve"> consultation </w:t>
      </w:r>
      <w:r w:rsidR="009518AF">
        <w:rPr>
          <w:rFonts w:ascii="Calibri" w:eastAsia="Times New Roman" w:hAnsi="Calibri" w:cs="Calibri"/>
          <w:color w:val="000000"/>
        </w:rPr>
        <w:t xml:space="preserve">coming up </w:t>
      </w:r>
      <w:r w:rsidR="00227FF5" w:rsidRPr="00227FF5">
        <w:rPr>
          <w:rFonts w:ascii="Calibri" w:eastAsia="Times New Roman" w:hAnsi="Calibri" w:cs="Calibri"/>
          <w:color w:val="000000"/>
        </w:rPr>
        <w:t>next week</w:t>
      </w:r>
      <w:r w:rsidR="0078319C">
        <w:rPr>
          <w:rFonts w:ascii="Calibri" w:eastAsia="Times New Roman" w:hAnsi="Calibri" w:cs="Calibri"/>
          <w:color w:val="000000"/>
        </w:rPr>
        <w:t xml:space="preserve">, at which time, </w:t>
      </w:r>
      <w:r w:rsidR="00227FF5" w:rsidRPr="00227FF5">
        <w:rPr>
          <w:rFonts w:ascii="Calibri" w:eastAsia="Times New Roman" w:hAnsi="Calibri" w:cs="Calibri"/>
          <w:color w:val="000000"/>
        </w:rPr>
        <w:t xml:space="preserve">I will </w:t>
      </w:r>
      <w:r w:rsidR="0078319C">
        <w:rPr>
          <w:rFonts w:ascii="Calibri" w:eastAsia="Times New Roman" w:hAnsi="Calibri" w:cs="Calibri"/>
          <w:color w:val="000000"/>
        </w:rPr>
        <w:t xml:space="preserve">be able to find out </w:t>
      </w:r>
      <w:r w:rsidR="00227FF5" w:rsidRPr="00227FF5">
        <w:rPr>
          <w:rFonts w:ascii="Calibri" w:eastAsia="Times New Roman" w:hAnsi="Calibri" w:cs="Calibri"/>
          <w:color w:val="000000"/>
        </w:rPr>
        <w:t xml:space="preserve">what the prognosis </w:t>
      </w:r>
      <w:r w:rsidR="0078319C">
        <w:rPr>
          <w:rFonts w:ascii="Calibri" w:eastAsia="Times New Roman" w:hAnsi="Calibri" w:cs="Calibri"/>
          <w:color w:val="000000"/>
        </w:rPr>
        <w:t xml:space="preserve">on </w:t>
      </w:r>
      <w:r w:rsidR="00E17ACA">
        <w:rPr>
          <w:rFonts w:ascii="Calibri" w:eastAsia="Times New Roman" w:hAnsi="Calibri" w:cs="Calibri"/>
          <w:color w:val="000000"/>
        </w:rPr>
        <w:t xml:space="preserve">the prostate </w:t>
      </w:r>
      <w:r w:rsidR="0078319C">
        <w:rPr>
          <w:rFonts w:ascii="Calibri" w:eastAsia="Times New Roman" w:hAnsi="Calibri" w:cs="Calibri"/>
          <w:color w:val="000000"/>
        </w:rPr>
        <w:t xml:space="preserve">cancer </w:t>
      </w:r>
      <w:r w:rsidR="00227FF5" w:rsidRPr="00227FF5">
        <w:rPr>
          <w:rFonts w:ascii="Calibri" w:eastAsia="Times New Roman" w:hAnsi="Calibri" w:cs="Calibri"/>
          <w:color w:val="000000"/>
        </w:rPr>
        <w:t xml:space="preserve">is.  </w:t>
      </w:r>
      <w:r w:rsidR="005D1065" w:rsidRPr="00227FF5">
        <w:rPr>
          <w:rFonts w:ascii="Calibri" w:eastAsia="Times New Roman" w:hAnsi="Calibri" w:cs="Calibri"/>
          <w:color w:val="000000"/>
        </w:rPr>
        <w:t>In addition</w:t>
      </w:r>
      <w:r w:rsidR="0078319C">
        <w:rPr>
          <w:rFonts w:ascii="Calibri" w:eastAsia="Times New Roman" w:hAnsi="Calibri" w:cs="Calibri"/>
          <w:color w:val="000000"/>
        </w:rPr>
        <w:t>,</w:t>
      </w:r>
      <w:r w:rsidR="005D1065" w:rsidRPr="00227FF5">
        <w:rPr>
          <w:rFonts w:ascii="Calibri" w:eastAsia="Times New Roman" w:hAnsi="Calibri" w:cs="Calibri"/>
          <w:color w:val="000000"/>
        </w:rPr>
        <w:t xml:space="preserve"> I am also doing overtime</w:t>
      </w:r>
      <w:r w:rsidR="0078319C">
        <w:rPr>
          <w:rFonts w:ascii="Calibri" w:eastAsia="Times New Roman" w:hAnsi="Calibri" w:cs="Calibri"/>
          <w:color w:val="000000"/>
        </w:rPr>
        <w:t xml:space="preserve">, </w:t>
      </w:r>
      <w:r w:rsidR="005D1065" w:rsidRPr="00227FF5">
        <w:rPr>
          <w:rFonts w:ascii="Calibri" w:eastAsia="Times New Roman" w:hAnsi="Calibri" w:cs="Calibri"/>
          <w:color w:val="000000"/>
        </w:rPr>
        <w:t xml:space="preserve">in terms of age. </w:t>
      </w:r>
      <w:r w:rsidR="0078319C">
        <w:rPr>
          <w:rFonts w:ascii="Calibri" w:eastAsia="Times New Roman" w:hAnsi="Calibri" w:cs="Calibri"/>
          <w:color w:val="000000"/>
        </w:rPr>
        <w:t xml:space="preserve">So, </w:t>
      </w:r>
      <w:r w:rsidR="00E17ACA">
        <w:rPr>
          <w:rFonts w:ascii="Calibri" w:eastAsia="Times New Roman" w:hAnsi="Calibri" w:cs="Calibri"/>
          <w:color w:val="000000"/>
        </w:rPr>
        <w:t>in</w:t>
      </w:r>
      <w:r w:rsidR="0078319C">
        <w:rPr>
          <w:rFonts w:ascii="Calibri" w:eastAsia="Times New Roman" w:hAnsi="Calibri" w:cs="Calibri"/>
          <w:color w:val="000000"/>
        </w:rPr>
        <w:t xml:space="preserve"> th</w:t>
      </w:r>
      <w:r w:rsidR="00E17ACA">
        <w:rPr>
          <w:rFonts w:ascii="Calibri" w:eastAsia="Times New Roman" w:hAnsi="Calibri" w:cs="Calibri"/>
          <w:color w:val="000000"/>
        </w:rPr>
        <w:t>at</w:t>
      </w:r>
      <w:r w:rsidR="0078319C">
        <w:rPr>
          <w:rFonts w:ascii="Calibri" w:eastAsia="Times New Roman" w:hAnsi="Calibri" w:cs="Calibri"/>
          <w:color w:val="000000"/>
        </w:rPr>
        <w:t xml:space="preserve"> combination </w:t>
      </w:r>
      <w:r w:rsidR="00E17ACA">
        <w:rPr>
          <w:rFonts w:ascii="Calibri" w:eastAsia="Times New Roman" w:hAnsi="Calibri" w:cs="Calibri"/>
          <w:color w:val="000000"/>
        </w:rPr>
        <w:t>of</w:t>
      </w:r>
      <w:r w:rsidR="005D1065" w:rsidRPr="00227FF5">
        <w:rPr>
          <w:rFonts w:ascii="Calibri" w:eastAsia="Times New Roman" w:hAnsi="Calibri" w:cs="Calibri"/>
          <w:color w:val="000000"/>
        </w:rPr>
        <w:t xml:space="preserve"> illnesses</w:t>
      </w:r>
      <w:r w:rsidR="00E17ACA">
        <w:rPr>
          <w:rFonts w:ascii="Calibri" w:eastAsia="Times New Roman" w:hAnsi="Calibri" w:cs="Calibri"/>
          <w:color w:val="000000"/>
        </w:rPr>
        <w:t xml:space="preserve"> and age</w:t>
      </w:r>
      <w:r w:rsidR="005D1065" w:rsidRPr="00227FF5">
        <w:rPr>
          <w:rFonts w:ascii="Calibri" w:eastAsia="Times New Roman" w:hAnsi="Calibri" w:cs="Calibri"/>
          <w:color w:val="000000"/>
        </w:rPr>
        <w:t xml:space="preserve">, I </w:t>
      </w:r>
      <w:r w:rsidR="009518AF">
        <w:rPr>
          <w:rFonts w:ascii="Calibri" w:eastAsia="Times New Roman" w:hAnsi="Calibri" w:cs="Calibri"/>
          <w:color w:val="000000"/>
        </w:rPr>
        <w:t xml:space="preserve">often </w:t>
      </w:r>
      <w:r w:rsidR="005D1065" w:rsidRPr="00227FF5">
        <w:rPr>
          <w:rFonts w:ascii="Calibri" w:eastAsia="Times New Roman" w:hAnsi="Calibri" w:cs="Calibri"/>
          <w:color w:val="000000"/>
        </w:rPr>
        <w:t xml:space="preserve">do not have the stamina I would like to have. I have tons of doctor appointments and I get Chemo once </w:t>
      </w:r>
      <w:r w:rsidR="005D1065" w:rsidRPr="00227FF5">
        <w:rPr>
          <w:rFonts w:ascii="Calibri" w:eastAsia="Times New Roman" w:hAnsi="Calibri" w:cs="Calibri"/>
          <w:color w:val="000000"/>
        </w:rPr>
        <w:lastRenderedPageBreak/>
        <w:t xml:space="preserve">per month. But regardless, I believe that God wants me to complete this program and I will continue to put one foot in front of the other as long as He continues to pinch hit for me. </w:t>
      </w:r>
    </w:p>
    <w:p w14:paraId="1F64640E" w14:textId="0C871169" w:rsidR="007A44B1" w:rsidRPr="00576C5C" w:rsidRDefault="005D1065" w:rsidP="00576C5C">
      <w:pPr>
        <w:pStyle w:val="ListParagraph"/>
        <w:numPr>
          <w:ilvl w:val="0"/>
          <w:numId w:val="4"/>
        </w:numPr>
        <w:spacing w:line="360" w:lineRule="auto"/>
        <w:rPr>
          <w:rFonts w:ascii="Calibri" w:eastAsia="Times New Roman" w:hAnsi="Calibri" w:cs="Calibri"/>
          <w:color w:val="000000"/>
        </w:rPr>
      </w:pPr>
      <w:r w:rsidRPr="005248D5">
        <w:rPr>
          <w:rFonts w:ascii="Calibri" w:eastAsia="Times New Roman" w:hAnsi="Calibri" w:cs="Calibri"/>
          <w:b/>
          <w:bCs/>
          <w:color w:val="000000"/>
        </w:rPr>
        <w:t>Conclusion</w:t>
      </w:r>
      <w:r w:rsidR="00140ECB">
        <w:rPr>
          <w:rFonts w:ascii="Calibri" w:eastAsia="Times New Roman" w:hAnsi="Calibri" w:cs="Calibri"/>
          <w:color w:val="000000"/>
        </w:rPr>
        <w:t>—</w:t>
      </w:r>
      <w:r w:rsidRPr="005248D5">
        <w:rPr>
          <w:rFonts w:ascii="Calibri" w:eastAsia="Times New Roman" w:hAnsi="Calibri" w:cs="Calibri"/>
          <w:color w:val="000000"/>
        </w:rPr>
        <w:t xml:space="preserve">Obviously, </w:t>
      </w:r>
      <w:r w:rsidR="005248D5" w:rsidRPr="005248D5">
        <w:rPr>
          <w:rFonts w:ascii="Calibri" w:eastAsia="Times New Roman" w:hAnsi="Calibri" w:cs="Calibri"/>
          <w:color w:val="000000"/>
        </w:rPr>
        <w:t>PHI</w:t>
      </w:r>
      <w:r w:rsidRPr="005248D5">
        <w:rPr>
          <w:rFonts w:ascii="Calibri" w:eastAsia="Times New Roman" w:hAnsi="Calibri" w:cs="Calibri"/>
          <w:color w:val="000000"/>
        </w:rPr>
        <w:t xml:space="preserve"> </w:t>
      </w:r>
      <w:r w:rsidR="005248D5" w:rsidRPr="005248D5">
        <w:rPr>
          <w:rFonts w:ascii="Calibri" w:eastAsia="Times New Roman" w:hAnsi="Calibri" w:cs="Calibri"/>
          <w:color w:val="000000"/>
        </w:rPr>
        <w:t>801-52</w:t>
      </w:r>
      <w:r w:rsidRPr="005248D5">
        <w:rPr>
          <w:rFonts w:ascii="Calibri" w:eastAsia="Times New Roman" w:hAnsi="Calibri" w:cs="Calibri"/>
          <w:color w:val="000000"/>
        </w:rPr>
        <w:t xml:space="preserve"> </w:t>
      </w:r>
      <w:r w:rsidR="0078776D">
        <w:rPr>
          <w:rFonts w:ascii="Calibri" w:eastAsia="Times New Roman" w:hAnsi="Calibri" w:cs="Calibri"/>
          <w:color w:val="000000"/>
        </w:rPr>
        <w:t xml:space="preserve">does </w:t>
      </w:r>
      <w:r w:rsidR="00C16304">
        <w:rPr>
          <w:rFonts w:ascii="Calibri" w:eastAsia="Times New Roman" w:hAnsi="Calibri" w:cs="Calibri"/>
          <w:color w:val="000000"/>
        </w:rPr>
        <w:t>keep the student</w:t>
      </w:r>
      <w:r w:rsidR="0078776D">
        <w:rPr>
          <w:rFonts w:ascii="Calibri" w:eastAsia="Times New Roman" w:hAnsi="Calibri" w:cs="Calibri"/>
          <w:color w:val="000000"/>
        </w:rPr>
        <w:t xml:space="preserve"> on track </w:t>
      </w:r>
      <w:r w:rsidR="00857724">
        <w:rPr>
          <w:rFonts w:ascii="Calibri" w:eastAsia="Times New Roman" w:hAnsi="Calibri" w:cs="Calibri"/>
          <w:color w:val="000000"/>
        </w:rPr>
        <w:t>to fulfil OGS goal o</w:t>
      </w:r>
      <w:r w:rsidR="00C16304">
        <w:rPr>
          <w:rFonts w:ascii="Calibri" w:eastAsia="Times New Roman" w:hAnsi="Calibri" w:cs="Calibri"/>
          <w:color w:val="000000"/>
        </w:rPr>
        <w:t>f allowing himself or herself to be shaped into a</w:t>
      </w:r>
      <w:r w:rsidR="00857724">
        <w:rPr>
          <w:rFonts w:ascii="Calibri" w:eastAsia="Times New Roman" w:hAnsi="Calibri" w:cs="Calibri"/>
          <w:color w:val="000000"/>
        </w:rPr>
        <w:t xml:space="preserve"> catalyst for social change. </w:t>
      </w:r>
      <w:r w:rsidR="00C16304">
        <w:rPr>
          <w:rFonts w:ascii="Calibri" w:eastAsia="Times New Roman" w:hAnsi="Calibri" w:cs="Calibri"/>
          <w:color w:val="000000"/>
        </w:rPr>
        <w:t>And, b</w:t>
      </w:r>
      <w:r w:rsidR="00857724">
        <w:rPr>
          <w:rFonts w:ascii="Calibri" w:eastAsia="Times New Roman" w:hAnsi="Calibri" w:cs="Calibri"/>
          <w:color w:val="000000"/>
        </w:rPr>
        <w:t xml:space="preserve">ecause of </w:t>
      </w:r>
      <w:r w:rsidR="00C16304">
        <w:rPr>
          <w:rFonts w:ascii="Calibri" w:eastAsia="Times New Roman" w:hAnsi="Calibri" w:cs="Calibri"/>
          <w:color w:val="000000"/>
        </w:rPr>
        <w:t>th</w:t>
      </w:r>
      <w:r w:rsidR="00576C5C">
        <w:rPr>
          <w:rFonts w:ascii="Calibri" w:eastAsia="Times New Roman" w:hAnsi="Calibri" w:cs="Calibri"/>
          <w:color w:val="000000"/>
        </w:rPr>
        <w:t>at</w:t>
      </w:r>
      <w:r w:rsidR="00857724">
        <w:rPr>
          <w:rFonts w:ascii="Calibri" w:eastAsia="Times New Roman" w:hAnsi="Calibri" w:cs="Calibri"/>
          <w:color w:val="000000"/>
        </w:rPr>
        <w:t xml:space="preserve"> </w:t>
      </w:r>
      <w:r w:rsidR="00B434C7">
        <w:rPr>
          <w:rFonts w:ascii="Calibri" w:eastAsia="Times New Roman" w:hAnsi="Calibri" w:cs="Calibri"/>
          <w:color w:val="000000"/>
        </w:rPr>
        <w:t xml:space="preserve">particular </w:t>
      </w:r>
      <w:r w:rsidR="00857724">
        <w:rPr>
          <w:rFonts w:ascii="Calibri" w:eastAsia="Times New Roman" w:hAnsi="Calibri" w:cs="Calibri"/>
          <w:color w:val="000000"/>
        </w:rPr>
        <w:t xml:space="preserve">placement </w:t>
      </w:r>
      <w:r w:rsidR="00C16304">
        <w:rPr>
          <w:rFonts w:ascii="Calibri" w:eastAsia="Times New Roman" w:hAnsi="Calibri" w:cs="Calibri"/>
          <w:color w:val="000000"/>
        </w:rPr>
        <w:t>of this course</w:t>
      </w:r>
      <w:r w:rsidR="004C1A78">
        <w:rPr>
          <w:rFonts w:ascii="Calibri" w:eastAsia="Times New Roman" w:hAnsi="Calibri" w:cs="Calibri"/>
          <w:color w:val="000000"/>
        </w:rPr>
        <w:t>,</w:t>
      </w:r>
      <w:r w:rsidR="00C16304">
        <w:rPr>
          <w:rFonts w:ascii="Calibri" w:eastAsia="Times New Roman" w:hAnsi="Calibri" w:cs="Calibri"/>
          <w:color w:val="000000"/>
        </w:rPr>
        <w:t xml:space="preserve"> in</w:t>
      </w:r>
      <w:r w:rsidR="00857724">
        <w:rPr>
          <w:rFonts w:ascii="Calibri" w:eastAsia="Times New Roman" w:hAnsi="Calibri" w:cs="Calibri"/>
          <w:color w:val="000000"/>
        </w:rPr>
        <w:t xml:space="preserve"> Core 5, </w:t>
      </w:r>
      <w:r w:rsidR="00B434C7">
        <w:rPr>
          <w:rFonts w:ascii="Calibri" w:eastAsia="Times New Roman" w:hAnsi="Calibri" w:cs="Calibri"/>
          <w:color w:val="000000"/>
        </w:rPr>
        <w:t>the</w:t>
      </w:r>
      <w:r w:rsidR="00857724">
        <w:rPr>
          <w:rFonts w:ascii="Calibri" w:eastAsia="Times New Roman" w:hAnsi="Calibri" w:cs="Calibri"/>
          <w:color w:val="000000"/>
        </w:rPr>
        <w:t xml:space="preserve"> requirement that the essay paper be written in the form of a scholarly work</w:t>
      </w:r>
      <w:r w:rsidR="00B434C7">
        <w:rPr>
          <w:rFonts w:ascii="Calibri" w:eastAsia="Times New Roman" w:hAnsi="Calibri" w:cs="Calibri"/>
          <w:color w:val="000000"/>
        </w:rPr>
        <w:t xml:space="preserve"> makes </w:t>
      </w:r>
      <w:r w:rsidR="00576C5C">
        <w:rPr>
          <w:rFonts w:ascii="Calibri" w:eastAsia="Times New Roman" w:hAnsi="Calibri" w:cs="Calibri"/>
          <w:color w:val="000000"/>
        </w:rPr>
        <w:t>“</w:t>
      </w:r>
      <w:r w:rsidR="00B434C7">
        <w:rPr>
          <w:rFonts w:ascii="Calibri" w:eastAsia="Times New Roman" w:hAnsi="Calibri" w:cs="Calibri"/>
          <w:color w:val="000000"/>
        </w:rPr>
        <w:t>PHI 801</w:t>
      </w:r>
      <w:r w:rsidR="00576C5C">
        <w:rPr>
          <w:rFonts w:ascii="Calibri" w:eastAsia="Times New Roman" w:hAnsi="Calibri" w:cs="Calibri"/>
          <w:color w:val="000000"/>
        </w:rPr>
        <w:t>-52”</w:t>
      </w:r>
      <w:r w:rsidR="00C16304">
        <w:rPr>
          <w:rFonts w:ascii="Calibri" w:eastAsia="Times New Roman" w:hAnsi="Calibri" w:cs="Calibri"/>
          <w:color w:val="000000"/>
        </w:rPr>
        <w:t xml:space="preserve"> an ideal preparatory course for</w:t>
      </w:r>
      <w:r w:rsidR="005248D5">
        <w:rPr>
          <w:rFonts w:ascii="Calibri" w:eastAsia="Times New Roman" w:hAnsi="Calibri" w:cs="Calibri"/>
          <w:color w:val="000000"/>
        </w:rPr>
        <w:t xml:space="preserve"> </w:t>
      </w:r>
      <w:r w:rsidR="00B434C7">
        <w:rPr>
          <w:rFonts w:ascii="Calibri" w:eastAsia="Times New Roman" w:hAnsi="Calibri" w:cs="Calibri"/>
          <w:color w:val="000000"/>
        </w:rPr>
        <w:t xml:space="preserve">entry into </w:t>
      </w:r>
      <w:r w:rsidR="005248D5">
        <w:rPr>
          <w:rFonts w:ascii="Calibri" w:eastAsia="Times New Roman" w:hAnsi="Calibri" w:cs="Calibri"/>
          <w:color w:val="000000"/>
        </w:rPr>
        <w:t>Core 7</w:t>
      </w:r>
      <w:r w:rsidR="00D736E3">
        <w:rPr>
          <w:rFonts w:ascii="Calibri" w:eastAsia="Times New Roman" w:hAnsi="Calibri" w:cs="Calibri"/>
          <w:color w:val="000000"/>
        </w:rPr>
        <w:t xml:space="preserve">. </w:t>
      </w:r>
      <w:r w:rsidR="00CA1BBB">
        <w:rPr>
          <w:rFonts w:ascii="Calibri" w:eastAsia="Times New Roman" w:hAnsi="Calibri" w:cs="Calibri"/>
          <w:color w:val="000000"/>
        </w:rPr>
        <w:t>E</w:t>
      </w:r>
      <w:r w:rsidR="00B434C7">
        <w:rPr>
          <w:rFonts w:ascii="Calibri" w:eastAsia="Times New Roman" w:hAnsi="Calibri" w:cs="Calibri"/>
          <w:color w:val="000000"/>
        </w:rPr>
        <w:t xml:space="preserve">ducators </w:t>
      </w:r>
      <w:r w:rsidR="00CA1BBB">
        <w:rPr>
          <w:rFonts w:ascii="Calibri" w:eastAsia="Times New Roman" w:hAnsi="Calibri" w:cs="Calibri"/>
          <w:color w:val="000000"/>
        </w:rPr>
        <w:t>commonly operate under the principle that “learning is change”. As such, th</w:t>
      </w:r>
      <w:r w:rsidR="005F47CC">
        <w:rPr>
          <w:rFonts w:ascii="Calibri" w:eastAsia="Times New Roman" w:hAnsi="Calibri" w:cs="Calibri"/>
          <w:color w:val="000000"/>
        </w:rPr>
        <w:t>is</w:t>
      </w:r>
      <w:r w:rsidR="00CA1BBB">
        <w:rPr>
          <w:rFonts w:ascii="Calibri" w:eastAsia="Times New Roman" w:hAnsi="Calibri" w:cs="Calibri"/>
          <w:color w:val="000000"/>
        </w:rPr>
        <w:t xml:space="preserve"> course </w:t>
      </w:r>
      <w:r w:rsidR="00576C5C">
        <w:rPr>
          <w:rFonts w:ascii="Calibri" w:eastAsia="Times New Roman" w:hAnsi="Calibri" w:cs="Calibri"/>
          <w:color w:val="000000"/>
        </w:rPr>
        <w:t xml:space="preserve">has </w:t>
      </w:r>
      <w:r w:rsidR="005F47CC">
        <w:rPr>
          <w:rFonts w:ascii="Calibri" w:eastAsia="Times New Roman" w:hAnsi="Calibri" w:cs="Calibri"/>
          <w:color w:val="000000"/>
        </w:rPr>
        <w:t>altered</w:t>
      </w:r>
      <w:r w:rsidR="00CA1BBB">
        <w:rPr>
          <w:rFonts w:ascii="Calibri" w:eastAsia="Times New Roman" w:hAnsi="Calibri" w:cs="Calibri"/>
          <w:color w:val="000000"/>
        </w:rPr>
        <w:t xml:space="preserve"> a long</w:t>
      </w:r>
      <w:r w:rsidR="005F47CC">
        <w:rPr>
          <w:rFonts w:ascii="Calibri" w:eastAsia="Times New Roman" w:hAnsi="Calibri" w:cs="Calibri"/>
          <w:color w:val="000000"/>
        </w:rPr>
        <w:t>-</w:t>
      </w:r>
      <w:r w:rsidR="00CA1BBB">
        <w:rPr>
          <w:rFonts w:ascii="Calibri" w:eastAsia="Times New Roman" w:hAnsi="Calibri" w:cs="Calibri"/>
          <w:color w:val="000000"/>
        </w:rPr>
        <w:t xml:space="preserve">standing belief </w:t>
      </w:r>
      <w:r w:rsidR="005F47CC">
        <w:rPr>
          <w:rFonts w:ascii="Calibri" w:eastAsia="Times New Roman" w:hAnsi="Calibri" w:cs="Calibri"/>
          <w:color w:val="000000"/>
        </w:rPr>
        <w:t xml:space="preserve">of mine </w:t>
      </w:r>
      <w:r w:rsidR="00CA1BBB">
        <w:rPr>
          <w:rFonts w:ascii="Calibri" w:eastAsia="Times New Roman" w:hAnsi="Calibri" w:cs="Calibri"/>
          <w:color w:val="000000"/>
        </w:rPr>
        <w:t xml:space="preserve">that Socrates was the victim of an unfair criminal justice system. That has changed. </w:t>
      </w:r>
      <w:r w:rsidR="005F47CC">
        <w:rPr>
          <w:rFonts w:ascii="Calibri" w:eastAsia="Times New Roman" w:hAnsi="Calibri" w:cs="Calibri"/>
          <w:color w:val="000000"/>
        </w:rPr>
        <w:t xml:space="preserve">Finally, it was </w:t>
      </w:r>
      <w:r w:rsidR="00BA5756">
        <w:rPr>
          <w:rFonts w:ascii="Calibri" w:eastAsia="Times New Roman" w:hAnsi="Calibri" w:cs="Calibri"/>
          <w:color w:val="000000"/>
        </w:rPr>
        <w:t>thanks mainly to the</w:t>
      </w:r>
      <w:r w:rsidR="005F47CC">
        <w:rPr>
          <w:rFonts w:ascii="Calibri" w:eastAsia="Times New Roman" w:hAnsi="Calibri" w:cs="Calibri"/>
          <w:color w:val="000000"/>
        </w:rPr>
        <w:t xml:space="preserve"> vantage point </w:t>
      </w:r>
      <w:r w:rsidR="00BA5756">
        <w:rPr>
          <w:rFonts w:ascii="Calibri" w:eastAsia="Times New Roman" w:hAnsi="Calibri" w:cs="Calibri"/>
          <w:color w:val="000000"/>
        </w:rPr>
        <w:t xml:space="preserve">I </w:t>
      </w:r>
      <w:r w:rsidR="009518AF">
        <w:rPr>
          <w:rFonts w:ascii="Calibri" w:eastAsia="Times New Roman" w:hAnsi="Calibri" w:cs="Calibri"/>
          <w:color w:val="000000"/>
        </w:rPr>
        <w:t>got</w:t>
      </w:r>
      <w:r w:rsidR="00BA5756">
        <w:rPr>
          <w:rFonts w:ascii="Calibri" w:eastAsia="Times New Roman" w:hAnsi="Calibri" w:cs="Calibri"/>
          <w:color w:val="000000"/>
        </w:rPr>
        <w:t xml:space="preserve"> from</w:t>
      </w:r>
      <w:r w:rsidR="005F47CC">
        <w:rPr>
          <w:rFonts w:ascii="Calibri" w:eastAsia="Times New Roman" w:hAnsi="Calibri" w:cs="Calibri"/>
          <w:color w:val="000000"/>
        </w:rPr>
        <w:t xml:space="preserve"> PHI 801-52</w:t>
      </w:r>
      <w:r w:rsidR="00BA5756">
        <w:rPr>
          <w:rFonts w:ascii="Calibri" w:eastAsia="Times New Roman" w:hAnsi="Calibri" w:cs="Calibri"/>
          <w:color w:val="000000"/>
        </w:rPr>
        <w:t xml:space="preserve"> </w:t>
      </w:r>
      <w:r w:rsidR="00CA1BBB">
        <w:rPr>
          <w:rFonts w:ascii="Calibri" w:eastAsia="Times New Roman" w:hAnsi="Calibri" w:cs="Calibri"/>
          <w:color w:val="000000"/>
        </w:rPr>
        <w:t xml:space="preserve">that </w:t>
      </w:r>
      <w:r w:rsidR="00BA5756">
        <w:rPr>
          <w:rFonts w:ascii="Calibri" w:eastAsia="Times New Roman" w:hAnsi="Calibri" w:cs="Calibri"/>
          <w:color w:val="000000"/>
        </w:rPr>
        <w:t xml:space="preserve">I </w:t>
      </w:r>
      <w:r w:rsidR="00576C5C">
        <w:rPr>
          <w:rFonts w:ascii="Calibri" w:eastAsia="Times New Roman" w:hAnsi="Calibri" w:cs="Calibri"/>
          <w:color w:val="000000"/>
        </w:rPr>
        <w:t>was</w:t>
      </w:r>
      <w:r w:rsidR="00BA5756">
        <w:rPr>
          <w:rFonts w:ascii="Calibri" w:eastAsia="Times New Roman" w:hAnsi="Calibri" w:cs="Calibri"/>
          <w:color w:val="000000"/>
        </w:rPr>
        <w:t xml:space="preserve"> able to look back at my own experience with </w:t>
      </w:r>
      <w:r w:rsidR="00576C5C">
        <w:rPr>
          <w:rFonts w:ascii="Calibri" w:eastAsia="Times New Roman" w:hAnsi="Calibri" w:cs="Calibri"/>
          <w:color w:val="000000"/>
        </w:rPr>
        <w:t>Bill Clinton’s</w:t>
      </w:r>
      <w:r w:rsidR="00BA5756">
        <w:rPr>
          <w:rFonts w:ascii="Calibri" w:eastAsia="Times New Roman" w:hAnsi="Calibri" w:cs="Calibri"/>
          <w:color w:val="000000"/>
        </w:rPr>
        <w:t xml:space="preserve"> “American Education Act of Goals 200” that I was able to recognize the </w:t>
      </w:r>
      <w:r w:rsidR="00AE3259">
        <w:rPr>
          <w:rFonts w:ascii="Calibri" w:eastAsia="Times New Roman" w:hAnsi="Calibri" w:cs="Calibri"/>
          <w:color w:val="000000"/>
        </w:rPr>
        <w:t>practical application of the utilitarianist political philosophy.</w:t>
      </w:r>
      <w:r w:rsidR="00D053A5">
        <w:rPr>
          <w:rFonts w:ascii="Calibri" w:eastAsia="Times New Roman" w:hAnsi="Calibri" w:cs="Calibri"/>
          <w:color w:val="000000"/>
        </w:rPr>
        <w:t xml:space="preserve"> </w:t>
      </w:r>
    </w:p>
    <w:p w14:paraId="4F913CF1" w14:textId="24D7D179" w:rsidR="0012141C" w:rsidRPr="0012141C" w:rsidRDefault="00CC2254" w:rsidP="0012141C">
      <w:pPr>
        <w:pStyle w:val="ListParagraph"/>
        <w:spacing w:line="360" w:lineRule="auto"/>
        <w:ind w:left="1440"/>
        <w:rPr>
          <w:rFonts w:ascii="Calibri" w:eastAsia="Times New Roman" w:hAnsi="Calibri" w:cs="Calibri"/>
          <w:color w:val="000000"/>
        </w:rPr>
      </w:pPr>
      <w:r>
        <w:rPr>
          <w:rFonts w:ascii="Calibri" w:eastAsia="Times New Roman" w:hAnsi="Calibri" w:cs="Calibri"/>
          <w:color w:val="000000"/>
        </w:rPr>
        <w:t>Because of</w:t>
      </w:r>
      <w:r w:rsidR="00D053A5" w:rsidRPr="00CC2254">
        <w:rPr>
          <w:rFonts w:ascii="Calibri" w:eastAsia="Times New Roman" w:hAnsi="Calibri" w:cs="Calibri"/>
          <w:color w:val="000000"/>
        </w:rPr>
        <w:t xml:space="preserve"> </w:t>
      </w:r>
      <w:r w:rsidR="0012141C">
        <w:rPr>
          <w:rFonts w:ascii="Calibri" w:eastAsia="Times New Roman" w:hAnsi="Calibri" w:cs="Calibri"/>
          <w:color w:val="000000"/>
        </w:rPr>
        <w:t>“</w:t>
      </w:r>
      <w:r w:rsidR="0012141C">
        <w:t>PHI 801-52, Ethics in a Global Society”</w:t>
      </w:r>
      <w:r w:rsidR="00D053A5" w:rsidRPr="00CC2254">
        <w:rPr>
          <w:rFonts w:ascii="Calibri" w:eastAsia="Times New Roman" w:hAnsi="Calibri" w:cs="Calibri"/>
          <w:color w:val="000000"/>
        </w:rPr>
        <w:t>, I have come to realize the</w:t>
      </w:r>
    </w:p>
    <w:p w14:paraId="51FFF0C9" w14:textId="613A43E0" w:rsidR="00E40B83" w:rsidRDefault="00D053A5" w:rsidP="0012141C">
      <w:pPr>
        <w:spacing w:line="360" w:lineRule="auto"/>
        <w:ind w:left="720"/>
        <w:rPr>
          <w:rFonts w:ascii="Calibri" w:eastAsia="Times New Roman" w:hAnsi="Calibri" w:cs="Calibri"/>
          <w:color w:val="000000"/>
        </w:rPr>
      </w:pPr>
      <w:r w:rsidRPr="0012141C">
        <w:rPr>
          <w:rFonts w:ascii="Calibri" w:eastAsia="Times New Roman" w:hAnsi="Calibri" w:cs="Calibri"/>
          <w:color w:val="000000"/>
        </w:rPr>
        <w:t>importan</w:t>
      </w:r>
      <w:r w:rsidR="006945CC" w:rsidRPr="0012141C">
        <w:rPr>
          <w:rFonts w:ascii="Calibri" w:eastAsia="Times New Roman" w:hAnsi="Calibri" w:cs="Calibri"/>
          <w:color w:val="000000"/>
        </w:rPr>
        <w:t xml:space="preserve">ce of the role </w:t>
      </w:r>
      <w:r w:rsidR="007A44B1" w:rsidRPr="0012141C">
        <w:rPr>
          <w:rFonts w:ascii="Calibri" w:eastAsia="Times New Roman" w:hAnsi="Calibri" w:cs="Calibri"/>
          <w:color w:val="000000"/>
        </w:rPr>
        <w:t>that is</w:t>
      </w:r>
      <w:r w:rsidR="0012141C">
        <w:rPr>
          <w:rFonts w:ascii="Calibri" w:eastAsia="Times New Roman" w:hAnsi="Calibri" w:cs="Calibri"/>
          <w:color w:val="000000"/>
        </w:rPr>
        <w:t xml:space="preserve"> </w:t>
      </w:r>
      <w:r w:rsidR="006945CC">
        <w:rPr>
          <w:rFonts w:ascii="Calibri" w:eastAsia="Times New Roman" w:hAnsi="Calibri" w:cs="Calibri"/>
          <w:color w:val="000000"/>
        </w:rPr>
        <w:t>p</w:t>
      </w:r>
      <w:r w:rsidR="00D13E4A">
        <w:rPr>
          <w:rFonts w:ascii="Calibri" w:eastAsia="Times New Roman" w:hAnsi="Calibri" w:cs="Calibri"/>
          <w:color w:val="000000"/>
        </w:rPr>
        <w:t>lay</w:t>
      </w:r>
      <w:r w:rsidR="006945CC">
        <w:rPr>
          <w:rFonts w:ascii="Calibri" w:eastAsia="Times New Roman" w:hAnsi="Calibri" w:cs="Calibri"/>
          <w:color w:val="000000"/>
        </w:rPr>
        <w:t>ed by morality</w:t>
      </w:r>
      <w:r w:rsidR="00CC2254" w:rsidRPr="00CC2254">
        <w:rPr>
          <w:rFonts w:ascii="Calibri" w:eastAsia="Times New Roman" w:hAnsi="Calibri" w:cs="Calibri"/>
          <w:color w:val="000000"/>
        </w:rPr>
        <w:t xml:space="preserve"> in</w:t>
      </w:r>
      <w:r w:rsidR="00CC2254">
        <w:rPr>
          <w:rFonts w:ascii="Calibri" w:eastAsia="Times New Roman" w:hAnsi="Calibri" w:cs="Calibri"/>
          <w:color w:val="000000"/>
        </w:rPr>
        <w:t xml:space="preserve"> </w:t>
      </w:r>
      <w:r w:rsidR="00D13E4A">
        <w:rPr>
          <w:rFonts w:ascii="Calibri" w:eastAsia="Times New Roman" w:hAnsi="Calibri" w:cs="Calibri"/>
          <w:color w:val="000000"/>
        </w:rPr>
        <w:t>reining in</w:t>
      </w:r>
      <w:r w:rsidR="007A44B1">
        <w:rPr>
          <w:rFonts w:ascii="Calibri" w:eastAsia="Times New Roman" w:hAnsi="Calibri" w:cs="Calibri"/>
          <w:color w:val="000000"/>
        </w:rPr>
        <w:t xml:space="preserve"> wild</w:t>
      </w:r>
      <w:r w:rsidR="006945CC">
        <w:rPr>
          <w:rFonts w:ascii="Calibri" w:eastAsia="Times New Roman" w:hAnsi="Calibri" w:cs="Calibri"/>
          <w:color w:val="000000"/>
        </w:rPr>
        <w:t xml:space="preserve"> </w:t>
      </w:r>
      <w:r w:rsidR="00D13E4A">
        <w:rPr>
          <w:rFonts w:ascii="Calibri" w:eastAsia="Times New Roman" w:hAnsi="Calibri" w:cs="Calibri"/>
          <w:color w:val="000000"/>
        </w:rPr>
        <w:t>unharnessed</w:t>
      </w:r>
      <w:r w:rsidR="00CC2254">
        <w:rPr>
          <w:rFonts w:ascii="Calibri" w:eastAsia="Times New Roman" w:hAnsi="Calibri" w:cs="Calibri"/>
          <w:color w:val="000000"/>
        </w:rPr>
        <w:t xml:space="preserve"> political power </w:t>
      </w:r>
      <w:r w:rsidR="00D13E4A">
        <w:rPr>
          <w:rFonts w:ascii="Calibri" w:eastAsia="Times New Roman" w:hAnsi="Calibri" w:cs="Calibri"/>
          <w:color w:val="000000"/>
        </w:rPr>
        <w:t>that could r</w:t>
      </w:r>
      <w:r w:rsidR="006945CC">
        <w:rPr>
          <w:rFonts w:ascii="Calibri" w:eastAsia="Times New Roman" w:hAnsi="Calibri" w:cs="Calibri"/>
          <w:color w:val="000000"/>
        </w:rPr>
        <w:t xml:space="preserve">un </w:t>
      </w:r>
      <w:r w:rsidR="00D13E4A">
        <w:rPr>
          <w:rFonts w:ascii="Calibri" w:eastAsia="Times New Roman" w:hAnsi="Calibri" w:cs="Calibri"/>
          <w:color w:val="000000"/>
        </w:rPr>
        <w:t xml:space="preserve">amuck and do harm </w:t>
      </w:r>
      <w:r w:rsidR="007A44B1">
        <w:rPr>
          <w:rFonts w:ascii="Calibri" w:eastAsia="Times New Roman" w:hAnsi="Calibri" w:cs="Calibri"/>
          <w:color w:val="000000"/>
        </w:rPr>
        <w:t xml:space="preserve">rather </w:t>
      </w:r>
      <w:r w:rsidR="00D13E4A">
        <w:rPr>
          <w:rFonts w:ascii="Calibri" w:eastAsia="Times New Roman" w:hAnsi="Calibri" w:cs="Calibri"/>
          <w:color w:val="000000"/>
        </w:rPr>
        <w:t>than good</w:t>
      </w:r>
      <w:r w:rsidR="006945CC">
        <w:rPr>
          <w:rFonts w:ascii="Calibri" w:eastAsia="Times New Roman" w:hAnsi="Calibri" w:cs="Calibri"/>
          <w:color w:val="000000"/>
        </w:rPr>
        <w:t xml:space="preserve"> to society.</w:t>
      </w:r>
      <w:r w:rsidR="00D13E4A">
        <w:rPr>
          <w:rFonts w:ascii="Calibri" w:eastAsia="Times New Roman" w:hAnsi="Calibri" w:cs="Calibri"/>
          <w:color w:val="000000"/>
        </w:rPr>
        <w:t xml:space="preserve"> The course shows that when the </w:t>
      </w:r>
      <w:r w:rsidR="00D13E4A" w:rsidRPr="006945CC">
        <w:rPr>
          <w:rFonts w:ascii="Calibri" w:eastAsia="Times New Roman" w:hAnsi="Calibri" w:cs="Calibri"/>
          <w:i/>
          <w:iCs/>
          <w:color w:val="000000"/>
        </w:rPr>
        <w:t>telos</w:t>
      </w:r>
      <w:r w:rsidR="00D13E4A">
        <w:rPr>
          <w:rFonts w:ascii="Calibri" w:eastAsia="Times New Roman" w:hAnsi="Calibri" w:cs="Calibri"/>
          <w:color w:val="000000"/>
        </w:rPr>
        <w:t xml:space="preserve"> of government </w:t>
      </w:r>
      <w:r w:rsidR="007A44B1">
        <w:rPr>
          <w:rFonts w:ascii="Calibri" w:eastAsia="Times New Roman" w:hAnsi="Calibri" w:cs="Calibri"/>
          <w:color w:val="000000"/>
        </w:rPr>
        <w:t>achieves</w:t>
      </w:r>
      <w:r w:rsidR="00D13E4A">
        <w:rPr>
          <w:rFonts w:ascii="Calibri" w:eastAsia="Times New Roman" w:hAnsi="Calibri" w:cs="Calibri"/>
          <w:color w:val="000000"/>
        </w:rPr>
        <w:t xml:space="preserve"> </w:t>
      </w:r>
      <w:r w:rsidR="00D13E4A" w:rsidRPr="006945CC">
        <w:rPr>
          <w:rFonts w:ascii="Calibri" w:eastAsia="Times New Roman" w:hAnsi="Calibri" w:cs="Calibri"/>
          <w:i/>
          <w:iCs/>
          <w:color w:val="000000"/>
        </w:rPr>
        <w:t>eudaimonia</w:t>
      </w:r>
      <w:r w:rsidR="007A44B1">
        <w:rPr>
          <w:rFonts w:ascii="Calibri" w:eastAsia="Times New Roman" w:hAnsi="Calibri" w:cs="Calibri"/>
          <w:i/>
          <w:iCs/>
          <w:color w:val="000000"/>
        </w:rPr>
        <w:t xml:space="preserve"> </w:t>
      </w:r>
      <w:r w:rsidR="007A44B1">
        <w:rPr>
          <w:rFonts w:ascii="Calibri" w:eastAsia="Times New Roman" w:hAnsi="Calibri" w:cs="Calibri"/>
          <w:color w:val="000000"/>
        </w:rPr>
        <w:t>in a utilitarian context</w:t>
      </w:r>
      <w:r w:rsidR="006945CC">
        <w:rPr>
          <w:rFonts w:ascii="Calibri" w:eastAsia="Times New Roman" w:hAnsi="Calibri" w:cs="Calibri"/>
          <w:color w:val="000000"/>
        </w:rPr>
        <w:t>,</w:t>
      </w:r>
      <w:r w:rsidR="00D13E4A">
        <w:rPr>
          <w:rFonts w:ascii="Calibri" w:eastAsia="Times New Roman" w:hAnsi="Calibri" w:cs="Calibri"/>
          <w:color w:val="000000"/>
        </w:rPr>
        <w:t xml:space="preserve"> </w:t>
      </w:r>
      <w:r w:rsidR="007A44B1">
        <w:rPr>
          <w:rFonts w:ascii="Calibri" w:eastAsia="Times New Roman" w:hAnsi="Calibri" w:cs="Calibri"/>
          <w:color w:val="000000"/>
        </w:rPr>
        <w:t xml:space="preserve">it does so because </w:t>
      </w:r>
      <w:r w:rsidR="00D57DB4">
        <w:rPr>
          <w:rFonts w:ascii="Calibri" w:eastAsia="Times New Roman" w:hAnsi="Calibri" w:cs="Calibri"/>
          <w:color w:val="000000"/>
        </w:rPr>
        <w:t xml:space="preserve">justice and equality </w:t>
      </w:r>
      <w:r w:rsidR="007A44B1">
        <w:rPr>
          <w:rFonts w:ascii="Calibri" w:eastAsia="Times New Roman" w:hAnsi="Calibri" w:cs="Calibri"/>
          <w:color w:val="000000"/>
        </w:rPr>
        <w:t xml:space="preserve">are </w:t>
      </w:r>
      <w:r w:rsidR="0012141C">
        <w:rPr>
          <w:rFonts w:ascii="Calibri" w:eastAsia="Times New Roman" w:hAnsi="Calibri" w:cs="Calibri"/>
          <w:color w:val="000000"/>
        </w:rPr>
        <w:t>important component</w:t>
      </w:r>
      <w:r w:rsidR="006945CC">
        <w:rPr>
          <w:rFonts w:ascii="Calibri" w:eastAsia="Times New Roman" w:hAnsi="Calibri" w:cs="Calibri"/>
          <w:color w:val="000000"/>
        </w:rPr>
        <w:t xml:space="preserve"> of </w:t>
      </w:r>
      <w:r w:rsidR="00576C5C">
        <w:rPr>
          <w:rFonts w:ascii="Calibri" w:eastAsia="Times New Roman" w:hAnsi="Calibri" w:cs="Calibri"/>
          <w:color w:val="000000"/>
        </w:rPr>
        <w:t xml:space="preserve">such </w:t>
      </w:r>
      <w:r w:rsidR="007A44B1">
        <w:rPr>
          <w:rFonts w:ascii="Calibri" w:eastAsia="Times New Roman" w:hAnsi="Calibri" w:cs="Calibri"/>
          <w:color w:val="000000"/>
        </w:rPr>
        <w:t xml:space="preserve">government </w:t>
      </w:r>
      <w:r w:rsidR="006945CC">
        <w:rPr>
          <w:rFonts w:ascii="Calibri" w:eastAsia="Times New Roman" w:hAnsi="Calibri" w:cs="Calibri"/>
          <w:color w:val="000000"/>
        </w:rPr>
        <w:t>policies.</w:t>
      </w:r>
      <w:r w:rsidR="00D57DB4">
        <w:rPr>
          <w:rFonts w:ascii="Calibri" w:eastAsia="Times New Roman" w:hAnsi="Calibri" w:cs="Calibri"/>
          <w:color w:val="000000"/>
        </w:rPr>
        <w:t xml:space="preserve"> </w:t>
      </w:r>
      <w:r w:rsidR="007A44B1">
        <w:rPr>
          <w:rFonts w:ascii="Calibri" w:eastAsia="Times New Roman" w:hAnsi="Calibri" w:cs="Calibri"/>
          <w:color w:val="000000"/>
        </w:rPr>
        <w:t xml:space="preserve">As a result, whenever education is used as the basis of accomplishing </w:t>
      </w:r>
      <w:r w:rsidR="00DC6ED0">
        <w:rPr>
          <w:rFonts w:ascii="Calibri" w:eastAsia="Times New Roman" w:hAnsi="Calibri" w:cs="Calibri"/>
          <w:color w:val="000000"/>
        </w:rPr>
        <w:t xml:space="preserve">the kind of </w:t>
      </w:r>
      <w:r w:rsidR="00DC6ED0" w:rsidRPr="0012141C">
        <w:rPr>
          <w:rFonts w:ascii="Calibri" w:eastAsia="Times New Roman" w:hAnsi="Calibri" w:cs="Calibri"/>
          <w:i/>
          <w:iCs/>
          <w:color w:val="000000"/>
        </w:rPr>
        <w:t>telos</w:t>
      </w:r>
      <w:r w:rsidR="00DC6ED0">
        <w:rPr>
          <w:rFonts w:ascii="Calibri" w:eastAsia="Times New Roman" w:hAnsi="Calibri" w:cs="Calibri"/>
          <w:color w:val="000000"/>
        </w:rPr>
        <w:t xml:space="preserve"> as that in Goals 2000, the </w:t>
      </w:r>
      <w:r w:rsidR="00E40B83">
        <w:rPr>
          <w:rFonts w:ascii="Calibri" w:eastAsia="Times New Roman" w:hAnsi="Calibri" w:cs="Calibri"/>
          <w:color w:val="000000"/>
        </w:rPr>
        <w:t xml:space="preserve">educational </w:t>
      </w:r>
      <w:r w:rsidR="00DC6ED0">
        <w:rPr>
          <w:rFonts w:ascii="Calibri" w:eastAsia="Times New Roman" w:hAnsi="Calibri" w:cs="Calibri"/>
          <w:color w:val="000000"/>
        </w:rPr>
        <w:t xml:space="preserve">process </w:t>
      </w:r>
      <w:r w:rsidR="00E40B83">
        <w:rPr>
          <w:rFonts w:ascii="Calibri" w:eastAsia="Times New Roman" w:hAnsi="Calibri" w:cs="Calibri"/>
          <w:color w:val="000000"/>
        </w:rPr>
        <w:t xml:space="preserve">in the classroom, </w:t>
      </w:r>
      <w:r w:rsidR="00DC6ED0">
        <w:rPr>
          <w:rFonts w:ascii="Calibri" w:eastAsia="Times New Roman" w:hAnsi="Calibri" w:cs="Calibri"/>
          <w:color w:val="000000"/>
        </w:rPr>
        <w:t xml:space="preserve">should be </w:t>
      </w:r>
      <w:r w:rsidR="00E40B83">
        <w:rPr>
          <w:rFonts w:ascii="Calibri" w:eastAsia="Times New Roman" w:hAnsi="Calibri" w:cs="Calibri"/>
          <w:color w:val="000000"/>
        </w:rPr>
        <w:t xml:space="preserve">carried out in </w:t>
      </w:r>
      <w:r w:rsidR="0012141C">
        <w:rPr>
          <w:rFonts w:ascii="Calibri" w:eastAsia="Times New Roman" w:hAnsi="Calibri" w:cs="Calibri"/>
          <w:color w:val="000000"/>
        </w:rPr>
        <w:t>connection with</w:t>
      </w:r>
      <w:r w:rsidR="00E40B83">
        <w:rPr>
          <w:rFonts w:ascii="Calibri" w:eastAsia="Times New Roman" w:hAnsi="Calibri" w:cs="Calibri"/>
          <w:color w:val="000000"/>
        </w:rPr>
        <w:t xml:space="preserve"> </w:t>
      </w:r>
      <w:r w:rsidR="00DC6ED0">
        <w:rPr>
          <w:rFonts w:ascii="Calibri" w:eastAsia="Times New Roman" w:hAnsi="Calibri" w:cs="Calibri"/>
          <w:color w:val="000000"/>
        </w:rPr>
        <w:t>justice and equal protection</w:t>
      </w:r>
      <w:r w:rsidR="0012141C">
        <w:rPr>
          <w:rFonts w:ascii="Calibri" w:eastAsia="Times New Roman" w:hAnsi="Calibri" w:cs="Calibri"/>
          <w:color w:val="000000"/>
        </w:rPr>
        <w:t xml:space="preserve"> under the law</w:t>
      </w:r>
      <w:r w:rsidR="00DC6ED0">
        <w:rPr>
          <w:rFonts w:ascii="Calibri" w:eastAsia="Times New Roman" w:hAnsi="Calibri" w:cs="Calibri"/>
          <w:color w:val="000000"/>
        </w:rPr>
        <w:t xml:space="preserve">. </w:t>
      </w:r>
    </w:p>
    <w:p w14:paraId="4E1628A6" w14:textId="06848896" w:rsidR="00286846" w:rsidRDefault="00DC6ED0" w:rsidP="00E40B83">
      <w:pPr>
        <w:spacing w:line="360" w:lineRule="auto"/>
        <w:ind w:left="720" w:firstLine="720"/>
        <w:rPr>
          <w:rFonts w:ascii="Calibri" w:eastAsia="Times New Roman" w:hAnsi="Calibri" w:cs="Calibri"/>
          <w:color w:val="000000"/>
        </w:rPr>
      </w:pPr>
      <w:r>
        <w:rPr>
          <w:rFonts w:ascii="Calibri" w:eastAsia="Times New Roman" w:hAnsi="Calibri" w:cs="Calibri"/>
          <w:color w:val="000000"/>
        </w:rPr>
        <w:t>By this fact, the education of children within a diverse population</w:t>
      </w:r>
      <w:r w:rsidR="00E40B83">
        <w:rPr>
          <w:rFonts w:ascii="Calibri" w:eastAsia="Times New Roman" w:hAnsi="Calibri" w:cs="Calibri"/>
          <w:color w:val="000000"/>
        </w:rPr>
        <w:t xml:space="preserve"> (</w:t>
      </w:r>
      <w:r w:rsidR="00105A50">
        <w:rPr>
          <w:rFonts w:ascii="Calibri" w:eastAsia="Times New Roman" w:hAnsi="Calibri" w:cs="Calibri"/>
          <w:color w:val="000000"/>
        </w:rPr>
        <w:t xml:space="preserve">such </w:t>
      </w:r>
      <w:r w:rsidR="00E40B83">
        <w:rPr>
          <w:rFonts w:ascii="Calibri" w:eastAsia="Times New Roman" w:hAnsi="Calibri" w:cs="Calibri"/>
          <w:color w:val="000000"/>
        </w:rPr>
        <w:t xml:space="preserve">as many </w:t>
      </w:r>
      <w:r w:rsidR="0012141C">
        <w:rPr>
          <w:rFonts w:ascii="Calibri" w:eastAsia="Times New Roman" w:hAnsi="Calibri" w:cs="Calibri"/>
          <w:color w:val="000000"/>
        </w:rPr>
        <w:t>classrooms in</w:t>
      </w:r>
      <w:r w:rsidR="00E40B83">
        <w:rPr>
          <w:rFonts w:ascii="Calibri" w:eastAsia="Times New Roman" w:hAnsi="Calibri" w:cs="Calibri"/>
          <w:color w:val="000000"/>
        </w:rPr>
        <w:t xml:space="preserve"> the United States of America) demands that close attention be paid to a wholistic </w:t>
      </w:r>
      <w:r w:rsidR="00105A50">
        <w:rPr>
          <w:rFonts w:ascii="Calibri" w:eastAsia="Times New Roman" w:hAnsi="Calibri" w:cs="Calibri"/>
          <w:color w:val="000000"/>
        </w:rPr>
        <w:t xml:space="preserve">type of </w:t>
      </w:r>
      <w:r w:rsidR="00E40B83">
        <w:rPr>
          <w:rFonts w:ascii="Calibri" w:eastAsia="Times New Roman" w:hAnsi="Calibri" w:cs="Calibri"/>
          <w:color w:val="000000"/>
        </w:rPr>
        <w:t xml:space="preserve">education </w:t>
      </w:r>
      <w:r w:rsidR="00105A50">
        <w:rPr>
          <w:rFonts w:ascii="Calibri" w:eastAsia="Times New Roman" w:hAnsi="Calibri" w:cs="Calibri"/>
          <w:color w:val="000000"/>
        </w:rPr>
        <w:t xml:space="preserve">for </w:t>
      </w:r>
      <w:r w:rsidR="00E40B83">
        <w:rPr>
          <w:rFonts w:ascii="Calibri" w:eastAsia="Times New Roman" w:hAnsi="Calibri" w:cs="Calibri"/>
          <w:color w:val="000000"/>
        </w:rPr>
        <w:t xml:space="preserve">all the children. </w:t>
      </w:r>
      <w:r w:rsidR="00105A50">
        <w:rPr>
          <w:rFonts w:ascii="Calibri" w:eastAsia="Times New Roman" w:hAnsi="Calibri" w:cs="Calibri"/>
          <w:color w:val="000000"/>
        </w:rPr>
        <w:t>What this means, then, is that the “performance objectives”, to be met by the end of each lesson</w:t>
      </w:r>
      <w:r w:rsidR="0012141C">
        <w:rPr>
          <w:rFonts w:ascii="Calibri" w:eastAsia="Times New Roman" w:hAnsi="Calibri" w:cs="Calibri"/>
          <w:color w:val="000000"/>
        </w:rPr>
        <w:t>,</w:t>
      </w:r>
      <w:r w:rsidR="00105A50">
        <w:rPr>
          <w:rFonts w:ascii="Calibri" w:eastAsia="Times New Roman" w:hAnsi="Calibri" w:cs="Calibri"/>
          <w:color w:val="000000"/>
        </w:rPr>
        <w:t xml:space="preserve"> should </w:t>
      </w:r>
      <w:r w:rsidR="0012141C">
        <w:rPr>
          <w:rFonts w:ascii="Calibri" w:eastAsia="Times New Roman" w:hAnsi="Calibri" w:cs="Calibri"/>
          <w:color w:val="000000"/>
        </w:rPr>
        <w:t xml:space="preserve">accomplish </w:t>
      </w:r>
      <w:r w:rsidR="00105A50">
        <w:rPr>
          <w:rFonts w:ascii="Calibri" w:eastAsia="Times New Roman" w:hAnsi="Calibri" w:cs="Calibri"/>
          <w:color w:val="000000"/>
        </w:rPr>
        <w:t xml:space="preserve"> </w:t>
      </w:r>
      <w:r w:rsidR="00CD03E8">
        <w:rPr>
          <w:rFonts w:ascii="Calibri" w:eastAsia="Times New Roman" w:hAnsi="Calibri" w:cs="Calibri"/>
          <w:color w:val="000000"/>
        </w:rPr>
        <w:t xml:space="preserve"> </w:t>
      </w:r>
      <w:r w:rsidR="00241AE1">
        <w:rPr>
          <w:rFonts w:ascii="Calibri" w:eastAsia="Times New Roman" w:hAnsi="Calibri" w:cs="Calibri"/>
          <w:color w:val="000000"/>
        </w:rPr>
        <w:t xml:space="preserve">positive changes in the </w:t>
      </w:r>
      <w:r w:rsidR="00105A50">
        <w:rPr>
          <w:rFonts w:ascii="Calibri" w:eastAsia="Times New Roman" w:hAnsi="Calibri" w:cs="Calibri"/>
          <w:color w:val="000000"/>
        </w:rPr>
        <w:t>cognitive (intellectual), social, emotional, physical, and psychical (spiritual)</w:t>
      </w:r>
      <w:r w:rsidR="0012141C">
        <w:rPr>
          <w:rFonts w:ascii="Calibri" w:eastAsia="Times New Roman" w:hAnsi="Calibri" w:cs="Calibri"/>
          <w:color w:val="000000"/>
        </w:rPr>
        <w:t xml:space="preserve"> </w:t>
      </w:r>
      <w:r w:rsidR="00241AE1">
        <w:rPr>
          <w:rFonts w:ascii="Calibri" w:eastAsia="Times New Roman" w:hAnsi="Calibri" w:cs="Calibri"/>
          <w:color w:val="000000"/>
        </w:rPr>
        <w:t>aspects of being in all the children</w:t>
      </w:r>
      <w:r w:rsidR="00105A50">
        <w:rPr>
          <w:rFonts w:ascii="Calibri" w:eastAsia="Times New Roman" w:hAnsi="Calibri" w:cs="Calibri"/>
          <w:color w:val="000000"/>
        </w:rPr>
        <w:t>.</w:t>
      </w:r>
      <w:r w:rsidR="00241AE1">
        <w:rPr>
          <w:rFonts w:ascii="Calibri" w:eastAsia="Times New Roman" w:hAnsi="Calibri" w:cs="Calibri"/>
          <w:color w:val="000000"/>
        </w:rPr>
        <w:t xml:space="preserve"> If</w:t>
      </w:r>
      <w:r w:rsidR="00203CD0">
        <w:rPr>
          <w:rFonts w:ascii="Calibri" w:eastAsia="Times New Roman" w:hAnsi="Calibri" w:cs="Calibri"/>
          <w:color w:val="000000"/>
        </w:rPr>
        <w:t>,</w:t>
      </w:r>
      <w:r w:rsidR="00241AE1">
        <w:rPr>
          <w:rFonts w:ascii="Calibri" w:eastAsia="Times New Roman" w:hAnsi="Calibri" w:cs="Calibri"/>
          <w:color w:val="000000"/>
        </w:rPr>
        <w:t xml:space="preserve"> in the attempt to educate a diverse group of children</w:t>
      </w:r>
      <w:r w:rsidR="00286846">
        <w:rPr>
          <w:rFonts w:ascii="Calibri" w:eastAsia="Times New Roman" w:hAnsi="Calibri" w:cs="Calibri"/>
          <w:color w:val="000000"/>
        </w:rPr>
        <w:t>, one group emerges feeling inferiority</w:t>
      </w:r>
      <w:r w:rsidR="00203CD0">
        <w:rPr>
          <w:rFonts w:ascii="Calibri" w:eastAsia="Times New Roman" w:hAnsi="Calibri" w:cs="Calibri"/>
          <w:color w:val="000000"/>
        </w:rPr>
        <w:t>,</w:t>
      </w:r>
      <w:r w:rsidR="00286846">
        <w:rPr>
          <w:rFonts w:ascii="Calibri" w:eastAsia="Times New Roman" w:hAnsi="Calibri" w:cs="Calibri"/>
          <w:color w:val="000000"/>
        </w:rPr>
        <w:t xml:space="preserve"> while</w:t>
      </w:r>
      <w:r w:rsidR="00203CD0">
        <w:rPr>
          <w:rFonts w:ascii="Calibri" w:eastAsia="Times New Roman" w:hAnsi="Calibri" w:cs="Calibri"/>
          <w:color w:val="000000"/>
        </w:rPr>
        <w:t>,</w:t>
      </w:r>
      <w:r w:rsidR="00286846">
        <w:rPr>
          <w:rFonts w:ascii="Calibri" w:eastAsia="Times New Roman" w:hAnsi="Calibri" w:cs="Calibri"/>
          <w:color w:val="000000"/>
        </w:rPr>
        <w:t xml:space="preserve"> another </w:t>
      </w:r>
      <w:r w:rsidR="00203CD0">
        <w:rPr>
          <w:rFonts w:ascii="Calibri" w:eastAsia="Times New Roman" w:hAnsi="Calibri" w:cs="Calibri"/>
          <w:color w:val="000000"/>
        </w:rPr>
        <w:t>group</w:t>
      </w:r>
      <w:r w:rsidR="00286846">
        <w:rPr>
          <w:rFonts w:ascii="Calibri" w:eastAsia="Times New Roman" w:hAnsi="Calibri" w:cs="Calibri"/>
          <w:color w:val="000000"/>
        </w:rPr>
        <w:t xml:space="preserve"> emerge</w:t>
      </w:r>
      <w:r w:rsidR="00203CD0">
        <w:rPr>
          <w:rFonts w:ascii="Calibri" w:eastAsia="Times New Roman" w:hAnsi="Calibri" w:cs="Calibri"/>
          <w:color w:val="000000"/>
        </w:rPr>
        <w:t>s</w:t>
      </w:r>
      <w:r w:rsidR="00286846">
        <w:rPr>
          <w:rFonts w:ascii="Calibri" w:eastAsia="Times New Roman" w:hAnsi="Calibri" w:cs="Calibri"/>
          <w:color w:val="000000"/>
        </w:rPr>
        <w:t xml:space="preserve"> </w:t>
      </w:r>
      <w:r w:rsidR="00286846">
        <w:rPr>
          <w:rFonts w:ascii="Calibri" w:eastAsia="Times New Roman" w:hAnsi="Calibri" w:cs="Calibri"/>
          <w:color w:val="000000"/>
        </w:rPr>
        <w:lastRenderedPageBreak/>
        <w:t>with a feeling of superiority</w:t>
      </w:r>
      <w:r w:rsidR="00203CD0">
        <w:rPr>
          <w:rFonts w:ascii="Calibri" w:eastAsia="Times New Roman" w:hAnsi="Calibri" w:cs="Calibri"/>
          <w:color w:val="000000"/>
        </w:rPr>
        <w:t xml:space="preserve">, something is amiss in the delivery </w:t>
      </w:r>
      <w:r w:rsidR="00E2442A">
        <w:rPr>
          <w:rFonts w:ascii="Calibri" w:eastAsia="Times New Roman" w:hAnsi="Calibri" w:cs="Calibri"/>
          <w:color w:val="000000"/>
        </w:rPr>
        <w:t xml:space="preserve">process </w:t>
      </w:r>
      <w:r w:rsidR="00203CD0">
        <w:rPr>
          <w:rFonts w:ascii="Calibri" w:eastAsia="Times New Roman" w:hAnsi="Calibri" w:cs="Calibri"/>
          <w:color w:val="000000"/>
        </w:rPr>
        <w:t xml:space="preserve">of the education, or in the education package that is delivered.  </w:t>
      </w:r>
      <w:r w:rsidR="00286846">
        <w:rPr>
          <w:rFonts w:ascii="Calibri" w:eastAsia="Times New Roman" w:hAnsi="Calibri" w:cs="Calibri"/>
          <w:color w:val="000000"/>
        </w:rPr>
        <w:t xml:space="preserve"> </w:t>
      </w:r>
    </w:p>
    <w:p w14:paraId="0D0832F0" w14:textId="6565C20D" w:rsidR="00014F67" w:rsidRDefault="00286846" w:rsidP="00E40B83">
      <w:pPr>
        <w:spacing w:line="360" w:lineRule="auto"/>
        <w:ind w:left="720" w:firstLine="720"/>
        <w:rPr>
          <w:rFonts w:ascii="Calibri" w:eastAsia="Times New Roman" w:hAnsi="Calibri" w:cs="Calibri"/>
          <w:color w:val="000000"/>
        </w:rPr>
      </w:pPr>
      <w:r>
        <w:rPr>
          <w:rFonts w:ascii="Calibri" w:eastAsia="Times New Roman" w:hAnsi="Calibri" w:cs="Calibri"/>
          <w:color w:val="000000"/>
        </w:rPr>
        <w:t xml:space="preserve">The famous “Doll Tests” performed by Dr. Kenneth Clark in the 1940s are perfect examples of </w:t>
      </w:r>
      <w:r w:rsidR="00CD03E8">
        <w:rPr>
          <w:rFonts w:ascii="Calibri" w:eastAsia="Times New Roman" w:hAnsi="Calibri" w:cs="Calibri"/>
          <w:color w:val="000000"/>
        </w:rPr>
        <w:t xml:space="preserve">one side of the problem of negative </w:t>
      </w:r>
      <w:r w:rsidR="00E2442A">
        <w:rPr>
          <w:rFonts w:ascii="Calibri" w:eastAsia="Times New Roman" w:hAnsi="Calibri" w:cs="Calibri"/>
          <w:color w:val="000000"/>
        </w:rPr>
        <w:t>“</w:t>
      </w:r>
      <w:r w:rsidR="00CD03E8">
        <w:rPr>
          <w:rFonts w:ascii="Calibri" w:eastAsia="Times New Roman" w:hAnsi="Calibri" w:cs="Calibri"/>
          <w:color w:val="000000"/>
        </w:rPr>
        <w:t>emotional</w:t>
      </w:r>
      <w:r w:rsidR="00E2442A">
        <w:rPr>
          <w:rFonts w:ascii="Calibri" w:eastAsia="Times New Roman" w:hAnsi="Calibri" w:cs="Calibri"/>
          <w:color w:val="000000"/>
        </w:rPr>
        <w:t>”</w:t>
      </w:r>
      <w:r w:rsidR="00CD03E8">
        <w:rPr>
          <w:rFonts w:ascii="Calibri" w:eastAsia="Times New Roman" w:hAnsi="Calibri" w:cs="Calibri"/>
          <w:color w:val="000000"/>
        </w:rPr>
        <w:t xml:space="preserve"> change </w:t>
      </w:r>
      <w:r w:rsidR="008E65C4">
        <w:rPr>
          <w:rFonts w:ascii="Calibri" w:eastAsia="Times New Roman" w:hAnsi="Calibri" w:cs="Calibri"/>
          <w:color w:val="000000"/>
        </w:rPr>
        <w:t>wrought</w:t>
      </w:r>
      <w:r w:rsidR="00203CD0">
        <w:rPr>
          <w:rFonts w:ascii="Calibri" w:eastAsia="Times New Roman" w:hAnsi="Calibri" w:cs="Calibri"/>
          <w:color w:val="000000"/>
        </w:rPr>
        <w:t xml:space="preserve"> by what occurs in school or society, or both</w:t>
      </w:r>
      <w:r w:rsidR="00CD03E8">
        <w:rPr>
          <w:rFonts w:ascii="Calibri" w:eastAsia="Times New Roman" w:hAnsi="Calibri" w:cs="Calibri"/>
          <w:color w:val="000000"/>
        </w:rPr>
        <w:t xml:space="preserve">. Essentially, the </w:t>
      </w:r>
      <w:r w:rsidR="002F3FB0">
        <w:rPr>
          <w:rFonts w:ascii="Calibri" w:eastAsia="Times New Roman" w:hAnsi="Calibri" w:cs="Calibri"/>
          <w:color w:val="000000"/>
        </w:rPr>
        <w:t xml:space="preserve">Clark </w:t>
      </w:r>
      <w:r w:rsidR="00CD03E8">
        <w:rPr>
          <w:rFonts w:ascii="Calibri" w:eastAsia="Times New Roman" w:hAnsi="Calibri" w:cs="Calibri"/>
          <w:color w:val="000000"/>
        </w:rPr>
        <w:t xml:space="preserve">“Doll Tests” was probably the most important </w:t>
      </w:r>
      <w:r w:rsidR="00014F67">
        <w:rPr>
          <w:rFonts w:ascii="Calibri" w:eastAsia="Times New Roman" w:hAnsi="Calibri" w:cs="Calibri"/>
          <w:color w:val="000000"/>
        </w:rPr>
        <w:t>“</w:t>
      </w:r>
      <w:r w:rsidR="00CD03E8">
        <w:rPr>
          <w:rFonts w:ascii="Calibri" w:eastAsia="Times New Roman" w:hAnsi="Calibri" w:cs="Calibri"/>
          <w:color w:val="000000"/>
        </w:rPr>
        <w:t>witness</w:t>
      </w:r>
      <w:r w:rsidR="00014F67">
        <w:rPr>
          <w:rFonts w:ascii="Calibri" w:eastAsia="Times New Roman" w:hAnsi="Calibri" w:cs="Calibri"/>
          <w:color w:val="000000"/>
        </w:rPr>
        <w:t xml:space="preserve">” in </w:t>
      </w:r>
      <w:r w:rsidR="00014F67" w:rsidRPr="00014F67">
        <w:rPr>
          <w:rFonts w:ascii="Calibri" w:eastAsia="Times New Roman" w:hAnsi="Calibri" w:cs="Calibri"/>
          <w:i/>
          <w:iCs/>
          <w:color w:val="000000"/>
        </w:rPr>
        <w:t>Brown v. Board of Education</w:t>
      </w:r>
      <w:r w:rsidR="00014F67">
        <w:rPr>
          <w:rFonts w:ascii="Calibri" w:eastAsia="Times New Roman" w:hAnsi="Calibri" w:cs="Calibri"/>
          <w:color w:val="000000"/>
        </w:rPr>
        <w:t>.</w:t>
      </w:r>
      <w:r w:rsidR="00CD03E8">
        <w:rPr>
          <w:rFonts w:ascii="Calibri" w:eastAsia="Times New Roman" w:hAnsi="Calibri" w:cs="Calibri"/>
          <w:color w:val="000000"/>
        </w:rPr>
        <w:t xml:space="preserve"> </w:t>
      </w:r>
    </w:p>
    <w:p w14:paraId="52C12EE5" w14:textId="275E34F0" w:rsidR="00E30DEF" w:rsidRDefault="008E65C4" w:rsidP="00E40B83">
      <w:pPr>
        <w:spacing w:line="360" w:lineRule="auto"/>
        <w:ind w:left="720" w:firstLine="720"/>
        <w:rPr>
          <w:rFonts w:ascii="Calibri" w:eastAsia="Times New Roman" w:hAnsi="Calibri" w:cs="Calibri"/>
          <w:color w:val="000000"/>
        </w:rPr>
      </w:pPr>
      <w:r>
        <w:rPr>
          <w:rFonts w:ascii="Calibri" w:eastAsia="Times New Roman" w:hAnsi="Calibri" w:cs="Calibri"/>
          <w:color w:val="000000"/>
        </w:rPr>
        <w:t>Since</w:t>
      </w:r>
      <w:r w:rsidR="00014F67">
        <w:rPr>
          <w:rFonts w:ascii="Calibri" w:eastAsia="Times New Roman" w:hAnsi="Calibri" w:cs="Calibri"/>
          <w:color w:val="000000"/>
        </w:rPr>
        <w:t xml:space="preserve"> there can be no tru</w:t>
      </w:r>
      <w:r w:rsidR="002F3FB0">
        <w:rPr>
          <w:rFonts w:ascii="Calibri" w:eastAsia="Times New Roman" w:hAnsi="Calibri" w:cs="Calibri"/>
          <w:color w:val="000000"/>
        </w:rPr>
        <w:t>e</w:t>
      </w:r>
      <w:r w:rsidR="00014F67">
        <w:rPr>
          <w:rFonts w:ascii="Calibri" w:eastAsia="Times New Roman" w:hAnsi="Calibri" w:cs="Calibri"/>
          <w:color w:val="000000"/>
        </w:rPr>
        <w:t xml:space="preserve"> democratic Republic without morality</w:t>
      </w:r>
      <w:r>
        <w:rPr>
          <w:rFonts w:ascii="Calibri" w:eastAsia="Times New Roman" w:hAnsi="Calibri" w:cs="Calibri"/>
          <w:color w:val="000000"/>
        </w:rPr>
        <w:t xml:space="preserve"> and</w:t>
      </w:r>
      <w:r w:rsidR="00014F67">
        <w:rPr>
          <w:rFonts w:ascii="Calibri" w:eastAsia="Times New Roman" w:hAnsi="Calibri" w:cs="Calibri"/>
          <w:color w:val="000000"/>
        </w:rPr>
        <w:t xml:space="preserve"> justice, and hence, equality</w:t>
      </w:r>
      <w:r w:rsidR="00E30DEF">
        <w:rPr>
          <w:rFonts w:ascii="Calibri" w:eastAsia="Times New Roman" w:hAnsi="Calibri" w:cs="Calibri"/>
          <w:color w:val="000000"/>
        </w:rPr>
        <w:t xml:space="preserve">, there can be no active indulgence </w:t>
      </w:r>
      <w:r>
        <w:rPr>
          <w:rFonts w:ascii="Calibri" w:eastAsia="Times New Roman" w:hAnsi="Calibri" w:cs="Calibri"/>
          <w:color w:val="000000"/>
        </w:rPr>
        <w:t>of</w:t>
      </w:r>
      <w:r w:rsidR="00E30DEF">
        <w:rPr>
          <w:rFonts w:ascii="Calibri" w:eastAsia="Times New Roman" w:hAnsi="Calibri" w:cs="Calibri"/>
          <w:color w:val="000000"/>
        </w:rPr>
        <w:t xml:space="preserve"> Christian</w:t>
      </w:r>
      <w:r w:rsidR="00E2442A">
        <w:rPr>
          <w:rFonts w:ascii="Calibri" w:eastAsia="Times New Roman" w:hAnsi="Calibri" w:cs="Calibri"/>
          <w:color w:val="000000"/>
        </w:rPr>
        <w:t>ity</w:t>
      </w:r>
      <w:r>
        <w:rPr>
          <w:rFonts w:ascii="Calibri" w:eastAsia="Times New Roman" w:hAnsi="Calibri" w:cs="Calibri"/>
          <w:color w:val="000000"/>
        </w:rPr>
        <w:t xml:space="preserve"> </w:t>
      </w:r>
      <w:r w:rsidR="00E2442A">
        <w:rPr>
          <w:rFonts w:ascii="Calibri" w:eastAsia="Times New Roman" w:hAnsi="Calibri" w:cs="Calibri"/>
          <w:color w:val="000000"/>
        </w:rPr>
        <w:t>where there are</w:t>
      </w:r>
      <w:r>
        <w:rPr>
          <w:rFonts w:ascii="Calibri" w:eastAsia="Times New Roman" w:hAnsi="Calibri" w:cs="Calibri"/>
          <w:color w:val="000000"/>
        </w:rPr>
        <w:t xml:space="preserve"> acts of injustice. </w:t>
      </w:r>
      <w:r w:rsidR="00242AD2">
        <w:rPr>
          <w:rFonts w:ascii="Calibri" w:eastAsia="Times New Roman" w:hAnsi="Calibri" w:cs="Calibri"/>
          <w:color w:val="000000"/>
        </w:rPr>
        <w:t>And s</w:t>
      </w:r>
      <w:r>
        <w:rPr>
          <w:rFonts w:ascii="Calibri" w:eastAsia="Times New Roman" w:hAnsi="Calibri" w:cs="Calibri"/>
          <w:color w:val="000000"/>
        </w:rPr>
        <w:t>o,</w:t>
      </w:r>
      <w:r w:rsidR="002F3FB0">
        <w:rPr>
          <w:rFonts w:ascii="Calibri" w:eastAsia="Times New Roman" w:hAnsi="Calibri" w:cs="Calibri"/>
          <w:color w:val="000000"/>
        </w:rPr>
        <w:t xml:space="preserve"> </w:t>
      </w:r>
      <w:r>
        <w:rPr>
          <w:rFonts w:ascii="Calibri" w:eastAsia="Times New Roman" w:hAnsi="Calibri" w:cs="Calibri"/>
          <w:color w:val="000000"/>
        </w:rPr>
        <w:t>t</w:t>
      </w:r>
      <w:r w:rsidR="002F3FB0">
        <w:rPr>
          <w:rFonts w:ascii="Calibri" w:eastAsia="Times New Roman" w:hAnsi="Calibri" w:cs="Calibri"/>
          <w:color w:val="000000"/>
        </w:rPr>
        <w:t xml:space="preserve">he prophet Micha tells us </w:t>
      </w:r>
      <w:r w:rsidR="00E2442A">
        <w:rPr>
          <w:rFonts w:ascii="Calibri" w:eastAsia="Times New Roman" w:hAnsi="Calibri" w:cs="Calibri"/>
          <w:color w:val="000000"/>
        </w:rPr>
        <w:t>exactly w</w:t>
      </w:r>
      <w:r w:rsidR="002F3FB0">
        <w:rPr>
          <w:rFonts w:ascii="Calibri" w:eastAsia="Times New Roman" w:hAnsi="Calibri" w:cs="Calibri"/>
          <w:color w:val="000000"/>
        </w:rPr>
        <w:t>hat</w:t>
      </w:r>
      <w:r w:rsidR="00E2442A">
        <w:rPr>
          <w:rFonts w:ascii="Calibri" w:eastAsia="Times New Roman" w:hAnsi="Calibri" w:cs="Calibri"/>
          <w:color w:val="000000"/>
        </w:rPr>
        <w:t xml:space="preserve"> God wants from us:</w:t>
      </w:r>
      <w:r w:rsidR="002F3FB0">
        <w:rPr>
          <w:rFonts w:ascii="Calibri" w:eastAsia="Times New Roman" w:hAnsi="Calibri" w:cs="Calibri"/>
          <w:color w:val="000000"/>
        </w:rPr>
        <w:t xml:space="preserve"> </w:t>
      </w:r>
    </w:p>
    <w:p w14:paraId="1B8E4D9E" w14:textId="20ADB4AB" w:rsidR="00E30DEF" w:rsidRDefault="00E30DEF" w:rsidP="00184A11">
      <w:pPr>
        <w:ind w:left="720" w:firstLine="720"/>
        <w:rPr>
          <w:rFonts w:ascii="Calibri" w:eastAsia="Times New Roman" w:hAnsi="Calibri" w:cs="Calibri"/>
          <w:color w:val="000000"/>
        </w:rPr>
      </w:pPr>
      <w:r>
        <w:rPr>
          <w:rFonts w:ascii="Calibri" w:eastAsia="Times New Roman" w:hAnsi="Calibri" w:cs="Calibri"/>
          <w:color w:val="000000"/>
        </w:rPr>
        <w:tab/>
        <w:t xml:space="preserve">He </w:t>
      </w:r>
      <w:r w:rsidR="002F3FB0">
        <w:rPr>
          <w:rFonts w:ascii="Calibri" w:eastAsia="Times New Roman" w:hAnsi="Calibri" w:cs="Calibri"/>
          <w:color w:val="000000"/>
        </w:rPr>
        <w:t xml:space="preserve">[God] </w:t>
      </w:r>
      <w:r>
        <w:rPr>
          <w:rFonts w:ascii="Calibri" w:eastAsia="Times New Roman" w:hAnsi="Calibri" w:cs="Calibri"/>
          <w:color w:val="000000"/>
        </w:rPr>
        <w:t xml:space="preserve">has told you, O man, what is good; </w:t>
      </w:r>
      <w:r w:rsidR="00184A11">
        <w:rPr>
          <w:rFonts w:ascii="Calibri" w:eastAsia="Times New Roman" w:hAnsi="Calibri" w:cs="Calibri"/>
          <w:color w:val="000000"/>
        </w:rPr>
        <w:t>and</w:t>
      </w:r>
    </w:p>
    <w:p w14:paraId="7A90678F" w14:textId="20C81AAD" w:rsidR="00184A11" w:rsidRDefault="00E30DEF" w:rsidP="00184A11">
      <w:pPr>
        <w:ind w:left="1440" w:firstLine="720"/>
        <w:rPr>
          <w:rFonts w:ascii="Calibri" w:eastAsia="Times New Roman" w:hAnsi="Calibri" w:cs="Calibri"/>
          <w:color w:val="000000"/>
        </w:rPr>
      </w:pPr>
      <w:r>
        <w:rPr>
          <w:rFonts w:ascii="Calibri" w:eastAsia="Times New Roman" w:hAnsi="Calibri" w:cs="Calibri"/>
          <w:color w:val="000000"/>
        </w:rPr>
        <w:t xml:space="preserve">what does the Lord require of you but to do </w:t>
      </w:r>
    </w:p>
    <w:p w14:paraId="432F20AC" w14:textId="77777777" w:rsidR="00184A11" w:rsidRDefault="00E30DEF" w:rsidP="00184A11">
      <w:pPr>
        <w:ind w:left="1440" w:firstLine="720"/>
        <w:rPr>
          <w:rFonts w:ascii="Calibri" w:eastAsia="Times New Roman" w:hAnsi="Calibri" w:cs="Calibri"/>
          <w:color w:val="000000"/>
        </w:rPr>
      </w:pPr>
      <w:r>
        <w:rPr>
          <w:rFonts w:ascii="Calibri" w:eastAsia="Times New Roman" w:hAnsi="Calibri" w:cs="Calibri"/>
          <w:color w:val="000000"/>
        </w:rPr>
        <w:t xml:space="preserve">justice, and to love kindness, and to walk </w:t>
      </w:r>
    </w:p>
    <w:p w14:paraId="535D849B" w14:textId="52E685D3" w:rsidR="00D053A5" w:rsidRPr="00CC2254" w:rsidRDefault="00E30DEF" w:rsidP="00184A11">
      <w:pPr>
        <w:ind w:left="1440" w:firstLine="720"/>
        <w:rPr>
          <w:rFonts w:ascii="Calibri" w:eastAsia="Times New Roman" w:hAnsi="Calibri" w:cs="Calibri"/>
          <w:color w:val="000000"/>
        </w:rPr>
      </w:pPr>
      <w:r>
        <w:rPr>
          <w:rFonts w:ascii="Calibri" w:eastAsia="Times New Roman" w:hAnsi="Calibri" w:cs="Calibri"/>
          <w:color w:val="000000"/>
        </w:rPr>
        <w:t xml:space="preserve">humbly with your God?  </w:t>
      </w:r>
      <w:r w:rsidR="00184A11">
        <w:rPr>
          <w:rFonts w:ascii="Calibri" w:eastAsia="Times New Roman" w:hAnsi="Calibri" w:cs="Calibri"/>
          <w:color w:val="000000"/>
        </w:rPr>
        <w:t>(Micah 6:8</w:t>
      </w:r>
      <w:r w:rsidR="00140ECB">
        <w:rPr>
          <w:rFonts w:ascii="Calibri" w:eastAsia="Times New Roman" w:hAnsi="Calibri" w:cs="Calibri"/>
          <w:color w:val="000000"/>
        </w:rPr>
        <w:t>; Proverbs 31: 9 KJV</w:t>
      </w:r>
      <w:r w:rsidR="00184A11">
        <w:rPr>
          <w:rFonts w:ascii="Calibri" w:eastAsia="Times New Roman" w:hAnsi="Calibri" w:cs="Calibri"/>
          <w:color w:val="000000"/>
        </w:rPr>
        <w:t>)</w:t>
      </w:r>
      <w:r w:rsidR="00014F67">
        <w:rPr>
          <w:rFonts w:ascii="Calibri" w:eastAsia="Times New Roman" w:hAnsi="Calibri" w:cs="Calibri"/>
          <w:color w:val="000000"/>
        </w:rPr>
        <w:t xml:space="preserve"> </w:t>
      </w:r>
      <w:r w:rsidR="00241AE1">
        <w:rPr>
          <w:rFonts w:ascii="Calibri" w:eastAsia="Times New Roman" w:hAnsi="Calibri" w:cs="Calibri"/>
          <w:color w:val="000000"/>
        </w:rPr>
        <w:t xml:space="preserve"> </w:t>
      </w:r>
      <w:r w:rsidR="00105A50">
        <w:rPr>
          <w:rFonts w:ascii="Calibri" w:eastAsia="Times New Roman" w:hAnsi="Calibri" w:cs="Calibri"/>
          <w:color w:val="000000"/>
        </w:rPr>
        <w:t xml:space="preserve">    </w:t>
      </w:r>
      <w:r w:rsidR="00DC6ED0">
        <w:rPr>
          <w:rFonts w:ascii="Calibri" w:eastAsia="Times New Roman" w:hAnsi="Calibri" w:cs="Calibri"/>
          <w:color w:val="000000"/>
        </w:rPr>
        <w:t xml:space="preserve">  </w:t>
      </w:r>
      <w:r w:rsidR="00D13E4A">
        <w:rPr>
          <w:rFonts w:ascii="Calibri" w:eastAsia="Times New Roman" w:hAnsi="Calibri" w:cs="Calibri"/>
          <w:color w:val="000000"/>
        </w:rPr>
        <w:t xml:space="preserve">  </w:t>
      </w:r>
      <w:r w:rsidR="00CC2254" w:rsidRPr="00CC2254">
        <w:rPr>
          <w:rFonts w:ascii="Calibri" w:eastAsia="Times New Roman" w:hAnsi="Calibri" w:cs="Calibri"/>
          <w:color w:val="000000"/>
        </w:rPr>
        <w:t xml:space="preserve"> </w:t>
      </w:r>
      <w:r w:rsidR="00D053A5" w:rsidRPr="00CC2254">
        <w:rPr>
          <w:rFonts w:ascii="Calibri" w:eastAsia="Times New Roman" w:hAnsi="Calibri" w:cs="Calibri"/>
          <w:color w:val="000000"/>
        </w:rPr>
        <w:t xml:space="preserve"> </w:t>
      </w:r>
    </w:p>
    <w:p w14:paraId="26C26F54" w14:textId="77777777" w:rsidR="00AE3259" w:rsidRPr="00AE3259" w:rsidRDefault="00AE3259" w:rsidP="00184A11">
      <w:pPr>
        <w:ind w:left="360"/>
        <w:rPr>
          <w:rFonts w:ascii="Calibri" w:eastAsia="Times New Roman" w:hAnsi="Calibri" w:cs="Calibri"/>
          <w:color w:val="000000"/>
        </w:rPr>
      </w:pPr>
    </w:p>
    <w:p w14:paraId="013EBDA8" w14:textId="77777777" w:rsidR="00AE3259" w:rsidRDefault="00AE3259" w:rsidP="00140ECB">
      <w:pPr>
        <w:pStyle w:val="ListParagraph"/>
        <w:spacing w:line="360" w:lineRule="auto"/>
        <w:rPr>
          <w:rFonts w:ascii="Calibri" w:eastAsia="Times New Roman" w:hAnsi="Calibri" w:cs="Calibri"/>
          <w:color w:val="000000"/>
        </w:rPr>
      </w:pPr>
    </w:p>
    <w:p w14:paraId="62C9361C" w14:textId="77777777" w:rsidR="00AE3259" w:rsidRDefault="00AE3259" w:rsidP="00140ECB">
      <w:pPr>
        <w:pStyle w:val="ListParagraph"/>
        <w:spacing w:line="360" w:lineRule="auto"/>
        <w:rPr>
          <w:rFonts w:ascii="Calibri" w:eastAsia="Times New Roman" w:hAnsi="Calibri" w:cs="Calibri"/>
          <w:color w:val="000000"/>
        </w:rPr>
      </w:pPr>
    </w:p>
    <w:p w14:paraId="72856C22" w14:textId="77777777" w:rsidR="005D1065" w:rsidRDefault="005D1065" w:rsidP="005D1065">
      <w:pPr>
        <w:rPr>
          <w:rFonts w:ascii="Calibri" w:eastAsia="Times New Roman" w:hAnsi="Calibri" w:cs="Calibri"/>
          <w:color w:val="000000"/>
        </w:rPr>
      </w:pPr>
    </w:p>
    <w:p w14:paraId="03925635" w14:textId="77777777" w:rsidR="005D1065" w:rsidRDefault="005D1065" w:rsidP="005D1065">
      <w:pPr>
        <w:rPr>
          <w:rFonts w:ascii="Calibri" w:eastAsia="Times New Roman" w:hAnsi="Calibri" w:cs="Calibri"/>
          <w:color w:val="000000"/>
        </w:rPr>
      </w:pPr>
    </w:p>
    <w:p w14:paraId="2001DA7D" w14:textId="77777777" w:rsidR="005D1065" w:rsidRDefault="005D1065" w:rsidP="005D1065">
      <w:pPr>
        <w:rPr>
          <w:rFonts w:ascii="Calibri" w:eastAsia="Times New Roman" w:hAnsi="Calibri" w:cs="Calibri"/>
          <w:color w:val="000000"/>
        </w:rPr>
      </w:pPr>
    </w:p>
    <w:p w14:paraId="0227BFD6" w14:textId="77777777" w:rsidR="005D1065" w:rsidRDefault="005D1065" w:rsidP="005D1065">
      <w:pPr>
        <w:rPr>
          <w:rFonts w:ascii="Calibri" w:eastAsia="Times New Roman" w:hAnsi="Calibri" w:cs="Calibri"/>
          <w:color w:val="000000"/>
        </w:rPr>
      </w:pPr>
      <w:r w:rsidRPr="00FB7F3C">
        <w:rPr>
          <w:rFonts w:ascii="Calibri" w:eastAsia="Times New Roman" w:hAnsi="Calibri" w:cs="Calibri"/>
          <w:color w:val="000000"/>
        </w:rPr>
        <w:t xml:space="preserve"> </w:t>
      </w:r>
    </w:p>
    <w:p w14:paraId="49F720BA" w14:textId="77777777" w:rsidR="005D1065" w:rsidRDefault="005D1065" w:rsidP="005D1065">
      <w:pPr>
        <w:rPr>
          <w:rFonts w:ascii="Calibri" w:eastAsia="Times New Roman" w:hAnsi="Calibri" w:cs="Calibri"/>
          <w:color w:val="000000"/>
        </w:rPr>
      </w:pPr>
    </w:p>
    <w:p w14:paraId="28AF4AF4" w14:textId="77777777" w:rsidR="005D1065" w:rsidRDefault="005D1065" w:rsidP="005D1065">
      <w:pPr>
        <w:rPr>
          <w:rFonts w:ascii="Calibri" w:eastAsia="Times New Roman" w:hAnsi="Calibri" w:cs="Calibri"/>
          <w:color w:val="000000"/>
        </w:rPr>
      </w:pPr>
    </w:p>
    <w:p w14:paraId="67DB32C7" w14:textId="77777777" w:rsidR="005D1065" w:rsidRDefault="005D1065" w:rsidP="005D1065">
      <w:pPr>
        <w:rPr>
          <w:rFonts w:ascii="Calibri" w:eastAsia="Times New Roman" w:hAnsi="Calibri" w:cs="Calibri"/>
          <w:color w:val="000000"/>
        </w:rPr>
      </w:pPr>
    </w:p>
    <w:p w14:paraId="5F37E8B6" w14:textId="77777777" w:rsidR="005D1065" w:rsidRDefault="005D1065" w:rsidP="005D1065">
      <w:pPr>
        <w:rPr>
          <w:rFonts w:ascii="Calibri" w:eastAsia="Times New Roman" w:hAnsi="Calibri" w:cs="Calibri"/>
          <w:color w:val="000000"/>
        </w:rPr>
      </w:pPr>
    </w:p>
    <w:p w14:paraId="7EE787F2" w14:textId="77777777" w:rsidR="005D1065" w:rsidRDefault="005D1065" w:rsidP="005D1065">
      <w:pPr>
        <w:rPr>
          <w:rFonts w:ascii="Calibri" w:eastAsia="Times New Roman" w:hAnsi="Calibri" w:cs="Calibri"/>
          <w:color w:val="000000"/>
        </w:rPr>
      </w:pPr>
    </w:p>
    <w:p w14:paraId="13575C75" w14:textId="77777777" w:rsidR="005D1065" w:rsidRDefault="005D1065" w:rsidP="005D1065">
      <w:pPr>
        <w:rPr>
          <w:rFonts w:ascii="Calibri" w:eastAsia="Times New Roman" w:hAnsi="Calibri" w:cs="Calibri"/>
          <w:color w:val="000000"/>
        </w:rPr>
      </w:pPr>
    </w:p>
    <w:p w14:paraId="1982ACA1" w14:textId="77777777" w:rsidR="005D1065" w:rsidRDefault="005D1065" w:rsidP="005D1065">
      <w:pPr>
        <w:rPr>
          <w:rFonts w:ascii="Calibri" w:eastAsia="Times New Roman" w:hAnsi="Calibri" w:cs="Calibri"/>
          <w:color w:val="000000"/>
        </w:rPr>
      </w:pPr>
    </w:p>
    <w:p w14:paraId="452551D6" w14:textId="77777777" w:rsidR="005D1065" w:rsidRDefault="005D1065" w:rsidP="005D1065">
      <w:pPr>
        <w:rPr>
          <w:rFonts w:ascii="Calibri" w:eastAsia="Times New Roman" w:hAnsi="Calibri" w:cs="Calibri"/>
          <w:color w:val="000000"/>
        </w:rPr>
      </w:pPr>
    </w:p>
    <w:p w14:paraId="43C1652B" w14:textId="77777777" w:rsidR="005D1065" w:rsidRDefault="005D1065" w:rsidP="005D1065">
      <w:pPr>
        <w:rPr>
          <w:rFonts w:ascii="Calibri" w:eastAsia="Times New Roman" w:hAnsi="Calibri" w:cs="Calibri"/>
          <w:color w:val="000000"/>
        </w:rPr>
      </w:pPr>
    </w:p>
    <w:p w14:paraId="6D530812" w14:textId="77777777" w:rsidR="005D1065" w:rsidRDefault="005D1065" w:rsidP="005D1065">
      <w:pPr>
        <w:rPr>
          <w:rFonts w:ascii="Calibri" w:eastAsia="Times New Roman" w:hAnsi="Calibri" w:cs="Calibri"/>
          <w:color w:val="000000"/>
        </w:rPr>
      </w:pPr>
    </w:p>
    <w:p w14:paraId="2569987F" w14:textId="77777777" w:rsidR="005D1065" w:rsidRDefault="005D1065" w:rsidP="005D1065">
      <w:pPr>
        <w:rPr>
          <w:rFonts w:ascii="Calibri" w:eastAsia="Times New Roman" w:hAnsi="Calibri" w:cs="Calibri"/>
          <w:color w:val="000000"/>
        </w:rPr>
      </w:pPr>
    </w:p>
    <w:p w14:paraId="5F0C00A6" w14:textId="77777777" w:rsidR="005D1065" w:rsidRDefault="005D1065" w:rsidP="005D1065">
      <w:pPr>
        <w:rPr>
          <w:rFonts w:ascii="Calibri" w:eastAsia="Times New Roman" w:hAnsi="Calibri" w:cs="Calibri"/>
          <w:color w:val="000000"/>
        </w:rPr>
      </w:pPr>
    </w:p>
    <w:p w14:paraId="6A81C934" w14:textId="77777777" w:rsidR="005D1065" w:rsidRDefault="005D1065" w:rsidP="005D1065">
      <w:pPr>
        <w:rPr>
          <w:rFonts w:ascii="Calibri" w:eastAsia="Times New Roman" w:hAnsi="Calibri" w:cs="Calibri"/>
          <w:color w:val="000000"/>
        </w:rPr>
      </w:pPr>
    </w:p>
    <w:p w14:paraId="1010B51F" w14:textId="77777777" w:rsidR="005D1065" w:rsidRDefault="005D1065" w:rsidP="005D1065">
      <w:pPr>
        <w:rPr>
          <w:rFonts w:ascii="Calibri" w:eastAsia="Times New Roman" w:hAnsi="Calibri" w:cs="Calibri"/>
          <w:color w:val="000000"/>
        </w:rPr>
      </w:pPr>
    </w:p>
    <w:p w14:paraId="6C0128F2" w14:textId="77777777" w:rsidR="005D1065" w:rsidRDefault="005D1065" w:rsidP="005D1065">
      <w:pPr>
        <w:rPr>
          <w:rFonts w:ascii="Calibri" w:eastAsia="Times New Roman" w:hAnsi="Calibri" w:cs="Calibri"/>
          <w:color w:val="000000"/>
        </w:rPr>
      </w:pPr>
    </w:p>
    <w:p w14:paraId="038CBF15" w14:textId="77777777" w:rsidR="005D1065" w:rsidRDefault="005D1065" w:rsidP="005D1065">
      <w:pPr>
        <w:rPr>
          <w:rFonts w:ascii="Calibri" w:eastAsia="Times New Roman" w:hAnsi="Calibri" w:cs="Calibri"/>
          <w:color w:val="000000"/>
        </w:rPr>
      </w:pPr>
    </w:p>
    <w:p w14:paraId="498B4326" w14:textId="77777777" w:rsidR="005D1065" w:rsidRDefault="005D1065" w:rsidP="005D1065">
      <w:pPr>
        <w:rPr>
          <w:rFonts w:ascii="Calibri" w:eastAsia="Times New Roman" w:hAnsi="Calibri" w:cs="Calibri"/>
          <w:color w:val="000000"/>
        </w:rPr>
      </w:pPr>
    </w:p>
    <w:p w14:paraId="7E9BDD52" w14:textId="77777777" w:rsidR="005D1065" w:rsidRDefault="005D1065" w:rsidP="005D1065">
      <w:pPr>
        <w:rPr>
          <w:rFonts w:ascii="Calibri" w:eastAsia="Times New Roman" w:hAnsi="Calibri" w:cs="Calibri"/>
          <w:color w:val="000000"/>
        </w:rPr>
      </w:pPr>
    </w:p>
    <w:p w14:paraId="3C868ECC" w14:textId="77777777" w:rsidR="005D1065" w:rsidRDefault="005D1065" w:rsidP="005D1065">
      <w:pPr>
        <w:rPr>
          <w:rFonts w:ascii="Calibri" w:eastAsia="Times New Roman" w:hAnsi="Calibri" w:cs="Calibri"/>
          <w:color w:val="000000"/>
        </w:rPr>
      </w:pPr>
    </w:p>
    <w:p w14:paraId="245B999A" w14:textId="77777777" w:rsidR="000957FB" w:rsidRDefault="000957FB"/>
    <w:sectPr w:rsidR="000957FB">
      <w:headerReference w:type="even" r:id="rId11"/>
      <w:head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enneth Schmidt" w:date="2023-09-03T13:40:00Z" w:initials="KS">
    <w:p w14:paraId="4EEBB175" w14:textId="25C6AC19" w:rsidR="0043241F" w:rsidRDefault="0043241F" w:rsidP="0043241F">
      <w:pPr>
        <w:pStyle w:val="CommentText"/>
      </w:pPr>
      <w:r>
        <w:rPr>
          <w:rStyle w:val="CommentReference"/>
        </w:rPr>
        <w:annotationRef/>
      </w:r>
      <w:r>
        <w:t xml:space="preserve"> While American educational principles are based on equal opportunity, the actual implementation reveals disparities in resource allocation among schools in different socio-economic settings. Philosophically, this invites scrutiny into concepts of justice, fairness, and equality.</w:t>
      </w:r>
    </w:p>
    <w:p w14:paraId="4303BA95" w14:textId="146B26BB" w:rsidR="0043241F" w:rsidRDefault="0043241F" w:rsidP="0043241F">
      <w:pPr>
        <w:pStyle w:val="CommentText"/>
      </w:pPr>
      <w:r>
        <w:rPr>
          <w:noProof/>
        </w:rPr>
        <w:t xml:space="preserve">      </w:t>
      </w:r>
      <w:r>
        <w:t xml:space="preserve">The challenges associated with integrating diverse socio-cultural perspectives into the curriculum without marginalizing any group are ethical questions demanding </w:t>
      </w:r>
      <w:r>
        <w:rPr>
          <w:noProof/>
        </w:rPr>
        <w:t xml:space="preserve">a </w:t>
      </w:r>
      <w:r>
        <w:t>thorough investigation.</w:t>
      </w:r>
    </w:p>
    <w:p w14:paraId="0119C13F" w14:textId="1245CFB3" w:rsidR="0043241F" w:rsidRDefault="0043241F" w:rsidP="0043241F">
      <w:pPr>
        <w:pStyle w:val="CommentText"/>
      </w:pPr>
      <w:r>
        <w:rPr>
          <w:noProof/>
        </w:rPr>
        <w:t>There are, of course, several o</w:t>
      </w:r>
      <w:r>
        <w:t xml:space="preserve">ntological </w:t>
      </w:r>
      <w:r>
        <w:rPr>
          <w:noProof/>
        </w:rPr>
        <w:t>q</w:t>
      </w:r>
      <w:r>
        <w:t>uestions</w:t>
      </w:r>
      <w:r>
        <w:rPr>
          <w:noProof/>
        </w:rPr>
        <w:t xml:space="preserve"> that need to be addressed</w:t>
      </w:r>
      <w:r>
        <w:rPr>
          <w:noProof/>
        </w:rPr>
        <w:t xml:space="preserve">. </w:t>
      </w:r>
    </w:p>
    <w:p w14:paraId="54173C91" w14:textId="3A6142C3" w:rsidR="0043241F" w:rsidRDefault="0043241F" w:rsidP="0043241F">
      <w:pPr>
        <w:pStyle w:val="CommentText"/>
      </w:pPr>
      <w:r>
        <w:t>The "one-size-fits-all" approach to education disregards the ontological concept that each human being is unique. The philosophical implications are significant, as they involve assumptions about human nature and individual potential.</w:t>
      </w:r>
    </w:p>
    <w:p w14:paraId="1A7B66BD" w14:textId="2D752476" w:rsidR="0043241F" w:rsidRDefault="0043241F" w:rsidP="0043241F">
      <w:pPr>
        <w:pStyle w:val="CommentText"/>
      </w:pPr>
      <w:r>
        <w:rPr>
          <w:noProof/>
        </w:rPr>
        <w:t xml:space="preserve">       </w:t>
      </w:r>
      <w:r>
        <w:t>The philosophical underpinnings of the educational system's goals (whether to create skilled workers, informed citizens, or ethical beings) are seldom explicit, yet they profoundly affect educational policies and practices.</w:t>
      </w:r>
    </w:p>
    <w:p w14:paraId="0B211A5C" w14:textId="1650144C" w:rsidR="0043241F" w:rsidRDefault="0043241F" w:rsidP="0043241F">
      <w:pPr>
        <w:pStyle w:val="CommentText"/>
      </w:pPr>
      <w:r>
        <w:rPr>
          <w:noProof/>
        </w:rPr>
        <w:t xml:space="preserve">You mentioned </w:t>
      </w:r>
      <w:r>
        <w:t>Utilitarian Considerations</w:t>
      </w:r>
    </w:p>
    <w:p w14:paraId="0FFCE9A8" w14:textId="5D33F158" w:rsidR="0043241F" w:rsidRDefault="0043241F" w:rsidP="0043241F">
      <w:pPr>
        <w:pStyle w:val="CommentText"/>
      </w:pPr>
      <w:r>
        <w:t>There is an ongoing debate regarding the purpose of education—whether it should serve a more utilitarian purpose by preparing students for the job market or aim for a well-rounded development of the individual.</w:t>
      </w:r>
      <w:r>
        <w:rPr>
          <w:noProof/>
        </w:rPr>
        <w:t xml:space="preserve"> Spring in American </w:t>
      </w:r>
      <w:r>
        <w:rPr>
          <w:noProof/>
        </w:rPr>
        <w:t xml:space="preserve">Education addresses that issue well. </w:t>
      </w:r>
    </w:p>
    <w:p w14:paraId="3424F91D" w14:textId="06CBAA76" w:rsidR="0043241F" w:rsidRDefault="0043241F" w:rsidP="0043241F">
      <w:pPr>
        <w:pStyle w:val="CommentText"/>
      </w:pPr>
      <w:r>
        <w:rPr>
          <w:noProof/>
        </w:rPr>
        <w:t xml:space="preserve">You and I live in odd times, my friend.  technology is </w:t>
      </w:r>
      <w:r>
        <w:rPr>
          <w:noProof/>
        </w:rPr>
        <w:t xml:space="preserve">playing a significant role. </w:t>
      </w:r>
      <w:r>
        <w:t>The integration of technology in education brings forth questions about its role and influence in shaping not just pedagogical methods but also the epistemological foundations of learning itself.</w:t>
      </w:r>
    </w:p>
    <w:p w14:paraId="6DEA1401" w14:textId="4AEC95F9" w:rsidR="0043241F" w:rsidRDefault="0043241F" w:rsidP="0043241F">
      <w:pPr>
        <w:pStyle w:val="CommentText"/>
      </w:pP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EA14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F0B48" w16cex:dateUtc="2023-09-03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EA1401" w16cid:durableId="289F0B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ABD2" w14:textId="77777777" w:rsidR="004C1A78" w:rsidRDefault="004C1A78" w:rsidP="004C1A78">
      <w:r>
        <w:separator/>
      </w:r>
    </w:p>
  </w:endnote>
  <w:endnote w:type="continuationSeparator" w:id="0">
    <w:p w14:paraId="3E0D17AA" w14:textId="77777777" w:rsidR="004C1A78" w:rsidRDefault="004C1A78" w:rsidP="004C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01928" w14:textId="77777777" w:rsidR="004C1A78" w:rsidRDefault="004C1A78" w:rsidP="004C1A78">
      <w:r>
        <w:separator/>
      </w:r>
    </w:p>
  </w:footnote>
  <w:footnote w:type="continuationSeparator" w:id="0">
    <w:p w14:paraId="7867C937" w14:textId="77777777" w:rsidR="004C1A78" w:rsidRDefault="004C1A78" w:rsidP="004C1A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0203832"/>
      <w:docPartObj>
        <w:docPartGallery w:val="Page Numbers (Top of Page)"/>
        <w:docPartUnique/>
      </w:docPartObj>
    </w:sdtPr>
    <w:sdtEndPr>
      <w:rPr>
        <w:rStyle w:val="PageNumber"/>
      </w:rPr>
    </w:sdtEndPr>
    <w:sdtContent>
      <w:p w14:paraId="69E8B155" w14:textId="466A5E37" w:rsidR="004C1A78" w:rsidRDefault="004C1A78" w:rsidP="00312C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736E79" w14:textId="77777777" w:rsidR="004C1A78" w:rsidRDefault="004C1A78" w:rsidP="004C1A7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9868146"/>
      <w:docPartObj>
        <w:docPartGallery w:val="Page Numbers (Top of Page)"/>
        <w:docPartUnique/>
      </w:docPartObj>
    </w:sdtPr>
    <w:sdtEndPr>
      <w:rPr>
        <w:rStyle w:val="PageNumber"/>
      </w:rPr>
    </w:sdtEndPr>
    <w:sdtContent>
      <w:p w14:paraId="27A18821" w14:textId="6C62268C" w:rsidR="004C1A78" w:rsidRDefault="004C1A78" w:rsidP="00312C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CFE81F" w14:textId="77777777" w:rsidR="004C1A78" w:rsidRDefault="004C1A78" w:rsidP="004C1A78">
    <w:pPr>
      <w:pStyle w:val="Header"/>
      <w:ind w:right="360"/>
    </w:pPr>
    <w:r>
      <w:t xml:space="preserve">CECIL Thompson  Core 5 PHI 801-52 (PhD) Ethics in a Global Society 120 Day Assignment   </w:t>
    </w:r>
  </w:p>
  <w:p w14:paraId="2C27150D" w14:textId="7408EB23" w:rsidR="004C1A78" w:rsidRDefault="004C1A78" w:rsidP="004C1A78">
    <w:pPr>
      <w:pStyle w:val="Header"/>
      <w:ind w:left="720"/>
    </w:pPr>
    <w:r>
      <w:tab/>
      <w:t>8/31/2023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83234"/>
    <w:multiLevelType w:val="hybridMultilevel"/>
    <w:tmpl w:val="A114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91153"/>
    <w:multiLevelType w:val="hybridMultilevel"/>
    <w:tmpl w:val="6AEC67D6"/>
    <w:lvl w:ilvl="0" w:tplc="DCA0688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27B07"/>
    <w:multiLevelType w:val="hybridMultilevel"/>
    <w:tmpl w:val="E296323C"/>
    <w:lvl w:ilvl="0" w:tplc="07EC54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36B27"/>
    <w:multiLevelType w:val="hybridMultilevel"/>
    <w:tmpl w:val="AEDA6FEE"/>
    <w:lvl w:ilvl="0" w:tplc="3726163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305579">
    <w:abstractNumId w:val="0"/>
  </w:num>
  <w:num w:numId="2" w16cid:durableId="201014138">
    <w:abstractNumId w:val="2"/>
  </w:num>
  <w:num w:numId="3" w16cid:durableId="1421757198">
    <w:abstractNumId w:val="3"/>
  </w:num>
  <w:num w:numId="4" w16cid:durableId="125574391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Schmidt">
    <w15:presenceInfo w15:providerId="Windows Live" w15:userId="464515e99bedfb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yMTAyMrA0NjUwNzFV0lEKTi0uzszPAykwrAUA/gOaziwAAAA="/>
  </w:docVars>
  <w:rsids>
    <w:rsidRoot w:val="005D1065"/>
    <w:rsid w:val="00014F67"/>
    <w:rsid w:val="000157C7"/>
    <w:rsid w:val="00030F59"/>
    <w:rsid w:val="000338C1"/>
    <w:rsid w:val="00063FC3"/>
    <w:rsid w:val="000662A1"/>
    <w:rsid w:val="000957FB"/>
    <w:rsid w:val="000A311B"/>
    <w:rsid w:val="000D2727"/>
    <w:rsid w:val="000E1653"/>
    <w:rsid w:val="000E72D0"/>
    <w:rsid w:val="000F2A07"/>
    <w:rsid w:val="00100974"/>
    <w:rsid w:val="00105A50"/>
    <w:rsid w:val="00113F38"/>
    <w:rsid w:val="0012141C"/>
    <w:rsid w:val="00126A6D"/>
    <w:rsid w:val="00132791"/>
    <w:rsid w:val="00140ECB"/>
    <w:rsid w:val="001517AB"/>
    <w:rsid w:val="00174AB9"/>
    <w:rsid w:val="001756C4"/>
    <w:rsid w:val="00182E11"/>
    <w:rsid w:val="00184A11"/>
    <w:rsid w:val="00191E04"/>
    <w:rsid w:val="00193706"/>
    <w:rsid w:val="001956CB"/>
    <w:rsid w:val="001A1205"/>
    <w:rsid w:val="001A1C5A"/>
    <w:rsid w:val="001B53EA"/>
    <w:rsid w:val="001D2BF7"/>
    <w:rsid w:val="001D7927"/>
    <w:rsid w:val="001E69C4"/>
    <w:rsid w:val="00203CD0"/>
    <w:rsid w:val="002052E8"/>
    <w:rsid w:val="0021356A"/>
    <w:rsid w:val="00214D32"/>
    <w:rsid w:val="002153D2"/>
    <w:rsid w:val="00221D7C"/>
    <w:rsid w:val="002267A1"/>
    <w:rsid w:val="00227FF5"/>
    <w:rsid w:val="00230A62"/>
    <w:rsid w:val="00236953"/>
    <w:rsid w:val="00241566"/>
    <w:rsid w:val="00241AE1"/>
    <w:rsid w:val="00242AD2"/>
    <w:rsid w:val="00255954"/>
    <w:rsid w:val="00263788"/>
    <w:rsid w:val="00265EF7"/>
    <w:rsid w:val="002739F4"/>
    <w:rsid w:val="00286846"/>
    <w:rsid w:val="002A016A"/>
    <w:rsid w:val="002A3830"/>
    <w:rsid w:val="002B2CBA"/>
    <w:rsid w:val="002B688F"/>
    <w:rsid w:val="002C786B"/>
    <w:rsid w:val="002F3FB0"/>
    <w:rsid w:val="003249ED"/>
    <w:rsid w:val="00325776"/>
    <w:rsid w:val="00334E8A"/>
    <w:rsid w:val="0033690C"/>
    <w:rsid w:val="00346B9B"/>
    <w:rsid w:val="00352A52"/>
    <w:rsid w:val="00352BC5"/>
    <w:rsid w:val="00362AC4"/>
    <w:rsid w:val="00383156"/>
    <w:rsid w:val="00391425"/>
    <w:rsid w:val="00394199"/>
    <w:rsid w:val="00394FE1"/>
    <w:rsid w:val="00397912"/>
    <w:rsid w:val="003D1F1B"/>
    <w:rsid w:val="003F3418"/>
    <w:rsid w:val="00412DC1"/>
    <w:rsid w:val="00421CFF"/>
    <w:rsid w:val="00425B1E"/>
    <w:rsid w:val="0043241F"/>
    <w:rsid w:val="00444A67"/>
    <w:rsid w:val="0045460C"/>
    <w:rsid w:val="004737C0"/>
    <w:rsid w:val="00475F4B"/>
    <w:rsid w:val="00477907"/>
    <w:rsid w:val="00490F0F"/>
    <w:rsid w:val="00494550"/>
    <w:rsid w:val="004A1F65"/>
    <w:rsid w:val="004A5D6B"/>
    <w:rsid w:val="004A6AE4"/>
    <w:rsid w:val="004B3DEF"/>
    <w:rsid w:val="004C1A78"/>
    <w:rsid w:val="00506D7C"/>
    <w:rsid w:val="005248D5"/>
    <w:rsid w:val="0055017D"/>
    <w:rsid w:val="00553803"/>
    <w:rsid w:val="00553B25"/>
    <w:rsid w:val="00556043"/>
    <w:rsid w:val="005563EA"/>
    <w:rsid w:val="00566CE9"/>
    <w:rsid w:val="00576C5C"/>
    <w:rsid w:val="00583CFA"/>
    <w:rsid w:val="00586100"/>
    <w:rsid w:val="00586551"/>
    <w:rsid w:val="00594CBC"/>
    <w:rsid w:val="005A363C"/>
    <w:rsid w:val="005C5E8E"/>
    <w:rsid w:val="005C606E"/>
    <w:rsid w:val="005D1065"/>
    <w:rsid w:val="005D1C70"/>
    <w:rsid w:val="005E2028"/>
    <w:rsid w:val="005E626E"/>
    <w:rsid w:val="005E71C6"/>
    <w:rsid w:val="005F0FEE"/>
    <w:rsid w:val="005F47CC"/>
    <w:rsid w:val="0060091B"/>
    <w:rsid w:val="0060297D"/>
    <w:rsid w:val="00605A9A"/>
    <w:rsid w:val="00607EDA"/>
    <w:rsid w:val="00651A42"/>
    <w:rsid w:val="00651EEE"/>
    <w:rsid w:val="0065763B"/>
    <w:rsid w:val="00660894"/>
    <w:rsid w:val="00673A2E"/>
    <w:rsid w:val="00674B0E"/>
    <w:rsid w:val="00681890"/>
    <w:rsid w:val="006945CC"/>
    <w:rsid w:val="006A1846"/>
    <w:rsid w:val="006A1C38"/>
    <w:rsid w:val="006B084E"/>
    <w:rsid w:val="006C3163"/>
    <w:rsid w:val="006E5F0B"/>
    <w:rsid w:val="00720D5F"/>
    <w:rsid w:val="00726A07"/>
    <w:rsid w:val="0074017F"/>
    <w:rsid w:val="00743B67"/>
    <w:rsid w:val="007505B4"/>
    <w:rsid w:val="00756141"/>
    <w:rsid w:val="00760632"/>
    <w:rsid w:val="00763836"/>
    <w:rsid w:val="007756D1"/>
    <w:rsid w:val="00777709"/>
    <w:rsid w:val="0078319C"/>
    <w:rsid w:val="0078776D"/>
    <w:rsid w:val="007A363C"/>
    <w:rsid w:val="007A44B1"/>
    <w:rsid w:val="007B4E9C"/>
    <w:rsid w:val="007C1510"/>
    <w:rsid w:val="007D66C0"/>
    <w:rsid w:val="007F492C"/>
    <w:rsid w:val="00823075"/>
    <w:rsid w:val="0083112C"/>
    <w:rsid w:val="00857724"/>
    <w:rsid w:val="00872669"/>
    <w:rsid w:val="0088699E"/>
    <w:rsid w:val="00887E8A"/>
    <w:rsid w:val="008B3976"/>
    <w:rsid w:val="008C732D"/>
    <w:rsid w:val="008D7F18"/>
    <w:rsid w:val="008E437E"/>
    <w:rsid w:val="008E53F7"/>
    <w:rsid w:val="008E65C4"/>
    <w:rsid w:val="008F5126"/>
    <w:rsid w:val="008F591F"/>
    <w:rsid w:val="009015D8"/>
    <w:rsid w:val="009143CB"/>
    <w:rsid w:val="0094066F"/>
    <w:rsid w:val="009518AF"/>
    <w:rsid w:val="00955D9C"/>
    <w:rsid w:val="00957811"/>
    <w:rsid w:val="00963A55"/>
    <w:rsid w:val="0096404C"/>
    <w:rsid w:val="00977F36"/>
    <w:rsid w:val="00986738"/>
    <w:rsid w:val="00995C66"/>
    <w:rsid w:val="009B5657"/>
    <w:rsid w:val="009C32D9"/>
    <w:rsid w:val="009E2E91"/>
    <w:rsid w:val="00A000BE"/>
    <w:rsid w:val="00A10AD2"/>
    <w:rsid w:val="00A248CE"/>
    <w:rsid w:val="00A30B61"/>
    <w:rsid w:val="00A4337D"/>
    <w:rsid w:val="00AA047B"/>
    <w:rsid w:val="00AA5CDA"/>
    <w:rsid w:val="00AC4485"/>
    <w:rsid w:val="00AD3AA4"/>
    <w:rsid w:val="00AE3259"/>
    <w:rsid w:val="00AE5129"/>
    <w:rsid w:val="00AE7F65"/>
    <w:rsid w:val="00AF15D8"/>
    <w:rsid w:val="00AF3011"/>
    <w:rsid w:val="00B07FF1"/>
    <w:rsid w:val="00B125C3"/>
    <w:rsid w:val="00B1379A"/>
    <w:rsid w:val="00B364E1"/>
    <w:rsid w:val="00B434C7"/>
    <w:rsid w:val="00B43F53"/>
    <w:rsid w:val="00B550AE"/>
    <w:rsid w:val="00B67246"/>
    <w:rsid w:val="00B93ABF"/>
    <w:rsid w:val="00BA2467"/>
    <w:rsid w:val="00BA3D92"/>
    <w:rsid w:val="00BA5756"/>
    <w:rsid w:val="00BE10DF"/>
    <w:rsid w:val="00BF0792"/>
    <w:rsid w:val="00BF1103"/>
    <w:rsid w:val="00BF44ED"/>
    <w:rsid w:val="00BF574F"/>
    <w:rsid w:val="00C16304"/>
    <w:rsid w:val="00C45358"/>
    <w:rsid w:val="00C5518F"/>
    <w:rsid w:val="00C56A93"/>
    <w:rsid w:val="00C62B3B"/>
    <w:rsid w:val="00C81458"/>
    <w:rsid w:val="00C822D5"/>
    <w:rsid w:val="00C8472D"/>
    <w:rsid w:val="00C86891"/>
    <w:rsid w:val="00C869C9"/>
    <w:rsid w:val="00C926DE"/>
    <w:rsid w:val="00CA1BBB"/>
    <w:rsid w:val="00CB24F9"/>
    <w:rsid w:val="00CC2254"/>
    <w:rsid w:val="00CD03E8"/>
    <w:rsid w:val="00CD6743"/>
    <w:rsid w:val="00D053A5"/>
    <w:rsid w:val="00D13E4A"/>
    <w:rsid w:val="00D24249"/>
    <w:rsid w:val="00D24617"/>
    <w:rsid w:val="00D438DA"/>
    <w:rsid w:val="00D45B7C"/>
    <w:rsid w:val="00D51A0B"/>
    <w:rsid w:val="00D57DB4"/>
    <w:rsid w:val="00D711A7"/>
    <w:rsid w:val="00D736E3"/>
    <w:rsid w:val="00D8320C"/>
    <w:rsid w:val="00DA101A"/>
    <w:rsid w:val="00DC27D9"/>
    <w:rsid w:val="00DC6ED0"/>
    <w:rsid w:val="00E062D2"/>
    <w:rsid w:val="00E1195B"/>
    <w:rsid w:val="00E1577E"/>
    <w:rsid w:val="00E17ACA"/>
    <w:rsid w:val="00E2442A"/>
    <w:rsid w:val="00E25CDC"/>
    <w:rsid w:val="00E30020"/>
    <w:rsid w:val="00E30DEF"/>
    <w:rsid w:val="00E31571"/>
    <w:rsid w:val="00E35269"/>
    <w:rsid w:val="00E358A9"/>
    <w:rsid w:val="00E40B83"/>
    <w:rsid w:val="00E4273C"/>
    <w:rsid w:val="00E56968"/>
    <w:rsid w:val="00E733E9"/>
    <w:rsid w:val="00E8237F"/>
    <w:rsid w:val="00E93794"/>
    <w:rsid w:val="00EA516B"/>
    <w:rsid w:val="00EC42BF"/>
    <w:rsid w:val="00ED0A70"/>
    <w:rsid w:val="00ED2EB8"/>
    <w:rsid w:val="00ED355C"/>
    <w:rsid w:val="00ED4CD9"/>
    <w:rsid w:val="00ED541A"/>
    <w:rsid w:val="00EE56A7"/>
    <w:rsid w:val="00EF1E06"/>
    <w:rsid w:val="00F35D70"/>
    <w:rsid w:val="00F4420E"/>
    <w:rsid w:val="00F46000"/>
    <w:rsid w:val="00F56789"/>
    <w:rsid w:val="00F62CB5"/>
    <w:rsid w:val="00F65705"/>
    <w:rsid w:val="00F77BEF"/>
    <w:rsid w:val="00F81DD9"/>
    <w:rsid w:val="00FA2139"/>
    <w:rsid w:val="00FE3FA3"/>
    <w:rsid w:val="00FF03FE"/>
    <w:rsid w:val="00FF6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4000"/>
  <w15:chartTrackingRefBased/>
  <w15:docId w15:val="{959121AF-A012-BB41-AEDC-8D47FDB0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A55"/>
    <w:pPr>
      <w:ind w:left="720"/>
      <w:contextualSpacing/>
    </w:pPr>
  </w:style>
  <w:style w:type="paragraph" w:styleId="Header">
    <w:name w:val="header"/>
    <w:basedOn w:val="Normal"/>
    <w:link w:val="HeaderChar"/>
    <w:uiPriority w:val="99"/>
    <w:unhideWhenUsed/>
    <w:rsid w:val="004C1A78"/>
    <w:pPr>
      <w:tabs>
        <w:tab w:val="center" w:pos="4680"/>
        <w:tab w:val="right" w:pos="9360"/>
      </w:tabs>
    </w:pPr>
  </w:style>
  <w:style w:type="character" w:customStyle="1" w:styleId="HeaderChar">
    <w:name w:val="Header Char"/>
    <w:basedOn w:val="DefaultParagraphFont"/>
    <w:link w:val="Header"/>
    <w:uiPriority w:val="99"/>
    <w:rsid w:val="004C1A78"/>
  </w:style>
  <w:style w:type="paragraph" w:styleId="Footer">
    <w:name w:val="footer"/>
    <w:basedOn w:val="Normal"/>
    <w:link w:val="FooterChar"/>
    <w:uiPriority w:val="99"/>
    <w:unhideWhenUsed/>
    <w:rsid w:val="004C1A78"/>
    <w:pPr>
      <w:tabs>
        <w:tab w:val="center" w:pos="4680"/>
        <w:tab w:val="right" w:pos="9360"/>
      </w:tabs>
    </w:pPr>
  </w:style>
  <w:style w:type="character" w:customStyle="1" w:styleId="FooterChar">
    <w:name w:val="Footer Char"/>
    <w:basedOn w:val="DefaultParagraphFont"/>
    <w:link w:val="Footer"/>
    <w:uiPriority w:val="99"/>
    <w:rsid w:val="004C1A78"/>
  </w:style>
  <w:style w:type="character" w:styleId="PageNumber">
    <w:name w:val="page number"/>
    <w:basedOn w:val="DefaultParagraphFont"/>
    <w:uiPriority w:val="99"/>
    <w:semiHidden/>
    <w:unhideWhenUsed/>
    <w:rsid w:val="004C1A78"/>
  </w:style>
  <w:style w:type="character" w:styleId="CommentReference">
    <w:name w:val="annotation reference"/>
    <w:basedOn w:val="DefaultParagraphFont"/>
    <w:uiPriority w:val="99"/>
    <w:semiHidden/>
    <w:unhideWhenUsed/>
    <w:rsid w:val="0043241F"/>
    <w:rPr>
      <w:sz w:val="16"/>
      <w:szCs w:val="16"/>
    </w:rPr>
  </w:style>
  <w:style w:type="paragraph" w:styleId="CommentText">
    <w:name w:val="annotation text"/>
    <w:basedOn w:val="Normal"/>
    <w:link w:val="CommentTextChar"/>
    <w:uiPriority w:val="99"/>
    <w:unhideWhenUsed/>
    <w:rsid w:val="0043241F"/>
    <w:rPr>
      <w:sz w:val="20"/>
      <w:szCs w:val="20"/>
    </w:rPr>
  </w:style>
  <w:style w:type="character" w:customStyle="1" w:styleId="CommentTextChar">
    <w:name w:val="Comment Text Char"/>
    <w:basedOn w:val="DefaultParagraphFont"/>
    <w:link w:val="CommentText"/>
    <w:uiPriority w:val="99"/>
    <w:rsid w:val="0043241F"/>
    <w:rPr>
      <w:sz w:val="20"/>
      <w:szCs w:val="20"/>
    </w:rPr>
  </w:style>
  <w:style w:type="paragraph" w:styleId="CommentSubject">
    <w:name w:val="annotation subject"/>
    <w:basedOn w:val="CommentText"/>
    <w:next w:val="CommentText"/>
    <w:link w:val="CommentSubjectChar"/>
    <w:uiPriority w:val="99"/>
    <w:semiHidden/>
    <w:unhideWhenUsed/>
    <w:rsid w:val="0043241F"/>
    <w:rPr>
      <w:b/>
      <w:bCs/>
    </w:rPr>
  </w:style>
  <w:style w:type="character" w:customStyle="1" w:styleId="CommentSubjectChar">
    <w:name w:val="Comment Subject Char"/>
    <w:basedOn w:val="CommentTextChar"/>
    <w:link w:val="CommentSubject"/>
    <w:uiPriority w:val="99"/>
    <w:semiHidden/>
    <w:rsid w:val="0043241F"/>
    <w:rPr>
      <w:b/>
      <w:bCs/>
      <w:sz w:val="20"/>
      <w:szCs w:val="20"/>
    </w:rPr>
  </w:style>
  <w:style w:type="paragraph" w:styleId="Revision">
    <w:name w:val="Revision"/>
    <w:hidden/>
    <w:uiPriority w:val="99"/>
    <w:semiHidden/>
    <w:rsid w:val="00432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2442</Words>
  <Characters>12244</Characters>
  <Application>Microsoft Office Word</Application>
  <DocSecurity>0</DocSecurity>
  <Lines>241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Kenneth Schmidt</cp:lastModifiedBy>
  <cp:revision>2</cp:revision>
  <cp:lastPrinted>2023-08-31T03:02:00Z</cp:lastPrinted>
  <dcterms:created xsi:type="dcterms:W3CDTF">2023-09-03T19:45:00Z</dcterms:created>
  <dcterms:modified xsi:type="dcterms:W3CDTF">2023-09-03T19:45:00Z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f48b4811fe8176444dcc847cab2155ea1b770c7de93e8dee886f291ad008dfc8</vt:lpwstr>
  </property>
</Properties>
</file>