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6FCE" w14:textId="77777777" w:rsidR="00E3796C" w:rsidRPr="00B60265" w:rsidRDefault="00E3796C" w:rsidP="00E3796C">
      <w:pPr>
        <w:spacing w:line="480" w:lineRule="auto"/>
        <w:jc w:val="center"/>
        <w:rPr>
          <w:rFonts w:ascii="Times New Roman" w:hAnsi="Times New Roman" w:cs="Times New Roman"/>
          <w:sz w:val="24"/>
          <w:szCs w:val="24"/>
        </w:rPr>
      </w:pPr>
    </w:p>
    <w:p w14:paraId="320D2C32" w14:textId="77777777" w:rsidR="00E3796C" w:rsidRPr="00B60265" w:rsidRDefault="00E3796C" w:rsidP="00E3796C">
      <w:pPr>
        <w:spacing w:line="480" w:lineRule="auto"/>
        <w:jc w:val="center"/>
        <w:rPr>
          <w:rFonts w:ascii="Times New Roman" w:hAnsi="Times New Roman" w:cs="Times New Roman"/>
          <w:sz w:val="24"/>
          <w:szCs w:val="24"/>
        </w:rPr>
      </w:pPr>
    </w:p>
    <w:p w14:paraId="6967FA04" w14:textId="7F439A3A" w:rsidR="000C1104" w:rsidRPr="00147884" w:rsidRDefault="000C1104" w:rsidP="00147884">
      <w:pPr>
        <w:spacing w:after="0" w:line="480" w:lineRule="auto"/>
        <w:jc w:val="center"/>
        <w:rPr>
          <w:rFonts w:ascii="Arial" w:hAnsi="Arial" w:cs="Arial"/>
          <w:color w:val="000000"/>
          <w:sz w:val="24"/>
          <w:szCs w:val="24"/>
        </w:rPr>
      </w:pPr>
      <w:r w:rsidRPr="00147884">
        <w:rPr>
          <w:rFonts w:ascii="Arial" w:hAnsi="Arial" w:cs="Arial"/>
          <w:sz w:val="24"/>
          <w:szCs w:val="24"/>
        </w:rPr>
        <w:tab/>
      </w:r>
      <w:r w:rsidR="00147884" w:rsidRPr="00147884">
        <w:rPr>
          <w:rFonts w:ascii="Arial" w:hAnsi="Arial" w:cs="Arial"/>
          <w:sz w:val="24"/>
          <w:szCs w:val="24"/>
        </w:rPr>
        <w:t xml:space="preserve">100 Day Assignment: </w:t>
      </w:r>
      <w:r w:rsidRPr="00147884">
        <w:rPr>
          <w:rFonts w:ascii="Arial" w:hAnsi="Arial" w:cs="Arial"/>
          <w:sz w:val="24"/>
          <w:szCs w:val="24"/>
        </w:rPr>
        <w:t xml:space="preserve">Online Training Program </w:t>
      </w:r>
    </w:p>
    <w:p w14:paraId="0B1E3162" w14:textId="77777777" w:rsidR="00147884" w:rsidRPr="000C1104" w:rsidRDefault="00147884" w:rsidP="00147884">
      <w:pPr>
        <w:spacing w:after="0" w:line="480" w:lineRule="auto"/>
        <w:jc w:val="center"/>
        <w:rPr>
          <w:rFonts w:ascii="Arial" w:hAnsi="Arial" w:cs="Arial"/>
          <w:color w:val="000000"/>
          <w:sz w:val="24"/>
          <w:szCs w:val="24"/>
        </w:rPr>
      </w:pPr>
    </w:p>
    <w:p w14:paraId="08B7DAB5" w14:textId="77777777" w:rsidR="000C1104" w:rsidRDefault="000C1104" w:rsidP="00147884">
      <w:pPr>
        <w:spacing w:after="0" w:line="480" w:lineRule="auto"/>
        <w:jc w:val="center"/>
        <w:rPr>
          <w:rFonts w:ascii="Arial" w:hAnsi="Arial" w:cs="Arial"/>
          <w:color w:val="000000"/>
          <w:sz w:val="24"/>
          <w:szCs w:val="24"/>
        </w:rPr>
      </w:pPr>
      <w:r w:rsidRPr="000C1104">
        <w:rPr>
          <w:rFonts w:ascii="Arial" w:hAnsi="Arial" w:cs="Arial"/>
          <w:color w:val="000000"/>
          <w:sz w:val="24"/>
          <w:szCs w:val="24"/>
        </w:rPr>
        <w:t>SR 953-12, Research for 21</w:t>
      </w:r>
      <w:r w:rsidRPr="000C1104">
        <w:rPr>
          <w:rFonts w:ascii="Arial" w:hAnsi="Arial" w:cs="Arial"/>
          <w:color w:val="000000"/>
          <w:sz w:val="24"/>
          <w:szCs w:val="24"/>
          <w:vertAlign w:val="superscript"/>
        </w:rPr>
        <w:t>st</w:t>
      </w:r>
      <w:r w:rsidRPr="000C1104">
        <w:rPr>
          <w:rFonts w:ascii="Arial" w:hAnsi="Arial" w:cs="Arial"/>
          <w:color w:val="000000"/>
          <w:sz w:val="24"/>
          <w:szCs w:val="24"/>
        </w:rPr>
        <w:t xml:space="preserve"> Century</w:t>
      </w:r>
    </w:p>
    <w:p w14:paraId="10B12505" w14:textId="18E7CA35" w:rsidR="00147884" w:rsidRPr="000C1104" w:rsidRDefault="00147884" w:rsidP="00147884">
      <w:pPr>
        <w:spacing w:after="0" w:line="480" w:lineRule="auto"/>
        <w:jc w:val="center"/>
        <w:rPr>
          <w:rFonts w:ascii="Arial" w:eastAsia="Times New Roman" w:hAnsi="Arial" w:cs="Arial"/>
          <w:sz w:val="24"/>
          <w:szCs w:val="24"/>
        </w:rPr>
      </w:pPr>
      <w:r>
        <w:rPr>
          <w:rFonts w:ascii="Arial" w:hAnsi="Arial" w:cs="Arial"/>
          <w:color w:val="000000"/>
          <w:sz w:val="24"/>
          <w:szCs w:val="24"/>
        </w:rPr>
        <w:t xml:space="preserve">Lemma Degefa </w:t>
      </w:r>
    </w:p>
    <w:p w14:paraId="1D732B5D" w14:textId="77777777" w:rsidR="000C1104" w:rsidRPr="000C1104" w:rsidRDefault="000C1104" w:rsidP="00147884">
      <w:pPr>
        <w:spacing w:after="0" w:line="480" w:lineRule="auto"/>
        <w:jc w:val="center"/>
        <w:rPr>
          <w:rFonts w:ascii="Arial" w:eastAsia="Times New Roman" w:hAnsi="Arial" w:cs="Arial"/>
          <w:sz w:val="24"/>
          <w:szCs w:val="24"/>
        </w:rPr>
      </w:pPr>
      <w:r w:rsidRPr="000C1104">
        <w:rPr>
          <w:rFonts w:ascii="Arial" w:eastAsia="Times New Roman" w:hAnsi="Arial" w:cs="Arial"/>
          <w:color w:val="000000"/>
          <w:sz w:val="24"/>
          <w:szCs w:val="24"/>
        </w:rPr>
        <w:t>Omega Graduate School</w:t>
      </w:r>
    </w:p>
    <w:p w14:paraId="276624DF" w14:textId="20B863C6" w:rsidR="000C1104" w:rsidRPr="000C1104" w:rsidRDefault="000C1104" w:rsidP="00147884">
      <w:pPr>
        <w:spacing w:after="0" w:line="480" w:lineRule="auto"/>
        <w:jc w:val="center"/>
        <w:rPr>
          <w:rFonts w:ascii="Arial" w:eastAsia="Times New Roman" w:hAnsi="Arial" w:cs="Arial"/>
          <w:sz w:val="24"/>
          <w:szCs w:val="24"/>
        </w:rPr>
      </w:pPr>
      <w:r w:rsidRPr="000C1104">
        <w:rPr>
          <w:rFonts w:ascii="Arial" w:eastAsia="Times New Roman" w:hAnsi="Arial" w:cs="Arial"/>
          <w:color w:val="000000"/>
          <w:sz w:val="24"/>
          <w:szCs w:val="24"/>
        </w:rPr>
        <w:t>August 11</w:t>
      </w:r>
      <w:r w:rsidRPr="000C1104">
        <w:rPr>
          <w:rFonts w:ascii="Arial" w:eastAsia="Times New Roman" w:hAnsi="Arial" w:cs="Arial"/>
          <w:color w:val="000000"/>
          <w:sz w:val="24"/>
          <w:szCs w:val="24"/>
        </w:rPr>
        <w:t>, 2023</w:t>
      </w:r>
    </w:p>
    <w:p w14:paraId="0811EBF7" w14:textId="65A28E37" w:rsidR="000C1104" w:rsidRPr="000C1104" w:rsidRDefault="000C1104" w:rsidP="00147884">
      <w:pPr>
        <w:spacing w:after="240" w:line="480" w:lineRule="auto"/>
        <w:rPr>
          <w:rFonts w:ascii="Arial" w:eastAsia="Times New Roman" w:hAnsi="Arial" w:cs="Arial"/>
          <w:sz w:val="24"/>
          <w:szCs w:val="24"/>
        </w:rPr>
      </w:pPr>
      <w:r w:rsidRPr="000C1104">
        <w:rPr>
          <w:rFonts w:ascii="Arial" w:eastAsia="Times New Roman" w:hAnsi="Arial" w:cs="Arial"/>
          <w:sz w:val="24"/>
          <w:szCs w:val="24"/>
        </w:rPr>
        <w:br/>
      </w:r>
    </w:p>
    <w:p w14:paraId="32960C9E" w14:textId="77777777" w:rsidR="000C1104" w:rsidRPr="000C1104" w:rsidRDefault="000C1104" w:rsidP="00147884">
      <w:pPr>
        <w:spacing w:after="0" w:line="480" w:lineRule="auto"/>
        <w:jc w:val="center"/>
        <w:rPr>
          <w:rFonts w:ascii="Arial" w:eastAsia="Times New Roman" w:hAnsi="Arial" w:cs="Arial"/>
          <w:color w:val="000000"/>
          <w:sz w:val="24"/>
          <w:szCs w:val="24"/>
        </w:rPr>
      </w:pPr>
      <w:r w:rsidRPr="000C1104">
        <w:rPr>
          <w:rFonts w:ascii="Arial" w:eastAsia="Times New Roman" w:hAnsi="Arial" w:cs="Arial"/>
          <w:color w:val="000000"/>
          <w:sz w:val="24"/>
          <w:szCs w:val="24"/>
        </w:rPr>
        <w:t>Dr. David Ward</w:t>
      </w:r>
    </w:p>
    <w:p w14:paraId="3C28BC1B" w14:textId="6A81132B" w:rsidR="00147884" w:rsidRPr="00147884" w:rsidRDefault="00147884" w:rsidP="00147884">
      <w:pPr>
        <w:spacing w:after="240" w:line="480" w:lineRule="auto"/>
        <w:rPr>
          <w:rFonts w:ascii="Times New Roman" w:eastAsia="Times New Roman" w:hAnsi="Times New Roman" w:cs="Times New Roman"/>
          <w:sz w:val="24"/>
          <w:szCs w:val="24"/>
        </w:rPr>
      </w:pPr>
      <w:r w:rsidRPr="00147884">
        <w:rPr>
          <w:rFonts w:ascii="Times New Roman" w:eastAsia="Times New Roman" w:hAnsi="Times New Roman" w:cs="Times New Roman"/>
          <w:sz w:val="24"/>
          <w:szCs w:val="24"/>
        </w:rPr>
        <w:br/>
      </w:r>
    </w:p>
    <w:p w14:paraId="548495FB" w14:textId="77777777" w:rsidR="00E3796C" w:rsidRPr="00B60265" w:rsidRDefault="00E3796C" w:rsidP="00E3796C">
      <w:pPr>
        <w:spacing w:line="480" w:lineRule="auto"/>
        <w:jc w:val="center"/>
        <w:rPr>
          <w:rFonts w:ascii="Times New Roman" w:hAnsi="Times New Roman" w:cs="Times New Roman"/>
          <w:sz w:val="24"/>
          <w:szCs w:val="24"/>
        </w:rPr>
      </w:pPr>
    </w:p>
    <w:p w14:paraId="7D7A9014" w14:textId="77777777" w:rsidR="00E3796C" w:rsidRPr="00B60265" w:rsidRDefault="00E3796C" w:rsidP="00E3796C">
      <w:pPr>
        <w:spacing w:line="480" w:lineRule="auto"/>
        <w:jc w:val="center"/>
        <w:rPr>
          <w:rFonts w:ascii="Times New Roman" w:hAnsi="Times New Roman" w:cs="Times New Roman"/>
          <w:b/>
          <w:bCs/>
          <w:sz w:val="24"/>
          <w:szCs w:val="24"/>
        </w:rPr>
      </w:pPr>
    </w:p>
    <w:p w14:paraId="61F63D8F" w14:textId="77777777" w:rsidR="00E3796C" w:rsidRPr="00B60265" w:rsidRDefault="00E3796C" w:rsidP="00E3796C">
      <w:pPr>
        <w:rPr>
          <w:rFonts w:ascii="Times New Roman" w:hAnsi="Times New Roman" w:cs="Times New Roman"/>
          <w:b/>
          <w:bCs/>
          <w:sz w:val="24"/>
          <w:szCs w:val="24"/>
        </w:rPr>
      </w:pPr>
      <w:r w:rsidRPr="00B60265">
        <w:rPr>
          <w:rFonts w:ascii="Times New Roman" w:hAnsi="Times New Roman" w:cs="Times New Roman"/>
          <w:b/>
          <w:bCs/>
          <w:sz w:val="24"/>
          <w:szCs w:val="24"/>
        </w:rPr>
        <w:br w:type="page"/>
      </w:r>
    </w:p>
    <w:p w14:paraId="49A0C857" w14:textId="379F82DB" w:rsidR="00610B2B" w:rsidRPr="00064639" w:rsidRDefault="00610B2B" w:rsidP="00064639">
      <w:pPr>
        <w:spacing w:before="463" w:after="0" w:line="480" w:lineRule="auto"/>
        <w:ind w:left="41"/>
        <w:rPr>
          <w:rFonts w:ascii="Arial" w:eastAsia="Times New Roman" w:hAnsi="Arial" w:cs="Arial"/>
          <w:sz w:val="24"/>
          <w:szCs w:val="24"/>
        </w:rPr>
      </w:pPr>
      <w:r w:rsidRPr="00064639">
        <w:rPr>
          <w:rFonts w:ascii="Arial" w:eastAsia="Times New Roman" w:hAnsi="Arial" w:cs="Arial"/>
          <w:b/>
          <w:bCs/>
          <w:i/>
          <w:iCs/>
          <w:color w:val="000000"/>
          <w:sz w:val="24"/>
          <w:szCs w:val="24"/>
        </w:rPr>
        <w:lastRenderedPageBreak/>
        <w:t>100 Day – Essay Draft </w:t>
      </w:r>
    </w:p>
    <w:p w14:paraId="3832818E" w14:textId="2304A3E3" w:rsidR="00610B2B" w:rsidRPr="00064639" w:rsidRDefault="00610B2B" w:rsidP="00064639">
      <w:pPr>
        <w:spacing w:before="124" w:after="0" w:line="480" w:lineRule="auto"/>
        <w:ind w:left="480" w:right="171" w:hanging="339"/>
        <w:rPr>
          <w:rFonts w:ascii="Arial" w:eastAsia="Times New Roman" w:hAnsi="Arial" w:cs="Arial"/>
          <w:sz w:val="24"/>
          <w:szCs w:val="24"/>
        </w:rPr>
      </w:pPr>
      <w:r w:rsidRPr="00064639">
        <w:rPr>
          <w:rFonts w:ascii="Arial" w:eastAsia="Times New Roman" w:hAnsi="Arial" w:cs="Arial"/>
          <w:color w:val="000000"/>
          <w:sz w:val="24"/>
          <w:szCs w:val="24"/>
        </w:rPr>
        <w:t>1. Complete the following online training programs. It is recommended that you take notes as you progress through the videos, blogs, or PowerPoint programs. Write a brief annotated outline for each level two heading (2-3 sentences) of what you learned from the online training sessions. </w:t>
      </w:r>
    </w:p>
    <w:p w14:paraId="04A0F729" w14:textId="77777777" w:rsidR="00610B2B" w:rsidRPr="00064639" w:rsidRDefault="00610B2B" w:rsidP="00064639">
      <w:pPr>
        <w:spacing w:before="172" w:after="0" w:line="480" w:lineRule="auto"/>
        <w:ind w:left="1185" w:right="638" w:hanging="354"/>
        <w:rPr>
          <w:rFonts w:ascii="Arial" w:eastAsia="Times New Roman" w:hAnsi="Arial" w:cs="Arial"/>
          <w:sz w:val="24"/>
          <w:szCs w:val="24"/>
        </w:rPr>
      </w:pPr>
      <w:r w:rsidRPr="00064639">
        <w:rPr>
          <w:rFonts w:ascii="Arial" w:eastAsia="Times New Roman" w:hAnsi="Arial" w:cs="Arial"/>
          <w:color w:val="000000"/>
          <w:sz w:val="24"/>
          <w:szCs w:val="24"/>
        </w:rPr>
        <w:t xml:space="preserve">a. </w:t>
      </w:r>
      <w:r w:rsidRPr="00064639">
        <w:rPr>
          <w:rFonts w:ascii="Arial" w:eastAsia="Times New Roman" w:hAnsi="Arial" w:cs="Arial"/>
          <w:color w:val="0000FF"/>
          <w:sz w:val="24"/>
          <w:szCs w:val="24"/>
          <w:u w:val="single"/>
        </w:rPr>
        <w:t xml:space="preserve">Strategies for variation in sentences </w:t>
      </w:r>
      <w:r w:rsidRPr="00064639">
        <w:rPr>
          <w:rFonts w:ascii="Arial" w:eastAsia="Times New Roman" w:hAnsi="Arial" w:cs="Arial"/>
          <w:color w:val="000000"/>
          <w:sz w:val="24"/>
          <w:szCs w:val="24"/>
        </w:rPr>
        <w:t xml:space="preserve">(click on and review each topic </w:t>
      </w:r>
      <w:proofErr w:type="gramStart"/>
      <w:r w:rsidRPr="00064639">
        <w:rPr>
          <w:rFonts w:ascii="Arial" w:eastAsia="Times New Roman" w:hAnsi="Arial" w:cs="Arial"/>
          <w:color w:val="000000"/>
          <w:sz w:val="24"/>
          <w:szCs w:val="24"/>
        </w:rPr>
        <w:t>under  the</w:t>
      </w:r>
      <w:proofErr w:type="gramEnd"/>
      <w:r w:rsidRPr="00064639">
        <w:rPr>
          <w:rFonts w:ascii="Arial" w:eastAsia="Times New Roman" w:hAnsi="Arial" w:cs="Arial"/>
          <w:color w:val="000000"/>
          <w:sz w:val="24"/>
          <w:szCs w:val="24"/>
        </w:rPr>
        <w:t xml:space="preserve"> Strategies for Variation headings [five topics]) </w:t>
      </w:r>
    </w:p>
    <w:p w14:paraId="2E3699D1" w14:textId="77777777" w:rsidR="00610B2B" w:rsidRPr="00064639" w:rsidRDefault="00610B2B" w:rsidP="00064639">
      <w:pPr>
        <w:spacing w:before="132" w:after="0" w:line="480" w:lineRule="auto"/>
        <w:ind w:left="1185" w:right="615" w:hanging="366"/>
        <w:rPr>
          <w:rFonts w:ascii="Arial" w:eastAsia="Times New Roman" w:hAnsi="Arial" w:cs="Arial"/>
          <w:sz w:val="24"/>
          <w:szCs w:val="24"/>
        </w:rPr>
      </w:pPr>
      <w:r w:rsidRPr="00064639">
        <w:rPr>
          <w:rFonts w:ascii="Arial" w:eastAsia="Times New Roman" w:hAnsi="Arial" w:cs="Arial"/>
          <w:color w:val="000000"/>
          <w:sz w:val="24"/>
          <w:szCs w:val="24"/>
        </w:rPr>
        <w:t xml:space="preserve">a. </w:t>
      </w:r>
      <w:r w:rsidRPr="00064639">
        <w:rPr>
          <w:rFonts w:ascii="Arial" w:eastAsia="Times New Roman" w:hAnsi="Arial" w:cs="Arial"/>
          <w:color w:val="0000FF"/>
          <w:sz w:val="24"/>
          <w:szCs w:val="24"/>
          <w:u w:val="single"/>
        </w:rPr>
        <w:t>Appropriate Language Overview</w:t>
      </w:r>
      <w:r w:rsidRPr="00064639">
        <w:rPr>
          <w:rFonts w:ascii="Arial" w:eastAsia="Times New Roman" w:hAnsi="Arial" w:cs="Arial"/>
          <w:color w:val="0000FF"/>
          <w:sz w:val="24"/>
          <w:szCs w:val="24"/>
        </w:rPr>
        <w:t xml:space="preserve"> </w:t>
      </w:r>
      <w:r w:rsidRPr="00064639">
        <w:rPr>
          <w:rFonts w:ascii="Arial" w:eastAsia="Times New Roman" w:hAnsi="Arial" w:cs="Arial"/>
          <w:color w:val="000000"/>
          <w:sz w:val="24"/>
          <w:szCs w:val="24"/>
        </w:rPr>
        <w:t xml:space="preserve">(click on and review each topic under </w:t>
      </w:r>
      <w:proofErr w:type="gramStart"/>
      <w:r w:rsidRPr="00064639">
        <w:rPr>
          <w:rFonts w:ascii="Arial" w:eastAsia="Times New Roman" w:hAnsi="Arial" w:cs="Arial"/>
          <w:color w:val="000000"/>
          <w:sz w:val="24"/>
          <w:szCs w:val="24"/>
        </w:rPr>
        <w:t>the  heading</w:t>
      </w:r>
      <w:proofErr w:type="gramEnd"/>
      <w:r w:rsidRPr="00064639">
        <w:rPr>
          <w:rFonts w:ascii="Arial" w:eastAsia="Times New Roman" w:hAnsi="Arial" w:cs="Arial"/>
          <w:color w:val="000000"/>
          <w:sz w:val="24"/>
          <w:szCs w:val="24"/>
        </w:rPr>
        <w:t xml:space="preserve"> [six topics]) </w:t>
      </w:r>
    </w:p>
    <w:p w14:paraId="7FB7AA0F" w14:textId="77777777" w:rsidR="00610B2B" w:rsidRPr="00064639" w:rsidRDefault="00610B2B" w:rsidP="00064639">
      <w:pPr>
        <w:spacing w:before="130" w:after="0" w:line="480" w:lineRule="auto"/>
        <w:ind w:left="1190" w:right="482" w:hanging="360"/>
        <w:rPr>
          <w:rFonts w:ascii="Arial" w:eastAsia="Times New Roman" w:hAnsi="Arial" w:cs="Arial"/>
          <w:sz w:val="24"/>
          <w:szCs w:val="24"/>
        </w:rPr>
      </w:pPr>
      <w:r w:rsidRPr="00064639">
        <w:rPr>
          <w:rFonts w:ascii="Arial" w:eastAsia="Times New Roman" w:hAnsi="Arial" w:cs="Arial"/>
          <w:color w:val="000000"/>
          <w:sz w:val="24"/>
          <w:szCs w:val="24"/>
        </w:rPr>
        <w:t xml:space="preserve">b. </w:t>
      </w:r>
      <w:r w:rsidRPr="00064639">
        <w:rPr>
          <w:rFonts w:ascii="Arial" w:eastAsia="Times New Roman" w:hAnsi="Arial" w:cs="Arial"/>
          <w:color w:val="0000FF"/>
          <w:sz w:val="24"/>
          <w:szCs w:val="24"/>
          <w:u w:val="single"/>
        </w:rPr>
        <w:t xml:space="preserve">Essay Writing </w:t>
      </w:r>
      <w:r w:rsidRPr="00064639">
        <w:rPr>
          <w:rFonts w:ascii="Arial" w:eastAsia="Times New Roman" w:hAnsi="Arial" w:cs="Arial"/>
          <w:color w:val="000000"/>
          <w:sz w:val="24"/>
          <w:szCs w:val="24"/>
        </w:rPr>
        <w:t xml:space="preserve">(click on and review each topic under the Sentence </w:t>
      </w:r>
      <w:proofErr w:type="gramStart"/>
      <w:r w:rsidRPr="00064639">
        <w:rPr>
          <w:rFonts w:ascii="Arial" w:eastAsia="Times New Roman" w:hAnsi="Arial" w:cs="Arial"/>
          <w:color w:val="000000"/>
          <w:sz w:val="24"/>
          <w:szCs w:val="24"/>
        </w:rPr>
        <w:t>Structure  headings</w:t>
      </w:r>
      <w:proofErr w:type="gramEnd"/>
      <w:r w:rsidRPr="00064639">
        <w:rPr>
          <w:rFonts w:ascii="Arial" w:eastAsia="Times New Roman" w:hAnsi="Arial" w:cs="Arial"/>
          <w:color w:val="000000"/>
          <w:sz w:val="24"/>
          <w:szCs w:val="24"/>
        </w:rPr>
        <w:t xml:space="preserve"> [five topics]) </w:t>
      </w:r>
    </w:p>
    <w:p w14:paraId="4403F810" w14:textId="77777777" w:rsidR="00610B2B" w:rsidRPr="00064639" w:rsidRDefault="00610B2B" w:rsidP="00064639">
      <w:pPr>
        <w:spacing w:before="134" w:after="0" w:line="480" w:lineRule="auto"/>
        <w:ind w:left="1186" w:right="284" w:hanging="353"/>
        <w:rPr>
          <w:rFonts w:ascii="Arial" w:eastAsia="Times New Roman" w:hAnsi="Arial" w:cs="Arial"/>
          <w:sz w:val="24"/>
          <w:szCs w:val="24"/>
        </w:rPr>
      </w:pPr>
      <w:r w:rsidRPr="00064639">
        <w:rPr>
          <w:rFonts w:ascii="Arial" w:eastAsia="Times New Roman" w:hAnsi="Arial" w:cs="Arial"/>
          <w:color w:val="000000"/>
          <w:sz w:val="24"/>
          <w:szCs w:val="24"/>
        </w:rPr>
        <w:t xml:space="preserve">c. </w:t>
      </w:r>
      <w:r w:rsidRPr="00064639">
        <w:rPr>
          <w:rFonts w:ascii="Arial" w:eastAsia="Times New Roman" w:hAnsi="Arial" w:cs="Arial"/>
          <w:color w:val="0000FF"/>
          <w:sz w:val="24"/>
          <w:szCs w:val="24"/>
          <w:u w:val="single"/>
        </w:rPr>
        <w:t xml:space="preserve">Rhetorical situations </w:t>
      </w:r>
      <w:r w:rsidRPr="00064639">
        <w:rPr>
          <w:rFonts w:ascii="Arial" w:eastAsia="Times New Roman" w:hAnsi="Arial" w:cs="Arial"/>
          <w:color w:val="000000"/>
          <w:sz w:val="24"/>
          <w:szCs w:val="24"/>
        </w:rPr>
        <w:t xml:space="preserve">(click on and review each topic under the </w:t>
      </w:r>
      <w:proofErr w:type="gramStart"/>
      <w:r w:rsidRPr="00064639">
        <w:rPr>
          <w:rFonts w:ascii="Arial" w:eastAsia="Times New Roman" w:hAnsi="Arial" w:cs="Arial"/>
          <w:color w:val="000000"/>
          <w:sz w:val="24"/>
          <w:szCs w:val="24"/>
        </w:rPr>
        <w:t>Rhetorical  headings</w:t>
      </w:r>
      <w:proofErr w:type="gramEnd"/>
      <w:r w:rsidRPr="00064639">
        <w:rPr>
          <w:rFonts w:ascii="Arial" w:eastAsia="Times New Roman" w:hAnsi="Arial" w:cs="Arial"/>
          <w:color w:val="000000"/>
          <w:sz w:val="24"/>
          <w:szCs w:val="24"/>
        </w:rPr>
        <w:t xml:space="preserve"> [eleven subheadings]. View the PowerPoint presentation (13 </w:t>
      </w:r>
      <w:proofErr w:type="gramStart"/>
      <w:r w:rsidRPr="00064639">
        <w:rPr>
          <w:rFonts w:ascii="Arial" w:eastAsia="Times New Roman" w:hAnsi="Arial" w:cs="Arial"/>
          <w:color w:val="000000"/>
          <w:sz w:val="24"/>
          <w:szCs w:val="24"/>
        </w:rPr>
        <w:t>slides)  under</w:t>
      </w:r>
      <w:proofErr w:type="gramEnd"/>
      <w:r w:rsidRPr="00064639">
        <w:rPr>
          <w:rFonts w:ascii="Arial" w:eastAsia="Times New Roman" w:hAnsi="Arial" w:cs="Arial"/>
          <w:color w:val="000000"/>
          <w:sz w:val="24"/>
          <w:szCs w:val="24"/>
        </w:rPr>
        <w:t xml:space="preserve"> the Rhetorical Situations heading. View the </w:t>
      </w:r>
      <w:proofErr w:type="spellStart"/>
      <w:r w:rsidRPr="00064639">
        <w:rPr>
          <w:rFonts w:ascii="Arial" w:eastAsia="Times New Roman" w:hAnsi="Arial" w:cs="Arial"/>
          <w:color w:val="000000"/>
          <w:sz w:val="24"/>
          <w:szCs w:val="24"/>
        </w:rPr>
        <w:t>Vidcast</w:t>
      </w:r>
      <w:proofErr w:type="spellEnd"/>
      <w:r w:rsidRPr="00064639">
        <w:rPr>
          <w:rFonts w:ascii="Arial" w:eastAsia="Times New Roman" w:hAnsi="Arial" w:cs="Arial"/>
          <w:color w:val="000000"/>
          <w:sz w:val="24"/>
          <w:szCs w:val="24"/>
        </w:rPr>
        <w:t xml:space="preserve"> “Introduction </w:t>
      </w:r>
      <w:proofErr w:type="gramStart"/>
      <w:r w:rsidRPr="00064639">
        <w:rPr>
          <w:rFonts w:ascii="Arial" w:eastAsia="Times New Roman" w:hAnsi="Arial" w:cs="Arial"/>
          <w:color w:val="000000"/>
          <w:sz w:val="24"/>
          <w:szCs w:val="24"/>
        </w:rPr>
        <w:t>to  Rhetoric</w:t>
      </w:r>
      <w:proofErr w:type="gramEnd"/>
      <w:r w:rsidRPr="00064639">
        <w:rPr>
          <w:rFonts w:ascii="Arial" w:eastAsia="Times New Roman" w:hAnsi="Arial" w:cs="Arial"/>
          <w:color w:val="000000"/>
          <w:sz w:val="24"/>
          <w:szCs w:val="24"/>
        </w:rPr>
        <w:t>” and 14-minute video “In Defense of Rhetoric” (links provided in the  first subheading section under Rhetorical Situations. </w:t>
      </w:r>
    </w:p>
    <w:p w14:paraId="675045F7" w14:textId="77777777" w:rsidR="00610B2B" w:rsidRPr="00064639" w:rsidRDefault="00610B2B" w:rsidP="00064639">
      <w:pPr>
        <w:spacing w:before="131" w:after="0" w:line="480" w:lineRule="auto"/>
        <w:ind w:left="1185" w:right="371" w:hanging="367"/>
        <w:rPr>
          <w:rFonts w:ascii="Arial" w:eastAsia="Times New Roman" w:hAnsi="Arial" w:cs="Arial"/>
          <w:sz w:val="24"/>
          <w:szCs w:val="24"/>
        </w:rPr>
      </w:pPr>
      <w:r w:rsidRPr="00064639">
        <w:rPr>
          <w:rFonts w:ascii="Arial" w:eastAsia="Times New Roman" w:hAnsi="Arial" w:cs="Arial"/>
          <w:color w:val="000000"/>
          <w:sz w:val="24"/>
          <w:szCs w:val="24"/>
        </w:rPr>
        <w:t xml:space="preserve">d. </w:t>
      </w:r>
      <w:r w:rsidRPr="00064639">
        <w:rPr>
          <w:rFonts w:ascii="Arial" w:eastAsia="Times New Roman" w:hAnsi="Arial" w:cs="Arial"/>
          <w:color w:val="0000FF"/>
          <w:sz w:val="24"/>
          <w:szCs w:val="24"/>
          <w:u w:val="single"/>
        </w:rPr>
        <w:t xml:space="preserve">Four Main Components for Effective Outlines </w:t>
      </w:r>
      <w:r w:rsidRPr="00064639">
        <w:rPr>
          <w:rFonts w:ascii="Arial" w:eastAsia="Times New Roman" w:hAnsi="Arial" w:cs="Arial"/>
          <w:color w:val="000000"/>
          <w:sz w:val="24"/>
          <w:szCs w:val="24"/>
        </w:rPr>
        <w:t xml:space="preserve">(click on and review each </w:t>
      </w:r>
      <w:proofErr w:type="gramStart"/>
      <w:r w:rsidRPr="00064639">
        <w:rPr>
          <w:rFonts w:ascii="Arial" w:eastAsia="Times New Roman" w:hAnsi="Arial" w:cs="Arial"/>
          <w:color w:val="000000"/>
          <w:sz w:val="24"/>
          <w:szCs w:val="24"/>
        </w:rPr>
        <w:t>topic  under</w:t>
      </w:r>
      <w:proofErr w:type="gramEnd"/>
      <w:r w:rsidRPr="00064639">
        <w:rPr>
          <w:rFonts w:ascii="Arial" w:eastAsia="Times New Roman" w:hAnsi="Arial" w:cs="Arial"/>
          <w:color w:val="000000"/>
          <w:sz w:val="24"/>
          <w:szCs w:val="24"/>
        </w:rPr>
        <w:t xml:space="preserve"> the Developing an Outline headings [three topics]) </w:t>
      </w:r>
    </w:p>
    <w:p w14:paraId="0D9911DD" w14:textId="77777777" w:rsidR="00610B2B" w:rsidRPr="00064639" w:rsidRDefault="00610B2B" w:rsidP="00064639">
      <w:pPr>
        <w:spacing w:before="129" w:after="0" w:line="480" w:lineRule="auto"/>
        <w:ind w:left="465" w:right="397" w:firstLine="721"/>
        <w:rPr>
          <w:rFonts w:ascii="Arial" w:eastAsia="Times New Roman" w:hAnsi="Arial" w:cs="Arial"/>
          <w:sz w:val="24"/>
          <w:szCs w:val="24"/>
        </w:rPr>
      </w:pPr>
      <w:r w:rsidRPr="00064639">
        <w:rPr>
          <w:rFonts w:ascii="Arial" w:eastAsia="Times New Roman" w:hAnsi="Arial" w:cs="Arial"/>
          <w:color w:val="000000"/>
          <w:sz w:val="24"/>
          <w:szCs w:val="24"/>
        </w:rPr>
        <w:t xml:space="preserve">e. </w:t>
      </w:r>
      <w:r w:rsidRPr="00064639">
        <w:rPr>
          <w:rFonts w:ascii="Arial" w:eastAsia="Times New Roman" w:hAnsi="Arial" w:cs="Arial"/>
          <w:color w:val="0000FF"/>
          <w:sz w:val="24"/>
          <w:szCs w:val="24"/>
          <w:u w:val="single"/>
        </w:rPr>
        <w:t xml:space="preserve">Detailed APA PowerPoint Presentation </w:t>
      </w:r>
      <w:r w:rsidRPr="00064639">
        <w:rPr>
          <w:rFonts w:ascii="Arial" w:eastAsia="Times New Roman" w:hAnsi="Arial" w:cs="Arial"/>
          <w:color w:val="000000"/>
          <w:sz w:val="24"/>
          <w:szCs w:val="24"/>
        </w:rPr>
        <w:t xml:space="preserve">(review the PowerPoint Presentation) </w:t>
      </w:r>
      <w:r w:rsidRPr="00064639">
        <w:rPr>
          <w:rFonts w:ascii="Arial" w:eastAsia="Times New Roman" w:hAnsi="Arial" w:cs="Arial"/>
          <w:b/>
          <w:bCs/>
          <w:color w:val="000000"/>
          <w:sz w:val="24"/>
          <w:szCs w:val="24"/>
        </w:rPr>
        <w:t>2. Structure (Assignment evaluation includes the following structure below).  </w:t>
      </w:r>
    </w:p>
    <w:p w14:paraId="444F0BCC" w14:textId="77777777" w:rsidR="00610B2B" w:rsidRPr="00064639" w:rsidRDefault="00610B2B" w:rsidP="00064639">
      <w:pPr>
        <w:spacing w:before="43" w:after="0" w:line="480" w:lineRule="auto"/>
        <w:ind w:left="1185" w:right="49" w:hanging="354"/>
        <w:rPr>
          <w:rFonts w:ascii="Arial" w:eastAsia="Times New Roman" w:hAnsi="Arial" w:cs="Arial"/>
          <w:sz w:val="24"/>
          <w:szCs w:val="24"/>
        </w:rPr>
      </w:pPr>
      <w:r w:rsidRPr="00064639">
        <w:rPr>
          <w:rFonts w:ascii="Arial" w:eastAsia="Times New Roman" w:hAnsi="Arial" w:cs="Arial"/>
          <w:color w:val="000000"/>
          <w:sz w:val="24"/>
          <w:szCs w:val="24"/>
        </w:rPr>
        <w:lastRenderedPageBreak/>
        <w:t>a. Download the “</w:t>
      </w:r>
      <w:r w:rsidRPr="00064639">
        <w:rPr>
          <w:rFonts w:ascii="Arial" w:eastAsia="Times New Roman" w:hAnsi="Arial" w:cs="Arial"/>
          <w:color w:val="1155CC"/>
          <w:sz w:val="24"/>
          <w:szCs w:val="24"/>
          <w:u w:val="single"/>
        </w:rPr>
        <w:t>OGS APA Course Assignments Template 7th Ed 2021</w:t>
      </w:r>
      <w:r w:rsidRPr="00064639">
        <w:rPr>
          <w:rFonts w:ascii="Arial" w:eastAsia="Times New Roman" w:hAnsi="Arial" w:cs="Arial"/>
          <w:color w:val="000000"/>
          <w:sz w:val="24"/>
          <w:szCs w:val="24"/>
        </w:rPr>
        <w:t xml:space="preserve">” </w:t>
      </w:r>
      <w:proofErr w:type="gramStart"/>
      <w:r w:rsidRPr="00064639">
        <w:rPr>
          <w:rFonts w:ascii="Arial" w:eastAsia="Times New Roman" w:hAnsi="Arial" w:cs="Arial"/>
          <w:color w:val="000000"/>
          <w:sz w:val="24"/>
          <w:szCs w:val="24"/>
        </w:rPr>
        <w:t>template  from</w:t>
      </w:r>
      <w:proofErr w:type="gramEnd"/>
      <w:r w:rsidRPr="00064639">
        <w:rPr>
          <w:rFonts w:ascii="Arial" w:eastAsia="Times New Roman" w:hAnsi="Arial" w:cs="Arial"/>
          <w:color w:val="000000"/>
          <w:sz w:val="24"/>
          <w:szCs w:val="24"/>
        </w:rPr>
        <w:t xml:space="preserve"> the </w:t>
      </w:r>
      <w:r w:rsidRPr="00064639">
        <w:rPr>
          <w:rFonts w:ascii="Arial" w:eastAsia="Times New Roman" w:hAnsi="Arial" w:cs="Arial"/>
          <w:b/>
          <w:bCs/>
          <w:color w:val="000000"/>
          <w:sz w:val="24"/>
          <w:szCs w:val="24"/>
        </w:rPr>
        <w:t xml:space="preserve">General Helps </w:t>
      </w:r>
      <w:r w:rsidRPr="00064639">
        <w:rPr>
          <w:rFonts w:ascii="Arial" w:eastAsia="Times New Roman" w:hAnsi="Arial" w:cs="Arial"/>
          <w:color w:val="000000"/>
          <w:sz w:val="24"/>
          <w:szCs w:val="24"/>
        </w:rPr>
        <w:t xml:space="preserve">folder in </w:t>
      </w:r>
      <w:r w:rsidRPr="00064639">
        <w:rPr>
          <w:rFonts w:ascii="Arial" w:eastAsia="Times New Roman" w:hAnsi="Arial" w:cs="Arial"/>
          <w:color w:val="000000"/>
          <w:sz w:val="24"/>
          <w:szCs w:val="24"/>
          <w:shd w:val="clear" w:color="auto" w:fill="FFFFFF"/>
        </w:rPr>
        <w:t xml:space="preserve">the AA-101 The Gathering Place Course on </w:t>
      </w:r>
      <w:r w:rsidRPr="00064639">
        <w:rPr>
          <w:rFonts w:ascii="Arial" w:eastAsia="Times New Roman" w:hAnsi="Arial" w:cs="Arial"/>
          <w:color w:val="000000"/>
          <w:sz w:val="24"/>
          <w:szCs w:val="24"/>
        </w:rPr>
        <w:t> </w:t>
      </w:r>
      <w:r w:rsidRPr="00064639">
        <w:rPr>
          <w:rFonts w:ascii="Arial" w:eastAsia="Times New Roman" w:hAnsi="Arial" w:cs="Arial"/>
          <w:color w:val="1155CC"/>
          <w:sz w:val="24"/>
          <w:szCs w:val="24"/>
          <w:u w:val="single"/>
          <w:shd w:val="clear" w:color="auto" w:fill="FFFFFF"/>
        </w:rPr>
        <w:t>DIAL</w:t>
      </w:r>
      <w:r w:rsidRPr="00064639">
        <w:rPr>
          <w:rFonts w:ascii="Arial" w:eastAsia="Times New Roman" w:hAnsi="Arial" w:cs="Arial"/>
          <w:color w:val="000000"/>
          <w:sz w:val="24"/>
          <w:szCs w:val="24"/>
        </w:rPr>
        <w:t>. Using the template, create the following pages. </w:t>
      </w:r>
    </w:p>
    <w:p w14:paraId="27847A03" w14:textId="77777777" w:rsidR="00610B2B" w:rsidRPr="00064639" w:rsidRDefault="00610B2B" w:rsidP="00064639">
      <w:pPr>
        <w:spacing w:before="207" w:after="0" w:line="480" w:lineRule="auto"/>
        <w:ind w:left="1190"/>
        <w:rPr>
          <w:rFonts w:ascii="Arial" w:eastAsia="Times New Roman" w:hAnsi="Arial" w:cs="Arial"/>
          <w:sz w:val="24"/>
          <w:szCs w:val="24"/>
        </w:rPr>
      </w:pPr>
      <w:r w:rsidRPr="00064639">
        <w:rPr>
          <w:rFonts w:ascii="Arial" w:eastAsia="Times New Roman" w:hAnsi="Arial" w:cs="Arial"/>
          <w:color w:val="000000"/>
          <w:sz w:val="24"/>
          <w:szCs w:val="24"/>
        </w:rPr>
        <w:t>b. Title Page (not included in page count).  </w:t>
      </w:r>
    </w:p>
    <w:p w14:paraId="204983F5" w14:textId="77777777" w:rsidR="00610B2B" w:rsidRPr="00064639" w:rsidRDefault="00610B2B" w:rsidP="00064639">
      <w:pPr>
        <w:spacing w:before="229" w:after="0" w:line="480" w:lineRule="auto"/>
        <w:ind w:left="1186" w:right="1043"/>
        <w:jc w:val="center"/>
        <w:rPr>
          <w:rFonts w:ascii="Arial" w:eastAsia="Times New Roman" w:hAnsi="Arial" w:cs="Arial"/>
          <w:sz w:val="24"/>
          <w:szCs w:val="24"/>
        </w:rPr>
      </w:pPr>
      <w:r w:rsidRPr="00064639">
        <w:rPr>
          <w:rFonts w:ascii="Arial" w:eastAsia="Times New Roman" w:hAnsi="Arial" w:cs="Arial"/>
          <w:color w:val="000000"/>
          <w:sz w:val="24"/>
          <w:szCs w:val="24"/>
        </w:rPr>
        <w:t xml:space="preserve">c. Copy and paste the assignment instructions from the syllabus </w:t>
      </w:r>
      <w:proofErr w:type="gramStart"/>
      <w:r w:rsidRPr="00064639">
        <w:rPr>
          <w:rFonts w:ascii="Arial" w:eastAsia="Times New Roman" w:hAnsi="Arial" w:cs="Arial"/>
          <w:color w:val="000000"/>
          <w:sz w:val="24"/>
          <w:szCs w:val="24"/>
        </w:rPr>
        <w:t>starting  on</w:t>
      </w:r>
      <w:proofErr w:type="gramEnd"/>
      <w:r w:rsidRPr="00064639">
        <w:rPr>
          <w:rFonts w:ascii="Arial" w:eastAsia="Times New Roman" w:hAnsi="Arial" w:cs="Arial"/>
          <w:color w:val="000000"/>
          <w:sz w:val="24"/>
          <w:szCs w:val="24"/>
        </w:rPr>
        <w:t xml:space="preserve"> a new page after the title page, adhering to APA 7th edition style  </w:t>
      </w:r>
    </w:p>
    <w:p w14:paraId="3F5810B1" w14:textId="77777777" w:rsidR="00610B2B" w:rsidRPr="00064639" w:rsidRDefault="00610B2B" w:rsidP="00064639">
      <w:pPr>
        <w:spacing w:before="10" w:after="0" w:line="480" w:lineRule="auto"/>
        <w:ind w:right="1116"/>
        <w:jc w:val="right"/>
        <w:rPr>
          <w:rFonts w:ascii="Arial" w:eastAsia="Times New Roman" w:hAnsi="Arial" w:cs="Arial"/>
          <w:sz w:val="24"/>
          <w:szCs w:val="24"/>
        </w:rPr>
      </w:pPr>
      <w:r w:rsidRPr="00064639">
        <w:rPr>
          <w:rFonts w:ascii="Arial" w:eastAsia="Times New Roman" w:hAnsi="Arial" w:cs="Arial"/>
          <w:color w:val="000000"/>
          <w:sz w:val="24"/>
          <w:szCs w:val="24"/>
        </w:rPr>
        <w:t>(</w:t>
      </w:r>
      <w:r w:rsidRPr="00064639">
        <w:rPr>
          <w:rFonts w:ascii="Arial" w:eastAsia="Times New Roman" w:hAnsi="Arial" w:cs="Arial"/>
          <w:color w:val="1155CC"/>
          <w:sz w:val="24"/>
          <w:szCs w:val="24"/>
          <w:u w:val="single"/>
        </w:rPr>
        <w:t>APA 7 Workshop, Formatting, and Style Guide</w:t>
      </w:r>
      <w:r w:rsidRPr="00064639">
        <w:rPr>
          <w:rFonts w:ascii="Arial" w:eastAsia="Times New Roman" w:hAnsi="Arial" w:cs="Arial"/>
          <w:color w:val="000000"/>
          <w:sz w:val="24"/>
          <w:szCs w:val="24"/>
        </w:rPr>
        <w:t xml:space="preserve">, </w:t>
      </w:r>
      <w:r w:rsidRPr="00064639">
        <w:rPr>
          <w:rFonts w:ascii="Arial" w:eastAsia="Times New Roman" w:hAnsi="Arial" w:cs="Arial"/>
          <w:color w:val="1155CC"/>
          <w:sz w:val="24"/>
          <w:szCs w:val="24"/>
          <w:u w:val="single"/>
        </w:rPr>
        <w:t>APA 7 Quick Guide</w:t>
      </w:r>
      <w:r w:rsidRPr="00064639">
        <w:rPr>
          <w:rFonts w:ascii="Arial" w:eastAsia="Times New Roman" w:hAnsi="Arial" w:cs="Arial"/>
          <w:color w:val="000000"/>
          <w:sz w:val="24"/>
          <w:szCs w:val="24"/>
        </w:rPr>
        <w:t>). </w:t>
      </w:r>
    </w:p>
    <w:p w14:paraId="3085231B" w14:textId="77777777" w:rsidR="00610B2B" w:rsidRPr="00064639" w:rsidRDefault="00610B2B" w:rsidP="00064639">
      <w:pPr>
        <w:spacing w:before="232" w:after="0" w:line="480" w:lineRule="auto"/>
        <w:ind w:right="358"/>
        <w:jc w:val="right"/>
        <w:rPr>
          <w:rFonts w:ascii="Arial" w:eastAsia="Times New Roman" w:hAnsi="Arial" w:cs="Arial"/>
          <w:sz w:val="24"/>
          <w:szCs w:val="24"/>
        </w:rPr>
      </w:pPr>
      <w:r w:rsidRPr="00064639">
        <w:rPr>
          <w:rFonts w:ascii="Arial" w:eastAsia="Times New Roman" w:hAnsi="Arial" w:cs="Arial"/>
          <w:color w:val="000000"/>
          <w:sz w:val="24"/>
          <w:szCs w:val="24"/>
        </w:rPr>
        <w:t>d. Start the assignment on a new page after the copied assignment instructions. </w:t>
      </w:r>
    </w:p>
    <w:p w14:paraId="7EA07D40" w14:textId="77777777" w:rsidR="00610B2B" w:rsidRPr="00064639" w:rsidRDefault="00610B2B" w:rsidP="00064639">
      <w:pPr>
        <w:spacing w:before="232" w:after="0" w:line="480" w:lineRule="auto"/>
        <w:ind w:left="1186" w:hanging="359"/>
        <w:rPr>
          <w:rFonts w:ascii="Arial" w:eastAsia="Times New Roman" w:hAnsi="Arial" w:cs="Arial"/>
          <w:sz w:val="24"/>
          <w:szCs w:val="24"/>
        </w:rPr>
      </w:pPr>
      <w:r w:rsidRPr="00064639">
        <w:rPr>
          <w:rFonts w:ascii="Arial" w:eastAsia="Times New Roman" w:hAnsi="Arial" w:cs="Arial"/>
          <w:color w:val="000000"/>
          <w:sz w:val="24"/>
          <w:szCs w:val="24"/>
        </w:rPr>
        <w:t>e. Document all sources in APA style, 7th edition (</w:t>
      </w:r>
      <w:r w:rsidRPr="00064639">
        <w:rPr>
          <w:rFonts w:ascii="Arial" w:eastAsia="Times New Roman" w:hAnsi="Arial" w:cs="Arial"/>
          <w:color w:val="1155CC"/>
          <w:sz w:val="24"/>
          <w:szCs w:val="24"/>
          <w:u w:val="single"/>
        </w:rPr>
        <w:t>APA 7 Reference Example</w:t>
      </w:r>
      <w:r w:rsidRPr="00064639">
        <w:rPr>
          <w:rFonts w:ascii="Arial" w:eastAsia="Times New Roman" w:hAnsi="Arial" w:cs="Arial"/>
          <w:color w:val="000000"/>
          <w:sz w:val="24"/>
          <w:szCs w:val="24"/>
        </w:rPr>
        <w:t xml:space="preserve">, </w:t>
      </w:r>
      <w:r w:rsidRPr="00064639">
        <w:rPr>
          <w:rFonts w:ascii="Arial" w:eastAsia="Times New Roman" w:hAnsi="Arial" w:cs="Arial"/>
          <w:color w:val="1155CC"/>
          <w:sz w:val="24"/>
          <w:szCs w:val="24"/>
          <w:u w:val="single"/>
        </w:rPr>
        <w:t xml:space="preserve">APA </w:t>
      </w:r>
      <w:r w:rsidRPr="00064639">
        <w:rPr>
          <w:rFonts w:ascii="Arial" w:eastAsia="Times New Roman" w:hAnsi="Arial" w:cs="Arial"/>
          <w:color w:val="1155CC"/>
          <w:sz w:val="24"/>
          <w:szCs w:val="24"/>
        </w:rPr>
        <w:t> </w:t>
      </w:r>
      <w:r w:rsidRPr="00064639">
        <w:rPr>
          <w:rFonts w:ascii="Arial" w:eastAsia="Times New Roman" w:hAnsi="Arial" w:cs="Arial"/>
          <w:color w:val="1155CC"/>
          <w:sz w:val="24"/>
          <w:szCs w:val="24"/>
          <w:u w:val="single"/>
        </w:rPr>
        <w:t>7 Quick Guide</w:t>
      </w:r>
      <w:r w:rsidRPr="00064639">
        <w:rPr>
          <w:rFonts w:ascii="Arial" w:eastAsia="Times New Roman" w:hAnsi="Arial" w:cs="Arial"/>
          <w:color w:val="000000"/>
          <w:sz w:val="24"/>
          <w:szCs w:val="24"/>
        </w:rPr>
        <w:t>) </w:t>
      </w:r>
    </w:p>
    <w:p w14:paraId="6DF1F429" w14:textId="77777777" w:rsidR="00610B2B" w:rsidRPr="00064639" w:rsidRDefault="00610B2B" w:rsidP="00064639">
      <w:pPr>
        <w:spacing w:before="211" w:after="0" w:line="480" w:lineRule="auto"/>
        <w:ind w:left="1179"/>
        <w:rPr>
          <w:rFonts w:ascii="Arial" w:eastAsia="Times New Roman" w:hAnsi="Arial" w:cs="Arial"/>
          <w:sz w:val="24"/>
          <w:szCs w:val="24"/>
        </w:rPr>
      </w:pPr>
      <w:r w:rsidRPr="00064639">
        <w:rPr>
          <w:rFonts w:ascii="Arial" w:eastAsia="Times New Roman" w:hAnsi="Arial" w:cs="Arial"/>
          <w:color w:val="000000"/>
          <w:sz w:val="24"/>
          <w:szCs w:val="24"/>
        </w:rPr>
        <w:t xml:space="preserve">f. Include a separate </w:t>
      </w:r>
      <w:r w:rsidRPr="00064639">
        <w:rPr>
          <w:rFonts w:ascii="Arial" w:eastAsia="Times New Roman" w:hAnsi="Arial" w:cs="Arial"/>
          <w:b/>
          <w:bCs/>
          <w:color w:val="000000"/>
          <w:sz w:val="24"/>
          <w:szCs w:val="24"/>
        </w:rPr>
        <w:t xml:space="preserve">Works Cited </w:t>
      </w:r>
      <w:r w:rsidRPr="00064639">
        <w:rPr>
          <w:rFonts w:ascii="Arial" w:eastAsia="Times New Roman" w:hAnsi="Arial" w:cs="Arial"/>
          <w:color w:val="000000"/>
          <w:sz w:val="24"/>
          <w:szCs w:val="24"/>
        </w:rPr>
        <w:t>page, formatted according to APA  </w:t>
      </w:r>
    </w:p>
    <w:p w14:paraId="7630C918" w14:textId="77777777" w:rsidR="00610B2B" w:rsidRPr="00064639" w:rsidRDefault="00610B2B" w:rsidP="00064639">
      <w:pPr>
        <w:spacing w:before="32" w:after="0" w:line="480" w:lineRule="auto"/>
        <w:ind w:left="1543"/>
        <w:rPr>
          <w:rFonts w:ascii="Arial" w:eastAsia="Times New Roman" w:hAnsi="Arial" w:cs="Arial"/>
          <w:sz w:val="24"/>
          <w:szCs w:val="24"/>
        </w:rPr>
      </w:pPr>
      <w:r w:rsidRPr="00064639">
        <w:rPr>
          <w:rFonts w:ascii="Arial" w:eastAsia="Times New Roman" w:hAnsi="Arial" w:cs="Arial"/>
          <w:color w:val="000000"/>
          <w:sz w:val="24"/>
          <w:szCs w:val="24"/>
        </w:rPr>
        <w:t>style, 7th edition (not included in page count). </w:t>
      </w:r>
    </w:p>
    <w:p w14:paraId="489F95D4" w14:textId="77777777" w:rsidR="000B524F" w:rsidRPr="00064639" w:rsidRDefault="00610B2B" w:rsidP="00064639">
      <w:pPr>
        <w:spacing w:line="480" w:lineRule="auto"/>
        <w:rPr>
          <w:rFonts w:ascii="Arial" w:eastAsia="Times New Roman" w:hAnsi="Arial" w:cs="Arial"/>
          <w:color w:val="000000"/>
          <w:sz w:val="24"/>
          <w:szCs w:val="24"/>
        </w:rPr>
      </w:pPr>
      <w:r w:rsidRPr="00064639">
        <w:rPr>
          <w:rFonts w:ascii="Arial" w:eastAsia="Times New Roman" w:hAnsi="Arial" w:cs="Arial"/>
          <w:color w:val="000000"/>
          <w:sz w:val="24"/>
          <w:szCs w:val="24"/>
        </w:rPr>
        <w:t xml:space="preserve">3. Submit the completed paper to </w:t>
      </w:r>
      <w:r w:rsidRPr="00064639">
        <w:rPr>
          <w:rFonts w:ascii="Arial" w:eastAsia="Times New Roman" w:hAnsi="Arial" w:cs="Arial"/>
          <w:b/>
          <w:bCs/>
          <w:color w:val="000000"/>
          <w:sz w:val="24"/>
          <w:szCs w:val="24"/>
        </w:rPr>
        <w:t>DIAL</w:t>
      </w:r>
      <w:r w:rsidRPr="00064639">
        <w:rPr>
          <w:rFonts w:ascii="Arial" w:eastAsia="Times New Roman" w:hAnsi="Arial" w:cs="Arial"/>
          <w:color w:val="000000"/>
          <w:sz w:val="24"/>
          <w:szCs w:val="24"/>
        </w:rPr>
        <w:t>.</w:t>
      </w:r>
    </w:p>
    <w:p w14:paraId="6AFA6684" w14:textId="77777777" w:rsidR="00AF704E" w:rsidRDefault="00AF704E" w:rsidP="00610B2B">
      <w:pPr>
        <w:rPr>
          <w:rFonts w:ascii="Arial" w:eastAsia="Times New Roman" w:hAnsi="Arial" w:cs="Arial"/>
          <w:color w:val="000000"/>
        </w:rPr>
      </w:pPr>
    </w:p>
    <w:p w14:paraId="16BB6360" w14:textId="77777777" w:rsidR="00064639" w:rsidRDefault="00064639">
      <w:pPr>
        <w:rPr>
          <w:rFonts w:asciiTheme="majorHAnsi" w:eastAsia="Times New Roman" w:hAnsiTheme="majorHAnsi" w:cstheme="majorBidi"/>
          <w:color w:val="2F5496" w:themeColor="accent1" w:themeShade="BF"/>
          <w:sz w:val="32"/>
          <w:szCs w:val="32"/>
        </w:rPr>
      </w:pPr>
      <w:r>
        <w:rPr>
          <w:rFonts w:eastAsia="Times New Roman"/>
        </w:rPr>
        <w:br w:type="page"/>
      </w:r>
    </w:p>
    <w:p w14:paraId="299ABE56" w14:textId="35D3BB0B" w:rsidR="00AF704E" w:rsidRDefault="00AF704E" w:rsidP="0091383E">
      <w:pPr>
        <w:pStyle w:val="Heading1"/>
        <w:rPr>
          <w:rFonts w:eastAsia="Times New Roman"/>
        </w:rPr>
      </w:pPr>
      <w:r w:rsidRPr="00AF704E">
        <w:rPr>
          <w:rFonts w:eastAsia="Times New Roman"/>
        </w:rPr>
        <w:lastRenderedPageBreak/>
        <w:t xml:space="preserve">Strategies for Variation </w:t>
      </w:r>
    </w:p>
    <w:p w14:paraId="721DD326" w14:textId="6161E14E" w:rsidR="0091383E" w:rsidRPr="008476C2" w:rsidRDefault="0091383E" w:rsidP="002F3D15">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 xml:space="preserve">Sentence Variety </w:t>
      </w:r>
    </w:p>
    <w:p w14:paraId="6AAE2A30" w14:textId="022FEDB9" w:rsidR="0091383E" w:rsidRPr="008476C2" w:rsidRDefault="0091383E" w:rsidP="002F3D1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The art of alternating short and long sentences can enhance rhythm of communication in writing. Likewise, using variety sentence openings improves effectiveness of writing.  </w:t>
      </w:r>
    </w:p>
    <w:p w14:paraId="2FAF982D" w14:textId="3D2DF3AD" w:rsidR="0091383E" w:rsidRPr="008476C2" w:rsidRDefault="0091383E" w:rsidP="002F3D15">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 xml:space="preserve">Sentence Types </w:t>
      </w:r>
    </w:p>
    <w:p w14:paraId="5411E0EE" w14:textId="62A092D1" w:rsidR="00920901" w:rsidRPr="008476C2" w:rsidRDefault="00920901" w:rsidP="002F3D1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Proper use of independent and dependent clauses can add variety and complexity to sentences. </w:t>
      </w:r>
      <w:r w:rsidR="0068210C" w:rsidRPr="008476C2">
        <w:rPr>
          <w:rFonts w:ascii="Arial" w:eastAsia="Times New Roman" w:hAnsi="Arial" w:cs="Arial"/>
          <w:color w:val="000000"/>
          <w:sz w:val="24"/>
          <w:szCs w:val="24"/>
        </w:rPr>
        <w:t>Emphatically, t</w:t>
      </w:r>
      <w:r w:rsidRPr="008476C2">
        <w:rPr>
          <w:rFonts w:ascii="Arial" w:eastAsia="Times New Roman" w:hAnsi="Arial" w:cs="Arial"/>
          <w:color w:val="000000"/>
          <w:sz w:val="24"/>
          <w:szCs w:val="24"/>
        </w:rPr>
        <w:t xml:space="preserve">he </w:t>
      </w:r>
      <w:r w:rsidR="0068210C" w:rsidRPr="008476C2">
        <w:rPr>
          <w:rFonts w:ascii="Arial" w:eastAsia="Times New Roman" w:hAnsi="Arial" w:cs="Arial"/>
          <w:color w:val="000000"/>
          <w:sz w:val="24"/>
          <w:szCs w:val="24"/>
        </w:rPr>
        <w:t xml:space="preserve">mastery of using simple, compound, complex, and complex-compound sentences </w:t>
      </w:r>
      <w:proofErr w:type="gramStart"/>
      <w:r w:rsidR="0068210C" w:rsidRPr="008476C2">
        <w:rPr>
          <w:rFonts w:ascii="Arial" w:eastAsia="Times New Roman" w:hAnsi="Arial" w:cs="Arial"/>
          <w:color w:val="000000"/>
          <w:sz w:val="24"/>
          <w:szCs w:val="24"/>
        </w:rPr>
        <w:t>adds</w:t>
      </w:r>
      <w:proofErr w:type="gramEnd"/>
      <w:r w:rsidR="0068210C" w:rsidRPr="008476C2">
        <w:rPr>
          <w:rFonts w:ascii="Arial" w:eastAsia="Times New Roman" w:hAnsi="Arial" w:cs="Arial"/>
          <w:color w:val="000000"/>
          <w:sz w:val="24"/>
          <w:szCs w:val="24"/>
        </w:rPr>
        <w:t xml:space="preserve"> greater depth to a writing. </w:t>
      </w:r>
    </w:p>
    <w:p w14:paraId="7A9D9BCE" w14:textId="303F93A4" w:rsidR="0091383E" w:rsidRPr="008476C2" w:rsidRDefault="0091383E" w:rsidP="002F3D15">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For Short, Choppy Sentences</w:t>
      </w:r>
    </w:p>
    <w:p w14:paraId="738E2533" w14:textId="21D9D07E" w:rsidR="0068210C" w:rsidRPr="008476C2" w:rsidRDefault="00972B1C" w:rsidP="002F3D1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The use of c</w:t>
      </w:r>
      <w:r w:rsidR="0068210C" w:rsidRPr="008476C2">
        <w:rPr>
          <w:rFonts w:ascii="Arial" w:eastAsia="Times New Roman" w:hAnsi="Arial" w:cs="Arial"/>
          <w:color w:val="000000"/>
          <w:sz w:val="24"/>
          <w:szCs w:val="24"/>
        </w:rPr>
        <w:t xml:space="preserve">onjunctions </w:t>
      </w:r>
      <w:r w:rsidRPr="008476C2">
        <w:rPr>
          <w:rFonts w:ascii="Arial" w:eastAsia="Times New Roman" w:hAnsi="Arial" w:cs="Arial"/>
          <w:color w:val="000000"/>
          <w:sz w:val="24"/>
          <w:szCs w:val="24"/>
        </w:rPr>
        <w:t xml:space="preserve">helps to combine sentences. In similar fashion, subordination enables a writer to link sentences, which helps create rhythmic patterns in writing. </w:t>
      </w:r>
    </w:p>
    <w:p w14:paraId="01DC7B00" w14:textId="47B42A4A" w:rsidR="0091383E" w:rsidRPr="008476C2" w:rsidRDefault="0091383E" w:rsidP="002F3D15">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 xml:space="preserve">For Repeated Subjects or Topics </w:t>
      </w:r>
    </w:p>
    <w:p w14:paraId="3B83746B" w14:textId="582F46D8" w:rsidR="00972B1C" w:rsidRPr="008476C2" w:rsidRDefault="00203DED" w:rsidP="002F3D1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Using parts of speech can help minimize repetitive sentences in writing. For instance, the proper use of relative pronouns, participles, and propositions can help reduce tedious writing. </w:t>
      </w:r>
    </w:p>
    <w:p w14:paraId="2733A665" w14:textId="528FA40A" w:rsidR="0091383E" w:rsidRPr="008476C2" w:rsidRDefault="0091383E" w:rsidP="002F3D15">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 xml:space="preserve">For Similar Sentence Patterns or Rhythms </w:t>
      </w:r>
    </w:p>
    <w:p w14:paraId="0FEF675F" w14:textId="318B0BFD" w:rsidR="00203DED" w:rsidRPr="008476C2" w:rsidRDefault="00544218" w:rsidP="002F3D1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As much as they maintain uniformity, similar patterns may cause redundancy in writing. To this effect, applying transitional words or phrases and using dependent markers such as; after, because, and though might help alter the repetitive rhythm. </w:t>
      </w:r>
    </w:p>
    <w:p w14:paraId="5F51FBC6" w14:textId="5438770B" w:rsidR="00AF704E" w:rsidRPr="008476C2" w:rsidRDefault="00AF704E" w:rsidP="00AF704E">
      <w:pPr>
        <w:pStyle w:val="Heading2"/>
        <w:rPr>
          <w:rFonts w:ascii="Arial" w:hAnsi="Arial" w:cs="Arial"/>
        </w:rPr>
      </w:pPr>
      <w:r w:rsidRPr="008476C2">
        <w:rPr>
          <w:rFonts w:ascii="Arial" w:hAnsi="Arial" w:cs="Arial"/>
        </w:rPr>
        <w:lastRenderedPageBreak/>
        <w:t xml:space="preserve">Appropriate Language Overview </w:t>
      </w:r>
    </w:p>
    <w:p w14:paraId="2824A188" w14:textId="354C5D8A" w:rsidR="00AF704E" w:rsidRPr="008476C2" w:rsidRDefault="007267A5" w:rsidP="002F3D1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Failure to choose appropriate terminologies that fit the purpose and the audience can damage credibility of the writer, and can easily defeat the very purpose of writing. Similarly, using jargons and slangs, and biased and deceitful languages may conceal or pervert the message that a writer intends to convey. </w:t>
      </w:r>
    </w:p>
    <w:p w14:paraId="285D7935" w14:textId="77777777" w:rsidR="00BE5636" w:rsidRPr="008476C2" w:rsidRDefault="00BE5636" w:rsidP="00BE5636">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Level of Formality</w:t>
      </w:r>
    </w:p>
    <w:p w14:paraId="2B1E2643" w14:textId="39A21253" w:rsidR="00BE5636" w:rsidRPr="008476C2" w:rsidRDefault="00BE5636" w:rsidP="00BE5636">
      <w:pPr>
        <w:spacing w:line="480" w:lineRule="auto"/>
        <w:rPr>
          <w:rFonts w:ascii="Arial" w:eastAsia="Times New Roman" w:hAnsi="Arial" w:cs="Arial"/>
          <w:color w:val="000000"/>
          <w:sz w:val="24"/>
          <w:szCs w:val="24"/>
        </w:rPr>
      </w:pPr>
      <w:r w:rsidRPr="008476C2">
        <w:rPr>
          <w:rFonts w:ascii="Arial" w:eastAsia="Times New Roman" w:hAnsi="Arial" w:cs="Arial"/>
          <w:color w:val="000000"/>
          <w:sz w:val="24"/>
          <w:szCs w:val="24"/>
        </w:rPr>
        <w:tab/>
        <w:t xml:space="preserve">The level of formality in writing essay is determined by the purpose and the audience of the essay. Accordingly, a writer can use formal, semi-formal and informal styles in writing. </w:t>
      </w:r>
    </w:p>
    <w:p w14:paraId="09526DFE" w14:textId="075CDE61" w:rsidR="00BE5636" w:rsidRPr="008476C2" w:rsidRDefault="00BE5636" w:rsidP="00BE5636">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Group Jargon</w:t>
      </w:r>
    </w:p>
    <w:p w14:paraId="76137730" w14:textId="773B20C8" w:rsidR="00BE5636" w:rsidRPr="008476C2" w:rsidRDefault="00BE5636" w:rsidP="00BE5636">
      <w:pPr>
        <w:spacing w:line="480" w:lineRule="auto"/>
        <w:rPr>
          <w:rFonts w:ascii="Arial" w:eastAsia="Times New Roman" w:hAnsi="Arial" w:cs="Arial"/>
          <w:color w:val="000000"/>
          <w:sz w:val="24"/>
          <w:szCs w:val="24"/>
        </w:rPr>
      </w:pPr>
      <w:r w:rsidRPr="008476C2">
        <w:rPr>
          <w:rFonts w:ascii="Arial" w:eastAsia="Times New Roman" w:hAnsi="Arial" w:cs="Arial"/>
          <w:color w:val="000000"/>
          <w:sz w:val="24"/>
          <w:szCs w:val="24"/>
        </w:rPr>
        <w:tab/>
        <w:t xml:space="preserve">Jargons are used by members of a particular group as a sign of belonging. Inappropriate use of jargons might cause misunderstanding among group members. </w:t>
      </w:r>
    </w:p>
    <w:p w14:paraId="7EC8801D" w14:textId="0C9AD3BE" w:rsidR="00BE5636" w:rsidRPr="008476C2" w:rsidRDefault="00BE5636" w:rsidP="00BE5636">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Slang and Idiomatic Expressions</w:t>
      </w:r>
    </w:p>
    <w:p w14:paraId="3AF8FA4F" w14:textId="0F7B951E" w:rsidR="00643E95" w:rsidRPr="008476C2" w:rsidRDefault="00643E95" w:rsidP="00643E95">
      <w:pPr>
        <w:spacing w:line="480" w:lineRule="auto"/>
        <w:ind w:firstLine="720"/>
        <w:rPr>
          <w:rFonts w:ascii="Arial" w:eastAsia="Times New Roman" w:hAnsi="Arial" w:cs="Arial"/>
          <w:b/>
          <w:bCs/>
          <w:color w:val="000000"/>
          <w:sz w:val="24"/>
          <w:szCs w:val="24"/>
        </w:rPr>
      </w:pPr>
      <w:r w:rsidRPr="008476C2">
        <w:rPr>
          <w:rFonts w:ascii="Arial" w:eastAsia="Times New Roman" w:hAnsi="Arial" w:cs="Arial"/>
          <w:color w:val="000000"/>
          <w:sz w:val="24"/>
          <w:szCs w:val="24"/>
        </w:rPr>
        <w:t xml:space="preserve">An academic writer may avoid the use of slangs and idiomatic expressions. </w:t>
      </w:r>
      <w:r w:rsidRPr="00D55DD6">
        <w:rPr>
          <w:rFonts w:ascii="Arial" w:eastAsia="Times New Roman" w:hAnsi="Arial" w:cs="Arial"/>
          <w:b/>
          <w:bCs/>
          <w:color w:val="000000"/>
          <w:sz w:val="24"/>
          <w:szCs w:val="24"/>
        </w:rPr>
        <w:t>Deceitful language and euphemisms</w:t>
      </w:r>
    </w:p>
    <w:p w14:paraId="0F6D901D" w14:textId="52D4684D" w:rsidR="00BE5636" w:rsidRPr="008476C2" w:rsidRDefault="00643E95" w:rsidP="00643E95">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Although euphemisms may confuse audience, a writer can occasionally use euphemisms in a contextually appropriate manner.  </w:t>
      </w:r>
    </w:p>
    <w:p w14:paraId="0250675C" w14:textId="4894B573" w:rsidR="00643E95" w:rsidRPr="008476C2" w:rsidRDefault="00643E95" w:rsidP="00643E95">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t>Biased Languages</w:t>
      </w:r>
    </w:p>
    <w:p w14:paraId="7C73782F" w14:textId="35543CC3" w:rsidR="00643E95" w:rsidRDefault="00643E95" w:rsidP="00643E95">
      <w:pPr>
        <w:spacing w:line="480" w:lineRule="auto"/>
        <w:rPr>
          <w:rFonts w:ascii="Arial" w:eastAsia="Times New Roman" w:hAnsi="Arial" w:cs="Arial"/>
          <w:color w:val="000000"/>
          <w:sz w:val="24"/>
          <w:szCs w:val="24"/>
        </w:rPr>
      </w:pPr>
      <w:r w:rsidRPr="008476C2">
        <w:rPr>
          <w:rFonts w:ascii="Arial" w:eastAsia="Times New Roman" w:hAnsi="Arial" w:cs="Arial"/>
          <w:color w:val="000000"/>
          <w:sz w:val="24"/>
          <w:szCs w:val="24"/>
        </w:rPr>
        <w:tab/>
        <w:t xml:space="preserve">Stereotypical terminologies often convey negative messages. Therefore, a write must refrain from using abusive and offensive racial, sexual and political words. </w:t>
      </w:r>
    </w:p>
    <w:p w14:paraId="7A2B43DA" w14:textId="77777777" w:rsidR="000C1104" w:rsidRPr="008476C2" w:rsidRDefault="000C1104" w:rsidP="00643E95">
      <w:pPr>
        <w:spacing w:line="480" w:lineRule="auto"/>
        <w:rPr>
          <w:rFonts w:ascii="Arial" w:eastAsia="Times New Roman" w:hAnsi="Arial" w:cs="Arial"/>
          <w:color w:val="000000"/>
          <w:sz w:val="24"/>
          <w:szCs w:val="24"/>
        </w:rPr>
      </w:pPr>
    </w:p>
    <w:p w14:paraId="5C8C9595" w14:textId="64518FF1" w:rsidR="00451D97" w:rsidRPr="008476C2" w:rsidRDefault="00451D97" w:rsidP="00451D97">
      <w:pPr>
        <w:spacing w:line="480" w:lineRule="auto"/>
        <w:rPr>
          <w:rFonts w:ascii="Arial" w:eastAsia="Times New Roman" w:hAnsi="Arial" w:cs="Arial"/>
          <w:b/>
          <w:bCs/>
          <w:color w:val="000000"/>
          <w:sz w:val="24"/>
          <w:szCs w:val="24"/>
        </w:rPr>
      </w:pPr>
      <w:r w:rsidRPr="008476C2">
        <w:rPr>
          <w:rFonts w:ascii="Arial" w:eastAsia="Times New Roman" w:hAnsi="Arial" w:cs="Arial"/>
          <w:b/>
          <w:bCs/>
          <w:color w:val="000000"/>
          <w:sz w:val="24"/>
          <w:szCs w:val="24"/>
        </w:rPr>
        <w:lastRenderedPageBreak/>
        <w:t xml:space="preserve">Appropriate Pronoun Usage </w:t>
      </w:r>
    </w:p>
    <w:p w14:paraId="3246161F" w14:textId="475A4F39" w:rsidR="00BE5636" w:rsidRPr="008476C2" w:rsidRDefault="0015356E" w:rsidP="00451D97">
      <w:pPr>
        <w:spacing w:line="480" w:lineRule="auto"/>
        <w:ind w:firstLine="720"/>
        <w:rPr>
          <w:rFonts w:ascii="Arial" w:eastAsia="Times New Roman" w:hAnsi="Arial" w:cs="Arial"/>
          <w:color w:val="000000"/>
          <w:sz w:val="24"/>
          <w:szCs w:val="24"/>
        </w:rPr>
      </w:pPr>
      <w:r w:rsidRPr="008476C2">
        <w:rPr>
          <w:rFonts w:ascii="Arial" w:eastAsia="Times New Roman" w:hAnsi="Arial" w:cs="Arial"/>
          <w:color w:val="000000"/>
          <w:sz w:val="24"/>
          <w:szCs w:val="24"/>
        </w:rPr>
        <w:t xml:space="preserve">Alternate use of male and female examples in a writing has the possibility of confusing a leader. </w:t>
      </w:r>
    </w:p>
    <w:p w14:paraId="6D1838C6" w14:textId="238DB978" w:rsidR="00AF704E" w:rsidRPr="008476C2" w:rsidRDefault="00AF704E" w:rsidP="00AF704E">
      <w:pPr>
        <w:pStyle w:val="Heading2"/>
        <w:rPr>
          <w:rFonts w:ascii="Arial" w:hAnsi="Arial" w:cs="Arial"/>
        </w:rPr>
      </w:pPr>
      <w:r w:rsidRPr="008476C2">
        <w:rPr>
          <w:rFonts w:ascii="Arial" w:hAnsi="Arial" w:cs="Arial"/>
        </w:rPr>
        <w:t xml:space="preserve">Essay Writing </w:t>
      </w:r>
    </w:p>
    <w:p w14:paraId="12B84401" w14:textId="76712902" w:rsidR="00AF704E" w:rsidRPr="008476C2" w:rsidRDefault="008476C2" w:rsidP="00AF704E">
      <w:pPr>
        <w:rPr>
          <w:rFonts w:ascii="Arial" w:hAnsi="Arial" w:cs="Arial"/>
          <w:b/>
          <w:bCs/>
          <w:sz w:val="24"/>
          <w:szCs w:val="24"/>
        </w:rPr>
      </w:pPr>
      <w:r w:rsidRPr="008476C2">
        <w:rPr>
          <w:rFonts w:ascii="Arial" w:hAnsi="Arial" w:cs="Arial"/>
          <w:b/>
          <w:bCs/>
          <w:sz w:val="24"/>
          <w:szCs w:val="24"/>
        </w:rPr>
        <w:t xml:space="preserve">Expository Essays </w:t>
      </w:r>
    </w:p>
    <w:p w14:paraId="3C8F7A2F" w14:textId="0FE890D1" w:rsidR="008476C2" w:rsidRPr="008476C2" w:rsidRDefault="008476C2" w:rsidP="008476C2">
      <w:pPr>
        <w:spacing w:line="480" w:lineRule="auto"/>
        <w:rPr>
          <w:rFonts w:ascii="Arial" w:hAnsi="Arial" w:cs="Arial"/>
          <w:sz w:val="24"/>
          <w:szCs w:val="24"/>
        </w:rPr>
      </w:pPr>
      <w:r w:rsidRPr="008476C2">
        <w:rPr>
          <w:rFonts w:ascii="Arial" w:hAnsi="Arial" w:cs="Arial"/>
          <w:b/>
          <w:bCs/>
          <w:sz w:val="24"/>
          <w:szCs w:val="24"/>
        </w:rPr>
        <w:tab/>
      </w:r>
      <w:r w:rsidRPr="008476C2">
        <w:rPr>
          <w:rFonts w:ascii="Arial" w:hAnsi="Arial" w:cs="Arial"/>
          <w:sz w:val="24"/>
          <w:szCs w:val="24"/>
        </w:rPr>
        <w:t>Expository essay helps the writer maintain the logical flow of writing by connecting the introduction, the body and the conclusion of a writing. Since it’s evidence-based argument, it can easily convince the audience</w:t>
      </w:r>
      <w:r w:rsidR="003E23BC">
        <w:rPr>
          <w:rFonts w:ascii="Arial" w:hAnsi="Arial" w:cs="Arial"/>
          <w:sz w:val="24"/>
          <w:szCs w:val="24"/>
        </w:rPr>
        <w:t xml:space="preserve">. </w:t>
      </w:r>
      <w:r w:rsidRPr="008476C2">
        <w:rPr>
          <w:rFonts w:ascii="Arial" w:hAnsi="Arial" w:cs="Arial"/>
          <w:sz w:val="24"/>
          <w:szCs w:val="24"/>
        </w:rPr>
        <w:t xml:space="preserve"> </w:t>
      </w:r>
    </w:p>
    <w:p w14:paraId="09C46547" w14:textId="6AC9665A" w:rsidR="008476C2" w:rsidRPr="008476C2" w:rsidRDefault="008476C2" w:rsidP="00AF704E">
      <w:pPr>
        <w:rPr>
          <w:rFonts w:ascii="Arial" w:hAnsi="Arial" w:cs="Arial"/>
          <w:b/>
          <w:bCs/>
          <w:sz w:val="24"/>
          <w:szCs w:val="24"/>
        </w:rPr>
      </w:pPr>
      <w:r w:rsidRPr="008476C2">
        <w:rPr>
          <w:rFonts w:ascii="Arial" w:hAnsi="Arial" w:cs="Arial"/>
          <w:b/>
          <w:bCs/>
          <w:sz w:val="24"/>
          <w:szCs w:val="24"/>
        </w:rPr>
        <w:t xml:space="preserve">Descriptive Essays </w:t>
      </w:r>
    </w:p>
    <w:p w14:paraId="6D419FCA" w14:textId="46B1D1FB" w:rsidR="008476C2" w:rsidRPr="003E23BC" w:rsidRDefault="008476C2" w:rsidP="003E23BC">
      <w:pPr>
        <w:spacing w:line="480" w:lineRule="auto"/>
        <w:rPr>
          <w:rFonts w:ascii="Arial" w:hAnsi="Arial" w:cs="Arial"/>
          <w:sz w:val="24"/>
          <w:szCs w:val="24"/>
        </w:rPr>
      </w:pPr>
      <w:r w:rsidRPr="003E23BC">
        <w:rPr>
          <w:rFonts w:ascii="Arial" w:hAnsi="Arial" w:cs="Arial"/>
          <w:sz w:val="24"/>
          <w:szCs w:val="24"/>
        </w:rPr>
        <w:tab/>
      </w:r>
      <w:r w:rsidR="003E23BC" w:rsidRPr="003E23BC">
        <w:rPr>
          <w:rFonts w:ascii="Arial" w:hAnsi="Arial" w:cs="Arial"/>
          <w:sz w:val="24"/>
          <w:szCs w:val="24"/>
        </w:rPr>
        <w:t xml:space="preserve">Descriptive essay helps to clearly define </w:t>
      </w:r>
      <w:r w:rsidR="003E23BC">
        <w:rPr>
          <w:rFonts w:ascii="Arial" w:hAnsi="Arial" w:cs="Arial"/>
          <w:sz w:val="24"/>
          <w:szCs w:val="24"/>
        </w:rPr>
        <w:t xml:space="preserve">a thing in a conceptual manner. It helps to create vivid image, thus, ensures lasting memory. </w:t>
      </w:r>
    </w:p>
    <w:p w14:paraId="00EB163E" w14:textId="45525C8C" w:rsidR="008476C2" w:rsidRPr="008476C2" w:rsidRDefault="008476C2" w:rsidP="00AF704E">
      <w:pPr>
        <w:rPr>
          <w:rFonts w:ascii="Arial" w:hAnsi="Arial" w:cs="Arial"/>
          <w:b/>
          <w:bCs/>
          <w:sz w:val="24"/>
          <w:szCs w:val="24"/>
        </w:rPr>
      </w:pPr>
      <w:r w:rsidRPr="008476C2">
        <w:rPr>
          <w:rFonts w:ascii="Arial" w:hAnsi="Arial" w:cs="Arial"/>
          <w:b/>
          <w:bCs/>
          <w:sz w:val="24"/>
          <w:szCs w:val="24"/>
        </w:rPr>
        <w:t xml:space="preserve">Narrative Essays </w:t>
      </w:r>
    </w:p>
    <w:p w14:paraId="5CA52385" w14:textId="52BA96B7" w:rsidR="008476C2" w:rsidRPr="003E23BC" w:rsidRDefault="008476C2" w:rsidP="003E23BC">
      <w:pPr>
        <w:spacing w:line="480" w:lineRule="auto"/>
        <w:rPr>
          <w:rFonts w:ascii="Arial" w:hAnsi="Arial" w:cs="Arial"/>
          <w:sz w:val="24"/>
          <w:szCs w:val="24"/>
        </w:rPr>
      </w:pPr>
      <w:r w:rsidRPr="003E23BC">
        <w:rPr>
          <w:rFonts w:ascii="Arial" w:hAnsi="Arial" w:cs="Arial"/>
          <w:sz w:val="24"/>
          <w:szCs w:val="24"/>
        </w:rPr>
        <w:tab/>
      </w:r>
      <w:r w:rsidR="003E23BC" w:rsidRPr="003E23BC">
        <w:rPr>
          <w:rFonts w:ascii="Arial" w:hAnsi="Arial" w:cs="Arial"/>
          <w:sz w:val="24"/>
          <w:szCs w:val="24"/>
        </w:rPr>
        <w:t xml:space="preserve">Narrative essay is </w:t>
      </w:r>
      <w:r w:rsidR="003E23BC">
        <w:rPr>
          <w:rFonts w:ascii="Arial" w:hAnsi="Arial" w:cs="Arial"/>
          <w:sz w:val="24"/>
          <w:szCs w:val="24"/>
        </w:rPr>
        <w:t xml:space="preserve">a type of writing used to tell a story. It inspires confidence to share a happening in creative ways. </w:t>
      </w:r>
    </w:p>
    <w:p w14:paraId="5DA4EBFF" w14:textId="18B77F1F" w:rsidR="008476C2" w:rsidRPr="008476C2" w:rsidRDefault="008476C2" w:rsidP="00AF704E">
      <w:pPr>
        <w:rPr>
          <w:rFonts w:ascii="Arial" w:hAnsi="Arial" w:cs="Arial"/>
          <w:b/>
          <w:bCs/>
          <w:sz w:val="24"/>
          <w:szCs w:val="24"/>
        </w:rPr>
      </w:pPr>
      <w:r w:rsidRPr="008476C2">
        <w:rPr>
          <w:rFonts w:ascii="Arial" w:hAnsi="Arial" w:cs="Arial"/>
          <w:b/>
          <w:bCs/>
          <w:sz w:val="24"/>
          <w:szCs w:val="24"/>
        </w:rPr>
        <w:t xml:space="preserve">Argumentative Essays </w:t>
      </w:r>
    </w:p>
    <w:p w14:paraId="5A833CB1" w14:textId="4DE804FE" w:rsidR="008476C2" w:rsidRPr="003E23BC" w:rsidRDefault="003E23BC" w:rsidP="003E23BC">
      <w:pPr>
        <w:spacing w:line="480" w:lineRule="auto"/>
        <w:rPr>
          <w:rFonts w:ascii="Arial" w:hAnsi="Arial" w:cs="Arial"/>
          <w:sz w:val="24"/>
          <w:szCs w:val="24"/>
        </w:rPr>
      </w:pPr>
      <w:r w:rsidRPr="003E23BC">
        <w:rPr>
          <w:rFonts w:ascii="Arial" w:hAnsi="Arial" w:cs="Arial"/>
          <w:sz w:val="24"/>
          <w:szCs w:val="24"/>
        </w:rPr>
        <w:tab/>
        <w:t xml:space="preserve">Argumentative essay </w:t>
      </w:r>
      <w:r>
        <w:rPr>
          <w:rFonts w:ascii="Arial" w:hAnsi="Arial" w:cs="Arial"/>
          <w:sz w:val="24"/>
          <w:szCs w:val="24"/>
        </w:rPr>
        <w:t xml:space="preserve">challenges a mind of a writer. It involves through understanding of a subject matter, </w:t>
      </w:r>
      <w:r w:rsidR="00C05A29">
        <w:rPr>
          <w:rFonts w:ascii="Arial" w:hAnsi="Arial" w:cs="Arial"/>
          <w:sz w:val="24"/>
          <w:szCs w:val="24"/>
        </w:rPr>
        <w:t xml:space="preserve">the collection of evidence to support argument, and make a conclusion for or against a thesis in a convincing fashion. </w:t>
      </w:r>
      <w:r w:rsidR="008476C2" w:rsidRPr="003E23BC">
        <w:rPr>
          <w:rFonts w:ascii="Arial" w:hAnsi="Arial" w:cs="Arial"/>
          <w:sz w:val="24"/>
          <w:szCs w:val="24"/>
        </w:rPr>
        <w:tab/>
      </w:r>
    </w:p>
    <w:p w14:paraId="24E318C4" w14:textId="5987F540" w:rsidR="008476C2" w:rsidRPr="008476C2" w:rsidRDefault="008476C2" w:rsidP="00AF704E">
      <w:pPr>
        <w:rPr>
          <w:rFonts w:ascii="Arial" w:hAnsi="Arial" w:cs="Arial"/>
          <w:b/>
          <w:bCs/>
          <w:sz w:val="24"/>
          <w:szCs w:val="24"/>
        </w:rPr>
      </w:pPr>
      <w:r w:rsidRPr="008476C2">
        <w:rPr>
          <w:rFonts w:ascii="Arial" w:hAnsi="Arial" w:cs="Arial"/>
          <w:b/>
          <w:bCs/>
          <w:sz w:val="24"/>
          <w:szCs w:val="24"/>
        </w:rPr>
        <w:t xml:space="preserve">Argumentat8ive Essays (Test) </w:t>
      </w:r>
    </w:p>
    <w:p w14:paraId="3C5B7B35" w14:textId="44F03A0A" w:rsidR="008476C2" w:rsidRDefault="008476C2" w:rsidP="008B4200">
      <w:pPr>
        <w:spacing w:line="480" w:lineRule="auto"/>
        <w:rPr>
          <w:rFonts w:ascii="Arial" w:hAnsi="Arial" w:cs="Arial"/>
          <w:sz w:val="24"/>
          <w:szCs w:val="24"/>
        </w:rPr>
      </w:pPr>
      <w:r w:rsidRPr="008B4200">
        <w:rPr>
          <w:rFonts w:ascii="Arial" w:hAnsi="Arial" w:cs="Arial"/>
          <w:sz w:val="24"/>
          <w:szCs w:val="24"/>
        </w:rPr>
        <w:tab/>
      </w:r>
      <w:r w:rsidR="008B4200" w:rsidRPr="008B4200">
        <w:rPr>
          <w:rFonts w:ascii="Arial" w:hAnsi="Arial" w:cs="Arial"/>
          <w:sz w:val="24"/>
          <w:szCs w:val="24"/>
        </w:rPr>
        <w:t>It’s for the first time that I learned about the five-paragraph essay in building introduction, body, and conclusion of a given essay</w:t>
      </w:r>
      <w:r w:rsidR="008B4200">
        <w:rPr>
          <w:rFonts w:ascii="Arial" w:hAnsi="Arial" w:cs="Arial"/>
          <w:sz w:val="24"/>
          <w:szCs w:val="24"/>
        </w:rPr>
        <w:t xml:space="preserve">, therefore, very helpful. </w:t>
      </w:r>
    </w:p>
    <w:p w14:paraId="1961AD60" w14:textId="77777777" w:rsidR="000C1104" w:rsidRPr="008B4200" w:rsidRDefault="000C1104" w:rsidP="008B4200">
      <w:pPr>
        <w:spacing w:line="480" w:lineRule="auto"/>
        <w:rPr>
          <w:rFonts w:ascii="Arial" w:hAnsi="Arial" w:cs="Arial"/>
          <w:sz w:val="24"/>
          <w:szCs w:val="24"/>
        </w:rPr>
      </w:pPr>
    </w:p>
    <w:p w14:paraId="16385625" w14:textId="2326DDA0" w:rsidR="00AF704E" w:rsidRDefault="00AF704E" w:rsidP="00AF704E">
      <w:pPr>
        <w:pStyle w:val="Heading2"/>
        <w:rPr>
          <w:rFonts w:ascii="Arial" w:hAnsi="Arial" w:cs="Arial"/>
        </w:rPr>
      </w:pPr>
      <w:r w:rsidRPr="008476C2">
        <w:rPr>
          <w:rFonts w:ascii="Arial" w:hAnsi="Arial" w:cs="Arial"/>
        </w:rPr>
        <w:lastRenderedPageBreak/>
        <w:t xml:space="preserve">Rhetorical Situations </w:t>
      </w:r>
    </w:p>
    <w:p w14:paraId="50E6DF0B" w14:textId="6FF696D9" w:rsidR="008B4200" w:rsidRDefault="008B4200" w:rsidP="008B4200">
      <w:pPr>
        <w:rPr>
          <w:rFonts w:ascii="Arial" w:hAnsi="Arial" w:cs="Arial"/>
          <w:b/>
          <w:bCs/>
          <w:sz w:val="24"/>
          <w:szCs w:val="24"/>
        </w:rPr>
      </w:pPr>
      <w:r w:rsidRPr="008B4200">
        <w:rPr>
          <w:rFonts w:ascii="Arial" w:hAnsi="Arial" w:cs="Arial"/>
          <w:b/>
          <w:bCs/>
          <w:sz w:val="24"/>
          <w:szCs w:val="24"/>
        </w:rPr>
        <w:t xml:space="preserve">Elements of Rhetorical Situations </w:t>
      </w:r>
    </w:p>
    <w:p w14:paraId="53EACB22" w14:textId="12AEBDCF" w:rsidR="008B4200" w:rsidRPr="0028049E" w:rsidRDefault="008B4200" w:rsidP="0028049E">
      <w:pPr>
        <w:spacing w:line="480" w:lineRule="auto"/>
        <w:rPr>
          <w:rFonts w:ascii="Arial" w:hAnsi="Arial" w:cs="Arial"/>
          <w:sz w:val="24"/>
          <w:szCs w:val="24"/>
        </w:rPr>
      </w:pPr>
      <w:r w:rsidRPr="0028049E">
        <w:rPr>
          <w:rFonts w:ascii="Arial" w:hAnsi="Arial" w:cs="Arial"/>
          <w:b/>
          <w:bCs/>
          <w:sz w:val="24"/>
          <w:szCs w:val="24"/>
        </w:rPr>
        <w:tab/>
      </w:r>
      <w:r w:rsidR="0028049E" w:rsidRPr="0028049E">
        <w:rPr>
          <w:rFonts w:ascii="Arial" w:hAnsi="Arial" w:cs="Arial"/>
          <w:sz w:val="24"/>
          <w:szCs w:val="24"/>
        </w:rPr>
        <w:t xml:space="preserve">The text, author, audience, purpose, and setting are key components in any writing. </w:t>
      </w:r>
      <w:r w:rsidR="0028049E" w:rsidRPr="0028049E">
        <w:rPr>
          <w:rFonts w:ascii="Arial" w:hAnsi="Arial" w:cs="Arial"/>
          <w:sz w:val="24"/>
          <w:szCs w:val="24"/>
        </w:rPr>
        <w:t xml:space="preserve">Clear understanding of the setting is as important </w:t>
      </w:r>
      <w:r w:rsidR="0028049E">
        <w:rPr>
          <w:rFonts w:ascii="Arial" w:hAnsi="Arial" w:cs="Arial"/>
          <w:sz w:val="24"/>
          <w:szCs w:val="24"/>
        </w:rPr>
        <w:t>as</w:t>
      </w:r>
      <w:r w:rsidR="0028049E" w:rsidRPr="0028049E">
        <w:rPr>
          <w:rFonts w:ascii="Arial" w:hAnsi="Arial" w:cs="Arial"/>
          <w:sz w:val="24"/>
          <w:szCs w:val="24"/>
        </w:rPr>
        <w:t xml:space="preserve"> knowing the purpose of a writing.</w:t>
      </w:r>
    </w:p>
    <w:p w14:paraId="1411A1F3" w14:textId="1C27FC96" w:rsidR="008B4200" w:rsidRDefault="008B4200" w:rsidP="008B4200">
      <w:pPr>
        <w:rPr>
          <w:rFonts w:ascii="Arial" w:hAnsi="Arial" w:cs="Arial"/>
          <w:b/>
          <w:bCs/>
          <w:sz w:val="24"/>
          <w:szCs w:val="24"/>
        </w:rPr>
      </w:pPr>
      <w:r w:rsidRPr="008B4200">
        <w:rPr>
          <w:rFonts w:ascii="Arial" w:hAnsi="Arial" w:cs="Arial"/>
          <w:b/>
          <w:bCs/>
          <w:sz w:val="24"/>
          <w:szCs w:val="24"/>
        </w:rPr>
        <w:t xml:space="preserve">Aristotle’s Rhetorical Situations </w:t>
      </w:r>
    </w:p>
    <w:p w14:paraId="2810F024" w14:textId="3FA1DAFA" w:rsidR="0028049E" w:rsidRPr="0028049E" w:rsidRDefault="0028049E" w:rsidP="00E14910">
      <w:pPr>
        <w:spacing w:line="480" w:lineRule="auto"/>
        <w:ind w:firstLine="720"/>
        <w:rPr>
          <w:rFonts w:ascii="Arial" w:hAnsi="Arial" w:cs="Arial"/>
          <w:sz w:val="24"/>
          <w:szCs w:val="24"/>
        </w:rPr>
      </w:pPr>
      <w:r w:rsidRPr="0028049E">
        <w:rPr>
          <w:rFonts w:ascii="Arial" w:hAnsi="Arial" w:cs="Arial"/>
          <w:sz w:val="24"/>
          <w:szCs w:val="24"/>
        </w:rPr>
        <w:t xml:space="preserve">The </w:t>
      </w:r>
      <w:r>
        <w:rPr>
          <w:rFonts w:ascii="Arial" w:hAnsi="Arial" w:cs="Arial"/>
          <w:sz w:val="24"/>
          <w:szCs w:val="24"/>
        </w:rPr>
        <w:t xml:space="preserve">way audiences </w:t>
      </w:r>
      <w:r w:rsidRPr="0028049E">
        <w:rPr>
          <w:rFonts w:ascii="Arial" w:hAnsi="Arial" w:cs="Arial"/>
          <w:sz w:val="24"/>
          <w:szCs w:val="24"/>
        </w:rPr>
        <w:t xml:space="preserve">value the author, which is contained in </w:t>
      </w:r>
      <w:r w:rsidRPr="0028049E">
        <w:rPr>
          <w:rFonts w:ascii="Arial" w:hAnsi="Arial" w:cs="Arial"/>
          <w:i/>
          <w:iCs/>
          <w:sz w:val="24"/>
          <w:szCs w:val="24"/>
        </w:rPr>
        <w:t>ethos</w:t>
      </w:r>
      <w:r w:rsidRPr="0028049E">
        <w:rPr>
          <w:rFonts w:ascii="Arial" w:hAnsi="Arial" w:cs="Arial"/>
          <w:sz w:val="24"/>
          <w:szCs w:val="24"/>
        </w:rPr>
        <w:t xml:space="preserve">, determines the credibility of </w:t>
      </w:r>
      <w:r>
        <w:rPr>
          <w:rFonts w:ascii="Arial" w:hAnsi="Arial" w:cs="Arial"/>
          <w:sz w:val="24"/>
          <w:szCs w:val="24"/>
        </w:rPr>
        <w:t xml:space="preserve">the author’s </w:t>
      </w:r>
      <w:r w:rsidRPr="0028049E">
        <w:rPr>
          <w:rFonts w:ascii="Arial" w:hAnsi="Arial" w:cs="Arial"/>
          <w:sz w:val="24"/>
          <w:szCs w:val="24"/>
        </w:rPr>
        <w:t xml:space="preserve">message. </w:t>
      </w:r>
      <w:r>
        <w:rPr>
          <w:rFonts w:ascii="Arial" w:hAnsi="Arial" w:cs="Arial"/>
          <w:sz w:val="24"/>
          <w:szCs w:val="24"/>
        </w:rPr>
        <w:t>The interplay</w:t>
      </w:r>
      <w:r w:rsidR="00E14910">
        <w:rPr>
          <w:rFonts w:ascii="Arial" w:hAnsi="Arial" w:cs="Arial"/>
          <w:sz w:val="24"/>
          <w:szCs w:val="24"/>
        </w:rPr>
        <w:t xml:space="preserve"> between </w:t>
      </w:r>
      <w:r w:rsidRPr="00E14910">
        <w:rPr>
          <w:rFonts w:ascii="Arial" w:hAnsi="Arial" w:cs="Arial"/>
          <w:i/>
          <w:iCs/>
          <w:sz w:val="24"/>
          <w:szCs w:val="24"/>
        </w:rPr>
        <w:t xml:space="preserve">pathos </w:t>
      </w:r>
      <w:r>
        <w:rPr>
          <w:rFonts w:ascii="Arial" w:hAnsi="Arial" w:cs="Arial"/>
          <w:sz w:val="24"/>
          <w:szCs w:val="24"/>
        </w:rPr>
        <w:t xml:space="preserve">and </w:t>
      </w:r>
      <w:r w:rsidRPr="00E14910">
        <w:rPr>
          <w:rFonts w:ascii="Arial" w:hAnsi="Arial" w:cs="Arial"/>
          <w:i/>
          <w:iCs/>
          <w:sz w:val="24"/>
          <w:szCs w:val="24"/>
        </w:rPr>
        <w:t>logos</w:t>
      </w:r>
      <w:r>
        <w:rPr>
          <w:rFonts w:ascii="Arial" w:hAnsi="Arial" w:cs="Arial"/>
          <w:sz w:val="24"/>
          <w:szCs w:val="24"/>
        </w:rPr>
        <w:t xml:space="preserve"> </w:t>
      </w:r>
      <w:r w:rsidR="00E14910">
        <w:rPr>
          <w:rFonts w:ascii="Arial" w:hAnsi="Arial" w:cs="Arial"/>
          <w:sz w:val="24"/>
          <w:szCs w:val="24"/>
        </w:rPr>
        <w:t xml:space="preserve">in conveying a message is so inspiring to me; it’s inherently biblical. </w:t>
      </w:r>
    </w:p>
    <w:p w14:paraId="0CF68053" w14:textId="20F07B49" w:rsidR="008B4200" w:rsidRDefault="008B4200" w:rsidP="008B4200">
      <w:pPr>
        <w:rPr>
          <w:rFonts w:ascii="Arial" w:hAnsi="Arial" w:cs="Arial"/>
          <w:b/>
          <w:bCs/>
          <w:sz w:val="24"/>
          <w:szCs w:val="24"/>
        </w:rPr>
      </w:pPr>
      <w:r w:rsidRPr="008B4200">
        <w:rPr>
          <w:rFonts w:ascii="Arial" w:hAnsi="Arial" w:cs="Arial"/>
          <w:b/>
          <w:bCs/>
          <w:sz w:val="24"/>
          <w:szCs w:val="24"/>
        </w:rPr>
        <w:t xml:space="preserve">Text </w:t>
      </w:r>
    </w:p>
    <w:p w14:paraId="0E0E622C" w14:textId="1C1C79BF" w:rsidR="00E14910" w:rsidRPr="00E14910" w:rsidRDefault="00E14910" w:rsidP="00E14910">
      <w:pPr>
        <w:spacing w:line="480" w:lineRule="auto"/>
        <w:ind w:firstLine="720"/>
        <w:rPr>
          <w:rFonts w:ascii="Arial" w:hAnsi="Arial" w:cs="Arial"/>
          <w:sz w:val="24"/>
          <w:szCs w:val="24"/>
        </w:rPr>
      </w:pPr>
      <w:r w:rsidRPr="00E14910">
        <w:rPr>
          <w:rFonts w:ascii="Arial" w:hAnsi="Arial" w:cs="Arial"/>
          <w:sz w:val="24"/>
          <w:szCs w:val="24"/>
        </w:rPr>
        <w:t xml:space="preserve">A text is not necessarily a written document; it’s a vehicle in </w:t>
      </w:r>
      <w:r>
        <w:rPr>
          <w:rFonts w:ascii="Arial" w:hAnsi="Arial" w:cs="Arial"/>
          <w:sz w:val="24"/>
          <w:szCs w:val="24"/>
        </w:rPr>
        <w:t xml:space="preserve">any </w:t>
      </w:r>
      <w:r w:rsidRPr="00E14910">
        <w:rPr>
          <w:rFonts w:ascii="Arial" w:hAnsi="Arial" w:cs="Arial"/>
          <w:sz w:val="24"/>
          <w:szCs w:val="24"/>
        </w:rPr>
        <w:t xml:space="preserve">human communication. </w:t>
      </w:r>
      <w:r>
        <w:rPr>
          <w:rFonts w:ascii="Arial" w:hAnsi="Arial" w:cs="Arial"/>
          <w:sz w:val="24"/>
          <w:szCs w:val="24"/>
        </w:rPr>
        <w:t xml:space="preserve">It’s very interesting to me that audiences also have tools to decipher a text, which demands the need for effective communication on the part of the author.  </w:t>
      </w:r>
    </w:p>
    <w:p w14:paraId="24A5CF43" w14:textId="05668D70" w:rsidR="008B4200" w:rsidRDefault="008B4200" w:rsidP="008B4200">
      <w:pPr>
        <w:rPr>
          <w:rFonts w:ascii="Arial" w:hAnsi="Arial" w:cs="Arial"/>
          <w:b/>
          <w:bCs/>
          <w:sz w:val="24"/>
          <w:szCs w:val="24"/>
        </w:rPr>
      </w:pPr>
      <w:r w:rsidRPr="008B4200">
        <w:rPr>
          <w:rFonts w:ascii="Arial" w:hAnsi="Arial" w:cs="Arial"/>
          <w:b/>
          <w:bCs/>
          <w:sz w:val="24"/>
          <w:szCs w:val="24"/>
        </w:rPr>
        <w:t xml:space="preserve">Author and Audience </w:t>
      </w:r>
    </w:p>
    <w:p w14:paraId="7DEC6E56" w14:textId="4AE78AA6" w:rsidR="00E14910" w:rsidRPr="00877724" w:rsidRDefault="00877724" w:rsidP="00877724">
      <w:pPr>
        <w:spacing w:line="480" w:lineRule="auto"/>
        <w:ind w:firstLine="720"/>
        <w:rPr>
          <w:rFonts w:ascii="Arial" w:hAnsi="Arial" w:cs="Arial"/>
          <w:sz w:val="24"/>
          <w:szCs w:val="24"/>
        </w:rPr>
      </w:pPr>
      <w:r w:rsidRPr="00877724">
        <w:rPr>
          <w:rFonts w:ascii="Arial" w:hAnsi="Arial" w:cs="Arial"/>
          <w:sz w:val="24"/>
          <w:szCs w:val="24"/>
        </w:rPr>
        <w:t>Si</w:t>
      </w:r>
      <w:r>
        <w:rPr>
          <w:rFonts w:ascii="Arial" w:hAnsi="Arial" w:cs="Arial"/>
          <w:sz w:val="24"/>
          <w:szCs w:val="24"/>
        </w:rPr>
        <w:t>nce the one’s background affects the message one conveys to the audience, self-awareness is key on the party of the author.</w:t>
      </w:r>
      <w:r w:rsidR="00AC4062">
        <w:rPr>
          <w:rFonts w:ascii="Arial" w:hAnsi="Arial" w:cs="Arial"/>
          <w:sz w:val="24"/>
          <w:szCs w:val="24"/>
        </w:rPr>
        <w:t xml:space="preserve"> The same factors that affect the author in coining and conveying a message also affect the audience in receiving and interpreting a message, which makes communication a challenging task. </w:t>
      </w:r>
      <w:r>
        <w:rPr>
          <w:rFonts w:ascii="Arial" w:hAnsi="Arial" w:cs="Arial"/>
          <w:sz w:val="24"/>
          <w:szCs w:val="24"/>
        </w:rPr>
        <w:t xml:space="preserve"> </w:t>
      </w:r>
    </w:p>
    <w:p w14:paraId="7B78A1CE" w14:textId="331DB582" w:rsidR="008B4200" w:rsidRDefault="008B4200" w:rsidP="008B4200">
      <w:pPr>
        <w:rPr>
          <w:rFonts w:ascii="Arial" w:hAnsi="Arial" w:cs="Arial"/>
          <w:b/>
          <w:bCs/>
          <w:sz w:val="24"/>
          <w:szCs w:val="24"/>
        </w:rPr>
      </w:pPr>
      <w:r w:rsidRPr="008B4200">
        <w:rPr>
          <w:rFonts w:ascii="Arial" w:hAnsi="Arial" w:cs="Arial"/>
          <w:b/>
          <w:bCs/>
          <w:sz w:val="24"/>
          <w:szCs w:val="24"/>
        </w:rPr>
        <w:t>P</w:t>
      </w:r>
      <w:r w:rsidR="0028049E">
        <w:rPr>
          <w:rFonts w:ascii="Arial" w:hAnsi="Arial" w:cs="Arial"/>
          <w:b/>
          <w:bCs/>
          <w:sz w:val="24"/>
          <w:szCs w:val="24"/>
        </w:rPr>
        <w:t>u</w:t>
      </w:r>
      <w:r w:rsidRPr="008B4200">
        <w:rPr>
          <w:rFonts w:ascii="Arial" w:hAnsi="Arial" w:cs="Arial"/>
          <w:b/>
          <w:bCs/>
          <w:sz w:val="24"/>
          <w:szCs w:val="24"/>
        </w:rPr>
        <w:t>rposes</w:t>
      </w:r>
    </w:p>
    <w:p w14:paraId="483B672C" w14:textId="086DABDC" w:rsidR="00AC4062" w:rsidRPr="00447EDB" w:rsidRDefault="00447EDB" w:rsidP="00447EDB">
      <w:pPr>
        <w:spacing w:line="480" w:lineRule="auto"/>
        <w:rPr>
          <w:rFonts w:ascii="Arial" w:hAnsi="Arial" w:cs="Arial"/>
          <w:sz w:val="24"/>
          <w:szCs w:val="24"/>
        </w:rPr>
      </w:pPr>
      <w:r>
        <w:rPr>
          <w:rFonts w:ascii="Arial" w:hAnsi="Arial" w:cs="Arial"/>
          <w:b/>
          <w:bCs/>
          <w:sz w:val="24"/>
          <w:szCs w:val="24"/>
        </w:rPr>
        <w:tab/>
      </w:r>
      <w:r w:rsidRPr="00447EDB">
        <w:rPr>
          <w:rFonts w:ascii="Arial" w:hAnsi="Arial" w:cs="Arial"/>
          <w:sz w:val="24"/>
          <w:szCs w:val="24"/>
        </w:rPr>
        <w:t xml:space="preserve">Varied purposes of </w:t>
      </w:r>
      <w:r w:rsidR="00DB3634" w:rsidRPr="00447EDB">
        <w:rPr>
          <w:rFonts w:ascii="Arial" w:hAnsi="Arial" w:cs="Arial"/>
          <w:sz w:val="24"/>
          <w:szCs w:val="24"/>
        </w:rPr>
        <w:t>rhetorical</w:t>
      </w:r>
      <w:r w:rsidRPr="00447EDB">
        <w:rPr>
          <w:rFonts w:ascii="Arial" w:hAnsi="Arial" w:cs="Arial"/>
          <w:sz w:val="24"/>
          <w:szCs w:val="24"/>
        </w:rPr>
        <w:t xml:space="preserve"> </w:t>
      </w:r>
      <w:r w:rsidR="00DB3634" w:rsidRPr="00447EDB">
        <w:rPr>
          <w:rFonts w:ascii="Arial" w:hAnsi="Arial" w:cs="Arial"/>
          <w:sz w:val="24"/>
          <w:szCs w:val="24"/>
        </w:rPr>
        <w:t>situations</w:t>
      </w:r>
      <w:r w:rsidRPr="00447EDB">
        <w:rPr>
          <w:rFonts w:ascii="Arial" w:hAnsi="Arial" w:cs="Arial"/>
          <w:sz w:val="24"/>
          <w:szCs w:val="24"/>
        </w:rPr>
        <w:t xml:space="preserve"> determine how </w:t>
      </w:r>
      <w:r w:rsidR="00DB3634">
        <w:rPr>
          <w:rFonts w:ascii="Arial" w:hAnsi="Arial" w:cs="Arial"/>
          <w:sz w:val="24"/>
          <w:szCs w:val="24"/>
        </w:rPr>
        <w:t xml:space="preserve">both the author and audience interrelate in communication. It’s educative to learn how attitude determine the purpose of both the author and the audience. </w:t>
      </w:r>
    </w:p>
    <w:p w14:paraId="7322C8F2" w14:textId="1F4C9DA8" w:rsidR="008B4200" w:rsidRDefault="008B4200" w:rsidP="008B4200">
      <w:pPr>
        <w:rPr>
          <w:rFonts w:ascii="Arial" w:hAnsi="Arial" w:cs="Arial"/>
          <w:b/>
          <w:bCs/>
          <w:sz w:val="24"/>
          <w:szCs w:val="24"/>
        </w:rPr>
      </w:pPr>
      <w:r w:rsidRPr="008B4200">
        <w:rPr>
          <w:rFonts w:ascii="Arial" w:hAnsi="Arial" w:cs="Arial"/>
          <w:b/>
          <w:bCs/>
          <w:sz w:val="24"/>
          <w:szCs w:val="24"/>
        </w:rPr>
        <w:t xml:space="preserve">Setting </w:t>
      </w:r>
    </w:p>
    <w:p w14:paraId="6A25171B" w14:textId="2644FD1F" w:rsidR="00DB3634" w:rsidRPr="00DB3634" w:rsidRDefault="00DB3634" w:rsidP="00DB3634">
      <w:pPr>
        <w:spacing w:line="480" w:lineRule="auto"/>
        <w:ind w:firstLine="720"/>
        <w:rPr>
          <w:rFonts w:ascii="Arial" w:hAnsi="Arial" w:cs="Arial"/>
          <w:sz w:val="24"/>
          <w:szCs w:val="24"/>
        </w:rPr>
      </w:pPr>
      <w:r w:rsidRPr="00DB3634">
        <w:rPr>
          <w:rFonts w:ascii="Arial" w:hAnsi="Arial" w:cs="Arial"/>
          <w:sz w:val="24"/>
          <w:szCs w:val="24"/>
        </w:rPr>
        <w:lastRenderedPageBreak/>
        <w:t xml:space="preserve">An author </w:t>
      </w:r>
      <w:r>
        <w:rPr>
          <w:rFonts w:ascii="Arial" w:hAnsi="Arial" w:cs="Arial"/>
          <w:sz w:val="24"/>
          <w:szCs w:val="24"/>
        </w:rPr>
        <w:t xml:space="preserve">can present the same subject matter differently because of variation in time, place and community. This shows </w:t>
      </w:r>
      <w:r w:rsidR="00544EE5">
        <w:rPr>
          <w:rFonts w:ascii="Arial" w:hAnsi="Arial" w:cs="Arial"/>
          <w:sz w:val="24"/>
          <w:szCs w:val="24"/>
        </w:rPr>
        <w:t xml:space="preserve">the </w:t>
      </w:r>
      <w:r w:rsidR="0016651D">
        <w:rPr>
          <w:rFonts w:ascii="Arial" w:hAnsi="Arial" w:cs="Arial"/>
          <w:sz w:val="24"/>
          <w:szCs w:val="24"/>
        </w:rPr>
        <w:t>level o</w:t>
      </w:r>
      <w:r w:rsidR="00544EE5">
        <w:rPr>
          <w:rFonts w:ascii="Arial" w:hAnsi="Arial" w:cs="Arial"/>
          <w:sz w:val="24"/>
          <w:szCs w:val="24"/>
        </w:rPr>
        <w:t xml:space="preserve">f attention </w:t>
      </w:r>
      <w:r w:rsidR="0016651D">
        <w:rPr>
          <w:rFonts w:ascii="Arial" w:hAnsi="Arial" w:cs="Arial"/>
          <w:sz w:val="24"/>
          <w:szCs w:val="24"/>
        </w:rPr>
        <w:t>both a</w:t>
      </w:r>
      <w:r w:rsidR="00544EE5">
        <w:rPr>
          <w:rFonts w:ascii="Arial" w:hAnsi="Arial" w:cs="Arial"/>
          <w:sz w:val="24"/>
          <w:szCs w:val="24"/>
        </w:rPr>
        <w:t>uthor</w:t>
      </w:r>
      <w:r w:rsidR="0016651D">
        <w:rPr>
          <w:rFonts w:ascii="Arial" w:hAnsi="Arial" w:cs="Arial"/>
          <w:sz w:val="24"/>
          <w:szCs w:val="24"/>
        </w:rPr>
        <w:t>s and audiences</w:t>
      </w:r>
      <w:r w:rsidR="00544EE5">
        <w:rPr>
          <w:rFonts w:ascii="Arial" w:hAnsi="Arial" w:cs="Arial"/>
          <w:sz w:val="24"/>
          <w:szCs w:val="24"/>
        </w:rPr>
        <w:t xml:space="preserve"> must give to </w:t>
      </w:r>
      <w:r>
        <w:rPr>
          <w:rFonts w:ascii="Arial" w:hAnsi="Arial" w:cs="Arial"/>
          <w:sz w:val="24"/>
          <w:szCs w:val="24"/>
        </w:rPr>
        <w:t xml:space="preserve">the setting in </w:t>
      </w:r>
      <w:r w:rsidR="0016651D">
        <w:rPr>
          <w:rFonts w:ascii="Arial" w:hAnsi="Arial" w:cs="Arial"/>
          <w:sz w:val="24"/>
          <w:szCs w:val="24"/>
        </w:rPr>
        <w:t>which they interrelate</w:t>
      </w:r>
      <w:r>
        <w:rPr>
          <w:rFonts w:ascii="Arial" w:hAnsi="Arial" w:cs="Arial"/>
          <w:sz w:val="24"/>
          <w:szCs w:val="24"/>
        </w:rPr>
        <w:t xml:space="preserve">. </w:t>
      </w:r>
      <w:r w:rsidR="00680F05">
        <w:rPr>
          <w:rFonts w:ascii="Arial" w:hAnsi="Arial" w:cs="Arial"/>
          <w:sz w:val="24"/>
          <w:szCs w:val="24"/>
        </w:rPr>
        <w:t xml:space="preserve">I general, understanding the factors under which rhetorical situations take place, enhances empathy between the author and the audience. </w:t>
      </w:r>
    </w:p>
    <w:p w14:paraId="1A213D78" w14:textId="44CE8008" w:rsidR="00AF704E" w:rsidRPr="008476C2" w:rsidRDefault="00AF704E" w:rsidP="00AF704E">
      <w:pPr>
        <w:pStyle w:val="Heading2"/>
        <w:rPr>
          <w:rFonts w:ascii="Arial" w:hAnsi="Arial" w:cs="Arial"/>
        </w:rPr>
      </w:pPr>
      <w:r w:rsidRPr="008476C2">
        <w:rPr>
          <w:rFonts w:ascii="Arial" w:hAnsi="Arial" w:cs="Arial"/>
        </w:rPr>
        <w:t xml:space="preserve">Four Main Components for Effective Outlines </w:t>
      </w:r>
    </w:p>
    <w:p w14:paraId="32367517" w14:textId="199EF2C1" w:rsidR="00680F05" w:rsidRPr="00680F05" w:rsidRDefault="00680F05" w:rsidP="00AF704E">
      <w:pPr>
        <w:rPr>
          <w:rFonts w:ascii="Arial" w:hAnsi="Arial" w:cs="Arial"/>
          <w:b/>
          <w:bCs/>
          <w:sz w:val="24"/>
          <w:szCs w:val="24"/>
        </w:rPr>
      </w:pPr>
      <w:r w:rsidRPr="00680F05">
        <w:rPr>
          <w:rFonts w:ascii="Arial" w:hAnsi="Arial" w:cs="Arial"/>
          <w:b/>
          <w:bCs/>
          <w:sz w:val="24"/>
          <w:szCs w:val="24"/>
        </w:rPr>
        <w:t xml:space="preserve">Developing an Outline </w:t>
      </w:r>
    </w:p>
    <w:p w14:paraId="27D0A11D" w14:textId="56493F20" w:rsidR="00680F05" w:rsidRDefault="00680F05" w:rsidP="00680F05">
      <w:pPr>
        <w:spacing w:line="480" w:lineRule="auto"/>
        <w:ind w:firstLine="720"/>
        <w:rPr>
          <w:rFonts w:ascii="Arial" w:hAnsi="Arial" w:cs="Arial"/>
          <w:sz w:val="24"/>
          <w:szCs w:val="24"/>
        </w:rPr>
      </w:pPr>
      <w:r w:rsidRPr="00680F05">
        <w:rPr>
          <w:rFonts w:ascii="Arial" w:hAnsi="Arial" w:cs="Arial"/>
          <w:sz w:val="24"/>
          <w:szCs w:val="24"/>
        </w:rPr>
        <w:t xml:space="preserve">Maintaining parallelism in </w:t>
      </w:r>
      <w:r>
        <w:rPr>
          <w:rFonts w:ascii="Arial" w:hAnsi="Arial" w:cs="Arial"/>
          <w:sz w:val="24"/>
          <w:szCs w:val="24"/>
        </w:rPr>
        <w:t xml:space="preserve">writing, coordinating heading and subheadings, subordinating the specific idea to </w:t>
      </w:r>
      <w:r w:rsidR="00085C1E">
        <w:rPr>
          <w:rFonts w:ascii="Arial" w:hAnsi="Arial" w:cs="Arial"/>
          <w:sz w:val="24"/>
          <w:szCs w:val="24"/>
        </w:rPr>
        <w:t>the more</w:t>
      </w:r>
      <w:r>
        <w:rPr>
          <w:rFonts w:ascii="Arial" w:hAnsi="Arial" w:cs="Arial"/>
          <w:sz w:val="24"/>
          <w:szCs w:val="24"/>
        </w:rPr>
        <w:t xml:space="preserve"> general idea, and dividing and subdividing headings </w:t>
      </w:r>
      <w:r w:rsidR="00085C1E">
        <w:rPr>
          <w:rFonts w:ascii="Arial" w:hAnsi="Arial" w:cs="Arial"/>
          <w:sz w:val="24"/>
          <w:szCs w:val="24"/>
        </w:rPr>
        <w:t xml:space="preserve">are key skills in developing logical outline. </w:t>
      </w:r>
      <w:r>
        <w:rPr>
          <w:rFonts w:ascii="Arial" w:hAnsi="Arial" w:cs="Arial"/>
          <w:sz w:val="24"/>
          <w:szCs w:val="24"/>
        </w:rPr>
        <w:t xml:space="preserve"> </w:t>
      </w:r>
    </w:p>
    <w:p w14:paraId="66DC62EE" w14:textId="21AC7DAD" w:rsidR="00085C1E" w:rsidRPr="00085C1E" w:rsidRDefault="00085C1E" w:rsidP="00085C1E">
      <w:pPr>
        <w:spacing w:line="480" w:lineRule="auto"/>
        <w:rPr>
          <w:rFonts w:ascii="Arial" w:hAnsi="Arial" w:cs="Arial"/>
          <w:b/>
          <w:bCs/>
          <w:sz w:val="24"/>
          <w:szCs w:val="24"/>
        </w:rPr>
      </w:pPr>
      <w:r w:rsidRPr="00085C1E">
        <w:rPr>
          <w:rFonts w:ascii="Arial" w:hAnsi="Arial" w:cs="Arial"/>
          <w:b/>
          <w:bCs/>
          <w:sz w:val="24"/>
          <w:szCs w:val="24"/>
        </w:rPr>
        <w:t xml:space="preserve">Why and How to Create a Useful Outline </w:t>
      </w:r>
    </w:p>
    <w:p w14:paraId="6F5E4D0F" w14:textId="3D5B64BE" w:rsidR="00085C1E" w:rsidRDefault="00085C1E" w:rsidP="00085C1E">
      <w:pPr>
        <w:spacing w:line="480" w:lineRule="auto"/>
        <w:rPr>
          <w:rFonts w:ascii="Arial" w:hAnsi="Arial" w:cs="Arial"/>
          <w:sz w:val="24"/>
          <w:szCs w:val="24"/>
        </w:rPr>
      </w:pPr>
      <w:r>
        <w:rPr>
          <w:rFonts w:ascii="Arial" w:hAnsi="Arial" w:cs="Arial"/>
          <w:sz w:val="24"/>
          <w:szCs w:val="24"/>
        </w:rPr>
        <w:tab/>
        <w:t xml:space="preserve">An outline is like a structure of a building; it helps to know where and how to apply ‘building blocks’ of a writing in an orderly manner. Taking time to think through on how to develop an outline is a pre-condition to build effective rhetorical situation. </w:t>
      </w:r>
    </w:p>
    <w:p w14:paraId="5AB91790" w14:textId="30ECB708" w:rsidR="00085C1E" w:rsidRPr="00085C1E" w:rsidRDefault="00085C1E" w:rsidP="00085C1E">
      <w:pPr>
        <w:spacing w:line="480" w:lineRule="auto"/>
        <w:rPr>
          <w:rFonts w:ascii="Arial" w:hAnsi="Arial" w:cs="Arial"/>
          <w:b/>
          <w:bCs/>
          <w:sz w:val="24"/>
          <w:szCs w:val="24"/>
        </w:rPr>
      </w:pPr>
      <w:r w:rsidRPr="00085C1E">
        <w:rPr>
          <w:rFonts w:ascii="Arial" w:hAnsi="Arial" w:cs="Arial"/>
          <w:b/>
          <w:bCs/>
          <w:sz w:val="24"/>
          <w:szCs w:val="24"/>
        </w:rPr>
        <w:t xml:space="preserve">Types of Outline and Samples </w:t>
      </w:r>
    </w:p>
    <w:p w14:paraId="78FE9884" w14:textId="10BF6F61" w:rsidR="00085C1E" w:rsidRPr="00680F05" w:rsidRDefault="00085C1E" w:rsidP="00085C1E">
      <w:pPr>
        <w:spacing w:line="480" w:lineRule="auto"/>
        <w:rPr>
          <w:rFonts w:ascii="Arial" w:hAnsi="Arial" w:cs="Arial"/>
          <w:sz w:val="24"/>
          <w:szCs w:val="24"/>
        </w:rPr>
      </w:pPr>
      <w:r>
        <w:rPr>
          <w:rFonts w:ascii="Arial" w:hAnsi="Arial" w:cs="Arial"/>
          <w:sz w:val="24"/>
          <w:szCs w:val="24"/>
        </w:rPr>
        <w:tab/>
      </w:r>
      <w:r w:rsidR="00D9767B">
        <w:rPr>
          <w:rFonts w:ascii="Arial" w:hAnsi="Arial" w:cs="Arial"/>
          <w:sz w:val="24"/>
          <w:szCs w:val="24"/>
        </w:rPr>
        <w:t>The a</w:t>
      </w:r>
      <w:r w:rsidR="00003212">
        <w:rPr>
          <w:rFonts w:ascii="Arial" w:hAnsi="Arial" w:cs="Arial"/>
          <w:sz w:val="24"/>
          <w:szCs w:val="24"/>
        </w:rPr>
        <w:t>lphanumeric outline</w:t>
      </w:r>
      <w:r w:rsidR="00D9767B">
        <w:rPr>
          <w:rFonts w:ascii="Arial" w:hAnsi="Arial" w:cs="Arial"/>
          <w:sz w:val="24"/>
          <w:szCs w:val="24"/>
        </w:rPr>
        <w:t xml:space="preserve">, the full sentence outline, and the decimal outlines are templates that can be adopted in writing different essays. I’m glad to learn that there are plenty of tested tools and practices that I can use in my writing assignments, which is encouraging to me.  </w:t>
      </w:r>
    </w:p>
    <w:p w14:paraId="0237EFD6" w14:textId="6C9CD5E4" w:rsidR="00AF704E" w:rsidRDefault="00AF704E" w:rsidP="00AF704E">
      <w:pPr>
        <w:pStyle w:val="Heading2"/>
        <w:rPr>
          <w:rFonts w:ascii="Arial" w:hAnsi="Arial" w:cs="Arial"/>
        </w:rPr>
      </w:pPr>
      <w:r w:rsidRPr="008476C2">
        <w:rPr>
          <w:rFonts w:ascii="Arial" w:hAnsi="Arial" w:cs="Arial"/>
        </w:rPr>
        <w:lastRenderedPageBreak/>
        <w:t xml:space="preserve">Detail APA PowerPoint Presentation </w:t>
      </w:r>
    </w:p>
    <w:p w14:paraId="539A80A7" w14:textId="25B643CA" w:rsidR="00064639" w:rsidRDefault="00064639" w:rsidP="00064639">
      <w:pPr>
        <w:spacing w:line="600" w:lineRule="auto"/>
        <w:ind w:firstLine="720"/>
        <w:rPr>
          <w:rFonts w:ascii="Arial" w:hAnsi="Arial" w:cs="Arial"/>
          <w:sz w:val="24"/>
          <w:szCs w:val="24"/>
        </w:rPr>
      </w:pPr>
      <w:r w:rsidRPr="00064639">
        <w:rPr>
          <w:rFonts w:ascii="Arial" w:hAnsi="Arial" w:cs="Arial"/>
          <w:sz w:val="24"/>
          <w:szCs w:val="24"/>
        </w:rPr>
        <w:t xml:space="preserve">The detailed APA formats that can be retrieved from </w:t>
      </w:r>
      <w:r w:rsidR="00CC6BD0">
        <w:rPr>
          <w:rFonts w:ascii="Arial" w:hAnsi="Arial" w:cs="Arial"/>
          <w:sz w:val="24"/>
          <w:szCs w:val="24"/>
        </w:rPr>
        <w:t xml:space="preserve">the provided source have </w:t>
      </w:r>
      <w:r w:rsidRPr="00064639">
        <w:rPr>
          <w:rFonts w:ascii="Arial" w:hAnsi="Arial" w:cs="Arial"/>
          <w:sz w:val="24"/>
          <w:szCs w:val="24"/>
        </w:rPr>
        <w:t xml:space="preserve">cleared some of my citing confusions, which would help me </w:t>
      </w:r>
      <w:r>
        <w:rPr>
          <w:rFonts w:ascii="Arial" w:hAnsi="Arial" w:cs="Arial"/>
          <w:sz w:val="24"/>
          <w:szCs w:val="24"/>
        </w:rPr>
        <w:t xml:space="preserve">eventually </w:t>
      </w:r>
      <w:r w:rsidRPr="00064639">
        <w:rPr>
          <w:rFonts w:ascii="Arial" w:hAnsi="Arial" w:cs="Arial"/>
          <w:sz w:val="24"/>
          <w:szCs w:val="24"/>
        </w:rPr>
        <w:t xml:space="preserve">improve my professional writing skills. </w:t>
      </w:r>
    </w:p>
    <w:p w14:paraId="045F0EC3" w14:textId="77777777" w:rsidR="00CC6BD0" w:rsidRDefault="00CC6BD0" w:rsidP="00064639">
      <w:pPr>
        <w:rPr>
          <w:rFonts w:ascii="Arial" w:hAnsi="Arial" w:cs="Arial"/>
          <w:b/>
          <w:bCs/>
          <w:sz w:val="24"/>
          <w:szCs w:val="24"/>
        </w:rPr>
      </w:pPr>
    </w:p>
    <w:p w14:paraId="19F4DAF6" w14:textId="77777777" w:rsidR="000C1104" w:rsidRDefault="000C1104">
      <w:pPr>
        <w:rPr>
          <w:rFonts w:ascii="Arial" w:hAnsi="Arial" w:cs="Arial"/>
          <w:b/>
          <w:bCs/>
          <w:sz w:val="24"/>
          <w:szCs w:val="24"/>
        </w:rPr>
      </w:pPr>
      <w:r>
        <w:rPr>
          <w:rFonts w:ascii="Arial" w:hAnsi="Arial" w:cs="Arial"/>
          <w:b/>
          <w:bCs/>
          <w:sz w:val="24"/>
          <w:szCs w:val="24"/>
        </w:rPr>
        <w:br w:type="page"/>
      </w:r>
    </w:p>
    <w:p w14:paraId="6328D5AB" w14:textId="5345059B" w:rsidR="00064639" w:rsidRDefault="00064639" w:rsidP="00064639">
      <w:pPr>
        <w:rPr>
          <w:rFonts w:ascii="Arial" w:hAnsi="Arial" w:cs="Arial"/>
          <w:b/>
          <w:bCs/>
          <w:sz w:val="24"/>
          <w:szCs w:val="24"/>
        </w:rPr>
      </w:pPr>
      <w:r w:rsidRPr="00064639">
        <w:rPr>
          <w:rFonts w:ascii="Arial" w:hAnsi="Arial" w:cs="Arial"/>
          <w:b/>
          <w:bCs/>
          <w:sz w:val="24"/>
          <w:szCs w:val="24"/>
        </w:rPr>
        <w:lastRenderedPageBreak/>
        <w:t xml:space="preserve">Cited Works </w:t>
      </w:r>
    </w:p>
    <w:p w14:paraId="5E11BD96" w14:textId="772AA5EA" w:rsidR="00336B67" w:rsidRPr="00E3796C" w:rsidRDefault="00336B67" w:rsidP="002C1600">
      <w:pPr>
        <w:tabs>
          <w:tab w:val="left" w:pos="630"/>
          <w:tab w:val="left" w:pos="720"/>
          <w:tab w:val="left" w:pos="900"/>
          <w:tab w:val="left" w:pos="1260"/>
        </w:tabs>
        <w:spacing w:line="480" w:lineRule="auto"/>
        <w:ind w:left="634" w:hanging="634"/>
        <w:rPr>
          <w:rFonts w:ascii="Arial" w:hAnsi="Arial" w:cs="Arial"/>
          <w:i/>
          <w:iCs/>
          <w:sz w:val="24"/>
          <w:szCs w:val="24"/>
          <w:shd w:val="clear" w:color="auto" w:fill="FFFFFF"/>
        </w:rPr>
      </w:pPr>
      <w:r w:rsidRPr="002C1600">
        <w:rPr>
          <w:rFonts w:ascii="Arial" w:hAnsi="Arial" w:cs="Arial"/>
          <w:sz w:val="24"/>
          <w:szCs w:val="24"/>
          <w:shd w:val="clear" w:color="auto" w:fill="FFFFFF"/>
        </w:rPr>
        <w:t>Purdue University: College of Liberal Arts</w:t>
      </w:r>
      <w:r w:rsidRPr="002C1600">
        <w:rPr>
          <w:rFonts w:ascii="Arial" w:hAnsi="Arial" w:cs="Arial"/>
          <w:sz w:val="24"/>
          <w:szCs w:val="24"/>
          <w:shd w:val="clear" w:color="auto" w:fill="FFFFFF"/>
        </w:rPr>
        <w:t>. (</w:t>
      </w:r>
      <w:r w:rsidRPr="002C1600">
        <w:rPr>
          <w:rFonts w:ascii="Arial" w:hAnsi="Arial" w:cs="Arial"/>
          <w:sz w:val="24"/>
          <w:szCs w:val="24"/>
          <w:shd w:val="clear" w:color="auto" w:fill="FFFFFF"/>
        </w:rPr>
        <w:t>n.d.)</w:t>
      </w:r>
      <w:r w:rsidRPr="002C1600">
        <w:rPr>
          <w:rFonts w:ascii="Arial" w:hAnsi="Arial" w:cs="Arial"/>
          <w:sz w:val="24"/>
          <w:szCs w:val="24"/>
          <w:shd w:val="clear" w:color="auto" w:fill="FFFFFF"/>
        </w:rPr>
        <w:t>. </w:t>
      </w:r>
      <w:r w:rsidRPr="002C1600">
        <w:rPr>
          <w:rStyle w:val="Emphasis"/>
          <w:rFonts w:ascii="Arial" w:hAnsi="Arial" w:cs="Arial"/>
          <w:sz w:val="24"/>
          <w:szCs w:val="24"/>
          <w:shd w:val="clear" w:color="auto" w:fill="FFFFFF"/>
        </w:rPr>
        <w:t xml:space="preserve">Purdue online writing lab. </w:t>
      </w:r>
      <w:r w:rsidRPr="002C1600">
        <w:rPr>
          <w:rStyle w:val="Emphasis"/>
          <w:rFonts w:ascii="Arial" w:hAnsi="Arial" w:cs="Arial"/>
          <w:sz w:val="24"/>
          <w:szCs w:val="24"/>
          <w:u w:val="single"/>
          <w:shd w:val="clear" w:color="auto" w:fill="FFFFFF"/>
        </w:rPr>
        <w:t>h</w:t>
      </w:r>
      <w:r w:rsidRPr="002C1600">
        <w:rPr>
          <w:rFonts w:ascii="Arial" w:hAnsi="Arial" w:cs="Arial"/>
          <w:sz w:val="24"/>
          <w:szCs w:val="24"/>
          <w:u w:val="single"/>
        </w:rPr>
        <w:t>ttps://owl.purdue.edu/owl/general_writing/academic_writing/sentence_variety/index.html</w:t>
      </w:r>
    </w:p>
    <w:p w14:paraId="78912DF3" w14:textId="77777777" w:rsidR="00064639" w:rsidRPr="00064639" w:rsidRDefault="00064639" w:rsidP="00064639">
      <w:pPr>
        <w:spacing w:line="600" w:lineRule="auto"/>
        <w:ind w:firstLine="720"/>
        <w:rPr>
          <w:rFonts w:ascii="Arial" w:hAnsi="Arial" w:cs="Arial"/>
          <w:sz w:val="24"/>
          <w:szCs w:val="24"/>
        </w:rPr>
      </w:pPr>
    </w:p>
    <w:p w14:paraId="43DB6C30" w14:textId="77777777" w:rsidR="00AF704E" w:rsidRPr="008476C2" w:rsidRDefault="00AF704E" w:rsidP="00AF704E">
      <w:pPr>
        <w:rPr>
          <w:rFonts w:ascii="Arial" w:hAnsi="Arial" w:cs="Arial"/>
          <w:sz w:val="24"/>
          <w:szCs w:val="24"/>
        </w:rPr>
      </w:pPr>
    </w:p>
    <w:sectPr w:rsidR="00AF704E" w:rsidRPr="008476C2" w:rsidSect="001C61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A8BB" w14:textId="77777777" w:rsidR="00CF5465" w:rsidRDefault="00CF5465" w:rsidP="00E3796C">
      <w:pPr>
        <w:spacing w:after="0" w:line="240" w:lineRule="auto"/>
      </w:pPr>
      <w:r>
        <w:separator/>
      </w:r>
    </w:p>
  </w:endnote>
  <w:endnote w:type="continuationSeparator" w:id="0">
    <w:p w14:paraId="3DB600F9" w14:textId="77777777" w:rsidR="00CF5465" w:rsidRDefault="00CF5465" w:rsidP="00E3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A387" w14:textId="77777777" w:rsidR="0022629B" w:rsidRDefault="00226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590570"/>
      <w:docPartObj>
        <w:docPartGallery w:val="Page Numbers (Bottom of Page)"/>
        <w:docPartUnique/>
      </w:docPartObj>
    </w:sdtPr>
    <w:sdtEndPr>
      <w:rPr>
        <w:noProof/>
      </w:rPr>
    </w:sdtEndPr>
    <w:sdtContent>
      <w:p w14:paraId="5CD882D2" w14:textId="4AF65829" w:rsidR="000C1104" w:rsidRDefault="000C1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14A8F" w14:textId="77777777" w:rsidR="000C1104" w:rsidRDefault="000C11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0E48" w14:textId="77777777" w:rsidR="0022629B" w:rsidRDefault="00226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6749" w14:textId="77777777" w:rsidR="00CF5465" w:rsidRDefault="00CF5465" w:rsidP="00E3796C">
      <w:pPr>
        <w:spacing w:after="0" w:line="240" w:lineRule="auto"/>
      </w:pPr>
      <w:r>
        <w:separator/>
      </w:r>
    </w:p>
  </w:footnote>
  <w:footnote w:type="continuationSeparator" w:id="0">
    <w:p w14:paraId="70F04F59" w14:textId="77777777" w:rsidR="00CF5465" w:rsidRDefault="00CF5465" w:rsidP="00E3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8E91" w14:textId="77777777" w:rsidR="0022629B" w:rsidRDefault="00226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AFD7" w14:textId="7FB67CD0" w:rsidR="000C1104" w:rsidRDefault="000C1104">
    <w:pPr>
      <w:pStyle w:val="Header"/>
    </w:pPr>
    <w:r w:rsidRPr="00225E25">
      <w:rPr>
        <w:color w:val="000000"/>
        <w:sz w:val="20"/>
        <w:szCs w:val="20"/>
      </w:rPr>
      <w:t>Lemma Degefa, SR 953-12</w:t>
    </w:r>
    <w:r>
      <w:rPr>
        <w:color w:val="000000"/>
        <w:sz w:val="20"/>
        <w:szCs w:val="20"/>
      </w:rPr>
      <w:t>,</w:t>
    </w:r>
    <w:r w:rsidRPr="00225E25">
      <w:rPr>
        <w:color w:val="000000"/>
        <w:sz w:val="20"/>
        <w:szCs w:val="20"/>
      </w:rPr>
      <w:t xml:space="preserve"> Research for 21</w:t>
    </w:r>
    <w:r w:rsidRPr="000C1104">
      <w:rPr>
        <w:color w:val="000000"/>
        <w:sz w:val="20"/>
        <w:szCs w:val="20"/>
        <w:vertAlign w:val="superscript"/>
      </w:rPr>
      <w:t>st</w:t>
    </w:r>
    <w:r>
      <w:rPr>
        <w:color w:val="000000"/>
        <w:sz w:val="20"/>
        <w:szCs w:val="20"/>
      </w:rPr>
      <w:t xml:space="preserve"> </w:t>
    </w:r>
    <w:r w:rsidRPr="00225E25">
      <w:rPr>
        <w:color w:val="000000"/>
        <w:sz w:val="20"/>
        <w:szCs w:val="20"/>
      </w:rPr>
      <w:t>Century</w:t>
    </w:r>
    <w:r>
      <w:rPr>
        <w:color w:val="000000"/>
        <w:sz w:val="20"/>
        <w:szCs w:val="20"/>
      </w:rPr>
      <w:t>,</w:t>
    </w:r>
    <w:r w:rsidRPr="00225E25">
      <w:rPr>
        <w:color w:val="000000"/>
        <w:sz w:val="20"/>
        <w:szCs w:val="20"/>
      </w:rPr>
      <w:t xml:space="preserve"> </w:t>
    </w:r>
    <w:r>
      <w:rPr>
        <w:color w:val="000000"/>
        <w:sz w:val="20"/>
        <w:szCs w:val="20"/>
      </w:rPr>
      <w:t>100</w:t>
    </w:r>
    <w:r w:rsidRPr="00225E25">
      <w:rPr>
        <w:color w:val="000000"/>
        <w:sz w:val="20"/>
        <w:szCs w:val="20"/>
      </w:rPr>
      <w:t>-Day Assignment 0</w:t>
    </w:r>
    <w:r>
      <w:rPr>
        <w:color w:val="000000"/>
        <w:sz w:val="20"/>
        <w:szCs w:val="20"/>
      </w:rPr>
      <w:t>8</w:t>
    </w:r>
    <w:r w:rsidRPr="00225E25">
      <w:rPr>
        <w:color w:val="000000"/>
        <w:sz w:val="20"/>
        <w:szCs w:val="20"/>
      </w:rPr>
      <w:t>/</w:t>
    </w:r>
    <w:r>
      <w:rPr>
        <w:color w:val="000000"/>
        <w:sz w:val="20"/>
        <w:szCs w:val="20"/>
      </w:rPr>
      <w:t>11</w:t>
    </w:r>
    <w:r>
      <w:rPr>
        <w:color w:val="000000"/>
        <w:sz w:val="20"/>
        <w:szCs w:val="20"/>
      </w:rPr>
      <w:t>/2023</w:t>
    </w:r>
    <w:r w:rsidRPr="00225E25">
      <w:rPr>
        <w:color w:val="000000"/>
        <w:sz w:val="18"/>
        <w:szCs w:val="18"/>
      </w:rPr>
      <w:t>                                          </w:t>
    </w:r>
    <w:sdt>
      <w:sdtPr>
        <w:id w:val="12702726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0B0F" w14:textId="77777777" w:rsidR="0022629B" w:rsidRDefault="00226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4F"/>
    <w:rsid w:val="00003212"/>
    <w:rsid w:val="00064639"/>
    <w:rsid w:val="00085C1E"/>
    <w:rsid w:val="000B524F"/>
    <w:rsid w:val="000C1104"/>
    <w:rsid w:val="00147884"/>
    <w:rsid w:val="0015356E"/>
    <w:rsid w:val="0016651D"/>
    <w:rsid w:val="00192746"/>
    <w:rsid w:val="001C61FE"/>
    <w:rsid w:val="00203DED"/>
    <w:rsid w:val="0022629B"/>
    <w:rsid w:val="00271408"/>
    <w:rsid w:val="0028049E"/>
    <w:rsid w:val="002C1600"/>
    <w:rsid w:val="002E447F"/>
    <w:rsid w:val="002F3D15"/>
    <w:rsid w:val="00336B67"/>
    <w:rsid w:val="003E23BC"/>
    <w:rsid w:val="00447EDB"/>
    <w:rsid w:val="00451D97"/>
    <w:rsid w:val="00544218"/>
    <w:rsid w:val="00544EE5"/>
    <w:rsid w:val="005F7653"/>
    <w:rsid w:val="00610B2B"/>
    <w:rsid w:val="00643E95"/>
    <w:rsid w:val="00680F05"/>
    <w:rsid w:val="0068210C"/>
    <w:rsid w:val="007267A5"/>
    <w:rsid w:val="00794D66"/>
    <w:rsid w:val="008476C2"/>
    <w:rsid w:val="00877724"/>
    <w:rsid w:val="008B4200"/>
    <w:rsid w:val="0091383E"/>
    <w:rsid w:val="00920901"/>
    <w:rsid w:val="00972B1C"/>
    <w:rsid w:val="00AC4062"/>
    <w:rsid w:val="00AF704E"/>
    <w:rsid w:val="00BE5636"/>
    <w:rsid w:val="00C05A29"/>
    <w:rsid w:val="00CC6BD0"/>
    <w:rsid w:val="00CF5465"/>
    <w:rsid w:val="00D9767B"/>
    <w:rsid w:val="00DB3634"/>
    <w:rsid w:val="00E14910"/>
    <w:rsid w:val="00E3796C"/>
    <w:rsid w:val="00E9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FADA"/>
  <w15:chartTrackingRefBased/>
  <w15:docId w15:val="{25604914-859F-47E7-B026-97FDE984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8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70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F704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1383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64639"/>
    <w:rPr>
      <w:color w:val="0563C1" w:themeColor="hyperlink"/>
      <w:u w:val="single"/>
    </w:rPr>
  </w:style>
  <w:style w:type="character" w:styleId="UnresolvedMention">
    <w:name w:val="Unresolved Mention"/>
    <w:basedOn w:val="DefaultParagraphFont"/>
    <w:uiPriority w:val="99"/>
    <w:semiHidden/>
    <w:unhideWhenUsed/>
    <w:rsid w:val="00064639"/>
    <w:rPr>
      <w:color w:val="605E5C"/>
      <w:shd w:val="clear" w:color="auto" w:fill="E1DFDD"/>
    </w:rPr>
  </w:style>
  <w:style w:type="character" w:styleId="Emphasis">
    <w:name w:val="Emphasis"/>
    <w:basedOn w:val="DefaultParagraphFont"/>
    <w:uiPriority w:val="20"/>
    <w:qFormat/>
    <w:rsid w:val="00336B67"/>
    <w:rPr>
      <w:i/>
      <w:iCs/>
    </w:rPr>
  </w:style>
  <w:style w:type="paragraph" w:styleId="EndnoteText">
    <w:name w:val="endnote text"/>
    <w:basedOn w:val="Normal"/>
    <w:link w:val="EndnoteTextChar"/>
    <w:uiPriority w:val="99"/>
    <w:semiHidden/>
    <w:unhideWhenUsed/>
    <w:rsid w:val="00E37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796C"/>
    <w:rPr>
      <w:sz w:val="20"/>
      <w:szCs w:val="20"/>
    </w:rPr>
  </w:style>
  <w:style w:type="character" w:styleId="EndnoteReference">
    <w:name w:val="endnote reference"/>
    <w:basedOn w:val="DefaultParagraphFont"/>
    <w:uiPriority w:val="99"/>
    <w:semiHidden/>
    <w:unhideWhenUsed/>
    <w:rsid w:val="00E3796C"/>
    <w:rPr>
      <w:vertAlign w:val="superscript"/>
    </w:rPr>
  </w:style>
  <w:style w:type="paragraph" w:styleId="Header">
    <w:name w:val="header"/>
    <w:basedOn w:val="Normal"/>
    <w:link w:val="HeaderChar"/>
    <w:uiPriority w:val="99"/>
    <w:unhideWhenUsed/>
    <w:rsid w:val="000C1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104"/>
  </w:style>
  <w:style w:type="paragraph" w:styleId="Footer">
    <w:name w:val="footer"/>
    <w:basedOn w:val="Normal"/>
    <w:link w:val="FooterChar"/>
    <w:uiPriority w:val="99"/>
    <w:unhideWhenUsed/>
    <w:rsid w:val="000C1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186">
      <w:bodyDiv w:val="1"/>
      <w:marLeft w:val="0"/>
      <w:marRight w:val="0"/>
      <w:marTop w:val="0"/>
      <w:marBottom w:val="0"/>
      <w:divBdr>
        <w:top w:val="none" w:sz="0" w:space="0" w:color="auto"/>
        <w:left w:val="none" w:sz="0" w:space="0" w:color="auto"/>
        <w:bottom w:val="none" w:sz="0" w:space="0" w:color="auto"/>
        <w:right w:val="none" w:sz="0" w:space="0" w:color="auto"/>
      </w:divBdr>
    </w:div>
    <w:div w:id="471941940">
      <w:bodyDiv w:val="1"/>
      <w:marLeft w:val="0"/>
      <w:marRight w:val="0"/>
      <w:marTop w:val="0"/>
      <w:marBottom w:val="0"/>
      <w:divBdr>
        <w:top w:val="none" w:sz="0" w:space="0" w:color="auto"/>
        <w:left w:val="none" w:sz="0" w:space="0" w:color="auto"/>
        <w:bottom w:val="none" w:sz="0" w:space="0" w:color="auto"/>
        <w:right w:val="none" w:sz="0" w:space="0" w:color="auto"/>
      </w:divBdr>
    </w:div>
    <w:div w:id="534737433">
      <w:bodyDiv w:val="1"/>
      <w:marLeft w:val="0"/>
      <w:marRight w:val="0"/>
      <w:marTop w:val="0"/>
      <w:marBottom w:val="0"/>
      <w:divBdr>
        <w:top w:val="none" w:sz="0" w:space="0" w:color="auto"/>
        <w:left w:val="none" w:sz="0" w:space="0" w:color="auto"/>
        <w:bottom w:val="none" w:sz="0" w:space="0" w:color="auto"/>
        <w:right w:val="none" w:sz="0" w:space="0" w:color="auto"/>
      </w:divBdr>
    </w:div>
    <w:div w:id="1487090849">
      <w:bodyDiv w:val="1"/>
      <w:marLeft w:val="0"/>
      <w:marRight w:val="0"/>
      <w:marTop w:val="0"/>
      <w:marBottom w:val="0"/>
      <w:divBdr>
        <w:top w:val="none" w:sz="0" w:space="0" w:color="auto"/>
        <w:left w:val="none" w:sz="0" w:space="0" w:color="auto"/>
        <w:bottom w:val="none" w:sz="0" w:space="0" w:color="auto"/>
        <w:right w:val="none" w:sz="0" w:space="0" w:color="auto"/>
      </w:divBdr>
    </w:div>
    <w:div w:id="167156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2D40B-ABF9-4483-AAD3-D9427667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2</cp:revision>
  <dcterms:created xsi:type="dcterms:W3CDTF">2023-08-11T08:09:00Z</dcterms:created>
  <dcterms:modified xsi:type="dcterms:W3CDTF">2023-08-11T08:09:00Z</dcterms:modified>
</cp:coreProperties>
</file>