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C515F" w14:textId="6B070C8E" w:rsidR="00296E35" w:rsidRDefault="00296E35" w:rsidP="00C16DD5"/>
    <w:p w14:paraId="6B4EC535" w14:textId="28FB0AAA" w:rsidR="004E5280" w:rsidRDefault="00BA4B35" w:rsidP="0016025C">
      <w:pPr>
        <w:spacing w:after="0" w:line="240" w:lineRule="auto"/>
        <w:ind w:left="1080" w:hanging="1080"/>
        <w:contextualSpacing/>
        <w:rPr>
          <w:rFonts w:ascii="Arial" w:hAnsi="Arial" w:cs="Arial"/>
          <w:sz w:val="24"/>
          <w:szCs w:val="24"/>
        </w:rPr>
      </w:pPr>
      <w:r>
        <w:rPr>
          <w:rFonts w:ascii="Times New Roman" w:hAnsi="Times New Roman" w:cs="Times New Roman"/>
          <w:sz w:val="24"/>
          <w:szCs w:val="24"/>
        </w:rPr>
        <w:t xml:space="preserve"> </w:t>
      </w:r>
    </w:p>
    <w:p w14:paraId="4D701741" w14:textId="4434DBC9" w:rsidR="001D7EB3" w:rsidRDefault="001D7EB3" w:rsidP="001D7EB3">
      <w:pPr>
        <w:jc w:val="center"/>
        <w:rPr>
          <w:rFonts w:ascii="Arial" w:hAnsi="Arial" w:cs="Arial"/>
          <w:sz w:val="24"/>
          <w:szCs w:val="24"/>
        </w:rPr>
      </w:pPr>
      <w:r>
        <w:rPr>
          <w:rFonts w:ascii="Arial" w:hAnsi="Arial" w:cs="Arial"/>
          <w:sz w:val="24"/>
          <w:szCs w:val="24"/>
        </w:rPr>
        <w:t>OFFICE OF THE ACADEMIC DEAN</w:t>
      </w:r>
    </w:p>
    <w:p w14:paraId="5CABE2E0" w14:textId="540BA3E5" w:rsidR="005B11E4" w:rsidRDefault="00E50092" w:rsidP="004E5280">
      <w:pPr>
        <w:rPr>
          <w:rFonts w:ascii="Arial" w:hAnsi="Arial" w:cs="Arial"/>
          <w:sz w:val="24"/>
          <w:szCs w:val="24"/>
        </w:rPr>
      </w:pPr>
      <w:r w:rsidRPr="001D7EB3">
        <w:rPr>
          <w:rFonts w:ascii="Arial" w:hAnsi="Arial" w:cs="Arial"/>
          <w:b/>
          <w:bCs/>
          <w:sz w:val="24"/>
          <w:szCs w:val="24"/>
        </w:rPr>
        <w:t>RE</w:t>
      </w:r>
      <w:r>
        <w:rPr>
          <w:rFonts w:ascii="Arial" w:hAnsi="Arial" w:cs="Arial"/>
          <w:sz w:val="24"/>
          <w:szCs w:val="24"/>
        </w:rPr>
        <w:t xml:space="preserve">: </w:t>
      </w:r>
      <w:r w:rsidR="00CC03C6">
        <w:rPr>
          <w:rFonts w:ascii="Arial" w:hAnsi="Arial" w:cs="Arial"/>
          <w:sz w:val="24"/>
          <w:szCs w:val="24"/>
        </w:rPr>
        <w:t xml:space="preserve"> </w:t>
      </w:r>
      <w:r w:rsidR="00534E5B">
        <w:rPr>
          <w:rFonts w:ascii="Arial" w:hAnsi="Arial" w:cs="Arial"/>
          <w:sz w:val="24"/>
          <w:szCs w:val="24"/>
        </w:rPr>
        <w:t>Candidacy Recognition</w:t>
      </w:r>
    </w:p>
    <w:p w14:paraId="37133485" w14:textId="58E15347" w:rsidR="00E50092" w:rsidRDefault="00E50092" w:rsidP="004E5280">
      <w:pPr>
        <w:rPr>
          <w:rFonts w:ascii="Arial" w:hAnsi="Arial" w:cs="Arial"/>
          <w:sz w:val="24"/>
          <w:szCs w:val="24"/>
        </w:rPr>
      </w:pPr>
      <w:r w:rsidRPr="001D7EB3">
        <w:rPr>
          <w:rFonts w:ascii="Arial" w:hAnsi="Arial" w:cs="Arial"/>
          <w:b/>
          <w:bCs/>
          <w:sz w:val="24"/>
          <w:szCs w:val="24"/>
        </w:rPr>
        <w:t>TO</w:t>
      </w:r>
      <w:r>
        <w:rPr>
          <w:rFonts w:ascii="Arial" w:hAnsi="Arial" w:cs="Arial"/>
          <w:sz w:val="24"/>
          <w:szCs w:val="24"/>
        </w:rPr>
        <w:t xml:space="preserve">: </w:t>
      </w:r>
      <w:r w:rsidR="00CC03C6">
        <w:rPr>
          <w:rFonts w:ascii="Arial" w:hAnsi="Arial" w:cs="Arial"/>
          <w:sz w:val="24"/>
          <w:szCs w:val="24"/>
        </w:rPr>
        <w:t xml:space="preserve"> </w:t>
      </w:r>
      <w:r w:rsidR="00534E5B">
        <w:rPr>
          <w:rFonts w:ascii="Arial" w:hAnsi="Arial" w:cs="Arial"/>
          <w:sz w:val="24"/>
          <w:szCs w:val="24"/>
        </w:rPr>
        <w:t>Sabrina Haid</w:t>
      </w:r>
    </w:p>
    <w:p w14:paraId="4B1B3F0F" w14:textId="1E236427" w:rsidR="00E50092" w:rsidRDefault="00E50092" w:rsidP="004E5280">
      <w:pPr>
        <w:rPr>
          <w:rFonts w:ascii="Arial" w:hAnsi="Arial" w:cs="Arial"/>
          <w:sz w:val="24"/>
          <w:szCs w:val="24"/>
        </w:rPr>
      </w:pPr>
      <w:r w:rsidRPr="001D7EB3">
        <w:rPr>
          <w:rFonts w:ascii="Arial" w:hAnsi="Arial" w:cs="Arial"/>
          <w:b/>
          <w:bCs/>
          <w:sz w:val="24"/>
          <w:szCs w:val="24"/>
        </w:rPr>
        <w:t>DATE</w:t>
      </w:r>
      <w:r>
        <w:rPr>
          <w:rFonts w:ascii="Arial" w:hAnsi="Arial" w:cs="Arial"/>
          <w:sz w:val="24"/>
          <w:szCs w:val="24"/>
        </w:rPr>
        <w:t xml:space="preserve">: </w:t>
      </w:r>
      <w:r w:rsidR="00CC03C6">
        <w:rPr>
          <w:rFonts w:ascii="Arial" w:hAnsi="Arial" w:cs="Arial"/>
          <w:sz w:val="24"/>
          <w:szCs w:val="24"/>
        </w:rPr>
        <w:t xml:space="preserve"> </w:t>
      </w:r>
      <w:r w:rsidR="003550C4">
        <w:rPr>
          <w:rFonts w:ascii="Arial" w:hAnsi="Arial" w:cs="Arial"/>
          <w:sz w:val="24"/>
          <w:szCs w:val="24"/>
        </w:rPr>
        <w:t>March 6, 2023</w:t>
      </w:r>
    </w:p>
    <w:p w14:paraId="42EED84F" w14:textId="0698AE9F" w:rsidR="00E50092" w:rsidRDefault="00A3275B" w:rsidP="001D7EB3">
      <w:pPr>
        <w:pBdr>
          <w:bottom w:val="thinThickThinSmallGap" w:sz="24" w:space="1" w:color="auto"/>
        </w:pBdr>
        <w:rPr>
          <w:rFonts w:ascii="Arial" w:hAnsi="Arial" w:cs="Arial"/>
          <w:sz w:val="24"/>
          <w:szCs w:val="24"/>
        </w:rPr>
      </w:pPr>
      <w:r>
        <w:rPr>
          <w:rFonts w:ascii="Arial" w:hAnsi="Arial" w:cs="Arial"/>
          <w:sz w:val="24"/>
          <w:szCs w:val="24"/>
        </w:rPr>
        <w:t>______________________________________________________________________</w:t>
      </w:r>
    </w:p>
    <w:p w14:paraId="5FBDC1B8" w14:textId="2806E424" w:rsidR="002329B5" w:rsidRPr="00B031BD" w:rsidRDefault="00534E5B" w:rsidP="004E5280">
      <w:pPr>
        <w:rPr>
          <w:sz w:val="24"/>
          <w:szCs w:val="24"/>
        </w:rPr>
      </w:pPr>
      <w:r>
        <w:rPr>
          <w:sz w:val="24"/>
          <w:szCs w:val="24"/>
        </w:rPr>
        <w:t xml:space="preserve">Sabrina: </w:t>
      </w:r>
      <w:r w:rsidR="00227768" w:rsidRPr="00B031BD">
        <w:rPr>
          <w:sz w:val="24"/>
          <w:szCs w:val="24"/>
        </w:rPr>
        <w:t xml:space="preserve"> </w:t>
      </w:r>
    </w:p>
    <w:p w14:paraId="3AFBD463" w14:textId="33D64FF4" w:rsidR="002329B5" w:rsidRPr="00B031BD" w:rsidRDefault="00227768" w:rsidP="00B031BD">
      <w:pPr>
        <w:ind w:firstLine="720"/>
        <w:rPr>
          <w:sz w:val="24"/>
          <w:szCs w:val="24"/>
        </w:rPr>
      </w:pPr>
      <w:r w:rsidRPr="00B031BD">
        <w:rPr>
          <w:sz w:val="24"/>
          <w:szCs w:val="24"/>
        </w:rPr>
        <w:t xml:space="preserve">This letter confirms that you completed the requirements for candidacy for the doctoral program, effective </w:t>
      </w:r>
      <w:r w:rsidRPr="00003263">
        <w:rPr>
          <w:sz w:val="24"/>
          <w:szCs w:val="24"/>
          <w:highlight w:val="green"/>
        </w:rPr>
        <w:t>M</w:t>
      </w:r>
      <w:r w:rsidR="003550C4" w:rsidRPr="00003263">
        <w:rPr>
          <w:sz w:val="24"/>
          <w:szCs w:val="24"/>
          <w:highlight w:val="green"/>
        </w:rPr>
        <w:t>arch 6,</w:t>
      </w:r>
      <w:r w:rsidR="00003263" w:rsidRPr="00003263">
        <w:rPr>
          <w:sz w:val="24"/>
          <w:szCs w:val="24"/>
          <w:highlight w:val="green"/>
        </w:rPr>
        <w:t xml:space="preserve"> 2023</w:t>
      </w:r>
      <w:r w:rsidRPr="00B031BD">
        <w:rPr>
          <w:sz w:val="24"/>
          <w:szCs w:val="24"/>
        </w:rPr>
        <w:t xml:space="preserve">. Candidacy requires clearance by the Business Office; students must remain financially clear for candidacy to be active and receive assistance from their research advisors. Congratulations on reaching this important step! </w:t>
      </w:r>
    </w:p>
    <w:p w14:paraId="2DBCE9DC" w14:textId="176F80F4" w:rsidR="00B031BD" w:rsidRDefault="00227768" w:rsidP="00B031BD">
      <w:pPr>
        <w:ind w:firstLine="720"/>
        <w:rPr>
          <w:sz w:val="24"/>
          <w:szCs w:val="24"/>
        </w:rPr>
      </w:pPr>
      <w:r w:rsidRPr="00B031BD">
        <w:rPr>
          <w:sz w:val="24"/>
          <w:szCs w:val="24"/>
        </w:rPr>
        <w:t xml:space="preserve">The Graduate Research Council will direct the supervision of your research until graduation. You may now use the degree initials after your name (Ph.D. or DPhil, used interchangeably for OGS graduates), qualified by (c), for ‘candidacy,’ in parentheses. Please contact Dr. </w:t>
      </w:r>
      <w:r w:rsidR="0087557D">
        <w:rPr>
          <w:sz w:val="24"/>
          <w:szCs w:val="24"/>
        </w:rPr>
        <w:t>McClane</w:t>
      </w:r>
      <w:r w:rsidRPr="00B031BD">
        <w:rPr>
          <w:sz w:val="24"/>
          <w:szCs w:val="24"/>
        </w:rPr>
        <w:t xml:space="preserve"> or your committee chair with any questions about your research. All candidates must maintain academic progress and, if pertinent, stay current with federal aid regulations by attending a Dissertation Workshop each </w:t>
      </w:r>
      <w:r w:rsidR="0087557D">
        <w:rPr>
          <w:sz w:val="24"/>
          <w:szCs w:val="24"/>
        </w:rPr>
        <w:t xml:space="preserve">term </w:t>
      </w:r>
      <w:r w:rsidRPr="00B031BD">
        <w:rPr>
          <w:sz w:val="24"/>
          <w:szCs w:val="24"/>
        </w:rPr>
        <w:t xml:space="preserve">until graduation. </w:t>
      </w:r>
    </w:p>
    <w:p w14:paraId="32748AEA" w14:textId="77777777" w:rsidR="006A1E26" w:rsidRDefault="00227768" w:rsidP="00B031BD">
      <w:pPr>
        <w:ind w:firstLine="720"/>
        <w:rPr>
          <w:sz w:val="24"/>
          <w:szCs w:val="24"/>
        </w:rPr>
      </w:pPr>
      <w:r w:rsidRPr="00B031BD">
        <w:rPr>
          <w:sz w:val="24"/>
          <w:szCs w:val="24"/>
        </w:rPr>
        <w:t>This Candidacy status will expire on (</w:t>
      </w:r>
      <w:r w:rsidR="0087557D" w:rsidRPr="007B633B">
        <w:rPr>
          <w:sz w:val="24"/>
          <w:szCs w:val="24"/>
          <w:highlight w:val="green"/>
        </w:rPr>
        <w:t>March 6, 2025</w:t>
      </w:r>
      <w:r w:rsidRPr="00B031BD">
        <w:rPr>
          <w:sz w:val="24"/>
          <w:szCs w:val="24"/>
        </w:rPr>
        <w:t xml:space="preserve">). If the candidacy expires before submission of the final dissertation, students are required to (a) repeat relevant Core 5/7 courses (Core 5 Statistics or Qualitative Data Analysis, Research Design, Core 7B/C), (b) submit a new preproposal, and (c) then attend the LOC or another accessible research library to demonstrate library-based research time in updating the literature review. Participating in a Core 7 Dissertation workshop each </w:t>
      </w:r>
      <w:r w:rsidR="0087557D">
        <w:rPr>
          <w:sz w:val="24"/>
          <w:szCs w:val="24"/>
        </w:rPr>
        <w:t>term</w:t>
      </w:r>
      <w:r w:rsidRPr="00B031BD">
        <w:rPr>
          <w:sz w:val="24"/>
          <w:szCs w:val="24"/>
        </w:rPr>
        <w:t xml:space="preserve"> is also necessary. If prescribed, tuition for courses will be determined at the time of entry into the pre-candidacy phase. On behalf of the Academic Affairs Council and Faculty, congratulations on completing this important step in your doctoral degree program. It is our pleasure to have you in the program </w:t>
      </w:r>
      <w:r w:rsidR="006A1E26" w:rsidRPr="00B031BD">
        <w:rPr>
          <w:sz w:val="24"/>
          <w:szCs w:val="24"/>
        </w:rPr>
        <w:t>and as</w:t>
      </w:r>
      <w:r w:rsidRPr="00B031BD">
        <w:rPr>
          <w:sz w:val="24"/>
          <w:szCs w:val="24"/>
        </w:rPr>
        <w:t xml:space="preserve"> a part of the OGS community of world-changers! </w:t>
      </w:r>
    </w:p>
    <w:p w14:paraId="78841D43" w14:textId="52D095AC" w:rsidR="004E5280" w:rsidRDefault="004E5280" w:rsidP="004E5280">
      <w:pPr>
        <w:rPr>
          <w:rFonts w:ascii="Arial" w:hAnsi="Arial" w:cs="Arial"/>
          <w:sz w:val="24"/>
          <w:szCs w:val="24"/>
        </w:rPr>
      </w:pPr>
      <w:r>
        <w:rPr>
          <w:rFonts w:ascii="Arial" w:hAnsi="Arial" w:cs="Arial"/>
          <w:sz w:val="24"/>
          <w:szCs w:val="24"/>
        </w:rPr>
        <w:t>Approved,</w:t>
      </w:r>
    </w:p>
    <w:p w14:paraId="2B42601C" w14:textId="61069193" w:rsidR="004E5280" w:rsidRDefault="005B11E4" w:rsidP="004E5280">
      <w:pPr>
        <w:rPr>
          <w:rFonts w:ascii="Arial" w:hAnsi="Arial" w:cs="Arial"/>
          <w:sz w:val="24"/>
          <w:szCs w:val="24"/>
        </w:rPr>
      </w:pPr>
      <w:r w:rsidRPr="00B77862">
        <w:rPr>
          <w:rFonts w:ascii="Times New Roman" w:hAnsi="Times New Roman" w:cs="Times New Roman"/>
          <w:noProof/>
          <w:sz w:val="24"/>
          <w:szCs w:val="24"/>
        </w:rPr>
        <w:drawing>
          <wp:inline distT="0" distB="0" distL="0" distR="0" wp14:anchorId="31EFDBDE" wp14:editId="59D29DE7">
            <wp:extent cx="1890215" cy="457200"/>
            <wp:effectExtent l="0" t="0" r="0" b="0"/>
            <wp:docPr id="7" name="Picture 7" descr="https://www7.lunapic.com/editor/working/1608566915327627?7158595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7.lunapic.com/editor/working/1608566915327627?7158595668"/>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45350" b="78851"/>
                    <a:stretch/>
                  </pic:blipFill>
                  <pic:spPr bwMode="auto">
                    <a:xfrm>
                      <a:off x="0" y="0"/>
                      <a:ext cx="1890215" cy="457200"/>
                    </a:xfrm>
                    <a:prstGeom prst="rect">
                      <a:avLst/>
                    </a:prstGeom>
                    <a:noFill/>
                    <a:ln>
                      <a:noFill/>
                    </a:ln>
                    <a:extLst>
                      <a:ext uri="{53640926-AAD7-44D8-BBD7-CCE9431645EC}">
                        <a14:shadowObscured xmlns:a14="http://schemas.microsoft.com/office/drawing/2010/main"/>
                      </a:ext>
                    </a:extLst>
                  </pic:spPr>
                </pic:pic>
              </a:graphicData>
            </a:graphic>
          </wp:inline>
        </w:drawing>
      </w:r>
      <w:r w:rsidR="004E5280">
        <w:rPr>
          <w:rFonts w:ascii="Arial" w:hAnsi="Arial" w:cs="Arial"/>
          <w:sz w:val="24"/>
          <w:szCs w:val="24"/>
        </w:rPr>
        <w:t>____________________________________________</w:t>
      </w:r>
      <w:r w:rsidR="001D7EB3">
        <w:rPr>
          <w:rFonts w:ascii="Arial" w:hAnsi="Arial" w:cs="Arial"/>
          <w:sz w:val="24"/>
          <w:szCs w:val="24"/>
        </w:rPr>
        <w:t xml:space="preserve">March </w:t>
      </w:r>
      <w:r w:rsidR="00534E5B">
        <w:rPr>
          <w:rFonts w:ascii="Arial" w:hAnsi="Arial" w:cs="Arial"/>
          <w:sz w:val="24"/>
          <w:szCs w:val="24"/>
        </w:rPr>
        <w:t>6</w:t>
      </w:r>
      <w:r w:rsidR="001D7EB3">
        <w:rPr>
          <w:rFonts w:ascii="Arial" w:hAnsi="Arial" w:cs="Arial"/>
          <w:sz w:val="24"/>
          <w:szCs w:val="24"/>
        </w:rPr>
        <w:t>, 2023</w:t>
      </w:r>
    </w:p>
    <w:p w14:paraId="7B94CEAF" w14:textId="5FCA9D2B" w:rsidR="00FF475F" w:rsidRPr="005B11E4" w:rsidRDefault="004E5280" w:rsidP="005B11E4">
      <w:pPr>
        <w:rPr>
          <w:rFonts w:ascii="Arial" w:hAnsi="Arial" w:cs="Arial"/>
          <w:sz w:val="24"/>
          <w:szCs w:val="24"/>
        </w:rPr>
      </w:pPr>
      <w:r>
        <w:rPr>
          <w:rFonts w:ascii="Arial" w:hAnsi="Arial" w:cs="Arial"/>
          <w:sz w:val="24"/>
          <w:szCs w:val="24"/>
        </w:rPr>
        <w:t xml:space="preserve">   Dean of the Faculty for GRC</w:t>
      </w:r>
      <w:r>
        <w:rPr>
          <w:rFonts w:ascii="Arial" w:hAnsi="Arial" w:cs="Arial"/>
          <w:sz w:val="24"/>
          <w:szCs w:val="24"/>
        </w:rPr>
        <w:tab/>
      </w:r>
      <w:r>
        <w:rPr>
          <w:rFonts w:ascii="Arial" w:hAnsi="Arial" w:cs="Arial"/>
          <w:sz w:val="24"/>
          <w:szCs w:val="24"/>
        </w:rPr>
        <w:tab/>
      </w:r>
      <w:r>
        <w:rPr>
          <w:rFonts w:ascii="Arial" w:hAnsi="Arial" w:cs="Arial"/>
          <w:sz w:val="24"/>
          <w:szCs w:val="24"/>
        </w:rPr>
        <w:tab/>
      </w:r>
      <w:r w:rsidR="005B11E4">
        <w:rPr>
          <w:rFonts w:ascii="Arial" w:hAnsi="Arial" w:cs="Arial"/>
          <w:sz w:val="24"/>
          <w:szCs w:val="24"/>
        </w:rPr>
        <w:t xml:space="preserve">            </w:t>
      </w:r>
      <w:r>
        <w:rPr>
          <w:rFonts w:ascii="Arial" w:hAnsi="Arial" w:cs="Arial"/>
          <w:sz w:val="24"/>
          <w:szCs w:val="24"/>
        </w:rPr>
        <w:t>Date</w:t>
      </w:r>
    </w:p>
    <w:p w14:paraId="75AEDF27" w14:textId="77777777" w:rsidR="00E73F16" w:rsidRPr="00B77862" w:rsidRDefault="00E73F16" w:rsidP="00C16DD5">
      <w:pPr>
        <w:spacing w:after="0"/>
        <w:rPr>
          <w:rFonts w:ascii="Times New Roman" w:hAnsi="Times New Roman" w:cs="Times New Roman"/>
          <w:sz w:val="24"/>
          <w:szCs w:val="24"/>
        </w:rPr>
      </w:pPr>
    </w:p>
    <w:p w14:paraId="1A55EF82" w14:textId="77777777" w:rsidR="00C16DD5" w:rsidRPr="00B77862" w:rsidRDefault="00C16DD5" w:rsidP="00C16DD5">
      <w:pPr>
        <w:spacing w:after="0"/>
        <w:rPr>
          <w:rFonts w:ascii="Times New Roman" w:hAnsi="Times New Roman" w:cs="Times New Roman"/>
          <w:sz w:val="24"/>
          <w:szCs w:val="24"/>
        </w:rPr>
      </w:pPr>
      <w:r w:rsidRPr="00B77862">
        <w:rPr>
          <w:rFonts w:ascii="Times New Roman" w:hAnsi="Times New Roman" w:cs="Times New Roman"/>
          <w:sz w:val="24"/>
          <w:szCs w:val="24"/>
        </w:rPr>
        <w:lastRenderedPageBreak/>
        <w:t>Dr. Curtis D. McClane</w:t>
      </w:r>
    </w:p>
    <w:p w14:paraId="6DD215EE" w14:textId="77777777" w:rsidR="00C16DD5" w:rsidRPr="00B77862" w:rsidRDefault="009B146B" w:rsidP="00C16DD5">
      <w:pPr>
        <w:spacing w:after="0"/>
        <w:rPr>
          <w:rFonts w:ascii="Times New Roman" w:hAnsi="Times New Roman" w:cs="Times New Roman"/>
          <w:sz w:val="24"/>
          <w:szCs w:val="24"/>
        </w:rPr>
      </w:pPr>
      <w:r>
        <w:rPr>
          <w:rFonts w:ascii="Times New Roman" w:hAnsi="Times New Roman" w:cs="Times New Roman"/>
          <w:sz w:val="24"/>
          <w:szCs w:val="24"/>
        </w:rPr>
        <w:t>Chief Academic Officer</w:t>
      </w:r>
    </w:p>
    <w:p w14:paraId="2FA04525" w14:textId="77777777" w:rsidR="00C16DD5" w:rsidRPr="00B77862" w:rsidRDefault="009B146B" w:rsidP="00C16DD5">
      <w:pPr>
        <w:spacing w:after="0"/>
        <w:rPr>
          <w:rFonts w:ascii="Times New Roman" w:hAnsi="Times New Roman" w:cs="Times New Roman"/>
          <w:sz w:val="24"/>
          <w:szCs w:val="24"/>
        </w:rPr>
      </w:pPr>
      <w:r>
        <w:rPr>
          <w:rFonts w:ascii="Times New Roman" w:hAnsi="Times New Roman" w:cs="Times New Roman"/>
          <w:sz w:val="24"/>
          <w:szCs w:val="24"/>
        </w:rPr>
        <w:t>Chair</w:t>
      </w:r>
      <w:r w:rsidR="00C16DD5" w:rsidRPr="00B77862">
        <w:rPr>
          <w:rFonts w:ascii="Times New Roman" w:hAnsi="Times New Roman" w:cs="Times New Roman"/>
          <w:sz w:val="24"/>
          <w:szCs w:val="24"/>
        </w:rPr>
        <w:t>, Academic Affairs Council</w:t>
      </w:r>
    </w:p>
    <w:p w14:paraId="328975AF" w14:textId="77777777" w:rsidR="00C16DD5" w:rsidRPr="00B77862" w:rsidRDefault="007E2B33" w:rsidP="00C16DD5">
      <w:pPr>
        <w:spacing w:after="0"/>
        <w:rPr>
          <w:rFonts w:ascii="Times New Roman" w:hAnsi="Times New Roman" w:cs="Times New Roman"/>
          <w:sz w:val="24"/>
          <w:szCs w:val="24"/>
        </w:rPr>
      </w:pPr>
      <w:hyperlink r:id="rId7" w:history="1">
        <w:r w:rsidR="00C16DD5" w:rsidRPr="00D23C3D">
          <w:rPr>
            <w:rStyle w:val="Hyperlink"/>
            <w:rFonts w:ascii="Times New Roman" w:hAnsi="Times New Roman" w:cs="Times New Roman"/>
            <w:sz w:val="24"/>
            <w:szCs w:val="24"/>
          </w:rPr>
          <w:t>cmcclane@ogs.edu</w:t>
        </w:r>
      </w:hyperlink>
      <w:r w:rsidR="00C16DD5">
        <w:rPr>
          <w:rFonts w:ascii="Times New Roman" w:hAnsi="Times New Roman" w:cs="Times New Roman"/>
          <w:sz w:val="24"/>
          <w:szCs w:val="24"/>
        </w:rPr>
        <w:t xml:space="preserve"> </w:t>
      </w:r>
    </w:p>
    <w:p w14:paraId="5E747ADC" w14:textId="77777777" w:rsidR="00C16DD5" w:rsidRPr="00B77862" w:rsidRDefault="00C16DD5" w:rsidP="00C16DD5">
      <w:pPr>
        <w:spacing w:after="0"/>
        <w:rPr>
          <w:rFonts w:ascii="Times New Roman" w:hAnsi="Times New Roman" w:cs="Times New Roman"/>
          <w:sz w:val="24"/>
          <w:szCs w:val="24"/>
        </w:rPr>
      </w:pPr>
    </w:p>
    <w:p w14:paraId="359A4448" w14:textId="77777777" w:rsidR="00C16DD5" w:rsidRPr="00B77862" w:rsidRDefault="00C16DD5" w:rsidP="00C16DD5">
      <w:pPr>
        <w:spacing w:after="0"/>
        <w:rPr>
          <w:rFonts w:ascii="Times New Roman" w:hAnsi="Times New Roman" w:cs="Times New Roman"/>
          <w:bCs/>
          <w:sz w:val="24"/>
          <w:szCs w:val="24"/>
        </w:rPr>
      </w:pPr>
      <w:r w:rsidRPr="00B77862">
        <w:rPr>
          <w:rFonts w:ascii="Times New Roman" w:hAnsi="Times New Roman" w:cs="Times New Roman"/>
          <w:bCs/>
          <w:sz w:val="24"/>
          <w:szCs w:val="24"/>
        </w:rPr>
        <w:t>cc:  AAC Meeting Minutes</w:t>
      </w:r>
    </w:p>
    <w:p w14:paraId="7A3A4962" w14:textId="77777777" w:rsidR="00C16DD5" w:rsidRPr="00B77862" w:rsidRDefault="00C16DD5" w:rsidP="00C16DD5">
      <w:pPr>
        <w:spacing w:after="0"/>
        <w:rPr>
          <w:rFonts w:ascii="Times New Roman" w:hAnsi="Times New Roman" w:cs="Times New Roman"/>
          <w:bCs/>
          <w:sz w:val="24"/>
          <w:szCs w:val="24"/>
        </w:rPr>
      </w:pPr>
      <w:r w:rsidRPr="00B77862">
        <w:rPr>
          <w:rFonts w:ascii="Times New Roman" w:hAnsi="Times New Roman" w:cs="Times New Roman"/>
          <w:bCs/>
          <w:sz w:val="24"/>
          <w:szCs w:val="24"/>
        </w:rPr>
        <w:t>Student Academic File</w:t>
      </w:r>
    </w:p>
    <w:p w14:paraId="03393E7D" w14:textId="1E88C13C" w:rsidR="00C16DD5" w:rsidRPr="00FF475F" w:rsidRDefault="00C16DD5" w:rsidP="00FF475F">
      <w:pPr>
        <w:spacing w:after="0"/>
        <w:rPr>
          <w:rFonts w:ascii="Times New Roman" w:hAnsi="Times New Roman" w:cs="Times New Roman"/>
          <w:sz w:val="24"/>
          <w:szCs w:val="24"/>
        </w:rPr>
      </w:pPr>
      <w:r w:rsidRPr="00B77862">
        <w:rPr>
          <w:rFonts w:ascii="Times New Roman" w:hAnsi="Times New Roman" w:cs="Times New Roman"/>
          <w:sz w:val="24"/>
          <w:szCs w:val="24"/>
        </w:rPr>
        <w:t>Registrar, Business Office</w:t>
      </w:r>
    </w:p>
    <w:sectPr w:rsidR="00C16DD5" w:rsidRPr="00FF475F" w:rsidSect="00E73F1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64D32" w14:textId="77777777" w:rsidR="00D56A84" w:rsidRDefault="00D56A84" w:rsidP="00C16DD5">
      <w:pPr>
        <w:spacing w:after="0" w:line="240" w:lineRule="auto"/>
      </w:pPr>
      <w:r>
        <w:separator/>
      </w:r>
    </w:p>
  </w:endnote>
  <w:endnote w:type="continuationSeparator" w:id="0">
    <w:p w14:paraId="161942F4" w14:textId="77777777" w:rsidR="00D56A84" w:rsidRDefault="00D56A84" w:rsidP="00C16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567AE" w14:textId="77777777" w:rsidR="00D56A84" w:rsidRDefault="00D56A84" w:rsidP="00C16DD5">
      <w:pPr>
        <w:spacing w:after="0" w:line="240" w:lineRule="auto"/>
      </w:pPr>
      <w:r>
        <w:separator/>
      </w:r>
    </w:p>
  </w:footnote>
  <w:footnote w:type="continuationSeparator" w:id="0">
    <w:p w14:paraId="2631845C" w14:textId="77777777" w:rsidR="00D56A84" w:rsidRDefault="00D56A84" w:rsidP="00C16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CF773" w14:textId="77777777" w:rsidR="00C16DD5" w:rsidRDefault="00E73F16" w:rsidP="00C16DD5">
    <w:pPr>
      <w:pStyle w:val="Header"/>
      <w:jc w:val="center"/>
    </w:pPr>
    <w:r>
      <w:rPr>
        <w:noProof/>
      </w:rPr>
      <w:drawing>
        <wp:anchor distT="0" distB="0" distL="114300" distR="114300" simplePos="0" relativeHeight="251659264" behindDoc="0" locked="0" layoutInCell="1" hidden="0" allowOverlap="1" wp14:anchorId="2EEDD2C4" wp14:editId="74BB728E">
          <wp:simplePos x="0" y="0"/>
          <wp:positionH relativeFrom="margin">
            <wp:align>center</wp:align>
          </wp:positionH>
          <wp:positionV relativeFrom="paragraph">
            <wp:posOffset>-200025</wp:posOffset>
          </wp:positionV>
          <wp:extent cx="4714875" cy="790575"/>
          <wp:effectExtent l="0" t="0" r="9525" b="9525"/>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714875" cy="790575"/>
                  </a:xfrm>
                  <a:prstGeom prst="rect">
                    <a:avLst/>
                  </a:prstGeom>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0B"/>
    <w:rsid w:val="00003263"/>
    <w:rsid w:val="00152B81"/>
    <w:rsid w:val="0016025C"/>
    <w:rsid w:val="001D7EB3"/>
    <w:rsid w:val="00206AFD"/>
    <w:rsid w:val="00227768"/>
    <w:rsid w:val="002329B5"/>
    <w:rsid w:val="00296E35"/>
    <w:rsid w:val="003550C4"/>
    <w:rsid w:val="003D7B65"/>
    <w:rsid w:val="00456C35"/>
    <w:rsid w:val="004C3A2A"/>
    <w:rsid w:val="004E1F18"/>
    <w:rsid w:val="004E5280"/>
    <w:rsid w:val="00534E5B"/>
    <w:rsid w:val="0055012D"/>
    <w:rsid w:val="00580A6D"/>
    <w:rsid w:val="005B11E4"/>
    <w:rsid w:val="006A1E26"/>
    <w:rsid w:val="006F2C1B"/>
    <w:rsid w:val="007B633B"/>
    <w:rsid w:val="007E2B33"/>
    <w:rsid w:val="00835949"/>
    <w:rsid w:val="0087557D"/>
    <w:rsid w:val="00913B87"/>
    <w:rsid w:val="00923A63"/>
    <w:rsid w:val="009B146B"/>
    <w:rsid w:val="00A253FA"/>
    <w:rsid w:val="00A3275B"/>
    <w:rsid w:val="00AD2D0B"/>
    <w:rsid w:val="00AE6607"/>
    <w:rsid w:val="00B031BD"/>
    <w:rsid w:val="00B13923"/>
    <w:rsid w:val="00BA4B35"/>
    <w:rsid w:val="00C16DD5"/>
    <w:rsid w:val="00CC03C6"/>
    <w:rsid w:val="00CD0AB7"/>
    <w:rsid w:val="00D56A84"/>
    <w:rsid w:val="00E50092"/>
    <w:rsid w:val="00E73F16"/>
    <w:rsid w:val="00FF4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F8FB7"/>
  <w15:chartTrackingRefBased/>
  <w15:docId w15:val="{F120CC0B-2BDF-40CF-88A1-AF60B64F0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DD5"/>
  </w:style>
  <w:style w:type="paragraph" w:styleId="Footer">
    <w:name w:val="footer"/>
    <w:basedOn w:val="Normal"/>
    <w:link w:val="FooterChar"/>
    <w:uiPriority w:val="99"/>
    <w:unhideWhenUsed/>
    <w:rsid w:val="00C16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DD5"/>
  </w:style>
  <w:style w:type="character" w:styleId="Hyperlink">
    <w:name w:val="Hyperlink"/>
    <w:basedOn w:val="DefaultParagraphFont"/>
    <w:uiPriority w:val="99"/>
    <w:unhideWhenUsed/>
    <w:rsid w:val="00C16DD5"/>
    <w:rPr>
      <w:color w:val="0563C1" w:themeColor="hyperlink"/>
      <w:u w:val="single"/>
    </w:rPr>
  </w:style>
  <w:style w:type="paragraph" w:styleId="NormalWeb">
    <w:name w:val="Normal (Web)"/>
    <w:basedOn w:val="Normal"/>
    <w:uiPriority w:val="99"/>
    <w:unhideWhenUsed/>
    <w:rsid w:val="00B1392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13B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8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mcclane@ogs.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MLitt Tutor Sandra Hall</dc:creator>
  <cp:keywords/>
  <dc:description/>
  <cp:lastModifiedBy>Sabrina Haid</cp:lastModifiedBy>
  <cp:revision>2</cp:revision>
  <dcterms:created xsi:type="dcterms:W3CDTF">2023-03-06T23:28:00Z</dcterms:created>
  <dcterms:modified xsi:type="dcterms:W3CDTF">2023-03-06T23:28:00Z</dcterms:modified>
</cp:coreProperties>
</file>