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[120-day assignment] – COM 600-4.A CCCR-2: Study/Review Questions (Expanded</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answers)</w:t>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your 30-day CCCR responses. Expand responses with additional learning from</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your developmental reading and contextualization in your profession, life goals, and</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service. Include proper APA documentation of sources used in addition to the course</w:t>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w:t>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State four contexts in which human communication takes place.</w:t>
      </w:r>
    </w:p>
    <w:p w:rsidR="00000000" w:rsidDel="00000000" w:rsidP="00000000" w:rsidRDefault="00000000" w:rsidRPr="00000000" w14:paraId="0000000A">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(a) List three functions of communication.</w:t>
      </w:r>
    </w:p>
    <w:p w:rsidR="00000000" w:rsidDel="00000000" w:rsidP="00000000" w:rsidRDefault="00000000" w:rsidRPr="00000000" w14:paraId="0000000B">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List the elements of communication.</w:t>
      </w:r>
    </w:p>
    <w:p w:rsidR="00000000" w:rsidDel="00000000" w:rsidP="00000000" w:rsidRDefault="00000000" w:rsidRPr="00000000" w14:paraId="0000000C">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Evaluate the Delta Design group learning process used in Advanced Communication.</w:t>
      </w:r>
    </w:p>
    <w:p w:rsidR="00000000" w:rsidDel="00000000" w:rsidP="00000000" w:rsidRDefault="00000000" w:rsidRPr="00000000" w14:paraId="0000000D">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What is communication climate?</w:t>
      </w:r>
    </w:p>
    <w:p w:rsidR="00000000" w:rsidDel="00000000" w:rsidP="00000000" w:rsidRDefault="00000000" w:rsidRPr="00000000" w14:paraId="0000000E">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Discuss the problem of objectivity in communication.</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Explain the benefits of the no-lose orientation to conflict.</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State four contexts in which human communication takes place.</w:t>
      </w:r>
      <w:r w:rsidDel="00000000" w:rsidR="00000000" w:rsidRPr="00000000">
        <w:rPr>
          <w:rtl w:val="0"/>
        </w:rPr>
      </w:r>
    </w:p>
    <w:p w:rsidR="00000000" w:rsidDel="00000000" w:rsidP="00000000" w:rsidRDefault="00000000" w:rsidRPr="00000000" w14:paraId="0000002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communication occurs in various contexts, each with distinct characteristics and purposes. Interpersonal communication involves direct, face-to-face interaction between two or more individuals, allowing for immediate feedback and the expression of emotions; this context is essential for building personal relationships and understanding (DeVito, 2019). Group communication occurs among three or more individuals working together to achieve a common goal or purpose, such as in team meetings or social gatherings, where structured settings often enhance collaboration and decision-making (Adler, Rosenfeld, &amp; Proctor, 2021). Public communication is when a speaker addresses a large audience in a formal setting, typically in a one-way manner, to inform, persuade, or entertain; feedback is often indirect or delayed, making it less interactive (Gamble &amp; Gamble, 2019). Finally, mass communication involves transmitting messages to a large, often anonymous audience through media channels like television, radio, or social media; this form of communication is primarily one-way and is used for advertising, education, or influencing public opinion (McQuail &amp; Windahl, 2015). These contexts illustrate how communication adapts to different situations, participants, and objectives, underscoring its complexity and significance in human interactions.</w:t>
      </w:r>
    </w:p>
    <w:p w:rsidR="00000000" w:rsidDel="00000000" w:rsidP="00000000" w:rsidRDefault="00000000" w:rsidRPr="00000000" w14:paraId="0000002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context is vital for a health educator aiming to promote health awareness, encourage positive behavior change, and achieve life goals related to community health and well-being. For a health educator, interpersonal communication is crucial when providing one-on-one counseling, patient education, or motivational interviewing. This context enables the health educator to tailor messages to the individual's needs, build trust, and create a safe space for discussing sensitive health topics. Effective interpersonal communication helps achieve life goals related to fostering meaningful connections and providing compassionate, individualized support to those in need. For a health educator, group communication is essential for facilitating discussions, leading community health initiatives, and fostering peer support among participants. This context allows the educator to reach multiple individuals simultaneously, encourage shared learning, and promote group dynamics that can motivate positive behavior change. Developing skills in group communication helps meet life goals by enhancing leadership abilities and empowering others to take collective action for better health outcomes. </w:t>
      </w:r>
    </w:p>
    <w:p w:rsidR="00000000" w:rsidDel="00000000" w:rsidP="00000000" w:rsidRDefault="00000000" w:rsidRPr="00000000" w14:paraId="0000002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 health educator, public communication is vital for disseminating health information, raising awareness, and advocating for public health issues. This context requires clear, persuasive messaging to engage diverse audiences and inspire action. Mastering public communication skills helps fulfill life goals related to advocacy and leadership, allowing the educator to be a visible, credible source of health knowledge in the community and effect change on a broader scale. For a health educator, mass communication is essential for launching large-scale health promotion campaigns, sharing evidence-based health information, and influencing public attitudes and behaviors. Understanding and effectively utilizing mass communication channels supports the life goal of maximizing reach and impact, allowing the educator to connect with diverse populations and address public health challenges at a syste</w:t>
      </w:r>
      <w:r w:rsidDel="00000000" w:rsidR="00000000" w:rsidRPr="00000000">
        <w:rPr>
          <w:rFonts w:ascii="Times New Roman" w:cs="Times New Roman" w:eastAsia="Times New Roman" w:hAnsi="Times New Roman"/>
          <w:sz w:val="24"/>
          <w:szCs w:val="24"/>
          <w:rtl w:val="0"/>
        </w:rPr>
        <w:t xml:space="preserve">mic level.</w:t>
      </w:r>
    </w:p>
    <w:p w:rsidR="00000000" w:rsidDel="00000000" w:rsidP="00000000" w:rsidRDefault="00000000" w:rsidRPr="00000000" w14:paraId="00000028">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(a) List three functions of communication.</w:t>
      </w:r>
    </w:p>
    <w:p w:rsidR="00000000" w:rsidDel="00000000" w:rsidP="00000000" w:rsidRDefault="00000000" w:rsidRPr="00000000" w14:paraId="0000002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three key functions of communication focus on information sharing which is essential for communication because it allows people to exchange knowledge, data, ideas, enabling informed decision-making, problem solving, and learning. This function ensures that individuals and groups remain aligned and aware of relevant details by conveying facts, updates, instructions, and news (Griffin, 2012). In personal, professional, or public contexts, information sharing is crucial for achieving common goals and maintaining effective collaboration (Adler &amp; Proctor, 2017). For a health educator, this function is fundamental to educating the public about health topics, providing accurate information about diseases, preventive measures, and healthy lifestyle choices. Effective information sharing helps individuals make informed decisions about their health. It aligns with my life goals of fostering a well-informed community and enhancing public health literacy, as it allows me to disseminate evidence-based information that empowers individuals to take charge of their health.</w:t>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function is relationship building is vital for establishing, maintaining and strengthening relationships through verbal and nonverbal interactions, individuals express emotions, build trust, offer support and develop a sense of connection with others. Effective communication allows individuals to express emotions, build trust, and offer support, fostering empathy, understanding, and collaboration (DeVito, 2019). This function is vital for healthy interpersonal and social relationships, whether among family members, friends, coworkers, or communities, helping to create a sense of belonging and mutual respect (Wood, 2020). For a health educator, building trust and rapport with individuals and communities is essential to understanding their needs, addressing concerns, and tailoring health messages to resonate with them. Establishing strong relationships enables open dialogue and encourages active participation in health programs. This function supports my life goals by cultivating empathy, understanding, and collaboration, which are critical for effective teaching and community engagement in promoting health and well-being. </w:t>
      </w:r>
    </w:p>
    <w:p w:rsidR="00000000" w:rsidDel="00000000" w:rsidP="00000000" w:rsidRDefault="00000000" w:rsidRPr="00000000" w14:paraId="0000002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final function contains persuasion and influence which is a very powerful tool allowing individuals or organizations to convince others to adopt specific beliefs, attitudes, or behaviors. This function is widely used in marketing, advertising, public speaking, and leadership to shape public opinion or encourage a desired action (Perloff, 2017). Persuasive communication often includes presenting arguments, providing evidence, and appealing to emotions to achieve a change in perspective or behavior (Gass &amp; Seiter, 2018). For a health educator, persuasive communication is vital in encouraging positive behavior changes, such as quitting smoking, adopting a healthier diet, or increasing physical activity. This function often entails using motivational techniques, presenting compelling arguments, and providing evidence-based information to inspire action. Aligning with my life goals, effective persuasion enables me to impact individuals' health choices and contribute to long-term improvements in public health by fostering sustainable behavior changes. These functions illustrate how communication serves multiple purposes, from sharing information and building connections to influencing opinions and actions. By mastering these communication functions, I can effectively educate, engage, and empower individuals and communities, ultimately achieving my professional and personal life goals of improving public health and enhancing the quality of life for others.</w:t>
      </w:r>
    </w:p>
    <w:p w:rsidR="00000000" w:rsidDel="00000000" w:rsidP="00000000" w:rsidRDefault="00000000" w:rsidRPr="00000000" w14:paraId="0000002E">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List the elements of communication.</w:t>
      </w:r>
    </w:p>
    <w:p w:rsidR="00000000" w:rsidDel="00000000" w:rsidP="00000000" w:rsidRDefault="00000000" w:rsidRPr="00000000" w14:paraId="00000030">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elements of communication are the fundamental components that facilitate the process of conveying messages between a sender and a receiver. The sender is the first element of communication, who initiates the process of communication by creating and transmitting a message, the message which is the content or information that the sender wants to convey to the receiver. In the context of a health educator, the sender is often the educator themselves, conveying critical health information to individuals or groups. As a sender, my goal is to ensure that the information is clear, credible, and tailored to the audience's needs to foster trust and engagement. Encoding is the process by which the sender translates their thoughts, feelings, or ideas into a communicable form. For a health educator, the message might include information about disease prevention, health promotion, or specific actions individuals should take to improve their health. </w:t>
      </w:r>
    </w:p>
    <w:p w:rsidR="00000000" w:rsidDel="00000000" w:rsidP="00000000" w:rsidRDefault="00000000" w:rsidRPr="00000000" w14:paraId="00000031">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Crafting an effective message requires careful consideration of language, tone, and clarity to ensure it is understood and impactful. Aligning with my life goals, I aim to create messages that are not only informative but also motivating and culturally sensitive. Channel refers to the medium through which the message is transmitted from the sender to the receiver. As a health educator, I may use various channels, such as workshops, social media, pamphlets, or face-to-face consultations, depending on the audience's preferences and accessibility. Choosing the right channel is crucial to ensure that the message reaches the intended audience effectively, supporting my goal of maximizing the reach and impact of health education efforts. </w:t>
      </w:r>
    </w:p>
    <w:p w:rsidR="00000000" w:rsidDel="00000000" w:rsidP="00000000" w:rsidRDefault="00000000" w:rsidRPr="00000000" w14:paraId="00000032">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receiver then receives the message intended for them, they then begin to decode which is when the receiver interprets or makes sense of the message received. In health education, the receiver could be a patient, a community group, or the general public. Understanding the receiver's background, knowledge level, and health beliefs is essential for tailoring communication strategies that resonate with them. By knowing my audience, I can better align my messages with their needs, thereby enhancing the likelihood of positive health outcomes. Feedback is the process that is not commonly used which allows the sender to know whether the message was understood correctly and how it was received. Feedback is vital in health education, as it allows me to assess the effectiveness of my communication, clarify any misunderstandings, and adapt my approach if necessary. Encouraging feedback helps foster a two-way dialogue, reinforcing my commitment to listening to the community's needs and continually improving my educational methods. </w:t>
      </w:r>
    </w:p>
    <w:p w:rsidR="00000000" w:rsidDel="00000000" w:rsidP="00000000" w:rsidRDefault="00000000" w:rsidRPr="00000000" w14:paraId="00000033">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element of communication is context which refers to the environment or situation in which communication takes place. For a health educator, understanding the context is essential to frame messages appropriately and to be sensitive to cultural or situational nuances. Aligning my communication within the right context supports my life goals of creating meaningful, respectful, and impactful health education initiatives. Finally noise, which refers to any interference or barriers that disrupt or distort the message during transmission. In a health education context, noise could be literal, like background noise during a seminar, or psychological, like preconceived notions or anxiety about the topic. Recognizing and minimizing noise is important to ensure that the message is accurately received and comprehended. By being aware of potential barriers, I can adapt my communication strategies to mitigate them, ensuring a clearer and more effective transmission of health information. These elements work together to facilitate or hinder the communication process, impacting how effectively a message is transmitted and understood between the sender and receiver. mastering these elements, I can enhance my ability to communicate effectively in diverse settings, achieve my professional and personal life goals, and contribute positively to public health and community well-being. </w:t>
      </w:r>
    </w:p>
    <w:p w:rsidR="00000000" w:rsidDel="00000000" w:rsidP="00000000" w:rsidRDefault="00000000" w:rsidRPr="00000000" w14:paraId="0000003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Evaluate the Delta Design group learning process used in Advanced Communication.</w:t>
      </w:r>
    </w:p>
    <w:p w:rsidR="00000000" w:rsidDel="00000000" w:rsidP="00000000" w:rsidRDefault="00000000" w:rsidRPr="00000000" w14:paraId="00000036">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Delta Design group learning process is an experiential approach that fosters hands-on learning and collaboration. Participants engage in a simulated project, such as designing a structure or solving a complex problem, which encourages them to apply communication theories in practical contexts. This process enhances critical skills like teamwork, problem-solving, negotiation, and conflict resolution by requiring participants to work together, make decisions under pressure, and navigate diverse viewpoints. Additionally, it promotes self-awareness and emotional intelligence by providing feedback and opportunities for reflection, helping participants understand the impact of their communication styles and behaviors on group dynamics.</w:t>
      </w:r>
    </w:p>
    <w:p w:rsidR="00000000" w:rsidDel="00000000" w:rsidP="00000000" w:rsidRDefault="00000000" w:rsidRPr="00000000" w14:paraId="00000037">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the Delta Design process also has some limitations. Its effectiveness heavily relies on the quality of group dynamics; imbalances, such as dominant members or lack of diverse perspectives, can hinder the learning experience. Additionally, the process can be time and resource-intensive, requiring skilled facilitators and adequate support to manage conflicts constructively and ensure meaningful engagement for all participants. Despite these challenges, the Delta Design process is a valuable tool for building advanced communication skills, particularly in preparing individuals for real-world professional scenarios where effective collaboration and clear communication are essential.</w:t>
      </w:r>
    </w:p>
    <w:p w:rsidR="00000000" w:rsidDel="00000000" w:rsidP="00000000" w:rsidRDefault="00000000" w:rsidRPr="00000000" w14:paraId="00000038">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particularly beneficial for a health educator, as it mirrors the real-world dynamics of community health initiatives, where collaboration among healthcare professionals, community members, and stakeholders is crucial. By fostering an environment where participants learn from each other and build upon diverse perspectives, the Delta Design process aligns with my life goal of promoting inclusive and community-oriented health education. This collaborative approach helps develop essential skills such as empathy, active listening, and negotiation — all of which are critical for effectively addressing health disparities and engaging diverse populations. The Delta Design process involves complex scenarios that require participants to think critically and creatively. For a health educator, this is invaluable in teaching how to analyze health challenges, assess community needs, and develop innovative strategies to improve health outcomes. It reinforces the importance of using evidence-based approaches and thinking outside the box when developing health interventions. By participating in such exercises, I can enhance my ability to identify and address the root causes of health issues, design targeted programs, and adapt strategies based on community feedback, which is essential for achieving long-term health goals. The Delta Design process provides a simulated environment that mirrors real-world complexities, enabling participants to practice decision-making in a safe yet challenging setting. This is particularly relevant for health education, where understanding the social determinants of health and contextual factors is critical for designing effective interventions. By engaging in this process, I can better appreciate the importance of context-specific strategies and how they influence health behavior and outcomes. This aligns with my life goal of developing culturally competent health education programs that respect and address the unique needs of different communities. A key component of the Delta Design process is the feedback mechanism, where participants reflect on their performance, discuss what worked well, and identify areas for improvement. For a health educator, this process of reflection and feedback is crucial for continuous professional development and improving health education strategies. It encourages a growth mindset, where learning is viewed as an ongoing journey rather than a finite goal. This aligns with my commitment to lifelong learning and adapting my approaches to meet evolving health challenges and community needs.</w:t>
      </w:r>
    </w:p>
    <w:p w:rsidR="00000000" w:rsidDel="00000000" w:rsidP="00000000" w:rsidRDefault="00000000" w:rsidRPr="00000000" w14:paraId="00000039">
      <w:pPr>
        <w:spacing w:after="240" w:before="24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the Delta Design group learning process offers a robust framework for developing essential skills such as teamwork, critical thinking, and adaptability, all of which are vital for a health educator committed to achieving positive public health outcomes and advancing personal and professional growth.</w:t>
      </w:r>
    </w:p>
    <w:p w:rsidR="00000000" w:rsidDel="00000000" w:rsidP="00000000" w:rsidRDefault="00000000" w:rsidRPr="00000000" w14:paraId="0000003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What is communication climate?</w:t>
      </w:r>
    </w:p>
    <w:p w:rsidR="00000000" w:rsidDel="00000000" w:rsidP="00000000" w:rsidRDefault="00000000" w:rsidRPr="00000000" w14:paraId="0000003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climate refers to the overall emotional tone and quality of interactions within a group, organization, or relationship. It encompasses how comfortable, open, and trusting people feel when communicating with one another, influenced by factors such as respect, empathy, feedback, and support. A positive communication climate is characterized by constructive dialogue, active listening, and mutual understanding, which fosters collaboration, productivity, and healthy relationships. In contrast, a negative climate, marked by defensiveness, criticism, and lack of trust, can lead to misunderstandings, conflict, and decreased morale. Ultimately, the communication climate shapes the effectiveness and outcomes of interactions among individuals or groups.</w:t>
      </w:r>
    </w:p>
    <w:p w:rsidR="00000000" w:rsidDel="00000000" w:rsidP="00000000" w:rsidRDefault="00000000" w:rsidRPr="00000000" w14:paraId="0000003E">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health educator, fostering a positive communication climate is essential for effectively engaging with individuals and communities about sensitive health topics such as HIV/AIDS. Health education often involves discussing personal and potentially uncomfortable issues, such as disease prevention, lifestyle changes, or mental health. A supportive communication climate helps build trust and encourages open dialogue, making individuals more likely to share their concerns, ask questions, and commit to the recommended health practices. Research shows that when individuals feel respected and understood, they are more receptive to health messages and are more likely to adopt healthy behaviors (Miller &amp; Rollnick, 2013).</w:t>
      </w:r>
    </w:p>
    <w:p w:rsidR="00000000" w:rsidDel="00000000" w:rsidP="00000000" w:rsidRDefault="00000000" w:rsidRPr="00000000" w14:paraId="0000003F">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Creating a positive communication climate also aligns with life goals that focus on community engagement and personal growth. Effective communication not only enhances the quality of interactions but also strengthens relationships, whether in professional settings or personal life. By promoting a climate of empathy and understanding, health educators can empower individuals to take charge of their own health, leading to improved well-being and a stronger sense of community connection. Developing these skills aligns with broader life goals of promoting health equity, reducing disparities, and fostering inclusive environments where every voice is heard and respected (Rogers, 1961).</w:t>
      </w:r>
    </w:p>
    <w:p w:rsidR="00000000" w:rsidDel="00000000" w:rsidP="00000000" w:rsidRDefault="00000000" w:rsidRPr="00000000" w14:paraId="00000040">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Discuss the problem of objectivity in communication.</w:t>
      </w:r>
    </w:p>
    <w:p w:rsidR="00000000" w:rsidDel="00000000" w:rsidP="00000000" w:rsidRDefault="00000000" w:rsidRPr="00000000" w14:paraId="0000004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problem of objectivity in communication arises from the challenge of conveying information and ideas without personal bias, interpretation, or distortion. True objectivity implies presenting facts and perspectives fairly and impartially, free from personal feelings, cultural influences, or preconceived notions. However, achieving complete objectivity in communication is difficult because all communicators are shaped by their experiences, beliefs, emotions, and social contexts, which inevitably color how they perceive and convey information.</w:t>
      </w:r>
    </w:p>
    <w:p w:rsidR="00000000" w:rsidDel="00000000" w:rsidP="00000000" w:rsidRDefault="00000000" w:rsidRPr="00000000" w14:paraId="0000004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the language and symbols used in communication are inherently subjective; words carry connotations and cultural meanings that can differ widely among individuals and groups. Even the selection of which facts to present, how to frame a message, and what tone to use can reflect subjective choices. In media and journalism, for instance, striving for objectivity is complicated by pressures to attract audiences, the influence of corporate interests, or editorial policies. Thus, while objectivity remains an ideal goal, recognizing the limitations and potential biases in communication is crucial for critically assessing the accuracy and fairness of the messages being conveyed.</w:t>
      </w:r>
    </w:p>
    <w:p w:rsidR="00000000" w:rsidDel="00000000" w:rsidP="00000000" w:rsidRDefault="00000000" w:rsidRPr="00000000" w14:paraId="00000048">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Explain the benefits of the no-lose orientation to conflict.</w:t>
      </w:r>
    </w:p>
    <w:p w:rsidR="00000000" w:rsidDel="00000000" w:rsidP="00000000" w:rsidRDefault="00000000" w:rsidRPr="00000000" w14:paraId="0000004A">
      <w:pPr>
        <w:spacing w:line="480" w:lineRule="auto"/>
        <w:ind w:firstLine="720"/>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sz w:val="24"/>
          <w:szCs w:val="24"/>
          <w:rtl w:val="0"/>
        </w:rPr>
        <w:t xml:space="preserve">The no-lose orientation to conflict, or the win-win approach, offers several benefits by emphasizing collaboration and mutual respect in resolving disagreements. It strengthens relationships by building trust, as all parties feel heard and valued, which fosters a positive environment for open communication. This approach encourages creative problem-solving, as it focuses on finding solutions that satisfy everyone's needs rather than treating conflict as a zero-sum game. Additionally, it reduces tension and hostility by shifting the focus from competition to cooperation, leading to more constructive interactions. Overall, the no-lose orientation promotes long-term, sustainable resolutions and enhances emotional intelligence by cultivating empathy and understanding among those involved. </w:t>
      </w:r>
      <w:r w:rsidDel="00000000" w:rsidR="00000000" w:rsidRPr="00000000">
        <w:rPr>
          <w:rtl w:val="0"/>
        </w:rPr>
      </w:r>
    </w:p>
    <w:p w:rsidR="00000000" w:rsidDel="00000000" w:rsidP="00000000" w:rsidRDefault="00000000" w:rsidRPr="00000000" w14:paraId="0000004B">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w:t>
      </w:r>
      <w:r w:rsidDel="00000000" w:rsidR="00000000" w:rsidRPr="00000000">
        <w:rPr>
          <w:rFonts w:ascii="Times New Roman" w:cs="Times New Roman" w:eastAsia="Times New Roman" w:hAnsi="Times New Roman"/>
          <w:sz w:val="24"/>
          <w:szCs w:val="24"/>
          <w:rtl w:val="0"/>
        </w:rPr>
        <w:t xml:space="preserve"> a health educator, employing a no-lose approach to conflict can be particularly beneficial when working with diverse communities that may have varying health beliefs, cultural practices, and attitudes toward health interventions. Health educators often face resistance when promoting behavioral changes or introducing new health initiatives. By using the no-lose orientation, they can engage individuals and communities in a dialogue that respects their perspectives, addresses their concerns, and finds solutions that align with their values. This collaborative approach increases the likelihood of acceptance and adherence to health recommendations, ultimately leading to more successful health outcomes and stronger community partnerships (Fisher &amp; Ury, 2011).</w:t>
      </w:r>
    </w:p>
    <w:p w:rsidR="00000000" w:rsidDel="00000000" w:rsidP="00000000" w:rsidRDefault="00000000" w:rsidRPr="00000000" w14:paraId="0000004C">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Applying the no-lose orientation to life goals also supports personal growth and the development of meaningful relationships. This conflict resolution strategy encourages self-awareness, empathy, and active listening—skills that are crucial for personal development and effective communication. In both professional and personal settings, striving for mutually beneficial solutions enhances trust, reduces misunderstandings, and fosters a sense of unity and collaboration. For individuals focused on service-oriented goals, such as health educators, this approach aligns with the aim of creating inclusive environments that empower people to take charge of their well-being and actively participate in decisions that affect their lives (Rosenberg, 2003).</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pStyle w:val="Heading3"/>
        <w:keepNext w:val="0"/>
        <w:keepLines w:val="0"/>
        <w:spacing w:before="280" w:lineRule="auto"/>
        <w:rPr>
          <w:rFonts w:ascii="Times New Roman" w:cs="Times New Roman" w:eastAsia="Times New Roman" w:hAnsi="Times New Roman"/>
          <w:b w:val="1"/>
          <w:color w:val="000000"/>
          <w:sz w:val="24"/>
          <w:szCs w:val="24"/>
        </w:rPr>
      </w:pPr>
      <w:bookmarkStart w:colFirst="0" w:colLast="0" w:name="_ldqacj4qks8j" w:id="0"/>
      <w:bookmarkEnd w:id="0"/>
      <w:r w:rsidDel="00000000" w:rsidR="00000000" w:rsidRPr="00000000">
        <w:rPr>
          <w:rFonts w:ascii="Times New Roman" w:cs="Times New Roman" w:eastAsia="Times New Roman" w:hAnsi="Times New Roman"/>
          <w:b w:val="1"/>
          <w:color w:val="000000"/>
          <w:sz w:val="24"/>
          <w:szCs w:val="24"/>
          <w:rtl w:val="0"/>
        </w:rPr>
        <w:t xml:space="preserve">References</w:t>
      </w:r>
    </w:p>
    <w:p w:rsidR="00000000" w:rsidDel="00000000" w:rsidP="00000000" w:rsidRDefault="00000000" w:rsidRPr="00000000" w14:paraId="00000061">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Adler, R. B., Rosenfeld, L. B., &amp; Proctor, R. F. (2021). </w:t>
      </w:r>
      <w:r w:rsidDel="00000000" w:rsidR="00000000" w:rsidRPr="00000000">
        <w:rPr>
          <w:rFonts w:ascii="Times New Roman" w:cs="Times New Roman" w:eastAsia="Times New Roman" w:hAnsi="Times New Roman"/>
          <w:i w:val="1"/>
          <w:sz w:val="24"/>
          <w:szCs w:val="24"/>
          <w:rtl w:val="0"/>
        </w:rPr>
        <w:t xml:space="preserve">Interplay: The Process of Interpersonal Communication</w:t>
      </w:r>
      <w:r w:rsidDel="00000000" w:rsidR="00000000" w:rsidRPr="00000000">
        <w:rPr>
          <w:rFonts w:ascii="Times New Roman" w:cs="Times New Roman" w:eastAsia="Times New Roman" w:hAnsi="Times New Roman"/>
          <w:sz w:val="24"/>
          <w:szCs w:val="24"/>
          <w:rtl w:val="0"/>
        </w:rPr>
        <w:t xml:space="preserve"> (15th ed.). Oxford University Press.</w:t>
      </w:r>
    </w:p>
    <w:p w:rsidR="00000000" w:rsidDel="00000000" w:rsidP="00000000" w:rsidRDefault="00000000" w:rsidRPr="00000000" w14:paraId="00000062">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DeVito, J. A. (2019). </w:t>
      </w:r>
      <w:r w:rsidDel="00000000" w:rsidR="00000000" w:rsidRPr="00000000">
        <w:rPr>
          <w:rFonts w:ascii="Times New Roman" w:cs="Times New Roman" w:eastAsia="Times New Roman" w:hAnsi="Times New Roman"/>
          <w:i w:val="1"/>
          <w:sz w:val="24"/>
          <w:szCs w:val="24"/>
          <w:rtl w:val="0"/>
        </w:rPr>
        <w:t xml:space="preserve">The Interpersonal Communication Book</w:t>
      </w:r>
      <w:r w:rsidDel="00000000" w:rsidR="00000000" w:rsidRPr="00000000">
        <w:rPr>
          <w:rFonts w:ascii="Times New Roman" w:cs="Times New Roman" w:eastAsia="Times New Roman" w:hAnsi="Times New Roman"/>
          <w:sz w:val="24"/>
          <w:szCs w:val="24"/>
          <w:rtl w:val="0"/>
        </w:rPr>
        <w:t xml:space="preserve"> (15th ed.). Pearson.</w:t>
      </w:r>
    </w:p>
    <w:p w:rsidR="00000000" w:rsidDel="00000000" w:rsidP="00000000" w:rsidRDefault="00000000" w:rsidRPr="00000000" w14:paraId="00000063">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Fisher, R., &amp; Ury, W. (2011). Getting to Yes: Negotiating Agreement Without Giving In. Penguin Books.</w:t>
      </w:r>
    </w:p>
    <w:p w:rsidR="00000000" w:rsidDel="00000000" w:rsidP="00000000" w:rsidRDefault="00000000" w:rsidRPr="00000000" w14:paraId="00000064">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Gamble, T. K., &amp; Gamble, M. (2019). </w:t>
      </w:r>
      <w:r w:rsidDel="00000000" w:rsidR="00000000" w:rsidRPr="00000000">
        <w:rPr>
          <w:rFonts w:ascii="Times New Roman" w:cs="Times New Roman" w:eastAsia="Times New Roman" w:hAnsi="Times New Roman"/>
          <w:i w:val="1"/>
          <w:sz w:val="24"/>
          <w:szCs w:val="24"/>
          <w:rtl w:val="0"/>
        </w:rPr>
        <w:t xml:space="preserve">Public Speaking in the Age of Diversity</w:t>
      </w:r>
      <w:r w:rsidDel="00000000" w:rsidR="00000000" w:rsidRPr="00000000">
        <w:rPr>
          <w:rFonts w:ascii="Times New Roman" w:cs="Times New Roman" w:eastAsia="Times New Roman" w:hAnsi="Times New Roman"/>
          <w:sz w:val="24"/>
          <w:szCs w:val="24"/>
          <w:rtl w:val="0"/>
        </w:rPr>
        <w:t xml:space="preserve">. McGraw-Hill.</w:t>
      </w:r>
    </w:p>
    <w:p w:rsidR="00000000" w:rsidDel="00000000" w:rsidP="00000000" w:rsidRDefault="00000000" w:rsidRPr="00000000" w14:paraId="00000065">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Gass, R. H., &amp; Seiter, J. S. (2018). Persuasion: Social Influence and Compliance Gaining (6th ed.). Routledge.</w:t>
      </w:r>
    </w:p>
    <w:p w:rsidR="00000000" w:rsidDel="00000000" w:rsidP="00000000" w:rsidRDefault="00000000" w:rsidRPr="00000000" w14:paraId="00000066">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Griffin, E. (2012). A First Look at Communication Theory (8th ed.). McGraw-Hill.</w:t>
      </w:r>
    </w:p>
    <w:p w:rsidR="00000000" w:rsidDel="00000000" w:rsidP="00000000" w:rsidRDefault="00000000" w:rsidRPr="00000000" w14:paraId="0000006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McQuail, D., &amp; Windahl, S. (2015). </w:t>
      </w:r>
      <w:r w:rsidDel="00000000" w:rsidR="00000000" w:rsidRPr="00000000">
        <w:rPr>
          <w:rFonts w:ascii="Times New Roman" w:cs="Times New Roman" w:eastAsia="Times New Roman" w:hAnsi="Times New Roman"/>
          <w:i w:val="1"/>
          <w:sz w:val="24"/>
          <w:szCs w:val="24"/>
          <w:rtl w:val="0"/>
        </w:rPr>
        <w:t xml:space="preserve">Communication Models for the Study of Mass Communications</w:t>
      </w:r>
      <w:r w:rsidDel="00000000" w:rsidR="00000000" w:rsidRPr="00000000">
        <w:rPr>
          <w:rFonts w:ascii="Times New Roman" w:cs="Times New Roman" w:eastAsia="Times New Roman" w:hAnsi="Times New Roman"/>
          <w:sz w:val="24"/>
          <w:szCs w:val="24"/>
          <w:rtl w:val="0"/>
        </w:rPr>
        <w:t xml:space="preserve">. Routledge.</w:t>
      </w:r>
    </w:p>
    <w:p w:rsidR="00000000" w:rsidDel="00000000" w:rsidP="00000000" w:rsidRDefault="00000000" w:rsidRPr="00000000" w14:paraId="0000006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Miller, W. R., &amp; Rollnick, S. (2013). Motivational Interviewing: Helping People Change (3rd ed.). Guilford Press.</w:t>
      </w:r>
    </w:p>
    <w:p w:rsidR="00000000" w:rsidDel="00000000" w:rsidP="00000000" w:rsidRDefault="00000000" w:rsidRPr="00000000" w14:paraId="00000069">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Perloff, R. M. (2017). The Dynamics of Persuasion: Communication and Attitudes in the 21st Century (6th ed.). Routledge.</w:t>
      </w:r>
    </w:p>
    <w:p w:rsidR="00000000" w:rsidDel="00000000" w:rsidP="00000000" w:rsidRDefault="00000000" w:rsidRPr="00000000" w14:paraId="0000006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Rogers, C. R. (1961). On Becoming a Person: A Therapist's View of Psychotherapy. Houghton Mifflin.</w:t>
      </w:r>
    </w:p>
    <w:p w:rsidR="00000000" w:rsidDel="00000000" w:rsidP="00000000" w:rsidRDefault="00000000" w:rsidRPr="00000000" w14:paraId="0000006B">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Rosenberg, M. B. (2003). Nonviolent Communication: A Language of Life. PuddleDancer Press.</w:t>
      </w:r>
    </w:p>
    <w:p w:rsidR="00000000" w:rsidDel="00000000" w:rsidP="00000000" w:rsidRDefault="00000000" w:rsidRPr="00000000" w14:paraId="0000006C">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Wood, J. T. (2020). Interpersonal Communication: Everyday Encounters (9th ed.). Cengage Learning.</w:t>
      </w:r>
    </w:p>
    <w:p w:rsidR="00000000" w:rsidDel="00000000" w:rsidP="00000000" w:rsidRDefault="00000000" w:rsidRPr="00000000" w14:paraId="0000006D">
      <w:pPr>
        <w:spacing w:after="240" w:befor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240" w:befor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ind w:left="72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