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135C8" w14:textId="6121F8DE" w:rsidR="00FE4F41" w:rsidRDefault="00C53A67" w:rsidP="00C272C3">
      <w:pPr>
        <w:spacing w:after="0" w:line="480" w:lineRule="auto"/>
        <w:ind w:left="720"/>
        <w:rPr>
          <w:rFonts w:ascii="Times New Roman" w:eastAsia="Times New Roman" w:hAnsi="Times New Roman" w:cs="Times New Roman"/>
          <w:kern w:val="0"/>
          <w:sz w:val="24"/>
          <w:szCs w:val="24"/>
          <w:lang w:eastAsia="en-TT"/>
          <w14:ligatures w14:val="none"/>
        </w:rPr>
      </w:pPr>
      <w:r w:rsidRPr="00C53A67">
        <w:rPr>
          <w:rFonts w:ascii="Times New Roman" w:eastAsia="Times New Roman" w:hAnsi="Times New Roman" w:cs="Times New Roman"/>
          <w:kern w:val="0"/>
          <w:sz w:val="24"/>
          <w:szCs w:val="24"/>
          <w:lang w:eastAsia="en-TT"/>
          <w14:ligatures w14:val="none"/>
        </w:rPr>
        <w:t>Developmental</w:t>
      </w:r>
      <w:r>
        <w:rPr>
          <w:rFonts w:ascii="Times New Roman" w:eastAsia="Times New Roman" w:hAnsi="Times New Roman" w:cs="Times New Roman"/>
          <w:kern w:val="0"/>
          <w:sz w:val="24"/>
          <w:szCs w:val="24"/>
          <w:lang w:eastAsia="en-TT"/>
          <w14:ligatures w14:val="none"/>
        </w:rPr>
        <w:t xml:space="preserve"> </w:t>
      </w:r>
      <w:r w:rsidRPr="00C53A67">
        <w:rPr>
          <w:rFonts w:ascii="Times New Roman" w:eastAsia="Times New Roman" w:hAnsi="Times New Roman" w:cs="Times New Roman"/>
          <w:kern w:val="0"/>
          <w:sz w:val="24"/>
          <w:szCs w:val="24"/>
          <w:lang w:eastAsia="en-TT"/>
          <w14:ligatures w14:val="none"/>
        </w:rPr>
        <w:t>Reading Log for Family Dynamics, Marital</w:t>
      </w:r>
      <w:r>
        <w:rPr>
          <w:rFonts w:ascii="Times New Roman" w:eastAsia="Times New Roman" w:hAnsi="Times New Roman" w:cs="Times New Roman"/>
          <w:kern w:val="0"/>
          <w:sz w:val="24"/>
          <w:szCs w:val="24"/>
          <w:lang w:eastAsia="en-TT"/>
          <w14:ligatures w14:val="none"/>
        </w:rPr>
        <w:t xml:space="preserve"> </w:t>
      </w:r>
      <w:r w:rsidRPr="00C53A67">
        <w:rPr>
          <w:rFonts w:ascii="Times New Roman" w:eastAsia="Times New Roman" w:hAnsi="Times New Roman" w:cs="Times New Roman"/>
          <w:kern w:val="0"/>
          <w:sz w:val="24"/>
          <w:szCs w:val="24"/>
          <w:lang w:eastAsia="en-TT"/>
          <w14:ligatures w14:val="none"/>
        </w:rPr>
        <w:t>Counse</w:t>
      </w:r>
      <w:r w:rsidR="007C314C">
        <w:rPr>
          <w:rFonts w:ascii="Times New Roman" w:eastAsia="Times New Roman" w:hAnsi="Times New Roman" w:cs="Times New Roman"/>
          <w:kern w:val="0"/>
          <w:sz w:val="24"/>
          <w:szCs w:val="24"/>
          <w:lang w:eastAsia="en-TT"/>
          <w14:ligatures w14:val="none"/>
        </w:rPr>
        <w:t>l</w:t>
      </w:r>
      <w:r w:rsidRPr="00C53A67">
        <w:rPr>
          <w:rFonts w:ascii="Times New Roman" w:eastAsia="Times New Roman" w:hAnsi="Times New Roman" w:cs="Times New Roman"/>
          <w:kern w:val="0"/>
          <w:sz w:val="24"/>
          <w:szCs w:val="24"/>
          <w:lang w:eastAsia="en-TT"/>
          <w14:ligatures w14:val="none"/>
        </w:rPr>
        <w:t>ling and Enrichment</w:t>
      </w:r>
      <w:r w:rsidR="00FE4F41">
        <w:rPr>
          <w:rFonts w:ascii="Times New Roman" w:eastAsia="Times New Roman" w:hAnsi="Times New Roman" w:cs="Times New Roman"/>
          <w:kern w:val="0"/>
          <w:sz w:val="24"/>
          <w:szCs w:val="24"/>
          <w:lang w:eastAsia="en-TT"/>
          <w14:ligatures w14:val="none"/>
        </w:rPr>
        <w:t>.</w:t>
      </w:r>
    </w:p>
    <w:p w14:paraId="41CE6C00" w14:textId="67A914EB" w:rsidR="00C53A67" w:rsidRPr="00C53A67" w:rsidRDefault="00C53A67" w:rsidP="00FE4F41">
      <w:pPr>
        <w:spacing w:after="0" w:line="480" w:lineRule="auto"/>
        <w:ind w:left="284" w:firstLine="436"/>
        <w:rPr>
          <w:rFonts w:ascii="Times New Roman" w:eastAsia="Times New Roman" w:hAnsi="Times New Roman" w:cs="Times New Roman"/>
          <w:kern w:val="0"/>
          <w:sz w:val="24"/>
          <w:szCs w:val="24"/>
          <w:lang w:eastAsia="en-TT"/>
          <w14:ligatures w14:val="none"/>
        </w:rPr>
      </w:pPr>
      <w:r w:rsidRPr="00C53A67">
        <w:rPr>
          <w:rFonts w:ascii="Times New Roman" w:eastAsia="Times New Roman" w:hAnsi="Times New Roman" w:cs="Times New Roman"/>
          <w:kern w:val="0"/>
          <w:sz w:val="24"/>
          <w:szCs w:val="24"/>
          <w:lang w:eastAsia="en-TT"/>
          <w14:ligatures w14:val="none"/>
        </w:rPr>
        <w:t>Course Objectives</w:t>
      </w:r>
      <w:r w:rsidR="00FE4F41">
        <w:rPr>
          <w:rFonts w:ascii="Times New Roman" w:eastAsia="Times New Roman" w:hAnsi="Times New Roman" w:cs="Times New Roman"/>
          <w:kern w:val="0"/>
          <w:sz w:val="24"/>
          <w:szCs w:val="24"/>
          <w:lang w:eastAsia="en-TT"/>
          <w14:ligatures w14:val="none"/>
        </w:rPr>
        <w:t>:</w:t>
      </w:r>
    </w:p>
    <w:p w14:paraId="31F9C993" w14:textId="77777777" w:rsidR="00FE4F41" w:rsidRDefault="00C53A67" w:rsidP="00FE4F41">
      <w:pPr>
        <w:pStyle w:val="ListParagraph"/>
        <w:numPr>
          <w:ilvl w:val="0"/>
          <w:numId w:val="5"/>
        </w:numPr>
        <w:spacing w:after="0" w:line="480" w:lineRule="auto"/>
        <w:rPr>
          <w:rFonts w:ascii="Times New Roman" w:eastAsia="Times New Roman" w:hAnsi="Times New Roman" w:cs="Times New Roman"/>
          <w:kern w:val="0"/>
          <w:sz w:val="24"/>
          <w:szCs w:val="24"/>
          <w:lang w:eastAsia="en-TT"/>
          <w14:ligatures w14:val="none"/>
        </w:rPr>
      </w:pPr>
      <w:r w:rsidRPr="00FE4F41">
        <w:rPr>
          <w:rFonts w:ascii="Times New Roman" w:eastAsia="Times New Roman" w:hAnsi="Times New Roman" w:cs="Times New Roman"/>
          <w:kern w:val="0"/>
          <w:sz w:val="24"/>
          <w:szCs w:val="24"/>
          <w:lang w:eastAsia="en-TT"/>
          <w14:ligatures w14:val="none"/>
        </w:rPr>
        <w:t xml:space="preserve">Define healthy and unhealthy characteristics pertaining to family relationships and family development. </w:t>
      </w:r>
    </w:p>
    <w:p w14:paraId="00AE02CB" w14:textId="77777777" w:rsidR="00FE4F41" w:rsidRDefault="00C53A67" w:rsidP="00FE4F41">
      <w:pPr>
        <w:pStyle w:val="ListParagraph"/>
        <w:numPr>
          <w:ilvl w:val="0"/>
          <w:numId w:val="5"/>
        </w:numPr>
        <w:spacing w:after="0" w:line="480" w:lineRule="auto"/>
        <w:rPr>
          <w:rFonts w:ascii="Times New Roman" w:eastAsia="Times New Roman" w:hAnsi="Times New Roman" w:cs="Times New Roman"/>
          <w:kern w:val="0"/>
          <w:sz w:val="24"/>
          <w:szCs w:val="24"/>
          <w:lang w:eastAsia="en-TT"/>
          <w14:ligatures w14:val="none"/>
        </w:rPr>
      </w:pPr>
      <w:proofErr w:type="spellStart"/>
      <w:r w:rsidRPr="00FE4F41">
        <w:rPr>
          <w:rFonts w:ascii="Times New Roman" w:eastAsia="Times New Roman" w:hAnsi="Times New Roman" w:cs="Times New Roman"/>
          <w:kern w:val="0"/>
          <w:sz w:val="24"/>
          <w:szCs w:val="24"/>
          <w:lang w:eastAsia="en-TT"/>
          <w14:ligatures w14:val="none"/>
        </w:rPr>
        <w:t>Analyze</w:t>
      </w:r>
      <w:proofErr w:type="spellEnd"/>
      <w:r w:rsidRPr="00FE4F41">
        <w:rPr>
          <w:rFonts w:ascii="Times New Roman" w:eastAsia="Times New Roman" w:hAnsi="Times New Roman" w:cs="Times New Roman"/>
          <w:kern w:val="0"/>
          <w:sz w:val="24"/>
          <w:szCs w:val="24"/>
          <w:lang w:eastAsia="en-TT"/>
          <w14:ligatures w14:val="none"/>
        </w:rPr>
        <w:t xml:space="preserve"> family functioning using various theoretical perspectives.</w:t>
      </w:r>
    </w:p>
    <w:p w14:paraId="3D43A3B6" w14:textId="77777777" w:rsidR="00FE4F41" w:rsidRDefault="00C53A67" w:rsidP="00FE4F41">
      <w:pPr>
        <w:pStyle w:val="ListParagraph"/>
        <w:numPr>
          <w:ilvl w:val="0"/>
          <w:numId w:val="5"/>
        </w:numPr>
        <w:spacing w:after="0" w:line="480" w:lineRule="auto"/>
        <w:rPr>
          <w:rFonts w:ascii="Times New Roman" w:eastAsia="Times New Roman" w:hAnsi="Times New Roman" w:cs="Times New Roman"/>
          <w:kern w:val="0"/>
          <w:sz w:val="24"/>
          <w:szCs w:val="24"/>
          <w:lang w:eastAsia="en-TT"/>
          <w14:ligatures w14:val="none"/>
        </w:rPr>
      </w:pPr>
      <w:r w:rsidRPr="00FE4F41">
        <w:rPr>
          <w:rFonts w:ascii="Times New Roman" w:eastAsia="Times New Roman" w:hAnsi="Times New Roman" w:cs="Times New Roman"/>
          <w:kern w:val="0"/>
          <w:sz w:val="24"/>
          <w:szCs w:val="24"/>
          <w:lang w:eastAsia="en-TT"/>
          <w14:ligatures w14:val="none"/>
        </w:rPr>
        <w:t>Assess family dynamics from a systems perspective.</w:t>
      </w:r>
    </w:p>
    <w:p w14:paraId="588475E3" w14:textId="77777777" w:rsidR="00FE4F41" w:rsidRDefault="00C53A67" w:rsidP="00FE4F41">
      <w:pPr>
        <w:pStyle w:val="ListParagraph"/>
        <w:numPr>
          <w:ilvl w:val="0"/>
          <w:numId w:val="5"/>
        </w:numPr>
        <w:spacing w:after="0" w:line="480" w:lineRule="auto"/>
        <w:rPr>
          <w:rFonts w:ascii="Times New Roman" w:eastAsia="Times New Roman" w:hAnsi="Times New Roman" w:cs="Times New Roman"/>
          <w:kern w:val="0"/>
          <w:sz w:val="24"/>
          <w:szCs w:val="24"/>
          <w:lang w:eastAsia="en-TT"/>
          <w14:ligatures w14:val="none"/>
        </w:rPr>
      </w:pPr>
      <w:r w:rsidRPr="00FE4F41">
        <w:rPr>
          <w:rFonts w:ascii="Times New Roman" w:eastAsia="Times New Roman" w:hAnsi="Times New Roman" w:cs="Times New Roman"/>
          <w:kern w:val="0"/>
          <w:sz w:val="24"/>
          <w:szCs w:val="24"/>
          <w:lang w:eastAsia="en-TT"/>
          <w14:ligatures w14:val="none"/>
        </w:rPr>
        <w:t>Understand family dynamics in response to normative and non-normative stressors, and in response to crises</w:t>
      </w:r>
      <w:r w:rsidR="00FE4F41">
        <w:rPr>
          <w:rFonts w:ascii="Times New Roman" w:eastAsia="Times New Roman" w:hAnsi="Times New Roman" w:cs="Times New Roman"/>
          <w:kern w:val="0"/>
          <w:sz w:val="24"/>
          <w:szCs w:val="24"/>
          <w:lang w:eastAsia="en-TT"/>
          <w14:ligatures w14:val="none"/>
        </w:rPr>
        <w:t>.</w:t>
      </w:r>
    </w:p>
    <w:p w14:paraId="2BD0DDA0" w14:textId="77777777" w:rsidR="00FE4F41" w:rsidRDefault="00C53A67" w:rsidP="00FE4F41">
      <w:pPr>
        <w:pStyle w:val="ListParagraph"/>
        <w:numPr>
          <w:ilvl w:val="0"/>
          <w:numId w:val="5"/>
        </w:numPr>
        <w:spacing w:after="0" w:line="480" w:lineRule="auto"/>
        <w:rPr>
          <w:rFonts w:ascii="Times New Roman" w:eastAsia="Times New Roman" w:hAnsi="Times New Roman" w:cs="Times New Roman"/>
          <w:kern w:val="0"/>
          <w:sz w:val="24"/>
          <w:szCs w:val="24"/>
          <w:lang w:eastAsia="en-TT"/>
          <w14:ligatures w14:val="none"/>
        </w:rPr>
      </w:pPr>
      <w:r w:rsidRPr="00FE4F41">
        <w:rPr>
          <w:rFonts w:ascii="Times New Roman" w:eastAsia="Times New Roman" w:hAnsi="Times New Roman" w:cs="Times New Roman"/>
          <w:kern w:val="0"/>
          <w:sz w:val="24"/>
          <w:szCs w:val="24"/>
          <w:lang w:eastAsia="en-TT"/>
          <w14:ligatures w14:val="none"/>
        </w:rPr>
        <w:t>Learn how to facilitate and strengthen communication processes, conflict management, problem-solving skills, and strategies for effective family functioning.</w:t>
      </w:r>
    </w:p>
    <w:p w14:paraId="35B3763E" w14:textId="77777777" w:rsidR="00FE4F41" w:rsidRDefault="00C53A67" w:rsidP="00FE4F41">
      <w:pPr>
        <w:pStyle w:val="ListParagraph"/>
        <w:numPr>
          <w:ilvl w:val="0"/>
          <w:numId w:val="5"/>
        </w:numPr>
        <w:spacing w:after="0" w:line="480" w:lineRule="auto"/>
        <w:rPr>
          <w:rFonts w:ascii="Times New Roman" w:eastAsia="Times New Roman" w:hAnsi="Times New Roman" w:cs="Times New Roman"/>
          <w:kern w:val="0"/>
          <w:sz w:val="24"/>
          <w:szCs w:val="24"/>
          <w:lang w:eastAsia="en-TT"/>
          <w14:ligatures w14:val="none"/>
        </w:rPr>
      </w:pPr>
      <w:r w:rsidRPr="00FE4F41">
        <w:rPr>
          <w:rFonts w:ascii="Times New Roman" w:eastAsia="Times New Roman" w:hAnsi="Times New Roman" w:cs="Times New Roman"/>
          <w:kern w:val="0"/>
          <w:sz w:val="24"/>
          <w:szCs w:val="24"/>
          <w:lang w:eastAsia="en-TT"/>
          <w14:ligatures w14:val="none"/>
        </w:rPr>
        <w:t>Survey marriage practices traditional to Caribbean society, with comparison to other historical, global, and alternative practices.</w:t>
      </w:r>
    </w:p>
    <w:p w14:paraId="5A8356B9" w14:textId="77777777" w:rsidR="00FE4F41" w:rsidRDefault="00C53A67" w:rsidP="00FE4F41">
      <w:pPr>
        <w:pStyle w:val="ListParagraph"/>
        <w:numPr>
          <w:ilvl w:val="0"/>
          <w:numId w:val="5"/>
        </w:numPr>
        <w:spacing w:after="0" w:line="480" w:lineRule="auto"/>
        <w:rPr>
          <w:rFonts w:ascii="Times New Roman" w:eastAsia="Times New Roman" w:hAnsi="Times New Roman" w:cs="Times New Roman"/>
          <w:kern w:val="0"/>
          <w:sz w:val="24"/>
          <w:szCs w:val="24"/>
          <w:lang w:eastAsia="en-TT"/>
          <w14:ligatures w14:val="none"/>
        </w:rPr>
      </w:pPr>
      <w:r w:rsidRPr="00FE4F41">
        <w:rPr>
          <w:rFonts w:ascii="Times New Roman" w:eastAsia="Times New Roman" w:hAnsi="Times New Roman" w:cs="Times New Roman"/>
          <w:kern w:val="0"/>
          <w:sz w:val="24"/>
          <w:szCs w:val="24"/>
          <w:lang w:eastAsia="en-TT"/>
          <w14:ligatures w14:val="none"/>
        </w:rPr>
        <w:t>Survey contemporary theories and practices of premarital, marital, and divorce recovery counselling.</w:t>
      </w:r>
    </w:p>
    <w:p w14:paraId="78CC0BCD" w14:textId="77777777" w:rsidR="00FE4F41" w:rsidRDefault="00C53A67" w:rsidP="00FE4F41">
      <w:pPr>
        <w:pStyle w:val="ListParagraph"/>
        <w:numPr>
          <w:ilvl w:val="0"/>
          <w:numId w:val="5"/>
        </w:numPr>
        <w:spacing w:after="0" w:line="480" w:lineRule="auto"/>
        <w:rPr>
          <w:rFonts w:ascii="Times New Roman" w:eastAsia="Times New Roman" w:hAnsi="Times New Roman" w:cs="Times New Roman"/>
          <w:kern w:val="0"/>
          <w:sz w:val="24"/>
          <w:szCs w:val="24"/>
          <w:lang w:eastAsia="en-TT"/>
          <w14:ligatures w14:val="none"/>
        </w:rPr>
      </w:pPr>
      <w:r w:rsidRPr="00FE4F41">
        <w:rPr>
          <w:rFonts w:ascii="Times New Roman" w:eastAsia="Times New Roman" w:hAnsi="Times New Roman" w:cs="Times New Roman"/>
          <w:kern w:val="0"/>
          <w:sz w:val="24"/>
          <w:szCs w:val="24"/>
          <w:lang w:eastAsia="en-TT"/>
          <w14:ligatures w14:val="none"/>
        </w:rPr>
        <w:t>Survey theories and models of marriage enrichment, and understand the foundational principles of Christian marriage.</w:t>
      </w:r>
    </w:p>
    <w:p w14:paraId="0F217C64" w14:textId="77777777" w:rsidR="00FE4F41" w:rsidRDefault="00C53A67" w:rsidP="00FE4F41">
      <w:pPr>
        <w:pStyle w:val="ListParagraph"/>
        <w:numPr>
          <w:ilvl w:val="0"/>
          <w:numId w:val="5"/>
        </w:numPr>
        <w:spacing w:after="0" w:line="480" w:lineRule="auto"/>
        <w:rPr>
          <w:rFonts w:ascii="Times New Roman" w:eastAsia="Times New Roman" w:hAnsi="Times New Roman" w:cs="Times New Roman"/>
          <w:kern w:val="0"/>
          <w:sz w:val="24"/>
          <w:szCs w:val="24"/>
          <w:lang w:eastAsia="en-TT"/>
          <w14:ligatures w14:val="none"/>
        </w:rPr>
      </w:pPr>
      <w:r w:rsidRPr="00FE4F41">
        <w:rPr>
          <w:rFonts w:ascii="Times New Roman" w:eastAsia="Times New Roman" w:hAnsi="Times New Roman" w:cs="Times New Roman"/>
          <w:kern w:val="0"/>
          <w:sz w:val="24"/>
          <w:szCs w:val="24"/>
          <w:lang w:eastAsia="en-TT"/>
          <w14:ligatures w14:val="none"/>
        </w:rPr>
        <w:t>Describe social consequences of dysfunctional and marginal marriages.</w:t>
      </w:r>
    </w:p>
    <w:p w14:paraId="2CF7100D" w14:textId="62CA8A1E" w:rsidR="00C53A67" w:rsidRPr="00FE4F41" w:rsidRDefault="00C53A67" w:rsidP="00FE4F41">
      <w:pPr>
        <w:pStyle w:val="ListParagraph"/>
        <w:numPr>
          <w:ilvl w:val="0"/>
          <w:numId w:val="5"/>
        </w:numPr>
        <w:spacing w:after="0" w:line="480" w:lineRule="auto"/>
        <w:rPr>
          <w:rFonts w:ascii="Times New Roman" w:eastAsia="Times New Roman" w:hAnsi="Times New Roman" w:cs="Times New Roman"/>
          <w:kern w:val="0"/>
          <w:sz w:val="24"/>
          <w:szCs w:val="24"/>
          <w:lang w:eastAsia="en-TT"/>
          <w14:ligatures w14:val="none"/>
        </w:rPr>
      </w:pPr>
      <w:r w:rsidRPr="00FE4F41">
        <w:rPr>
          <w:rFonts w:ascii="Times New Roman" w:eastAsia="Times New Roman" w:hAnsi="Times New Roman" w:cs="Times New Roman"/>
          <w:kern w:val="0"/>
          <w:sz w:val="24"/>
          <w:szCs w:val="24"/>
          <w:lang w:eastAsia="en-TT"/>
          <w14:ligatures w14:val="none"/>
        </w:rPr>
        <w:t xml:space="preserve">Describe causes of conflict and other dysfunctional patterns within marriages in this culture.  </w:t>
      </w:r>
    </w:p>
    <w:p w14:paraId="45C15B8E" w14:textId="77777777" w:rsidR="00C53A67" w:rsidRDefault="00C53A67" w:rsidP="003868A1">
      <w:pPr>
        <w:spacing w:after="0" w:line="480" w:lineRule="auto"/>
        <w:ind w:firstLine="284"/>
        <w:rPr>
          <w:rFonts w:ascii="Times New Roman" w:eastAsia="Times New Roman" w:hAnsi="Times New Roman" w:cs="Times New Roman"/>
          <w:kern w:val="0"/>
          <w:sz w:val="24"/>
          <w:szCs w:val="24"/>
          <w:lang w:eastAsia="en-TT"/>
          <w14:ligatures w14:val="none"/>
        </w:rPr>
      </w:pPr>
    </w:p>
    <w:p w14:paraId="42F47A83" w14:textId="77777777" w:rsidR="00FE4F41" w:rsidRDefault="00FE4F41" w:rsidP="003868A1">
      <w:pPr>
        <w:spacing w:after="0" w:line="480" w:lineRule="auto"/>
        <w:ind w:firstLine="284"/>
        <w:rPr>
          <w:rFonts w:ascii="Times New Roman" w:eastAsia="Times New Roman" w:hAnsi="Times New Roman" w:cs="Times New Roman"/>
          <w:kern w:val="0"/>
          <w:sz w:val="24"/>
          <w:szCs w:val="24"/>
          <w:lang w:eastAsia="en-TT"/>
          <w14:ligatures w14:val="none"/>
        </w:rPr>
      </w:pPr>
    </w:p>
    <w:p w14:paraId="5D854E64" w14:textId="77777777" w:rsidR="00FE4F41" w:rsidRDefault="00FE4F41" w:rsidP="003868A1">
      <w:pPr>
        <w:spacing w:after="0" w:line="480" w:lineRule="auto"/>
        <w:ind w:firstLine="284"/>
        <w:rPr>
          <w:rFonts w:ascii="Times New Roman" w:eastAsia="Times New Roman" w:hAnsi="Times New Roman" w:cs="Times New Roman"/>
          <w:kern w:val="0"/>
          <w:sz w:val="24"/>
          <w:szCs w:val="24"/>
          <w:lang w:eastAsia="en-TT"/>
          <w14:ligatures w14:val="none"/>
        </w:rPr>
      </w:pPr>
    </w:p>
    <w:p w14:paraId="22B26296" w14:textId="77777777" w:rsidR="00FE4F41" w:rsidRDefault="00FE4F41" w:rsidP="003868A1">
      <w:pPr>
        <w:spacing w:after="0" w:line="480" w:lineRule="auto"/>
        <w:ind w:firstLine="284"/>
        <w:rPr>
          <w:rFonts w:ascii="Times New Roman" w:eastAsia="Times New Roman" w:hAnsi="Times New Roman" w:cs="Times New Roman"/>
          <w:kern w:val="0"/>
          <w:sz w:val="24"/>
          <w:szCs w:val="24"/>
          <w:lang w:eastAsia="en-TT"/>
          <w14:ligatures w14:val="none"/>
        </w:rPr>
      </w:pPr>
    </w:p>
    <w:p w14:paraId="78FA79EC" w14:textId="1D2F9705" w:rsidR="00B56CD5" w:rsidRDefault="001F4BD2" w:rsidP="005665BC">
      <w:pPr>
        <w:spacing w:after="0" w:line="480" w:lineRule="auto"/>
        <w:ind w:left="284"/>
        <w:rPr>
          <w:rFonts w:ascii="Times New Roman" w:eastAsia="Times New Roman" w:hAnsi="Times New Roman" w:cs="Times New Roman"/>
          <w:kern w:val="0"/>
          <w:sz w:val="24"/>
          <w:szCs w:val="24"/>
          <w:lang w:eastAsia="en-TT"/>
          <w14:ligatures w14:val="none"/>
        </w:rPr>
      </w:pPr>
      <w:r w:rsidRPr="00B56CD5">
        <w:rPr>
          <w:rFonts w:ascii="Times New Roman" w:eastAsia="Times New Roman" w:hAnsi="Times New Roman" w:cs="Times New Roman"/>
          <w:kern w:val="0"/>
          <w:sz w:val="24"/>
          <w:szCs w:val="24"/>
          <w:lang w:eastAsia="en-TT"/>
          <w14:ligatures w14:val="none"/>
        </w:rPr>
        <w:lastRenderedPageBreak/>
        <w:t>Agboola.</w:t>
      </w:r>
      <w:r w:rsidR="00B56CD5" w:rsidRPr="00B56CD5">
        <w:rPr>
          <w:rFonts w:ascii="Times New Roman" w:eastAsia="Times New Roman" w:hAnsi="Times New Roman" w:cs="Times New Roman"/>
          <w:kern w:val="0"/>
          <w:sz w:val="24"/>
          <w:szCs w:val="24"/>
          <w:lang w:eastAsia="en-TT"/>
          <w14:ligatures w14:val="none"/>
        </w:rPr>
        <w:t xml:space="preserve">, J. O., &amp; Oluwatosin, S. A. (2018). </w:t>
      </w:r>
      <w:r w:rsidR="00B56CD5" w:rsidRPr="00B56CD5">
        <w:rPr>
          <w:rFonts w:ascii="Times New Roman" w:eastAsia="Times New Roman" w:hAnsi="Times New Roman" w:cs="Times New Roman"/>
          <w:i/>
          <w:iCs/>
          <w:kern w:val="0"/>
          <w:sz w:val="24"/>
          <w:szCs w:val="24"/>
          <w:lang w:eastAsia="en-TT"/>
          <w14:ligatures w14:val="none"/>
        </w:rPr>
        <w:t>Patterns and causes of marital conflict among staff of selected universities in Southwest Nigeria</w:t>
      </w:r>
      <w:r w:rsidR="00B56CD5" w:rsidRPr="00B56CD5">
        <w:rPr>
          <w:rFonts w:ascii="Times New Roman" w:eastAsia="Times New Roman" w:hAnsi="Times New Roman" w:cs="Times New Roman"/>
          <w:kern w:val="0"/>
          <w:sz w:val="24"/>
          <w:szCs w:val="24"/>
          <w:lang w:eastAsia="en-TT"/>
          <w14:ligatures w14:val="none"/>
        </w:rPr>
        <w:t xml:space="preserve">. </w:t>
      </w:r>
      <w:r w:rsidR="00B56CD5" w:rsidRPr="00B56CD5">
        <w:rPr>
          <w:rFonts w:ascii="Times New Roman" w:eastAsia="Times New Roman" w:hAnsi="Times New Roman" w:cs="Times New Roman"/>
          <w:i/>
          <w:iCs/>
          <w:kern w:val="0"/>
          <w:sz w:val="24"/>
          <w:szCs w:val="24"/>
          <w:lang w:eastAsia="en-TT"/>
          <w14:ligatures w14:val="none"/>
        </w:rPr>
        <w:t>5</w:t>
      </w:r>
      <w:r w:rsidR="00B56CD5" w:rsidRPr="00B56CD5">
        <w:rPr>
          <w:rFonts w:ascii="Times New Roman" w:eastAsia="Times New Roman" w:hAnsi="Times New Roman" w:cs="Times New Roman"/>
          <w:kern w:val="0"/>
          <w:sz w:val="24"/>
          <w:szCs w:val="24"/>
          <w:lang w:eastAsia="en-TT"/>
          <w14:ligatures w14:val="none"/>
        </w:rPr>
        <w:t xml:space="preserve">(8), 306–320. </w:t>
      </w:r>
      <w:hyperlink r:id="rId7" w:history="1">
        <w:r w:rsidR="00B56CD5" w:rsidRPr="00B56CD5">
          <w:rPr>
            <w:rFonts w:ascii="Times New Roman" w:eastAsia="Times New Roman" w:hAnsi="Times New Roman" w:cs="Times New Roman"/>
            <w:color w:val="0000FF"/>
            <w:kern w:val="0"/>
            <w:sz w:val="24"/>
            <w:szCs w:val="24"/>
            <w:u w:val="single"/>
            <w:lang w:eastAsia="en-TT"/>
            <w14:ligatures w14:val="none"/>
          </w:rPr>
          <w:t>https://doi.org/10.14738/assrj.58.4988.</w:t>
        </w:r>
      </w:hyperlink>
    </w:p>
    <w:p w14:paraId="1D67A0EB" w14:textId="37C15884" w:rsidR="00F730CA" w:rsidRPr="0012510F" w:rsidRDefault="00F730CA" w:rsidP="003868A1">
      <w:pPr>
        <w:pStyle w:val="ListParagraph"/>
        <w:numPr>
          <w:ilvl w:val="0"/>
          <w:numId w:val="1"/>
        </w:numPr>
        <w:spacing w:after="0" w:line="480" w:lineRule="auto"/>
        <w:ind w:left="0" w:firstLine="284"/>
        <w:rPr>
          <w:rFonts w:ascii="Times New Roman" w:eastAsia="Times New Roman" w:hAnsi="Times New Roman" w:cs="Times New Roman"/>
          <w:kern w:val="0"/>
          <w:sz w:val="24"/>
          <w:szCs w:val="24"/>
          <w:lang w:eastAsia="en-TT"/>
          <w14:ligatures w14:val="none"/>
        </w:rPr>
      </w:pPr>
      <w:r w:rsidRPr="0012510F">
        <w:rPr>
          <w:rFonts w:ascii="Times New Roman" w:eastAsia="Times New Roman" w:hAnsi="Times New Roman" w:cs="Times New Roman"/>
          <w:i/>
          <w:iCs/>
          <w:kern w:val="0"/>
          <w:sz w:val="24"/>
          <w:szCs w:val="24"/>
          <w:lang w:eastAsia="en-TT"/>
          <w14:ligatures w14:val="none"/>
        </w:rPr>
        <w:t>(Additive—Objective #2,5,10)</w:t>
      </w:r>
    </w:p>
    <w:p w14:paraId="19941EC0" w14:textId="66F66FE8" w:rsidR="0012510F" w:rsidRDefault="0012510F" w:rsidP="006371DF">
      <w:pPr>
        <w:spacing w:after="0" w:line="480" w:lineRule="auto"/>
        <w:ind w:left="720"/>
        <w:rPr>
          <w:rFonts w:ascii="Times New Roman" w:eastAsia="Times New Roman" w:hAnsi="Times New Roman" w:cs="Times New Roman"/>
          <w:kern w:val="0"/>
          <w:sz w:val="24"/>
          <w:szCs w:val="24"/>
          <w:lang w:eastAsia="en-TT"/>
          <w14:ligatures w14:val="none"/>
        </w:rPr>
      </w:pPr>
      <w:r w:rsidRPr="0012510F">
        <w:rPr>
          <w:rFonts w:ascii="Times New Roman" w:eastAsia="Times New Roman" w:hAnsi="Times New Roman" w:cs="Times New Roman"/>
          <w:kern w:val="0"/>
          <w:sz w:val="24"/>
          <w:szCs w:val="24"/>
          <w:lang w:eastAsia="en-TT"/>
          <w14:ligatures w14:val="none"/>
        </w:rPr>
        <w:t>The definitions perfectly capture the complexities of marital conflict. The first emphasizes that</w:t>
      </w:r>
      <w:r>
        <w:rPr>
          <w:rFonts w:ascii="Times New Roman" w:eastAsia="Times New Roman" w:hAnsi="Times New Roman" w:cs="Times New Roman"/>
          <w:kern w:val="0"/>
          <w:sz w:val="24"/>
          <w:szCs w:val="24"/>
          <w:lang w:eastAsia="en-TT"/>
          <w14:ligatures w14:val="none"/>
        </w:rPr>
        <w:t xml:space="preserve"> </w:t>
      </w:r>
      <w:r w:rsidRPr="0012510F">
        <w:rPr>
          <w:rFonts w:ascii="Times New Roman" w:eastAsia="Times New Roman" w:hAnsi="Times New Roman" w:cs="Times New Roman"/>
          <w:kern w:val="0"/>
          <w:sz w:val="24"/>
          <w:szCs w:val="24"/>
          <w:lang w:eastAsia="en-TT"/>
          <w14:ligatures w14:val="none"/>
        </w:rPr>
        <w:t>conflict arises when disputes move from intellectual to emotional, resulting in rage, anxiety, and potentially hazardous behavio</w:t>
      </w:r>
      <w:r w:rsidR="00096609">
        <w:rPr>
          <w:rFonts w:ascii="Times New Roman" w:eastAsia="Times New Roman" w:hAnsi="Times New Roman" w:cs="Times New Roman"/>
          <w:kern w:val="0"/>
          <w:sz w:val="24"/>
          <w:szCs w:val="24"/>
          <w:lang w:eastAsia="en-TT"/>
          <w14:ligatures w14:val="none"/>
        </w:rPr>
        <w:t>u</w:t>
      </w:r>
      <w:r w:rsidRPr="0012510F">
        <w:rPr>
          <w:rFonts w:ascii="Times New Roman" w:eastAsia="Times New Roman" w:hAnsi="Times New Roman" w:cs="Times New Roman"/>
          <w:kern w:val="0"/>
          <w:sz w:val="24"/>
          <w:szCs w:val="24"/>
          <w:lang w:eastAsia="en-TT"/>
          <w14:ligatures w14:val="none"/>
        </w:rPr>
        <w:t>r. The second broadens this to include any conflict between couples over opposing ideals or aims, which may involve other family members. Even tiny differences of opinion can result in positive or negative</w:t>
      </w:r>
      <w:r w:rsidR="00096609">
        <w:rPr>
          <w:rFonts w:ascii="Times New Roman" w:eastAsia="Times New Roman" w:hAnsi="Times New Roman" w:cs="Times New Roman"/>
          <w:kern w:val="0"/>
          <w:sz w:val="24"/>
          <w:szCs w:val="24"/>
          <w:lang w:eastAsia="en-TT"/>
          <w14:ligatures w14:val="none"/>
        </w:rPr>
        <w:t xml:space="preserve"> conflicts</w:t>
      </w:r>
      <w:r w:rsidRPr="0012510F">
        <w:rPr>
          <w:rFonts w:ascii="Times New Roman" w:eastAsia="Times New Roman" w:hAnsi="Times New Roman" w:cs="Times New Roman"/>
          <w:kern w:val="0"/>
          <w:sz w:val="24"/>
          <w:szCs w:val="24"/>
          <w:lang w:eastAsia="en-TT"/>
          <w14:ligatures w14:val="none"/>
        </w:rPr>
        <w:t>. Together, these perspectives demonstrate that marital conflict ranges in intensity from minor arguments to significant emotional confrontations, and its impact is determined by how it is managed.</w:t>
      </w:r>
    </w:p>
    <w:p w14:paraId="2B951437" w14:textId="531F9347" w:rsidR="00F730CA" w:rsidRDefault="00F730CA" w:rsidP="003868A1">
      <w:pPr>
        <w:pStyle w:val="ListParagraph"/>
        <w:numPr>
          <w:ilvl w:val="0"/>
          <w:numId w:val="1"/>
        </w:numPr>
        <w:spacing w:after="0" w:line="480" w:lineRule="auto"/>
        <w:ind w:left="0" w:firstLine="284"/>
        <w:rPr>
          <w:rFonts w:ascii="Times New Roman" w:eastAsia="Times New Roman" w:hAnsi="Times New Roman" w:cs="Times New Roman"/>
          <w:kern w:val="0"/>
          <w:sz w:val="24"/>
          <w:szCs w:val="24"/>
          <w:lang w:eastAsia="en-TT"/>
          <w14:ligatures w14:val="none"/>
        </w:rPr>
      </w:pPr>
      <w:r w:rsidRPr="0012510F">
        <w:rPr>
          <w:rFonts w:ascii="Times New Roman" w:eastAsia="Times New Roman" w:hAnsi="Times New Roman" w:cs="Times New Roman"/>
          <w:i/>
          <w:iCs/>
          <w:kern w:val="0"/>
          <w:sz w:val="24"/>
          <w:szCs w:val="24"/>
          <w:lang w:eastAsia="en-TT"/>
          <w14:ligatures w14:val="none"/>
        </w:rPr>
        <w:t>(Additive—Objective #7,9,10)</w:t>
      </w:r>
    </w:p>
    <w:p w14:paraId="72DED50F" w14:textId="4627D483" w:rsidR="0012510F" w:rsidRPr="0012510F" w:rsidRDefault="0012510F" w:rsidP="006371DF">
      <w:pPr>
        <w:pStyle w:val="ListParagraph"/>
        <w:spacing w:after="0" w:line="480" w:lineRule="auto"/>
        <w:rPr>
          <w:rFonts w:ascii="Times New Roman" w:eastAsia="Times New Roman" w:hAnsi="Times New Roman" w:cs="Times New Roman"/>
          <w:kern w:val="0"/>
          <w:sz w:val="24"/>
          <w:szCs w:val="24"/>
          <w:lang w:eastAsia="en-TT"/>
          <w14:ligatures w14:val="none"/>
        </w:rPr>
      </w:pPr>
      <w:r w:rsidRPr="0012510F">
        <w:rPr>
          <w:rFonts w:ascii="Times New Roman" w:eastAsia="Times New Roman" w:hAnsi="Times New Roman" w:cs="Times New Roman"/>
          <w:kern w:val="0"/>
          <w:sz w:val="24"/>
          <w:szCs w:val="24"/>
          <w:lang w:eastAsia="en-TT"/>
          <w14:ligatures w14:val="none"/>
        </w:rPr>
        <w:t>Marital conflict can be categorized into two groups. The first type comprises severe and sometimes destructive confrontations in which both couples are dedicated to resolving their differences and repairing their marriage. These disagreements may stem from communication issues, perception issues, or external stressors, but the couple is committed to preserving their relationship.</w:t>
      </w:r>
    </w:p>
    <w:p w14:paraId="58DDC9DC" w14:textId="69A08E5E" w:rsidR="0012510F" w:rsidRDefault="0012510F" w:rsidP="006371DF">
      <w:pPr>
        <w:pStyle w:val="ListParagraph"/>
        <w:spacing w:after="0" w:line="480" w:lineRule="auto"/>
        <w:rPr>
          <w:rFonts w:ascii="Times New Roman" w:eastAsia="Times New Roman" w:hAnsi="Times New Roman" w:cs="Times New Roman"/>
          <w:kern w:val="0"/>
          <w:sz w:val="24"/>
          <w:szCs w:val="24"/>
          <w:lang w:eastAsia="en-TT"/>
          <w14:ligatures w14:val="none"/>
        </w:rPr>
      </w:pPr>
      <w:r w:rsidRPr="0012510F">
        <w:rPr>
          <w:rFonts w:ascii="Times New Roman" w:eastAsia="Times New Roman" w:hAnsi="Times New Roman" w:cs="Times New Roman"/>
          <w:kern w:val="0"/>
          <w:sz w:val="24"/>
          <w:szCs w:val="24"/>
          <w:lang w:eastAsia="en-TT"/>
          <w14:ligatures w14:val="none"/>
        </w:rPr>
        <w:t>The second category consists of disagreements in which one or both partners wish to end the relationship. In many circumstances, the main issue is a lack of commitment to the marriage, even if the problems are understandable. For many couples, the fundamental question is whether they still want to make their marriage work despite the disagreement. Commitment to the marriage is critical in determining if it will succeed.</w:t>
      </w:r>
    </w:p>
    <w:p w14:paraId="3CA3B8DE" w14:textId="77777777" w:rsidR="007E4A76" w:rsidRDefault="007E4A76" w:rsidP="003868A1">
      <w:pPr>
        <w:pStyle w:val="ListParagraph"/>
        <w:spacing w:after="0" w:line="480" w:lineRule="auto"/>
        <w:ind w:left="0" w:firstLine="284"/>
        <w:rPr>
          <w:rFonts w:ascii="Times New Roman" w:eastAsia="Times New Roman" w:hAnsi="Times New Roman" w:cs="Times New Roman"/>
          <w:kern w:val="0"/>
          <w:sz w:val="24"/>
          <w:szCs w:val="24"/>
          <w:lang w:eastAsia="en-TT"/>
          <w14:ligatures w14:val="none"/>
        </w:rPr>
      </w:pPr>
    </w:p>
    <w:p w14:paraId="163970C6" w14:textId="77777777" w:rsidR="007E4A76" w:rsidRPr="00C272C3" w:rsidRDefault="007E4A76" w:rsidP="00C272C3">
      <w:pPr>
        <w:spacing w:after="0" w:line="480" w:lineRule="auto"/>
        <w:rPr>
          <w:rFonts w:ascii="Times New Roman" w:eastAsia="Times New Roman" w:hAnsi="Times New Roman" w:cs="Times New Roman"/>
          <w:kern w:val="0"/>
          <w:sz w:val="24"/>
          <w:szCs w:val="24"/>
          <w:lang w:eastAsia="en-TT"/>
          <w14:ligatures w14:val="none"/>
        </w:rPr>
      </w:pPr>
    </w:p>
    <w:p w14:paraId="4D30AC88" w14:textId="7D6BE01C" w:rsidR="0012510F" w:rsidRDefault="00F730CA" w:rsidP="003868A1">
      <w:pPr>
        <w:pStyle w:val="ListParagraph"/>
        <w:numPr>
          <w:ilvl w:val="0"/>
          <w:numId w:val="1"/>
        </w:numPr>
        <w:spacing w:after="0" w:line="480" w:lineRule="auto"/>
        <w:ind w:left="0" w:firstLine="284"/>
        <w:rPr>
          <w:rFonts w:ascii="Times New Roman" w:eastAsia="Times New Roman" w:hAnsi="Times New Roman" w:cs="Times New Roman"/>
          <w:kern w:val="0"/>
          <w:sz w:val="24"/>
          <w:szCs w:val="24"/>
          <w:lang w:eastAsia="en-TT"/>
          <w14:ligatures w14:val="none"/>
        </w:rPr>
      </w:pPr>
      <w:r w:rsidRPr="0012510F">
        <w:rPr>
          <w:rFonts w:ascii="Times New Roman" w:eastAsia="Times New Roman" w:hAnsi="Times New Roman" w:cs="Times New Roman"/>
          <w:i/>
          <w:iCs/>
          <w:kern w:val="0"/>
          <w:sz w:val="24"/>
          <w:szCs w:val="24"/>
          <w:lang w:eastAsia="en-TT"/>
          <w14:ligatures w14:val="none"/>
        </w:rPr>
        <w:t>(Variant—Objective #1,2,5)</w:t>
      </w:r>
    </w:p>
    <w:p w14:paraId="417CF050" w14:textId="5FC2EF8B" w:rsidR="0012510F" w:rsidRDefault="0012510F" w:rsidP="006371DF">
      <w:pPr>
        <w:pStyle w:val="ListParagraph"/>
        <w:spacing w:after="0" w:line="480" w:lineRule="auto"/>
        <w:rPr>
          <w:rFonts w:ascii="Times New Roman" w:eastAsia="Times New Roman" w:hAnsi="Times New Roman" w:cs="Times New Roman"/>
          <w:kern w:val="0"/>
          <w:sz w:val="24"/>
          <w:szCs w:val="24"/>
          <w:lang w:eastAsia="en-TT"/>
          <w14:ligatures w14:val="none"/>
        </w:rPr>
      </w:pPr>
      <w:r w:rsidRPr="0012510F">
        <w:rPr>
          <w:rFonts w:ascii="Times New Roman" w:eastAsia="Times New Roman" w:hAnsi="Times New Roman" w:cs="Times New Roman"/>
          <w:kern w:val="0"/>
          <w:sz w:val="24"/>
          <w:szCs w:val="24"/>
          <w:lang w:eastAsia="en-TT"/>
          <w14:ligatures w14:val="none"/>
        </w:rPr>
        <w:t>While the definitions of marital conflicts provide a comprehensive understanding</w:t>
      </w:r>
      <w:r w:rsidR="007E4A76">
        <w:rPr>
          <w:rFonts w:ascii="Times New Roman" w:eastAsia="Times New Roman" w:hAnsi="Times New Roman" w:cs="Times New Roman"/>
          <w:kern w:val="0"/>
          <w:sz w:val="24"/>
          <w:szCs w:val="24"/>
          <w:lang w:eastAsia="en-TT"/>
          <w14:ligatures w14:val="none"/>
        </w:rPr>
        <w:t xml:space="preserve"> it</w:t>
      </w:r>
      <w:r w:rsidRPr="0012510F">
        <w:rPr>
          <w:rFonts w:ascii="Times New Roman" w:eastAsia="Times New Roman" w:hAnsi="Times New Roman" w:cs="Times New Roman"/>
          <w:kern w:val="0"/>
          <w:sz w:val="24"/>
          <w:szCs w:val="24"/>
          <w:lang w:eastAsia="en-TT"/>
          <w14:ligatures w14:val="none"/>
        </w:rPr>
        <w:t xml:space="preserve"> can be argued that conflict is not inherently negative. For example, some relationship experts suggest that conflicts, particularly those that are emotionally charged, are a natural part of a healthy relationship and, when addressed constructively, can lead to growth, deeper understanding, and stronger relationships.</w:t>
      </w:r>
    </w:p>
    <w:p w14:paraId="0888A1FC" w14:textId="790CBBDB" w:rsidR="00F730CA" w:rsidRPr="0012510F" w:rsidRDefault="00F730CA" w:rsidP="003868A1">
      <w:pPr>
        <w:pStyle w:val="ListParagraph"/>
        <w:numPr>
          <w:ilvl w:val="0"/>
          <w:numId w:val="1"/>
        </w:numPr>
        <w:spacing w:after="0" w:line="480" w:lineRule="auto"/>
        <w:ind w:left="0" w:firstLine="284"/>
        <w:rPr>
          <w:rFonts w:ascii="Times New Roman" w:eastAsia="Times New Roman" w:hAnsi="Times New Roman" w:cs="Times New Roman"/>
          <w:kern w:val="0"/>
          <w:sz w:val="24"/>
          <w:szCs w:val="24"/>
          <w:lang w:eastAsia="en-TT"/>
          <w14:ligatures w14:val="none"/>
        </w:rPr>
      </w:pPr>
      <w:r w:rsidRPr="0012510F">
        <w:rPr>
          <w:rFonts w:ascii="Times New Roman" w:eastAsia="Times New Roman" w:hAnsi="Times New Roman" w:cs="Times New Roman"/>
          <w:i/>
          <w:iCs/>
          <w:kern w:val="0"/>
          <w:sz w:val="24"/>
          <w:szCs w:val="24"/>
          <w:lang w:eastAsia="en-TT"/>
          <w14:ligatures w14:val="none"/>
        </w:rPr>
        <w:t>(Variant—Objective #2,10)</w:t>
      </w:r>
      <w:r w:rsidRPr="0012510F">
        <w:rPr>
          <w:rFonts w:ascii="Times New Roman" w:eastAsia="Times New Roman" w:hAnsi="Times New Roman" w:cs="Times New Roman"/>
          <w:kern w:val="0"/>
          <w:sz w:val="24"/>
          <w:szCs w:val="24"/>
          <w:lang w:eastAsia="en-TT"/>
          <w14:ligatures w14:val="none"/>
        </w:rPr>
        <w:t xml:space="preserve">. </w:t>
      </w:r>
    </w:p>
    <w:p w14:paraId="74C4B6D2" w14:textId="301B5F8F" w:rsidR="001F4BD2" w:rsidRDefault="0012510F" w:rsidP="006371DF">
      <w:pPr>
        <w:pBdr>
          <w:bottom w:val="single" w:sz="6" w:space="1" w:color="auto"/>
        </w:pBdr>
        <w:spacing w:after="0" w:line="480" w:lineRule="auto"/>
        <w:ind w:left="720"/>
        <w:rPr>
          <w:rFonts w:ascii="Times New Roman" w:eastAsia="Times New Roman" w:hAnsi="Times New Roman" w:cs="Times New Roman"/>
          <w:kern w:val="0"/>
          <w:sz w:val="24"/>
          <w:szCs w:val="24"/>
          <w:lang w:eastAsia="en-TT"/>
          <w14:ligatures w14:val="none"/>
        </w:rPr>
      </w:pPr>
      <w:r w:rsidRPr="0012510F">
        <w:rPr>
          <w:rFonts w:ascii="Times New Roman" w:eastAsia="Times New Roman" w:hAnsi="Times New Roman" w:cs="Times New Roman"/>
          <w:kern w:val="0"/>
          <w:sz w:val="24"/>
          <w:szCs w:val="24"/>
          <w:lang w:eastAsia="en-TT"/>
          <w14:ligatures w14:val="none"/>
        </w:rPr>
        <w:t>While Cummings (as cited p. 307) suggests that every difference of opinion constitutes a conflict, it can be argued that disagreements only become conflicts when they lead to unresolved tension or repeated negative interactions. Minor differences of opinion that are resolved quickly or accepted as part of the relationship dynamic may not escalate into what is typically considered "true" conflict.</w:t>
      </w:r>
    </w:p>
    <w:p w14:paraId="25FD97A0" w14:textId="77777777" w:rsidR="00FE4F41" w:rsidRPr="00B56CD5" w:rsidRDefault="00FE4F41" w:rsidP="00FE4F41">
      <w:pPr>
        <w:spacing w:after="0" w:line="480" w:lineRule="auto"/>
        <w:rPr>
          <w:rFonts w:ascii="Times New Roman" w:eastAsia="Times New Roman" w:hAnsi="Times New Roman" w:cs="Times New Roman"/>
          <w:kern w:val="0"/>
          <w:sz w:val="24"/>
          <w:szCs w:val="24"/>
          <w:lang w:eastAsia="en-TT"/>
          <w14:ligatures w14:val="none"/>
        </w:rPr>
      </w:pPr>
    </w:p>
    <w:p w14:paraId="3C244D78" w14:textId="77777777" w:rsidR="00B56CD5" w:rsidRDefault="00B56CD5" w:rsidP="005665BC">
      <w:pPr>
        <w:spacing w:after="0" w:line="480" w:lineRule="auto"/>
        <w:ind w:left="720"/>
        <w:rPr>
          <w:rFonts w:ascii="Times New Roman" w:eastAsia="Times New Roman" w:hAnsi="Times New Roman" w:cs="Times New Roman"/>
          <w:kern w:val="0"/>
          <w:sz w:val="24"/>
          <w:szCs w:val="24"/>
          <w:lang w:eastAsia="en-TT"/>
          <w14:ligatures w14:val="none"/>
        </w:rPr>
      </w:pPr>
      <w:r w:rsidRPr="00B56CD5">
        <w:rPr>
          <w:rFonts w:ascii="Times New Roman" w:eastAsia="Times New Roman" w:hAnsi="Times New Roman" w:cs="Times New Roman"/>
          <w:kern w:val="0"/>
          <w:sz w:val="24"/>
          <w:szCs w:val="24"/>
          <w:lang w:eastAsia="en-TT"/>
          <w14:ligatures w14:val="none"/>
        </w:rPr>
        <w:t xml:space="preserve">Burchard, G. A., Yarhouse, M. A., Kilian, M. K., &amp; Worthington, E. L. (2003). A study of two marital enrichment programmes and couples’ quality of life. </w:t>
      </w:r>
      <w:r w:rsidRPr="00B56CD5">
        <w:rPr>
          <w:rFonts w:ascii="Times New Roman" w:eastAsia="Times New Roman" w:hAnsi="Times New Roman" w:cs="Times New Roman"/>
          <w:i/>
          <w:iCs/>
          <w:kern w:val="0"/>
          <w:sz w:val="24"/>
          <w:szCs w:val="24"/>
          <w:lang w:eastAsia="en-TT"/>
          <w14:ligatures w14:val="none"/>
        </w:rPr>
        <w:t>Journal of Psychology and Theology</w:t>
      </w:r>
      <w:r w:rsidRPr="00B56CD5">
        <w:rPr>
          <w:rFonts w:ascii="Times New Roman" w:eastAsia="Times New Roman" w:hAnsi="Times New Roman" w:cs="Times New Roman"/>
          <w:kern w:val="0"/>
          <w:sz w:val="24"/>
          <w:szCs w:val="24"/>
          <w:lang w:eastAsia="en-TT"/>
          <w14:ligatures w14:val="none"/>
        </w:rPr>
        <w:t xml:space="preserve">, </w:t>
      </w:r>
      <w:r w:rsidRPr="00B56CD5">
        <w:rPr>
          <w:rFonts w:ascii="Times New Roman" w:eastAsia="Times New Roman" w:hAnsi="Times New Roman" w:cs="Times New Roman"/>
          <w:i/>
          <w:iCs/>
          <w:kern w:val="0"/>
          <w:sz w:val="24"/>
          <w:szCs w:val="24"/>
          <w:lang w:eastAsia="en-TT"/>
          <w14:ligatures w14:val="none"/>
        </w:rPr>
        <w:t>31</w:t>
      </w:r>
      <w:r w:rsidRPr="00B56CD5">
        <w:rPr>
          <w:rFonts w:ascii="Times New Roman" w:eastAsia="Times New Roman" w:hAnsi="Times New Roman" w:cs="Times New Roman"/>
          <w:kern w:val="0"/>
          <w:sz w:val="24"/>
          <w:szCs w:val="24"/>
          <w:lang w:eastAsia="en-TT"/>
          <w14:ligatures w14:val="none"/>
        </w:rPr>
        <w:t xml:space="preserve">(3), 240–252. </w:t>
      </w:r>
      <w:hyperlink r:id="rId8" w:history="1">
        <w:r w:rsidRPr="00B56CD5">
          <w:rPr>
            <w:rFonts w:ascii="Times New Roman" w:eastAsia="Times New Roman" w:hAnsi="Times New Roman" w:cs="Times New Roman"/>
            <w:color w:val="0000FF"/>
            <w:kern w:val="0"/>
            <w:sz w:val="24"/>
            <w:szCs w:val="24"/>
            <w:u w:val="single"/>
            <w:lang w:eastAsia="en-TT"/>
            <w14:ligatures w14:val="none"/>
          </w:rPr>
          <w:t>https://doi.org/10.1177/009164710303100309</w:t>
        </w:r>
      </w:hyperlink>
    </w:p>
    <w:p w14:paraId="022772F5" w14:textId="34254A24" w:rsidR="001F4BD2" w:rsidRPr="00C272C3" w:rsidRDefault="00C272C3" w:rsidP="00C272C3">
      <w:pPr>
        <w:spacing w:after="0" w:line="480" w:lineRule="auto"/>
        <w:ind w:left="-480"/>
        <w:rPr>
          <w:rFonts w:ascii="Times New Roman" w:eastAsia="Times New Roman" w:hAnsi="Times New Roman" w:cs="Times New Roman"/>
          <w:kern w:val="0"/>
          <w:sz w:val="24"/>
          <w:szCs w:val="24"/>
          <w:lang w:eastAsia="en-TT"/>
          <w14:ligatures w14:val="none"/>
        </w:rPr>
      </w:pPr>
      <w:r w:rsidRPr="00C272C3">
        <w:rPr>
          <w:rFonts w:ascii="Times New Roman" w:eastAsia="Times New Roman" w:hAnsi="Times New Roman" w:cs="Times New Roman"/>
          <w:i/>
          <w:iCs/>
          <w:kern w:val="0"/>
          <w:sz w:val="24"/>
          <w:szCs w:val="24"/>
          <w:lang w:eastAsia="en-TT"/>
          <w14:ligatures w14:val="none"/>
        </w:rPr>
        <w:t xml:space="preserve">          </w:t>
      </w:r>
      <w:r>
        <w:rPr>
          <w:rFonts w:ascii="Times New Roman" w:eastAsia="Times New Roman" w:hAnsi="Times New Roman" w:cs="Times New Roman"/>
          <w:i/>
          <w:iCs/>
          <w:kern w:val="0"/>
          <w:sz w:val="24"/>
          <w:szCs w:val="24"/>
          <w:lang w:eastAsia="en-TT"/>
          <w14:ligatures w14:val="none"/>
        </w:rPr>
        <w:t>5.</w:t>
      </w:r>
      <w:r w:rsidRPr="00C272C3">
        <w:rPr>
          <w:rFonts w:ascii="Times New Roman" w:eastAsia="Times New Roman" w:hAnsi="Times New Roman" w:cs="Times New Roman"/>
          <w:i/>
          <w:iCs/>
          <w:kern w:val="0"/>
          <w:sz w:val="24"/>
          <w:szCs w:val="24"/>
          <w:lang w:eastAsia="en-TT"/>
          <w14:ligatures w14:val="none"/>
        </w:rPr>
        <w:t xml:space="preserve">   </w:t>
      </w:r>
      <w:proofErr w:type="gramStart"/>
      <w:r>
        <w:rPr>
          <w:rFonts w:ascii="Times New Roman" w:eastAsia="Times New Roman" w:hAnsi="Times New Roman" w:cs="Times New Roman"/>
          <w:i/>
          <w:iCs/>
          <w:kern w:val="0"/>
          <w:sz w:val="24"/>
          <w:szCs w:val="24"/>
          <w:lang w:eastAsia="en-TT"/>
          <w14:ligatures w14:val="none"/>
        </w:rPr>
        <w:t xml:space="preserve">   </w:t>
      </w:r>
      <w:r w:rsidR="001F4BD2" w:rsidRPr="00C272C3">
        <w:rPr>
          <w:rFonts w:ascii="Times New Roman" w:eastAsia="Times New Roman" w:hAnsi="Times New Roman" w:cs="Times New Roman"/>
          <w:i/>
          <w:iCs/>
          <w:kern w:val="0"/>
          <w:sz w:val="24"/>
          <w:szCs w:val="24"/>
          <w:lang w:eastAsia="en-TT"/>
          <w14:ligatures w14:val="none"/>
        </w:rPr>
        <w:t>(</w:t>
      </w:r>
      <w:proofErr w:type="gramEnd"/>
      <w:r w:rsidR="001F4BD2" w:rsidRPr="00C272C3">
        <w:rPr>
          <w:rFonts w:ascii="Times New Roman" w:eastAsia="Times New Roman" w:hAnsi="Times New Roman" w:cs="Times New Roman"/>
          <w:i/>
          <w:iCs/>
          <w:kern w:val="0"/>
          <w:sz w:val="24"/>
          <w:szCs w:val="24"/>
          <w:lang w:eastAsia="en-TT"/>
          <w14:ligatures w14:val="none"/>
        </w:rPr>
        <w:t>Additive—Objective #5,7,8)</w:t>
      </w:r>
      <w:r w:rsidR="001F4BD2" w:rsidRPr="00C272C3">
        <w:rPr>
          <w:rFonts w:ascii="Times New Roman" w:eastAsia="Times New Roman" w:hAnsi="Times New Roman" w:cs="Times New Roman"/>
          <w:kern w:val="0"/>
          <w:sz w:val="24"/>
          <w:szCs w:val="24"/>
          <w:lang w:eastAsia="en-TT"/>
          <w14:ligatures w14:val="none"/>
        </w:rPr>
        <w:t xml:space="preserve">. </w:t>
      </w:r>
    </w:p>
    <w:p w14:paraId="4E46D3C3" w14:textId="77777777" w:rsidR="006371DF" w:rsidRDefault="004E49D7" w:rsidP="006371DF">
      <w:pPr>
        <w:spacing w:after="0" w:line="480" w:lineRule="auto"/>
        <w:ind w:left="720"/>
        <w:rPr>
          <w:rFonts w:ascii="Times New Roman" w:eastAsia="Times New Roman" w:hAnsi="Times New Roman" w:cs="Times New Roman"/>
          <w:kern w:val="0"/>
          <w:sz w:val="24"/>
          <w:szCs w:val="24"/>
          <w:lang w:eastAsia="en-TT"/>
          <w14:ligatures w14:val="none"/>
        </w:rPr>
      </w:pPr>
      <w:r w:rsidRPr="004E49D7">
        <w:rPr>
          <w:rFonts w:ascii="Times New Roman" w:eastAsia="Times New Roman" w:hAnsi="Times New Roman" w:cs="Times New Roman"/>
          <w:kern w:val="0"/>
          <w:sz w:val="24"/>
          <w:szCs w:val="24"/>
          <w:lang w:eastAsia="en-TT"/>
          <w14:ligatures w14:val="none"/>
        </w:rPr>
        <w:t xml:space="preserve">Programmes like Forgiveness and Reconciliation through Experiencing Empathy (FREE) play a crucial role in fostering healthier relationships by helping couples develop essential skills in forgiveness, empathy, and conflict resolution. These programs address core issues that often lead to misunderstandings and resentment in marriages, such as unresolved conflicts and emotional wounds. By promoting empathy and reconciliation, FREE encourages partners to better understand each </w:t>
      </w:r>
      <w:r w:rsidRPr="004E49D7">
        <w:rPr>
          <w:rFonts w:ascii="Times New Roman" w:eastAsia="Times New Roman" w:hAnsi="Times New Roman" w:cs="Times New Roman"/>
          <w:kern w:val="0"/>
          <w:sz w:val="24"/>
          <w:szCs w:val="24"/>
          <w:lang w:eastAsia="en-TT"/>
          <w14:ligatures w14:val="none"/>
        </w:rPr>
        <w:lastRenderedPageBreak/>
        <w:t>other’s perspectives, allowing for deeper emotional connections. This not only improves communication but also strengthens the foundation of the relationship, enhancing overall marital satisfaction and helping to prevent long-term marital distress</w:t>
      </w:r>
    </w:p>
    <w:p w14:paraId="0BB8E417" w14:textId="33E616A8" w:rsidR="001F4BD2" w:rsidRPr="006371DF" w:rsidRDefault="006371DF" w:rsidP="005665BC">
      <w:pPr>
        <w:pStyle w:val="ListParagraph"/>
        <w:spacing w:after="0" w:line="480" w:lineRule="auto"/>
        <w:ind w:left="-120" w:firstLine="840"/>
        <w:rPr>
          <w:rFonts w:ascii="Times New Roman" w:eastAsia="Times New Roman" w:hAnsi="Times New Roman" w:cs="Times New Roman"/>
          <w:kern w:val="0"/>
          <w:sz w:val="24"/>
          <w:szCs w:val="24"/>
          <w:lang w:eastAsia="en-TT"/>
          <w14:ligatures w14:val="none"/>
        </w:rPr>
      </w:pPr>
      <w:r>
        <w:rPr>
          <w:rFonts w:ascii="Times New Roman" w:eastAsia="Times New Roman" w:hAnsi="Times New Roman" w:cs="Times New Roman"/>
          <w:i/>
          <w:iCs/>
          <w:kern w:val="0"/>
          <w:sz w:val="24"/>
          <w:szCs w:val="24"/>
          <w:lang w:eastAsia="en-TT"/>
          <w14:ligatures w14:val="none"/>
        </w:rPr>
        <w:t xml:space="preserve">6. </w:t>
      </w:r>
      <w:r w:rsidR="001F4BD2" w:rsidRPr="006371DF">
        <w:rPr>
          <w:rFonts w:ascii="Times New Roman" w:eastAsia="Times New Roman" w:hAnsi="Times New Roman" w:cs="Times New Roman"/>
          <w:i/>
          <w:iCs/>
          <w:kern w:val="0"/>
          <w:sz w:val="24"/>
          <w:szCs w:val="24"/>
          <w:lang w:eastAsia="en-TT"/>
          <w14:ligatures w14:val="none"/>
        </w:rPr>
        <w:t>(Variant—Objective #7,9,10)</w:t>
      </w:r>
    </w:p>
    <w:p w14:paraId="45A2C182" w14:textId="0EE70C0B" w:rsidR="004E49D7" w:rsidRPr="00B56CD5" w:rsidRDefault="004E49D7" w:rsidP="00C272C3">
      <w:pPr>
        <w:spacing w:after="0" w:line="480" w:lineRule="auto"/>
        <w:ind w:left="1020"/>
        <w:rPr>
          <w:rFonts w:ascii="Times New Roman" w:eastAsia="Times New Roman" w:hAnsi="Times New Roman" w:cs="Times New Roman"/>
          <w:kern w:val="0"/>
          <w:sz w:val="24"/>
          <w:szCs w:val="24"/>
          <w:lang w:eastAsia="en-TT"/>
          <w14:ligatures w14:val="none"/>
        </w:rPr>
      </w:pPr>
      <w:r w:rsidRPr="004E49D7">
        <w:rPr>
          <w:rFonts w:ascii="Times New Roman" w:eastAsia="Times New Roman" w:hAnsi="Times New Roman" w:cs="Times New Roman"/>
          <w:kern w:val="0"/>
          <w:sz w:val="24"/>
          <w:szCs w:val="24"/>
          <w:lang w:eastAsia="en-TT"/>
          <w14:ligatures w14:val="none"/>
        </w:rPr>
        <w:t>While programmes like Forgiveness and Reconciliation through Experiencing Empathy (FREE) can be helpful they may not address deeper or more complex issues in a marriage, such as long-standing trauma, abuse, or deeply rooted personality conflicts.</w:t>
      </w:r>
    </w:p>
    <w:p w14:paraId="4F12FF13" w14:textId="4A442902" w:rsidR="001F4BD2" w:rsidRPr="00B56CD5" w:rsidRDefault="006371DF" w:rsidP="005665BC">
      <w:pPr>
        <w:spacing w:after="0" w:line="480" w:lineRule="auto"/>
        <w:ind w:firstLine="720"/>
        <w:rPr>
          <w:rFonts w:ascii="Times New Roman" w:eastAsia="Times New Roman" w:hAnsi="Times New Roman" w:cs="Times New Roman"/>
          <w:kern w:val="0"/>
          <w:sz w:val="24"/>
          <w:szCs w:val="24"/>
          <w:lang w:eastAsia="en-TT"/>
          <w14:ligatures w14:val="none"/>
        </w:rPr>
      </w:pPr>
      <w:r>
        <w:rPr>
          <w:rFonts w:ascii="Times New Roman" w:eastAsia="Times New Roman" w:hAnsi="Times New Roman" w:cs="Times New Roman"/>
          <w:i/>
          <w:iCs/>
          <w:kern w:val="0"/>
          <w:sz w:val="24"/>
          <w:szCs w:val="24"/>
          <w:lang w:eastAsia="en-TT"/>
          <w14:ligatures w14:val="none"/>
        </w:rPr>
        <w:t xml:space="preserve">7. </w:t>
      </w:r>
      <w:r w:rsidR="001F4BD2" w:rsidRPr="00B56CD5">
        <w:rPr>
          <w:rFonts w:ascii="Times New Roman" w:eastAsia="Times New Roman" w:hAnsi="Times New Roman" w:cs="Times New Roman"/>
          <w:i/>
          <w:iCs/>
          <w:kern w:val="0"/>
          <w:sz w:val="24"/>
          <w:szCs w:val="24"/>
          <w:lang w:eastAsia="en-TT"/>
          <w14:ligatures w14:val="none"/>
        </w:rPr>
        <w:t>(Variant—Objective #7,9,10)</w:t>
      </w:r>
    </w:p>
    <w:p w14:paraId="0F4DFF78" w14:textId="4E996DF2" w:rsidR="001F4BD2" w:rsidRDefault="004E49D7" w:rsidP="00C272C3">
      <w:pPr>
        <w:pBdr>
          <w:bottom w:val="single" w:sz="6" w:space="1" w:color="auto"/>
        </w:pBdr>
        <w:spacing w:after="0" w:line="480" w:lineRule="auto"/>
        <w:ind w:left="1080"/>
        <w:rPr>
          <w:rFonts w:ascii="Times New Roman" w:eastAsia="Times New Roman" w:hAnsi="Times New Roman" w:cs="Times New Roman"/>
          <w:kern w:val="0"/>
          <w:sz w:val="24"/>
          <w:szCs w:val="24"/>
          <w:lang w:eastAsia="en-TT"/>
          <w14:ligatures w14:val="none"/>
        </w:rPr>
      </w:pPr>
      <w:r w:rsidRPr="004E49D7">
        <w:rPr>
          <w:rFonts w:ascii="Times New Roman" w:eastAsia="Times New Roman" w:hAnsi="Times New Roman" w:cs="Times New Roman"/>
          <w:kern w:val="0"/>
          <w:sz w:val="24"/>
          <w:szCs w:val="24"/>
          <w:lang w:eastAsia="en-TT"/>
          <w14:ligatures w14:val="none"/>
        </w:rPr>
        <w:t>Additionally, while the FREE program emphasizes empathy and reconciliation as key tools for resolving marital issues, some may argue that not all problems can be solved through these methods. Not all marital issues can be resolved through empathy and reconciliation, and for certain couples, separation or divorce may be a more constructive solution. In such cases, focusing solely on forgiveness and reconciliation may not address the complexity of their challenges, and alternative approaches, including individual therapy or even ending the relationship, may be more beneficial for both partners' well-being.</w:t>
      </w:r>
    </w:p>
    <w:p w14:paraId="3012897F" w14:textId="77777777" w:rsidR="00FE4F41" w:rsidRPr="00B56CD5" w:rsidRDefault="00FE4F41" w:rsidP="003868A1">
      <w:pPr>
        <w:spacing w:after="0" w:line="480" w:lineRule="auto"/>
        <w:ind w:firstLine="284"/>
        <w:rPr>
          <w:rFonts w:ascii="Times New Roman" w:eastAsia="Times New Roman" w:hAnsi="Times New Roman" w:cs="Times New Roman"/>
          <w:kern w:val="0"/>
          <w:sz w:val="24"/>
          <w:szCs w:val="24"/>
          <w:lang w:eastAsia="en-TT"/>
          <w14:ligatures w14:val="none"/>
        </w:rPr>
      </w:pPr>
    </w:p>
    <w:p w14:paraId="744C7C6F" w14:textId="77777777" w:rsidR="001F4BD2" w:rsidRDefault="00B56CD5" w:rsidP="00C272C3">
      <w:pPr>
        <w:spacing w:after="0" w:line="480" w:lineRule="auto"/>
        <w:ind w:left="1080"/>
        <w:rPr>
          <w:rFonts w:ascii="Times New Roman" w:eastAsia="Times New Roman" w:hAnsi="Times New Roman" w:cs="Times New Roman"/>
          <w:kern w:val="0"/>
          <w:sz w:val="24"/>
          <w:szCs w:val="24"/>
          <w:lang w:eastAsia="en-TT"/>
          <w14:ligatures w14:val="none"/>
        </w:rPr>
      </w:pPr>
      <w:r w:rsidRPr="00B56CD5">
        <w:rPr>
          <w:rFonts w:ascii="Times New Roman" w:eastAsia="Times New Roman" w:hAnsi="Times New Roman" w:cs="Times New Roman"/>
          <w:kern w:val="0"/>
          <w:sz w:val="24"/>
          <w:szCs w:val="24"/>
          <w:lang w:eastAsia="en-TT"/>
          <w14:ligatures w14:val="none"/>
        </w:rPr>
        <w:t xml:space="preserve">Cummings, E. M., Koss, K. J., &amp; Davies, P. T. (2016). Prospective relations between family conflict and adolescent maladjustment: Security in the family system as a mediating process. </w:t>
      </w:r>
    </w:p>
    <w:p w14:paraId="4AB060B5" w14:textId="187FA02B" w:rsidR="001F4BD2" w:rsidRDefault="006371DF" w:rsidP="005665BC">
      <w:pPr>
        <w:spacing w:after="0" w:line="480" w:lineRule="auto"/>
        <w:ind w:firstLine="720"/>
        <w:rPr>
          <w:rFonts w:ascii="Times New Roman" w:eastAsia="Times New Roman" w:hAnsi="Times New Roman" w:cs="Times New Roman"/>
          <w:kern w:val="0"/>
          <w:sz w:val="24"/>
          <w:szCs w:val="24"/>
          <w:lang w:eastAsia="en-TT"/>
          <w14:ligatures w14:val="none"/>
        </w:rPr>
      </w:pPr>
      <w:r>
        <w:rPr>
          <w:rFonts w:ascii="Times New Roman" w:eastAsia="Times New Roman" w:hAnsi="Times New Roman" w:cs="Times New Roman"/>
          <w:i/>
          <w:iCs/>
          <w:kern w:val="0"/>
          <w:sz w:val="24"/>
          <w:szCs w:val="24"/>
          <w:lang w:eastAsia="en-TT"/>
          <w14:ligatures w14:val="none"/>
        </w:rPr>
        <w:t xml:space="preserve">8. </w:t>
      </w:r>
      <w:r w:rsidR="001F4BD2" w:rsidRPr="00B56CD5">
        <w:rPr>
          <w:rFonts w:ascii="Times New Roman" w:eastAsia="Times New Roman" w:hAnsi="Times New Roman" w:cs="Times New Roman"/>
          <w:i/>
          <w:iCs/>
          <w:kern w:val="0"/>
          <w:sz w:val="24"/>
          <w:szCs w:val="24"/>
          <w:lang w:eastAsia="en-TT"/>
          <w14:ligatures w14:val="none"/>
        </w:rPr>
        <w:t>(Additive—Objective # 1, 4)</w:t>
      </w:r>
      <w:r w:rsidR="001F4BD2" w:rsidRPr="00B56CD5">
        <w:rPr>
          <w:rFonts w:ascii="Times New Roman" w:eastAsia="Times New Roman" w:hAnsi="Times New Roman" w:cs="Times New Roman"/>
          <w:kern w:val="0"/>
          <w:sz w:val="24"/>
          <w:szCs w:val="24"/>
          <w:lang w:eastAsia="en-TT"/>
          <w14:ligatures w14:val="none"/>
        </w:rPr>
        <w:t>.</w:t>
      </w:r>
    </w:p>
    <w:p w14:paraId="1BF79B2F" w14:textId="5964B096" w:rsidR="00084C29" w:rsidRPr="00B56CD5" w:rsidRDefault="00084C29" w:rsidP="00C272C3">
      <w:pPr>
        <w:spacing w:after="0" w:line="480" w:lineRule="auto"/>
        <w:ind w:left="1020"/>
        <w:rPr>
          <w:rFonts w:ascii="Times New Roman" w:eastAsia="Times New Roman" w:hAnsi="Times New Roman" w:cs="Times New Roman"/>
          <w:kern w:val="0"/>
          <w:sz w:val="24"/>
          <w:szCs w:val="24"/>
          <w:lang w:eastAsia="en-TT"/>
          <w14:ligatures w14:val="none"/>
        </w:rPr>
      </w:pPr>
      <w:r w:rsidRPr="00084C29">
        <w:rPr>
          <w:rFonts w:ascii="Times New Roman" w:eastAsia="Times New Roman" w:hAnsi="Times New Roman" w:cs="Times New Roman"/>
          <w:kern w:val="0"/>
          <w:sz w:val="24"/>
          <w:szCs w:val="24"/>
          <w:lang w:eastAsia="en-TT"/>
          <w14:ligatures w14:val="none"/>
        </w:rPr>
        <w:t>Many studies tend to examine broad indicators of adjustment, such as internalizing or externalizing behavio</w:t>
      </w:r>
      <w:r w:rsidR="00096609">
        <w:rPr>
          <w:rFonts w:ascii="Times New Roman" w:eastAsia="Times New Roman" w:hAnsi="Times New Roman" w:cs="Times New Roman"/>
          <w:kern w:val="0"/>
          <w:sz w:val="24"/>
          <w:szCs w:val="24"/>
          <w:lang w:eastAsia="en-TT"/>
          <w14:ligatures w14:val="none"/>
        </w:rPr>
        <w:t>u</w:t>
      </w:r>
      <w:r w:rsidRPr="00084C29">
        <w:rPr>
          <w:rFonts w:ascii="Times New Roman" w:eastAsia="Times New Roman" w:hAnsi="Times New Roman" w:cs="Times New Roman"/>
          <w:kern w:val="0"/>
          <w:sz w:val="24"/>
          <w:szCs w:val="24"/>
          <w:lang w:eastAsia="en-TT"/>
          <w14:ligatures w14:val="none"/>
        </w:rPr>
        <w:t xml:space="preserve">rs, rather than focusing on more specific symptoms like </w:t>
      </w:r>
      <w:r w:rsidRPr="00084C29">
        <w:rPr>
          <w:rFonts w:ascii="Times New Roman" w:eastAsia="Times New Roman" w:hAnsi="Times New Roman" w:cs="Times New Roman"/>
          <w:kern w:val="0"/>
          <w:sz w:val="24"/>
          <w:szCs w:val="24"/>
          <w:lang w:eastAsia="en-TT"/>
          <w14:ligatures w14:val="none"/>
        </w:rPr>
        <w:lastRenderedPageBreak/>
        <w:t>depression or peer-related problems, which may hold greater clinical significance. For instance, research might assess whether children exhibit generalized anxiety or aggression, categorized as internalizing and externalizing behavio</w:t>
      </w:r>
      <w:r w:rsidR="00096609">
        <w:rPr>
          <w:rFonts w:ascii="Times New Roman" w:eastAsia="Times New Roman" w:hAnsi="Times New Roman" w:cs="Times New Roman"/>
          <w:kern w:val="0"/>
          <w:sz w:val="24"/>
          <w:szCs w:val="24"/>
          <w:lang w:eastAsia="en-TT"/>
          <w14:ligatures w14:val="none"/>
        </w:rPr>
        <w:t>u</w:t>
      </w:r>
      <w:r w:rsidRPr="00084C29">
        <w:rPr>
          <w:rFonts w:ascii="Times New Roman" w:eastAsia="Times New Roman" w:hAnsi="Times New Roman" w:cs="Times New Roman"/>
          <w:kern w:val="0"/>
          <w:sz w:val="24"/>
          <w:szCs w:val="24"/>
          <w:lang w:eastAsia="en-TT"/>
          <w14:ligatures w14:val="none"/>
        </w:rPr>
        <w:t>rs, but may not delve deeper into whether they are experiencing clinical depression or difficulties in forming peer relationships. These more specific symptoms could be critical for identifying targeted interventions and gaining a more nuanced understanding of a child's adjustment challenges.</w:t>
      </w:r>
    </w:p>
    <w:p w14:paraId="6B7AE820" w14:textId="01A0FD28" w:rsidR="001F4BD2" w:rsidRDefault="00CF021C" w:rsidP="005665BC">
      <w:pPr>
        <w:spacing w:after="0" w:line="480" w:lineRule="auto"/>
        <w:ind w:firstLine="720"/>
        <w:rPr>
          <w:rFonts w:ascii="Times New Roman" w:eastAsia="Times New Roman" w:hAnsi="Times New Roman" w:cs="Times New Roman"/>
          <w:kern w:val="0"/>
          <w:sz w:val="24"/>
          <w:szCs w:val="24"/>
          <w:lang w:eastAsia="en-TT"/>
          <w14:ligatures w14:val="none"/>
        </w:rPr>
      </w:pPr>
      <w:r>
        <w:rPr>
          <w:rFonts w:ascii="Times New Roman" w:eastAsia="Times New Roman" w:hAnsi="Times New Roman" w:cs="Times New Roman"/>
          <w:i/>
          <w:iCs/>
          <w:kern w:val="0"/>
          <w:sz w:val="24"/>
          <w:szCs w:val="24"/>
          <w:lang w:eastAsia="en-TT"/>
          <w14:ligatures w14:val="none"/>
        </w:rPr>
        <w:t xml:space="preserve">9. </w:t>
      </w:r>
      <w:r w:rsidR="001F4BD2" w:rsidRPr="00B56CD5">
        <w:rPr>
          <w:rFonts w:ascii="Times New Roman" w:eastAsia="Times New Roman" w:hAnsi="Times New Roman" w:cs="Times New Roman"/>
          <w:i/>
          <w:iCs/>
          <w:kern w:val="0"/>
          <w:sz w:val="24"/>
          <w:szCs w:val="24"/>
          <w:lang w:eastAsia="en-TT"/>
          <w14:ligatures w14:val="none"/>
        </w:rPr>
        <w:t>(Additive—Objective # 1,2,4,5)</w:t>
      </w:r>
      <w:r w:rsidR="001F4BD2" w:rsidRPr="00B56CD5">
        <w:rPr>
          <w:rFonts w:ascii="Times New Roman" w:eastAsia="Times New Roman" w:hAnsi="Times New Roman" w:cs="Times New Roman"/>
          <w:kern w:val="0"/>
          <w:sz w:val="24"/>
          <w:szCs w:val="24"/>
          <w:lang w:eastAsia="en-TT"/>
          <w14:ligatures w14:val="none"/>
        </w:rPr>
        <w:t xml:space="preserve">. </w:t>
      </w:r>
    </w:p>
    <w:p w14:paraId="64E15C44" w14:textId="1B93A91A" w:rsidR="00084C29" w:rsidRPr="00B56CD5" w:rsidRDefault="00084C29" w:rsidP="00C272C3">
      <w:pPr>
        <w:spacing w:after="0" w:line="480" w:lineRule="auto"/>
        <w:ind w:left="1080"/>
        <w:rPr>
          <w:rFonts w:ascii="Times New Roman" w:eastAsia="Times New Roman" w:hAnsi="Times New Roman" w:cs="Times New Roman"/>
          <w:kern w:val="0"/>
          <w:sz w:val="24"/>
          <w:szCs w:val="24"/>
          <w:lang w:eastAsia="en-TT"/>
          <w14:ligatures w14:val="none"/>
        </w:rPr>
      </w:pPr>
      <w:r w:rsidRPr="00084C29">
        <w:rPr>
          <w:rFonts w:ascii="Times New Roman" w:eastAsia="Times New Roman" w:hAnsi="Times New Roman" w:cs="Times New Roman"/>
          <w:kern w:val="0"/>
          <w:sz w:val="24"/>
          <w:szCs w:val="24"/>
          <w:lang w:eastAsia="en-TT"/>
          <w14:ligatures w14:val="none"/>
        </w:rPr>
        <w:t>Research indicates that the quality of parenting and children's temperament independently contribute to adjustment problems. Studies have found that both parenting styles and children's temperament play significant roles in predicting adjustment issues, suggesting that these individual factors compound the effects of family conflict. Additionally, research has noted that overreactive parenting during the transition to adolescence is linked to adjustment problems, emphasizing the importance of considering how parenting practices interact with family conflict to shape children's developmental trajectories. This suggests that a comprehensive understanding of family conflict must account for the individual characteristics of both parents and children.</w:t>
      </w:r>
    </w:p>
    <w:p w14:paraId="61AF02E7" w14:textId="39846655" w:rsidR="001F4BD2" w:rsidRPr="00CF021C" w:rsidRDefault="001F4BD2" w:rsidP="00CF021C">
      <w:pPr>
        <w:pStyle w:val="ListParagraph"/>
        <w:numPr>
          <w:ilvl w:val="0"/>
          <w:numId w:val="7"/>
        </w:numPr>
        <w:spacing w:after="0" w:line="480" w:lineRule="auto"/>
        <w:rPr>
          <w:rFonts w:ascii="Times New Roman" w:eastAsia="Times New Roman" w:hAnsi="Times New Roman" w:cs="Times New Roman"/>
          <w:kern w:val="0"/>
          <w:sz w:val="24"/>
          <w:szCs w:val="24"/>
          <w:lang w:eastAsia="en-TT"/>
          <w14:ligatures w14:val="none"/>
        </w:rPr>
      </w:pPr>
      <w:r w:rsidRPr="00CF021C">
        <w:rPr>
          <w:rFonts w:ascii="Times New Roman" w:eastAsia="Times New Roman" w:hAnsi="Times New Roman" w:cs="Times New Roman"/>
          <w:i/>
          <w:iCs/>
          <w:kern w:val="0"/>
          <w:sz w:val="24"/>
          <w:szCs w:val="24"/>
          <w:lang w:eastAsia="en-TT"/>
          <w14:ligatures w14:val="none"/>
        </w:rPr>
        <w:t>(Additive—Objective # 3, 4)</w:t>
      </w:r>
      <w:r w:rsidRPr="00CF021C">
        <w:rPr>
          <w:rFonts w:ascii="Times New Roman" w:eastAsia="Times New Roman" w:hAnsi="Times New Roman" w:cs="Times New Roman"/>
          <w:kern w:val="0"/>
          <w:sz w:val="24"/>
          <w:szCs w:val="24"/>
          <w:lang w:eastAsia="en-TT"/>
          <w14:ligatures w14:val="none"/>
        </w:rPr>
        <w:t>.</w:t>
      </w:r>
    </w:p>
    <w:p w14:paraId="0AD9859A" w14:textId="78497400" w:rsidR="00084C29" w:rsidRPr="00B56CD5" w:rsidRDefault="00084C29" w:rsidP="00C272C3">
      <w:pPr>
        <w:spacing w:after="0" w:line="480" w:lineRule="auto"/>
        <w:ind w:left="1080"/>
        <w:rPr>
          <w:rFonts w:ascii="Times New Roman" w:eastAsia="Times New Roman" w:hAnsi="Times New Roman" w:cs="Times New Roman"/>
          <w:kern w:val="0"/>
          <w:sz w:val="24"/>
          <w:szCs w:val="24"/>
          <w:lang w:eastAsia="en-TT"/>
          <w14:ligatures w14:val="none"/>
        </w:rPr>
      </w:pPr>
      <w:r w:rsidRPr="00084C29">
        <w:rPr>
          <w:rFonts w:ascii="Times New Roman" w:eastAsia="Times New Roman" w:hAnsi="Times New Roman" w:cs="Times New Roman"/>
          <w:kern w:val="0"/>
          <w:sz w:val="24"/>
          <w:szCs w:val="24"/>
          <w:lang w:eastAsia="en-TT"/>
          <w14:ligatures w14:val="none"/>
        </w:rPr>
        <w:t xml:space="preserve">Family conflict is a multifaceted phenomenon that significantly impacts children's adjustment issues. Traditional research has often focused on specific family dynamics, such as interparental or parent-child conflict, which limits the understanding of family conflict as a broader risk factor. This compartmentalization overlooks the interconnectedness of family relationships and the cumulative effects of conflict across different family subsystems. For </w:t>
      </w:r>
      <w:r w:rsidRPr="00084C29">
        <w:rPr>
          <w:rFonts w:ascii="Times New Roman" w:eastAsia="Times New Roman" w:hAnsi="Times New Roman" w:cs="Times New Roman"/>
          <w:kern w:val="0"/>
          <w:sz w:val="24"/>
          <w:szCs w:val="24"/>
          <w:lang w:eastAsia="en-TT"/>
          <w14:ligatures w14:val="none"/>
        </w:rPr>
        <w:lastRenderedPageBreak/>
        <w:t xml:space="preserve">instance, highlights that emotional insecurity stemming from family conflict can lead to delinquency among youth, suggesting that the dynamics of family conflict are not static but evolve, influencing children's emotional and </w:t>
      </w:r>
      <w:proofErr w:type="spellStart"/>
      <w:r w:rsidRPr="00084C29">
        <w:rPr>
          <w:rFonts w:ascii="Times New Roman" w:eastAsia="Times New Roman" w:hAnsi="Times New Roman" w:cs="Times New Roman"/>
          <w:kern w:val="0"/>
          <w:sz w:val="24"/>
          <w:szCs w:val="24"/>
          <w:lang w:eastAsia="en-TT"/>
          <w14:ligatures w14:val="none"/>
        </w:rPr>
        <w:t>behaviorual</w:t>
      </w:r>
      <w:proofErr w:type="spellEnd"/>
      <w:r w:rsidRPr="00084C29">
        <w:rPr>
          <w:rFonts w:ascii="Times New Roman" w:eastAsia="Times New Roman" w:hAnsi="Times New Roman" w:cs="Times New Roman"/>
          <w:kern w:val="0"/>
          <w:sz w:val="24"/>
          <w:szCs w:val="24"/>
          <w:lang w:eastAsia="en-TT"/>
          <w14:ligatures w14:val="none"/>
        </w:rPr>
        <w:t xml:space="preserve"> outcomes. Furthermore, the interplay between parental depressive symptoms and marital conflict has been shown to affect children's emotional security, emphasizing the need for a holistic approach to understanding family conflict</w:t>
      </w:r>
      <w:r w:rsidR="00C95491">
        <w:rPr>
          <w:rFonts w:ascii="Times New Roman" w:eastAsia="Times New Roman" w:hAnsi="Times New Roman" w:cs="Times New Roman"/>
          <w:kern w:val="0"/>
          <w:sz w:val="24"/>
          <w:szCs w:val="24"/>
          <w:lang w:eastAsia="en-TT"/>
          <w14:ligatures w14:val="none"/>
        </w:rPr>
        <w:t>.</w:t>
      </w:r>
    </w:p>
    <w:p w14:paraId="6D4F660D" w14:textId="4C790308" w:rsidR="001F4BD2" w:rsidRPr="00CF021C" w:rsidRDefault="001F4BD2" w:rsidP="00CF021C">
      <w:pPr>
        <w:pStyle w:val="ListParagraph"/>
        <w:numPr>
          <w:ilvl w:val="0"/>
          <w:numId w:val="7"/>
        </w:numPr>
        <w:spacing w:after="0" w:line="480" w:lineRule="auto"/>
        <w:rPr>
          <w:rFonts w:ascii="Times New Roman" w:eastAsia="Times New Roman" w:hAnsi="Times New Roman" w:cs="Times New Roman"/>
          <w:kern w:val="0"/>
          <w:sz w:val="24"/>
          <w:szCs w:val="24"/>
          <w:lang w:eastAsia="en-TT"/>
          <w14:ligatures w14:val="none"/>
        </w:rPr>
      </w:pPr>
      <w:r w:rsidRPr="00CF021C">
        <w:rPr>
          <w:rFonts w:ascii="Times New Roman" w:eastAsia="Times New Roman" w:hAnsi="Times New Roman" w:cs="Times New Roman"/>
          <w:i/>
          <w:iCs/>
          <w:kern w:val="0"/>
          <w:sz w:val="24"/>
          <w:szCs w:val="24"/>
          <w:lang w:eastAsia="en-TT"/>
          <w14:ligatures w14:val="none"/>
        </w:rPr>
        <w:t>(Additive—Objective #1, 3, 4, 5)</w:t>
      </w:r>
      <w:r w:rsidRPr="00CF021C">
        <w:rPr>
          <w:rFonts w:ascii="Times New Roman" w:eastAsia="Times New Roman" w:hAnsi="Times New Roman" w:cs="Times New Roman"/>
          <w:kern w:val="0"/>
          <w:sz w:val="24"/>
          <w:szCs w:val="24"/>
          <w:lang w:eastAsia="en-TT"/>
          <w14:ligatures w14:val="none"/>
        </w:rPr>
        <w:t>.</w:t>
      </w:r>
    </w:p>
    <w:p w14:paraId="3226E1BE" w14:textId="490C4780" w:rsidR="001F4BD2" w:rsidRDefault="00C95491" w:rsidP="00C272C3">
      <w:pPr>
        <w:pBdr>
          <w:bottom w:val="single" w:sz="6" w:space="1" w:color="auto"/>
        </w:pBdr>
        <w:spacing w:after="0" w:line="480" w:lineRule="auto"/>
        <w:ind w:left="1080"/>
        <w:rPr>
          <w:rFonts w:ascii="Times New Roman" w:eastAsia="Times New Roman" w:hAnsi="Times New Roman" w:cs="Times New Roman"/>
          <w:kern w:val="0"/>
          <w:sz w:val="24"/>
          <w:szCs w:val="24"/>
          <w:lang w:eastAsia="en-TT"/>
          <w14:ligatures w14:val="none"/>
        </w:rPr>
      </w:pPr>
      <w:r w:rsidRPr="00C95491">
        <w:rPr>
          <w:rFonts w:ascii="Times New Roman" w:eastAsia="Times New Roman" w:hAnsi="Times New Roman" w:cs="Times New Roman"/>
          <w:kern w:val="0"/>
          <w:sz w:val="24"/>
          <w:szCs w:val="24"/>
          <w:lang w:eastAsia="en-TT"/>
          <w14:ligatures w14:val="none"/>
        </w:rPr>
        <w:t>By exploring the interactions among different family dynamics, parenting styles, and the unique traits of children, researchers can gain a clearer understanding of the intricate nature of family conflict and its effects on child development. This comprehensive viewpoint is crucial for creating effective strategies that enhance family relationships and foster improved adjustment outcomes for children.</w:t>
      </w:r>
    </w:p>
    <w:p w14:paraId="186A63E0" w14:textId="77777777" w:rsidR="00FE4F41" w:rsidRPr="00B56CD5" w:rsidRDefault="00FE4F41" w:rsidP="003868A1">
      <w:pPr>
        <w:spacing w:after="0" w:line="480" w:lineRule="auto"/>
        <w:ind w:firstLine="284"/>
        <w:rPr>
          <w:rFonts w:ascii="Times New Roman" w:eastAsia="Times New Roman" w:hAnsi="Times New Roman" w:cs="Times New Roman"/>
          <w:kern w:val="0"/>
          <w:sz w:val="24"/>
          <w:szCs w:val="24"/>
          <w:lang w:eastAsia="en-TT"/>
          <w14:ligatures w14:val="none"/>
        </w:rPr>
      </w:pPr>
    </w:p>
    <w:p w14:paraId="7E966908" w14:textId="77777777" w:rsidR="00B56CD5" w:rsidRDefault="00B56CD5" w:rsidP="005665BC">
      <w:pPr>
        <w:spacing w:after="0" w:line="480" w:lineRule="auto"/>
        <w:ind w:left="720"/>
        <w:rPr>
          <w:rFonts w:ascii="Times New Roman" w:eastAsia="Times New Roman" w:hAnsi="Times New Roman" w:cs="Times New Roman"/>
          <w:kern w:val="0"/>
          <w:sz w:val="24"/>
          <w:szCs w:val="24"/>
          <w:lang w:eastAsia="en-TT"/>
          <w14:ligatures w14:val="none"/>
        </w:rPr>
      </w:pPr>
      <w:proofErr w:type="spellStart"/>
      <w:r w:rsidRPr="00B56CD5">
        <w:rPr>
          <w:rFonts w:ascii="Times New Roman" w:eastAsia="Times New Roman" w:hAnsi="Times New Roman" w:cs="Times New Roman"/>
          <w:kern w:val="0"/>
          <w:sz w:val="24"/>
          <w:szCs w:val="24"/>
          <w:lang w:eastAsia="en-TT"/>
          <w14:ligatures w14:val="none"/>
        </w:rPr>
        <w:t>Flamez</w:t>
      </w:r>
      <w:proofErr w:type="spellEnd"/>
      <w:r w:rsidRPr="00B56CD5">
        <w:rPr>
          <w:rFonts w:ascii="Times New Roman" w:eastAsia="Times New Roman" w:hAnsi="Times New Roman" w:cs="Times New Roman"/>
          <w:kern w:val="0"/>
          <w:sz w:val="24"/>
          <w:szCs w:val="24"/>
          <w:lang w:eastAsia="en-TT"/>
          <w14:ligatures w14:val="none"/>
        </w:rPr>
        <w:t xml:space="preserve">, B., &amp; Hicks, J. (2019). </w:t>
      </w:r>
      <w:r w:rsidRPr="00B56CD5">
        <w:rPr>
          <w:rFonts w:ascii="Times New Roman" w:eastAsia="Times New Roman" w:hAnsi="Times New Roman" w:cs="Times New Roman"/>
          <w:i/>
          <w:iCs/>
          <w:kern w:val="0"/>
          <w:sz w:val="24"/>
          <w:szCs w:val="24"/>
          <w:lang w:eastAsia="en-TT"/>
          <w14:ligatures w14:val="none"/>
        </w:rPr>
        <w:t>Marriage, couple, and family therapy: Theory, skills, assessment, and application</w:t>
      </w:r>
      <w:r w:rsidRPr="00B56CD5">
        <w:rPr>
          <w:rFonts w:ascii="Times New Roman" w:eastAsia="Times New Roman" w:hAnsi="Times New Roman" w:cs="Times New Roman"/>
          <w:kern w:val="0"/>
          <w:sz w:val="24"/>
          <w:szCs w:val="24"/>
          <w:lang w:eastAsia="en-TT"/>
          <w14:ligatures w14:val="none"/>
        </w:rPr>
        <w:t xml:space="preserve">. </w:t>
      </w:r>
      <w:proofErr w:type="spellStart"/>
      <w:r w:rsidRPr="00B56CD5">
        <w:rPr>
          <w:rFonts w:ascii="Times New Roman" w:eastAsia="Times New Roman" w:hAnsi="Times New Roman" w:cs="Times New Roman"/>
          <w:kern w:val="0"/>
          <w:sz w:val="24"/>
          <w:szCs w:val="24"/>
          <w:lang w:eastAsia="en-TT"/>
          <w14:ligatures w14:val="none"/>
        </w:rPr>
        <w:t>Cognella</w:t>
      </w:r>
      <w:proofErr w:type="spellEnd"/>
      <w:r w:rsidRPr="00B56CD5">
        <w:rPr>
          <w:rFonts w:ascii="Times New Roman" w:eastAsia="Times New Roman" w:hAnsi="Times New Roman" w:cs="Times New Roman"/>
          <w:kern w:val="0"/>
          <w:sz w:val="24"/>
          <w:szCs w:val="24"/>
          <w:lang w:eastAsia="en-TT"/>
          <w14:ligatures w14:val="none"/>
        </w:rPr>
        <w:t>.</w:t>
      </w:r>
    </w:p>
    <w:p w14:paraId="4EC8B2AD" w14:textId="28471433" w:rsidR="00C95491" w:rsidRDefault="00B56CD5" w:rsidP="00CF021C">
      <w:pPr>
        <w:pStyle w:val="ListParagraph"/>
        <w:numPr>
          <w:ilvl w:val="0"/>
          <w:numId w:val="7"/>
        </w:numPr>
        <w:spacing w:after="0" w:line="480" w:lineRule="auto"/>
      </w:pPr>
      <w:r w:rsidRPr="00CF021C">
        <w:rPr>
          <w:rFonts w:ascii="Times New Roman" w:eastAsia="Times New Roman" w:hAnsi="Times New Roman" w:cs="Times New Roman"/>
          <w:i/>
          <w:iCs/>
          <w:kern w:val="0"/>
          <w:sz w:val="24"/>
          <w:szCs w:val="24"/>
          <w:lang w:eastAsia="en-TT"/>
          <w14:ligatures w14:val="none"/>
        </w:rPr>
        <w:t xml:space="preserve">P. 7 </w:t>
      </w:r>
      <w:r w:rsidR="00C95491" w:rsidRPr="00CF021C">
        <w:rPr>
          <w:rFonts w:ascii="Times New Roman" w:eastAsia="Times New Roman" w:hAnsi="Times New Roman" w:cs="Times New Roman"/>
          <w:i/>
          <w:iCs/>
          <w:kern w:val="0"/>
          <w:sz w:val="24"/>
          <w:szCs w:val="24"/>
          <w:lang w:eastAsia="en-TT"/>
          <w14:ligatures w14:val="none"/>
        </w:rPr>
        <w:t>(Variant</w:t>
      </w:r>
      <w:r w:rsidRPr="00CF021C">
        <w:rPr>
          <w:rFonts w:ascii="Times New Roman" w:eastAsia="Times New Roman" w:hAnsi="Times New Roman" w:cs="Times New Roman"/>
          <w:i/>
          <w:iCs/>
          <w:kern w:val="0"/>
          <w:sz w:val="24"/>
          <w:szCs w:val="24"/>
          <w:lang w:eastAsia="en-TT"/>
          <w14:ligatures w14:val="none"/>
        </w:rPr>
        <w:t>—Objectives # 1, 2, 3, 4, 5, 6)</w:t>
      </w:r>
      <w:r w:rsidRPr="00CF021C">
        <w:rPr>
          <w:rFonts w:ascii="Times New Roman" w:eastAsia="Times New Roman" w:hAnsi="Times New Roman" w:cs="Times New Roman"/>
          <w:kern w:val="0"/>
          <w:sz w:val="24"/>
          <w:szCs w:val="24"/>
          <w:lang w:eastAsia="en-TT"/>
          <w14:ligatures w14:val="none"/>
        </w:rPr>
        <w:t>.</w:t>
      </w:r>
    </w:p>
    <w:p w14:paraId="4193F25C" w14:textId="6A5EB813" w:rsidR="00B56CD5" w:rsidRDefault="00C95491" w:rsidP="00C272C3">
      <w:pPr>
        <w:spacing w:after="0" w:line="480" w:lineRule="auto"/>
        <w:ind w:left="1080"/>
        <w:rPr>
          <w:rFonts w:ascii="Times New Roman" w:eastAsia="Times New Roman" w:hAnsi="Times New Roman" w:cs="Times New Roman"/>
          <w:kern w:val="0"/>
          <w:sz w:val="24"/>
          <w:szCs w:val="24"/>
          <w:lang w:eastAsia="en-TT"/>
          <w14:ligatures w14:val="none"/>
        </w:rPr>
      </w:pPr>
      <w:r w:rsidRPr="00C95491">
        <w:rPr>
          <w:rFonts w:ascii="Times New Roman" w:eastAsia="Times New Roman" w:hAnsi="Times New Roman" w:cs="Times New Roman"/>
          <w:kern w:val="0"/>
          <w:sz w:val="24"/>
          <w:szCs w:val="24"/>
          <w:lang w:eastAsia="en-TT"/>
          <w14:ligatures w14:val="none"/>
        </w:rPr>
        <w:t>While more progressive interpretations might emphasize the quality of relationships over the structure of the family itself, and some modern Christian interpretations focus on principles of love, care, and commitment that define a family rather than strict gender roles, Scripture emphasizes the family as being founded on a heterosexual marriage between a man and a woman. This concept is illustrated in the creation of Adam and Eve in Genesis and supported by passages like Genesis 2:24, which states, "A man shall leave his father and mother and be joined to his wife, and they shall become one flesh."</w:t>
      </w:r>
    </w:p>
    <w:p w14:paraId="31FEC01D" w14:textId="77777777" w:rsidR="00C95491" w:rsidRPr="00B56CD5" w:rsidRDefault="00C95491" w:rsidP="003868A1">
      <w:pPr>
        <w:spacing w:after="0" w:line="480" w:lineRule="auto"/>
        <w:ind w:firstLine="284"/>
        <w:rPr>
          <w:rFonts w:ascii="Times New Roman" w:eastAsia="Times New Roman" w:hAnsi="Times New Roman" w:cs="Times New Roman"/>
          <w:kern w:val="0"/>
          <w:sz w:val="24"/>
          <w:szCs w:val="24"/>
          <w:lang w:eastAsia="en-TT"/>
          <w14:ligatures w14:val="none"/>
        </w:rPr>
      </w:pPr>
    </w:p>
    <w:p w14:paraId="2EFF5B89" w14:textId="02A6FCC6" w:rsidR="00B56CD5" w:rsidRPr="00CF021C" w:rsidRDefault="00B56CD5" w:rsidP="00CF021C">
      <w:pPr>
        <w:pStyle w:val="ListParagraph"/>
        <w:numPr>
          <w:ilvl w:val="0"/>
          <w:numId w:val="7"/>
        </w:numPr>
        <w:spacing w:after="0" w:line="480" w:lineRule="auto"/>
        <w:rPr>
          <w:rFonts w:ascii="Times New Roman" w:eastAsia="Times New Roman" w:hAnsi="Times New Roman" w:cs="Times New Roman"/>
          <w:kern w:val="0"/>
          <w:sz w:val="24"/>
          <w:szCs w:val="24"/>
          <w:lang w:eastAsia="en-TT"/>
          <w14:ligatures w14:val="none"/>
        </w:rPr>
      </w:pPr>
      <w:r w:rsidRPr="00CF021C">
        <w:rPr>
          <w:rFonts w:ascii="Times New Roman" w:eastAsia="Times New Roman" w:hAnsi="Times New Roman" w:cs="Times New Roman"/>
          <w:i/>
          <w:iCs/>
          <w:kern w:val="0"/>
          <w:sz w:val="24"/>
          <w:szCs w:val="24"/>
          <w:lang w:eastAsia="en-TT"/>
          <w14:ligatures w14:val="none"/>
        </w:rPr>
        <w:lastRenderedPageBreak/>
        <w:t>P. 18 (Additive—Objectives # 1, 2, 3, 4, 5)</w:t>
      </w:r>
      <w:r w:rsidRPr="00CF021C">
        <w:rPr>
          <w:rFonts w:ascii="Times New Roman" w:eastAsia="Times New Roman" w:hAnsi="Times New Roman" w:cs="Times New Roman"/>
          <w:kern w:val="0"/>
          <w:sz w:val="24"/>
          <w:szCs w:val="24"/>
          <w:lang w:eastAsia="en-TT"/>
          <w14:ligatures w14:val="none"/>
        </w:rPr>
        <w:t>.</w:t>
      </w:r>
    </w:p>
    <w:p w14:paraId="6C00D770" w14:textId="2161FE6B" w:rsidR="00B56CD5" w:rsidRDefault="00C95491" w:rsidP="00754ABC">
      <w:pPr>
        <w:pBdr>
          <w:bottom w:val="single" w:sz="6" w:space="1" w:color="auto"/>
        </w:pBdr>
        <w:spacing w:after="0" w:line="480" w:lineRule="auto"/>
        <w:ind w:left="1080"/>
        <w:rPr>
          <w:rFonts w:ascii="Times New Roman" w:eastAsia="Times New Roman" w:hAnsi="Times New Roman" w:cs="Times New Roman"/>
          <w:kern w:val="0"/>
          <w:sz w:val="24"/>
          <w:szCs w:val="24"/>
          <w:lang w:eastAsia="en-TT"/>
          <w14:ligatures w14:val="none"/>
        </w:rPr>
      </w:pPr>
      <w:r w:rsidRPr="00C95491">
        <w:rPr>
          <w:rFonts w:ascii="Times New Roman" w:eastAsia="Times New Roman" w:hAnsi="Times New Roman" w:cs="Times New Roman"/>
          <w:kern w:val="0"/>
          <w:sz w:val="24"/>
          <w:szCs w:val="24"/>
          <w:lang w:eastAsia="en-TT"/>
          <w14:ligatures w14:val="none"/>
        </w:rPr>
        <w:t>While more progressive interpretations might emphasize the quality of relationships over the structure of the family itself, and some modern Christian interpretations focus on principles of love, care, and commitment that define a family rather than strict gender roles, Scripture emphasizes the family as being founded on a heterosexual marriage between a man and a woman. This concept is illustrated in the creation of Adam and Eve in Genesis and supported by passages like Genesis 2:24, which states, "A man shall leave his father and mother and be joined to his wife, and they shall become one flesh."</w:t>
      </w:r>
    </w:p>
    <w:p w14:paraId="46F8E54B" w14:textId="77777777" w:rsidR="00FE4F41" w:rsidRPr="00B56CD5" w:rsidRDefault="00FE4F41" w:rsidP="003868A1">
      <w:pPr>
        <w:spacing w:after="0" w:line="480" w:lineRule="auto"/>
        <w:ind w:firstLine="284"/>
        <w:rPr>
          <w:rFonts w:ascii="Times New Roman" w:eastAsia="Times New Roman" w:hAnsi="Times New Roman" w:cs="Times New Roman"/>
          <w:kern w:val="0"/>
          <w:sz w:val="24"/>
          <w:szCs w:val="24"/>
          <w:lang w:eastAsia="en-TT"/>
          <w14:ligatures w14:val="none"/>
        </w:rPr>
      </w:pPr>
    </w:p>
    <w:p w14:paraId="6B484F44" w14:textId="77777777" w:rsidR="00B56CD5" w:rsidRDefault="00B56CD5" w:rsidP="005665BC">
      <w:pPr>
        <w:spacing w:after="0" w:line="480" w:lineRule="auto"/>
        <w:ind w:left="720"/>
        <w:rPr>
          <w:rFonts w:ascii="Times New Roman" w:eastAsia="Times New Roman" w:hAnsi="Times New Roman" w:cs="Times New Roman"/>
          <w:kern w:val="0"/>
          <w:sz w:val="24"/>
          <w:szCs w:val="24"/>
          <w:lang w:eastAsia="en-TT"/>
          <w14:ligatures w14:val="none"/>
        </w:rPr>
      </w:pPr>
      <w:r w:rsidRPr="00B56CD5">
        <w:rPr>
          <w:rFonts w:ascii="Times New Roman" w:eastAsia="Times New Roman" w:hAnsi="Times New Roman" w:cs="Times New Roman"/>
          <w:kern w:val="0"/>
          <w:sz w:val="24"/>
          <w:szCs w:val="24"/>
          <w:lang w:eastAsia="en-TT"/>
          <w14:ligatures w14:val="none"/>
        </w:rPr>
        <w:t xml:space="preserve">Friel, J. C., &amp; Friel, L. D. (1988). </w:t>
      </w:r>
      <w:r w:rsidRPr="00B56CD5">
        <w:rPr>
          <w:rFonts w:ascii="Times New Roman" w:eastAsia="Times New Roman" w:hAnsi="Times New Roman" w:cs="Times New Roman"/>
          <w:i/>
          <w:iCs/>
          <w:kern w:val="0"/>
          <w:sz w:val="24"/>
          <w:szCs w:val="24"/>
          <w:lang w:eastAsia="en-TT"/>
          <w14:ligatures w14:val="none"/>
        </w:rPr>
        <w:t>Adult children secrets of dysfunctional families: The secrets of dysfunctional families</w:t>
      </w:r>
      <w:r w:rsidRPr="00B56CD5">
        <w:rPr>
          <w:rFonts w:ascii="Times New Roman" w:eastAsia="Times New Roman" w:hAnsi="Times New Roman" w:cs="Times New Roman"/>
          <w:kern w:val="0"/>
          <w:sz w:val="24"/>
          <w:szCs w:val="24"/>
          <w:lang w:eastAsia="en-TT"/>
          <w14:ligatures w14:val="none"/>
        </w:rPr>
        <w:t>. Health Communications Inc.</w:t>
      </w:r>
    </w:p>
    <w:p w14:paraId="1F4C82C1" w14:textId="733B8777" w:rsidR="00B56CD5" w:rsidRPr="00CF021C" w:rsidRDefault="00B56CD5" w:rsidP="00CF021C">
      <w:pPr>
        <w:pStyle w:val="ListParagraph"/>
        <w:numPr>
          <w:ilvl w:val="0"/>
          <w:numId w:val="7"/>
        </w:numPr>
        <w:spacing w:after="0" w:line="480" w:lineRule="auto"/>
        <w:rPr>
          <w:rFonts w:ascii="Times New Roman" w:eastAsia="Times New Roman" w:hAnsi="Times New Roman" w:cs="Times New Roman"/>
          <w:kern w:val="0"/>
          <w:sz w:val="24"/>
          <w:szCs w:val="24"/>
          <w:lang w:eastAsia="en-TT"/>
          <w14:ligatures w14:val="none"/>
        </w:rPr>
      </w:pPr>
      <w:r w:rsidRPr="00CF021C">
        <w:rPr>
          <w:rFonts w:ascii="Times New Roman" w:eastAsia="Times New Roman" w:hAnsi="Times New Roman" w:cs="Times New Roman"/>
          <w:i/>
          <w:iCs/>
          <w:kern w:val="0"/>
          <w:sz w:val="24"/>
          <w:szCs w:val="24"/>
          <w:lang w:eastAsia="en-TT"/>
          <w14:ligatures w14:val="none"/>
        </w:rPr>
        <w:t xml:space="preserve">P. 5 (Additive—Objectives #1, 3, </w:t>
      </w:r>
      <w:r w:rsidR="00F730CA" w:rsidRPr="00CF021C">
        <w:rPr>
          <w:rFonts w:ascii="Times New Roman" w:eastAsia="Times New Roman" w:hAnsi="Times New Roman" w:cs="Times New Roman"/>
          <w:i/>
          <w:iCs/>
          <w:kern w:val="0"/>
          <w:sz w:val="24"/>
          <w:szCs w:val="24"/>
          <w:lang w:eastAsia="en-TT"/>
          <w14:ligatures w14:val="none"/>
        </w:rPr>
        <w:t>9)</w:t>
      </w:r>
      <w:r w:rsidRPr="00CF021C">
        <w:rPr>
          <w:rFonts w:ascii="Times New Roman" w:eastAsia="Times New Roman" w:hAnsi="Times New Roman" w:cs="Times New Roman"/>
          <w:kern w:val="0"/>
          <w:sz w:val="24"/>
          <w:szCs w:val="24"/>
          <w:lang w:eastAsia="en-TT"/>
          <w14:ligatures w14:val="none"/>
        </w:rPr>
        <w:t>.</w:t>
      </w:r>
    </w:p>
    <w:p w14:paraId="3C185317" w14:textId="5D70B9CA" w:rsidR="00B56CD5" w:rsidRDefault="00C95491" w:rsidP="00754ABC">
      <w:pPr>
        <w:pBdr>
          <w:bottom w:val="single" w:sz="6" w:space="1" w:color="auto"/>
        </w:pBdr>
        <w:spacing w:after="0" w:line="480" w:lineRule="auto"/>
        <w:ind w:left="1080"/>
        <w:rPr>
          <w:rFonts w:ascii="Times New Roman" w:eastAsia="Times New Roman" w:hAnsi="Times New Roman" w:cs="Times New Roman"/>
          <w:kern w:val="0"/>
          <w:sz w:val="24"/>
          <w:szCs w:val="24"/>
          <w:lang w:eastAsia="en-TT"/>
          <w14:ligatures w14:val="none"/>
        </w:rPr>
      </w:pPr>
      <w:r w:rsidRPr="00C95491">
        <w:rPr>
          <w:rFonts w:ascii="Times New Roman" w:eastAsia="Times New Roman" w:hAnsi="Times New Roman" w:cs="Times New Roman"/>
          <w:kern w:val="0"/>
          <w:sz w:val="24"/>
          <w:szCs w:val="24"/>
          <w:lang w:eastAsia="en-TT"/>
          <w14:ligatures w14:val="none"/>
        </w:rPr>
        <w:t>Many professionals are now acknowledging that it is not just the alcoholic or drug-addicted family member who experiences serious issues. Even in families without substance abuse, the family can still operate in a manner similar to an alcoholic family if the same dysfunctional dynamics are present. Individuals from such families often face similar emotional and psychological struggles. By participating in support groups like the 12-step program, they can access crucial support, healing, and opportunities for personal growth.</w:t>
      </w:r>
    </w:p>
    <w:p w14:paraId="200E34DD" w14:textId="77777777" w:rsidR="00FE4F41" w:rsidRPr="00B56CD5" w:rsidRDefault="00FE4F41" w:rsidP="003868A1">
      <w:pPr>
        <w:spacing w:after="0" w:line="480" w:lineRule="auto"/>
        <w:ind w:firstLine="284"/>
        <w:rPr>
          <w:rFonts w:ascii="Times New Roman" w:eastAsia="Times New Roman" w:hAnsi="Times New Roman" w:cs="Times New Roman"/>
          <w:kern w:val="0"/>
          <w:sz w:val="24"/>
          <w:szCs w:val="24"/>
          <w:lang w:eastAsia="en-TT"/>
          <w14:ligatures w14:val="none"/>
        </w:rPr>
      </w:pPr>
    </w:p>
    <w:p w14:paraId="5015CB2E" w14:textId="54E7922F" w:rsidR="00B56CD5" w:rsidRDefault="00B56CD5" w:rsidP="005665BC">
      <w:pPr>
        <w:spacing w:after="0" w:line="480" w:lineRule="auto"/>
        <w:ind w:left="720"/>
        <w:rPr>
          <w:rFonts w:ascii="Times New Roman" w:eastAsia="Times New Roman" w:hAnsi="Times New Roman" w:cs="Times New Roman"/>
          <w:kern w:val="0"/>
          <w:sz w:val="24"/>
          <w:szCs w:val="24"/>
          <w:lang w:eastAsia="en-TT"/>
          <w14:ligatures w14:val="none"/>
        </w:rPr>
      </w:pPr>
      <w:r w:rsidRPr="00B56CD5">
        <w:rPr>
          <w:rFonts w:ascii="Times New Roman" w:eastAsia="Times New Roman" w:hAnsi="Times New Roman" w:cs="Times New Roman"/>
          <w:kern w:val="0"/>
          <w:sz w:val="24"/>
          <w:szCs w:val="24"/>
          <w:lang w:eastAsia="en-TT"/>
          <w14:ligatures w14:val="none"/>
        </w:rPr>
        <w:t xml:space="preserve">Gottman, J. M. (2008). </w:t>
      </w:r>
      <w:r w:rsidRPr="00B56CD5">
        <w:rPr>
          <w:rFonts w:ascii="Times New Roman" w:eastAsia="Times New Roman" w:hAnsi="Times New Roman" w:cs="Times New Roman"/>
          <w:i/>
          <w:iCs/>
          <w:kern w:val="0"/>
          <w:sz w:val="24"/>
          <w:szCs w:val="24"/>
          <w:lang w:eastAsia="en-TT"/>
          <w14:ligatures w14:val="none"/>
        </w:rPr>
        <w:t>Gottman method couple therapy. Clinical handbook of couple therapy</w:t>
      </w:r>
      <w:r w:rsidR="007E4A76">
        <w:rPr>
          <w:rFonts w:ascii="Times New Roman" w:eastAsia="Times New Roman" w:hAnsi="Times New Roman" w:cs="Times New Roman"/>
          <w:i/>
          <w:iCs/>
          <w:kern w:val="0"/>
          <w:sz w:val="24"/>
          <w:szCs w:val="24"/>
          <w:lang w:eastAsia="en-TT"/>
          <w14:ligatures w14:val="none"/>
        </w:rPr>
        <w:t>,</w:t>
      </w:r>
      <w:r w:rsidRPr="00B56CD5">
        <w:rPr>
          <w:rFonts w:ascii="Times New Roman" w:eastAsia="Times New Roman" w:hAnsi="Times New Roman" w:cs="Times New Roman"/>
          <w:kern w:val="0"/>
          <w:sz w:val="24"/>
          <w:szCs w:val="24"/>
          <w:lang w:eastAsia="en-TT"/>
          <w14:ligatures w14:val="none"/>
        </w:rPr>
        <w:t xml:space="preserve"> </w:t>
      </w:r>
      <w:r w:rsidRPr="00B56CD5">
        <w:rPr>
          <w:rFonts w:ascii="Times New Roman" w:eastAsia="Times New Roman" w:hAnsi="Times New Roman" w:cs="Times New Roman"/>
          <w:i/>
          <w:iCs/>
          <w:kern w:val="0"/>
          <w:sz w:val="24"/>
          <w:szCs w:val="24"/>
          <w:lang w:eastAsia="en-TT"/>
          <w14:ligatures w14:val="none"/>
        </w:rPr>
        <w:t>4</w:t>
      </w:r>
      <w:r w:rsidRPr="00B56CD5">
        <w:rPr>
          <w:rFonts w:ascii="Times New Roman" w:eastAsia="Times New Roman" w:hAnsi="Times New Roman" w:cs="Times New Roman"/>
          <w:kern w:val="0"/>
          <w:sz w:val="24"/>
          <w:szCs w:val="24"/>
          <w:lang w:eastAsia="en-TT"/>
          <w14:ligatures w14:val="none"/>
        </w:rPr>
        <w:t>(8), 138–164.</w:t>
      </w:r>
    </w:p>
    <w:p w14:paraId="5BA97E66" w14:textId="1DE453CD" w:rsidR="00B56CD5" w:rsidRPr="00CF021C" w:rsidRDefault="00B56CD5" w:rsidP="00CF021C">
      <w:pPr>
        <w:pStyle w:val="ListParagraph"/>
        <w:numPr>
          <w:ilvl w:val="0"/>
          <w:numId w:val="7"/>
        </w:numPr>
        <w:spacing w:after="0" w:line="480" w:lineRule="auto"/>
        <w:rPr>
          <w:rFonts w:ascii="Times New Roman" w:eastAsia="Times New Roman" w:hAnsi="Times New Roman" w:cs="Times New Roman"/>
          <w:kern w:val="0"/>
          <w:sz w:val="24"/>
          <w:szCs w:val="24"/>
          <w:lang w:eastAsia="en-TT"/>
          <w14:ligatures w14:val="none"/>
        </w:rPr>
      </w:pPr>
      <w:r w:rsidRPr="00CF021C">
        <w:rPr>
          <w:rFonts w:ascii="Times New Roman" w:eastAsia="Times New Roman" w:hAnsi="Times New Roman" w:cs="Times New Roman"/>
          <w:i/>
          <w:iCs/>
          <w:kern w:val="0"/>
          <w:sz w:val="24"/>
          <w:szCs w:val="24"/>
          <w:lang w:eastAsia="en-TT"/>
          <w14:ligatures w14:val="none"/>
        </w:rPr>
        <w:t>(Additive—Objectives # 1, 5)</w:t>
      </w:r>
      <w:r w:rsidRPr="00CF021C">
        <w:rPr>
          <w:rFonts w:ascii="Times New Roman" w:eastAsia="Times New Roman" w:hAnsi="Times New Roman" w:cs="Times New Roman"/>
          <w:kern w:val="0"/>
          <w:sz w:val="24"/>
          <w:szCs w:val="24"/>
          <w:lang w:eastAsia="en-TT"/>
          <w14:ligatures w14:val="none"/>
        </w:rPr>
        <w:t>.</w:t>
      </w:r>
    </w:p>
    <w:p w14:paraId="091C914B" w14:textId="20D0F70D" w:rsidR="007E4A76" w:rsidRPr="00CF021C" w:rsidRDefault="00C95491" w:rsidP="00754ABC">
      <w:pPr>
        <w:spacing w:after="0" w:line="480" w:lineRule="auto"/>
        <w:ind w:left="1080"/>
        <w:rPr>
          <w:rFonts w:ascii="Times New Roman" w:eastAsia="Times New Roman" w:hAnsi="Times New Roman" w:cs="Times New Roman"/>
          <w:kern w:val="0"/>
          <w:sz w:val="24"/>
          <w:szCs w:val="24"/>
          <w:lang w:eastAsia="en-TT"/>
          <w14:ligatures w14:val="none"/>
        </w:rPr>
      </w:pPr>
      <w:r w:rsidRPr="00C95491">
        <w:rPr>
          <w:rFonts w:ascii="Times New Roman" w:eastAsia="Times New Roman" w:hAnsi="Times New Roman" w:cs="Times New Roman"/>
          <w:kern w:val="0"/>
          <w:sz w:val="24"/>
          <w:szCs w:val="24"/>
          <w:lang w:eastAsia="en-TT"/>
          <w14:ligatures w14:val="none"/>
        </w:rPr>
        <w:lastRenderedPageBreak/>
        <w:t>According to research from the Clinical Handbook of Couple Therapy, certain key dynamics strongly predict marital success or failure. Among the most significant indicators of divorce is the presence of what has been termed the “Four Horsemen of the Apocalypse”—a metaphor from the New Testament symbolizing the end of times. The Four Horsemen, identified by relationship experts John and Julie Gottman, represent destructive behaviours that can lead to the breakdown of a relationship. These include Criticism (attacking a partner’s character rather than addressing a specific issue), Defensiveness (responding to criticism with excuses or counterattacks), Contempt (showing disrespect or superiority through sarcasm, name-calling, or insults), and Stonewalling (withdrawing from interaction and refusing to engage in communication).</w:t>
      </w:r>
    </w:p>
    <w:p w14:paraId="076B0C07" w14:textId="0A25BCF2" w:rsidR="00C95491" w:rsidRPr="00CF021C" w:rsidRDefault="00C95491" w:rsidP="00CF021C">
      <w:pPr>
        <w:pStyle w:val="ListParagraph"/>
        <w:numPr>
          <w:ilvl w:val="0"/>
          <w:numId w:val="7"/>
        </w:numPr>
        <w:spacing w:after="0" w:line="480" w:lineRule="auto"/>
        <w:rPr>
          <w:rFonts w:ascii="Times New Roman" w:eastAsia="Times New Roman" w:hAnsi="Times New Roman" w:cs="Times New Roman"/>
          <w:kern w:val="0"/>
          <w:sz w:val="24"/>
          <w:szCs w:val="24"/>
          <w:lang w:eastAsia="en-TT"/>
          <w14:ligatures w14:val="none"/>
        </w:rPr>
      </w:pPr>
      <w:r w:rsidRPr="00CF021C">
        <w:rPr>
          <w:rFonts w:ascii="Times New Roman" w:eastAsia="Times New Roman" w:hAnsi="Times New Roman" w:cs="Times New Roman"/>
          <w:i/>
          <w:iCs/>
          <w:kern w:val="0"/>
          <w:sz w:val="24"/>
          <w:szCs w:val="24"/>
          <w:lang w:eastAsia="en-TT"/>
          <w14:ligatures w14:val="none"/>
        </w:rPr>
        <w:t>(Additive—Objective # 5, 10)</w:t>
      </w:r>
      <w:r w:rsidRPr="00CF021C">
        <w:rPr>
          <w:rFonts w:ascii="Times New Roman" w:eastAsia="Times New Roman" w:hAnsi="Times New Roman" w:cs="Times New Roman"/>
          <w:kern w:val="0"/>
          <w:sz w:val="24"/>
          <w:szCs w:val="24"/>
          <w:lang w:eastAsia="en-TT"/>
          <w14:ligatures w14:val="none"/>
        </w:rPr>
        <w:t>.</w:t>
      </w:r>
    </w:p>
    <w:p w14:paraId="5A69DA91" w14:textId="77777777" w:rsidR="007E4A76" w:rsidRDefault="00C95491" w:rsidP="00754ABC">
      <w:pPr>
        <w:spacing w:after="0" w:line="480" w:lineRule="auto"/>
        <w:ind w:left="1080"/>
        <w:rPr>
          <w:rFonts w:ascii="Times New Roman" w:eastAsia="Times New Roman" w:hAnsi="Times New Roman" w:cs="Times New Roman"/>
          <w:kern w:val="0"/>
          <w:sz w:val="24"/>
          <w:szCs w:val="24"/>
          <w:lang w:eastAsia="en-TT"/>
          <w14:ligatures w14:val="none"/>
        </w:rPr>
      </w:pPr>
      <w:r w:rsidRPr="00C95491">
        <w:rPr>
          <w:rFonts w:ascii="Times New Roman" w:eastAsia="Times New Roman" w:hAnsi="Times New Roman" w:cs="Times New Roman"/>
          <w:kern w:val="0"/>
          <w:sz w:val="24"/>
          <w:szCs w:val="24"/>
          <w:lang w:eastAsia="en-TT"/>
          <w14:ligatures w14:val="none"/>
        </w:rPr>
        <w:t>Although the Four Horsemen can cause significant harm to relationships, they are not insurmountable. Each of these damaging behavio</w:t>
      </w:r>
      <w:r w:rsidR="00FE4F41">
        <w:rPr>
          <w:rFonts w:ascii="Times New Roman" w:eastAsia="Times New Roman" w:hAnsi="Times New Roman" w:cs="Times New Roman"/>
          <w:kern w:val="0"/>
          <w:sz w:val="24"/>
          <w:szCs w:val="24"/>
          <w:lang w:eastAsia="en-TT"/>
          <w14:ligatures w14:val="none"/>
        </w:rPr>
        <w:t>u</w:t>
      </w:r>
      <w:r w:rsidRPr="00C95491">
        <w:rPr>
          <w:rFonts w:ascii="Times New Roman" w:eastAsia="Times New Roman" w:hAnsi="Times New Roman" w:cs="Times New Roman"/>
          <w:kern w:val="0"/>
          <w:sz w:val="24"/>
          <w:szCs w:val="24"/>
          <w:lang w:eastAsia="en-TT"/>
          <w14:ligatures w14:val="none"/>
        </w:rPr>
        <w:t>rs has an antidote that, when applied, can shift interactions from negative to positive and foster constructive communication.</w:t>
      </w:r>
    </w:p>
    <w:p w14:paraId="5D2FEB41" w14:textId="3849E96B" w:rsidR="007E4A76" w:rsidRDefault="00C95491" w:rsidP="007E4A76">
      <w:pPr>
        <w:pStyle w:val="ListParagraph"/>
        <w:numPr>
          <w:ilvl w:val="0"/>
          <w:numId w:val="6"/>
        </w:numPr>
        <w:spacing w:after="0" w:line="480" w:lineRule="auto"/>
        <w:rPr>
          <w:rFonts w:ascii="Times New Roman" w:eastAsia="Times New Roman" w:hAnsi="Times New Roman" w:cs="Times New Roman"/>
          <w:kern w:val="0"/>
          <w:sz w:val="24"/>
          <w:szCs w:val="24"/>
          <w:lang w:eastAsia="en-TT"/>
          <w14:ligatures w14:val="none"/>
        </w:rPr>
      </w:pPr>
      <w:r w:rsidRPr="007E4A76">
        <w:rPr>
          <w:rFonts w:ascii="Times New Roman" w:eastAsia="Times New Roman" w:hAnsi="Times New Roman" w:cs="Times New Roman"/>
          <w:kern w:val="0"/>
          <w:sz w:val="24"/>
          <w:szCs w:val="24"/>
          <w:lang w:eastAsia="en-TT"/>
          <w14:ligatures w14:val="none"/>
        </w:rPr>
        <w:t>To counter Criticism, one should express complaints gently and specifically, focusing on behavio</w:t>
      </w:r>
      <w:r w:rsidR="007E4A76">
        <w:rPr>
          <w:rFonts w:ascii="Times New Roman" w:eastAsia="Times New Roman" w:hAnsi="Times New Roman" w:cs="Times New Roman"/>
          <w:kern w:val="0"/>
          <w:sz w:val="24"/>
          <w:szCs w:val="24"/>
          <w:lang w:eastAsia="en-TT"/>
          <w14:ligatures w14:val="none"/>
        </w:rPr>
        <w:t>u</w:t>
      </w:r>
      <w:r w:rsidRPr="007E4A76">
        <w:rPr>
          <w:rFonts w:ascii="Times New Roman" w:eastAsia="Times New Roman" w:hAnsi="Times New Roman" w:cs="Times New Roman"/>
          <w:kern w:val="0"/>
          <w:sz w:val="24"/>
          <w:szCs w:val="24"/>
          <w:lang w:eastAsia="en-TT"/>
          <w14:ligatures w14:val="none"/>
        </w:rPr>
        <w:t xml:space="preserve">rs rather than attacking a partner's personality. "I </w:t>
      </w:r>
      <w:r w:rsidR="007E4A76" w:rsidRPr="007E4A76">
        <w:rPr>
          <w:rFonts w:ascii="Times New Roman" w:eastAsia="Times New Roman" w:hAnsi="Times New Roman" w:cs="Times New Roman"/>
          <w:kern w:val="0"/>
          <w:sz w:val="24"/>
          <w:szCs w:val="24"/>
          <w:lang w:eastAsia="en-TT"/>
          <w14:ligatures w14:val="none"/>
        </w:rPr>
        <w:t>statement</w:t>
      </w:r>
      <w:r w:rsidRPr="007E4A76">
        <w:rPr>
          <w:rFonts w:ascii="Times New Roman" w:eastAsia="Times New Roman" w:hAnsi="Times New Roman" w:cs="Times New Roman"/>
          <w:kern w:val="0"/>
          <w:sz w:val="24"/>
          <w:szCs w:val="24"/>
          <w:lang w:eastAsia="en-TT"/>
          <w14:ligatures w14:val="none"/>
        </w:rPr>
        <w:t>" are crucial, as they allow individuals to voice concerns without assigning blame or creating defensiveness.</w:t>
      </w:r>
    </w:p>
    <w:p w14:paraId="2087F4C0" w14:textId="77777777" w:rsidR="007E4A76" w:rsidRDefault="00C95491" w:rsidP="007E4A76">
      <w:pPr>
        <w:pStyle w:val="ListParagraph"/>
        <w:numPr>
          <w:ilvl w:val="0"/>
          <w:numId w:val="6"/>
        </w:numPr>
        <w:spacing w:after="0" w:line="480" w:lineRule="auto"/>
        <w:rPr>
          <w:rFonts w:ascii="Times New Roman" w:eastAsia="Times New Roman" w:hAnsi="Times New Roman" w:cs="Times New Roman"/>
          <w:kern w:val="0"/>
          <w:sz w:val="24"/>
          <w:szCs w:val="24"/>
          <w:lang w:eastAsia="en-TT"/>
          <w14:ligatures w14:val="none"/>
        </w:rPr>
      </w:pPr>
      <w:r w:rsidRPr="007E4A76">
        <w:rPr>
          <w:rFonts w:ascii="Times New Roman" w:eastAsia="Times New Roman" w:hAnsi="Times New Roman" w:cs="Times New Roman"/>
          <w:kern w:val="0"/>
          <w:sz w:val="24"/>
          <w:szCs w:val="24"/>
          <w:lang w:eastAsia="en-TT"/>
          <w14:ligatures w14:val="none"/>
        </w:rPr>
        <w:t>For Defensiveness, the key antidote is for partners to take responsibility, even if only for a small aspect of the problem, which helps foster resolution and accountability.</w:t>
      </w:r>
    </w:p>
    <w:p w14:paraId="0C92C124" w14:textId="77777777" w:rsidR="007E4A76" w:rsidRDefault="00C95491" w:rsidP="007E4A76">
      <w:pPr>
        <w:pStyle w:val="ListParagraph"/>
        <w:numPr>
          <w:ilvl w:val="0"/>
          <w:numId w:val="6"/>
        </w:numPr>
        <w:spacing w:after="0" w:line="480" w:lineRule="auto"/>
        <w:rPr>
          <w:rFonts w:ascii="Times New Roman" w:eastAsia="Times New Roman" w:hAnsi="Times New Roman" w:cs="Times New Roman"/>
          <w:kern w:val="0"/>
          <w:sz w:val="24"/>
          <w:szCs w:val="24"/>
          <w:lang w:eastAsia="en-TT"/>
          <w14:ligatures w14:val="none"/>
        </w:rPr>
      </w:pPr>
      <w:r w:rsidRPr="007E4A76">
        <w:rPr>
          <w:rFonts w:ascii="Times New Roman" w:eastAsia="Times New Roman" w:hAnsi="Times New Roman" w:cs="Times New Roman"/>
          <w:kern w:val="0"/>
          <w:sz w:val="24"/>
          <w:szCs w:val="24"/>
          <w:lang w:eastAsia="en-TT"/>
          <w14:ligatures w14:val="none"/>
        </w:rPr>
        <w:t>Contempt, being one of the most toxic behavio</w:t>
      </w:r>
      <w:r w:rsidR="00FE4F41" w:rsidRPr="007E4A76">
        <w:rPr>
          <w:rFonts w:ascii="Times New Roman" w:eastAsia="Times New Roman" w:hAnsi="Times New Roman" w:cs="Times New Roman"/>
          <w:kern w:val="0"/>
          <w:sz w:val="24"/>
          <w:szCs w:val="24"/>
          <w:lang w:eastAsia="en-TT"/>
          <w14:ligatures w14:val="none"/>
        </w:rPr>
        <w:t>u</w:t>
      </w:r>
      <w:r w:rsidRPr="007E4A76">
        <w:rPr>
          <w:rFonts w:ascii="Times New Roman" w:eastAsia="Times New Roman" w:hAnsi="Times New Roman" w:cs="Times New Roman"/>
          <w:kern w:val="0"/>
          <w:sz w:val="24"/>
          <w:szCs w:val="24"/>
          <w:lang w:eastAsia="en-TT"/>
          <w14:ligatures w14:val="none"/>
        </w:rPr>
        <w:t xml:space="preserve">rs, can be mitigated by cultivating a culture of appreciation and respect. Regularly expressing </w:t>
      </w:r>
      <w:r w:rsidRPr="007E4A76">
        <w:rPr>
          <w:rFonts w:ascii="Times New Roman" w:eastAsia="Times New Roman" w:hAnsi="Times New Roman" w:cs="Times New Roman"/>
          <w:kern w:val="0"/>
          <w:sz w:val="24"/>
          <w:szCs w:val="24"/>
          <w:lang w:eastAsia="en-TT"/>
          <w14:ligatures w14:val="none"/>
        </w:rPr>
        <w:lastRenderedPageBreak/>
        <w:t>gratitude and positive feelings towards one’s partner helps reduce feelings of superiority and hostility.</w:t>
      </w:r>
    </w:p>
    <w:p w14:paraId="058F219B" w14:textId="3B2B70CA" w:rsidR="00B56CD5" w:rsidRPr="007E4A76" w:rsidRDefault="00C95491" w:rsidP="007E4A76">
      <w:pPr>
        <w:pStyle w:val="ListParagraph"/>
        <w:numPr>
          <w:ilvl w:val="0"/>
          <w:numId w:val="6"/>
        </w:numPr>
        <w:pBdr>
          <w:bottom w:val="single" w:sz="6" w:space="1" w:color="auto"/>
        </w:pBdr>
        <w:spacing w:after="0" w:line="480" w:lineRule="auto"/>
        <w:rPr>
          <w:rFonts w:ascii="Times New Roman" w:eastAsia="Times New Roman" w:hAnsi="Times New Roman" w:cs="Times New Roman"/>
          <w:kern w:val="0"/>
          <w:sz w:val="24"/>
          <w:szCs w:val="24"/>
          <w:lang w:eastAsia="en-TT"/>
          <w14:ligatures w14:val="none"/>
        </w:rPr>
      </w:pPr>
      <w:r w:rsidRPr="007E4A76">
        <w:rPr>
          <w:rFonts w:ascii="Times New Roman" w:eastAsia="Times New Roman" w:hAnsi="Times New Roman" w:cs="Times New Roman"/>
          <w:kern w:val="0"/>
          <w:sz w:val="24"/>
          <w:szCs w:val="24"/>
          <w:lang w:eastAsia="en-TT"/>
          <w14:ligatures w14:val="none"/>
        </w:rPr>
        <w:t>Finally, for Stonewalling, practicing self-soothing techniques, taking breaks when overwhelmed, and re-engaging in conversations once calm can prevent emotional shutdowns and promote healthier dialogue.</w:t>
      </w:r>
    </w:p>
    <w:p w14:paraId="2B8DB8CB" w14:textId="77777777" w:rsidR="007E4A76" w:rsidRPr="00B56CD5" w:rsidRDefault="007E4A76" w:rsidP="003868A1">
      <w:pPr>
        <w:spacing w:after="0" w:line="480" w:lineRule="auto"/>
        <w:ind w:firstLine="284"/>
        <w:rPr>
          <w:rFonts w:ascii="Times New Roman" w:eastAsia="Times New Roman" w:hAnsi="Times New Roman" w:cs="Times New Roman"/>
          <w:kern w:val="0"/>
          <w:sz w:val="24"/>
          <w:szCs w:val="24"/>
          <w:lang w:eastAsia="en-TT"/>
          <w14:ligatures w14:val="none"/>
        </w:rPr>
      </w:pPr>
    </w:p>
    <w:p w14:paraId="6F2077B4" w14:textId="670D78FA" w:rsidR="00B56CD5" w:rsidRDefault="00B56CD5" w:rsidP="002E3A4C">
      <w:pPr>
        <w:spacing w:after="0" w:line="480" w:lineRule="auto"/>
        <w:ind w:left="720"/>
        <w:rPr>
          <w:rFonts w:ascii="Times New Roman" w:eastAsia="Times New Roman" w:hAnsi="Times New Roman" w:cs="Times New Roman"/>
          <w:kern w:val="0"/>
          <w:sz w:val="24"/>
          <w:szCs w:val="24"/>
          <w:lang w:eastAsia="en-TT"/>
          <w14:ligatures w14:val="none"/>
        </w:rPr>
      </w:pPr>
      <w:r w:rsidRPr="00B56CD5">
        <w:rPr>
          <w:rFonts w:ascii="Times New Roman" w:eastAsia="Times New Roman" w:hAnsi="Times New Roman" w:cs="Times New Roman"/>
          <w:kern w:val="0"/>
          <w:sz w:val="24"/>
          <w:szCs w:val="24"/>
          <w:lang w:eastAsia="en-TT"/>
          <w14:ligatures w14:val="none"/>
        </w:rPr>
        <w:t xml:space="preserve">Guthrie, M., </w:t>
      </w:r>
      <w:proofErr w:type="spellStart"/>
      <w:r w:rsidRPr="00B56CD5">
        <w:rPr>
          <w:rFonts w:ascii="Times New Roman" w:eastAsia="Times New Roman" w:hAnsi="Times New Roman" w:cs="Times New Roman"/>
          <w:kern w:val="0"/>
          <w:sz w:val="24"/>
          <w:szCs w:val="24"/>
          <w:lang w:eastAsia="en-TT"/>
          <w14:ligatures w14:val="none"/>
        </w:rPr>
        <w:t>Zubatsky</w:t>
      </w:r>
      <w:proofErr w:type="spellEnd"/>
      <w:r w:rsidRPr="00B56CD5">
        <w:rPr>
          <w:rFonts w:ascii="Times New Roman" w:eastAsia="Times New Roman" w:hAnsi="Times New Roman" w:cs="Times New Roman"/>
          <w:kern w:val="0"/>
          <w:sz w:val="24"/>
          <w:szCs w:val="24"/>
          <w:lang w:eastAsia="en-TT"/>
          <w14:ligatures w14:val="none"/>
        </w:rPr>
        <w:t xml:space="preserve">, M., &amp; Smith, C. w. (2017). Family stress and counselling. </w:t>
      </w:r>
      <w:r w:rsidRPr="00B56CD5">
        <w:rPr>
          <w:rFonts w:ascii="Times New Roman" w:eastAsia="Times New Roman" w:hAnsi="Times New Roman" w:cs="Times New Roman"/>
          <w:i/>
          <w:iCs/>
          <w:kern w:val="0"/>
          <w:sz w:val="24"/>
          <w:szCs w:val="24"/>
          <w:lang w:eastAsia="en-TT"/>
          <w14:ligatures w14:val="none"/>
        </w:rPr>
        <w:t>Springer, Cham</w:t>
      </w:r>
      <w:r w:rsidRPr="00B56CD5">
        <w:rPr>
          <w:rFonts w:ascii="Times New Roman" w:eastAsia="Times New Roman" w:hAnsi="Times New Roman" w:cs="Times New Roman"/>
          <w:kern w:val="0"/>
          <w:sz w:val="24"/>
          <w:szCs w:val="24"/>
          <w:lang w:eastAsia="en-TT"/>
          <w14:ligatures w14:val="none"/>
        </w:rPr>
        <w:t xml:space="preserve">. </w:t>
      </w:r>
      <w:hyperlink r:id="rId9" w:history="1">
        <w:r w:rsidRPr="00B56CD5">
          <w:rPr>
            <w:rFonts w:ascii="Times New Roman" w:eastAsia="Times New Roman" w:hAnsi="Times New Roman" w:cs="Times New Roman"/>
            <w:color w:val="0000FF"/>
            <w:kern w:val="0"/>
            <w:sz w:val="24"/>
            <w:szCs w:val="24"/>
            <w:u w:val="single"/>
            <w:lang w:eastAsia="en-TT"/>
            <w14:ligatures w14:val="none"/>
          </w:rPr>
          <w:t>https://doi.org/10.1007/978-3-319-04414-9_30</w:t>
        </w:r>
      </w:hyperlink>
    </w:p>
    <w:p w14:paraId="3AA0BAE4" w14:textId="21EAE84E" w:rsidR="00B56CD5" w:rsidRPr="00CF021C" w:rsidRDefault="00B56CD5" w:rsidP="00CF021C">
      <w:pPr>
        <w:pStyle w:val="ListParagraph"/>
        <w:numPr>
          <w:ilvl w:val="0"/>
          <w:numId w:val="7"/>
        </w:numPr>
        <w:spacing w:after="0" w:line="480" w:lineRule="auto"/>
        <w:rPr>
          <w:rFonts w:ascii="Times New Roman" w:eastAsia="Times New Roman" w:hAnsi="Times New Roman" w:cs="Times New Roman"/>
          <w:kern w:val="0"/>
          <w:sz w:val="24"/>
          <w:szCs w:val="24"/>
          <w:lang w:eastAsia="en-TT"/>
          <w14:ligatures w14:val="none"/>
        </w:rPr>
      </w:pPr>
      <w:r w:rsidRPr="00CF021C">
        <w:rPr>
          <w:rFonts w:ascii="Times New Roman" w:eastAsia="Times New Roman" w:hAnsi="Times New Roman" w:cs="Times New Roman"/>
          <w:i/>
          <w:iCs/>
          <w:kern w:val="0"/>
          <w:sz w:val="24"/>
          <w:szCs w:val="24"/>
          <w:lang w:eastAsia="en-TT"/>
          <w14:ligatures w14:val="none"/>
        </w:rPr>
        <w:t>(Additive—Objective # 10)</w:t>
      </w:r>
      <w:r w:rsidRPr="00CF021C">
        <w:rPr>
          <w:rFonts w:ascii="Times New Roman" w:eastAsia="Times New Roman" w:hAnsi="Times New Roman" w:cs="Times New Roman"/>
          <w:kern w:val="0"/>
          <w:sz w:val="24"/>
          <w:szCs w:val="24"/>
          <w:lang w:eastAsia="en-TT"/>
          <w14:ligatures w14:val="none"/>
        </w:rPr>
        <w:t xml:space="preserve">. </w:t>
      </w:r>
    </w:p>
    <w:p w14:paraId="2EF01F35" w14:textId="1C1158BA" w:rsidR="00C95491" w:rsidRPr="00B56CD5" w:rsidRDefault="00C95491" w:rsidP="002E3A4C">
      <w:pPr>
        <w:spacing w:after="0" w:line="480" w:lineRule="auto"/>
        <w:ind w:left="1080"/>
        <w:rPr>
          <w:rFonts w:ascii="Times New Roman" w:eastAsia="Times New Roman" w:hAnsi="Times New Roman" w:cs="Times New Roman"/>
          <w:kern w:val="0"/>
          <w:sz w:val="24"/>
          <w:szCs w:val="24"/>
          <w:lang w:eastAsia="en-TT"/>
          <w14:ligatures w14:val="none"/>
        </w:rPr>
      </w:pPr>
      <w:r w:rsidRPr="00C95491">
        <w:rPr>
          <w:rFonts w:ascii="Times New Roman" w:eastAsia="Times New Roman" w:hAnsi="Times New Roman" w:cs="Times New Roman"/>
          <w:kern w:val="0"/>
          <w:sz w:val="24"/>
          <w:szCs w:val="24"/>
          <w:lang w:eastAsia="en-TT"/>
          <w14:ligatures w14:val="none"/>
        </w:rPr>
        <w:t>Interparental conflict influences social functioning in the peer domain, which is another crucial part of adolescent adjustment. Notably, the causes, correlates, and effects of peer challenges are distinct from those of conduct problems, violence, and other externalizing behavio</w:t>
      </w:r>
      <w:r w:rsidR="007E4A76">
        <w:rPr>
          <w:rFonts w:ascii="Times New Roman" w:eastAsia="Times New Roman" w:hAnsi="Times New Roman" w:cs="Times New Roman"/>
          <w:kern w:val="0"/>
          <w:sz w:val="24"/>
          <w:szCs w:val="24"/>
          <w:lang w:eastAsia="en-TT"/>
          <w14:ligatures w14:val="none"/>
        </w:rPr>
        <w:t>u</w:t>
      </w:r>
      <w:r w:rsidRPr="00C95491">
        <w:rPr>
          <w:rFonts w:ascii="Times New Roman" w:eastAsia="Times New Roman" w:hAnsi="Times New Roman" w:cs="Times New Roman"/>
          <w:kern w:val="0"/>
          <w:sz w:val="24"/>
          <w:szCs w:val="24"/>
          <w:lang w:eastAsia="en-TT"/>
          <w14:ligatures w14:val="none"/>
        </w:rPr>
        <w:t>rs. According to research on community samples, peer rejection and unpopularity are frequently related with externalizing problems, whereas internalizing problems include a lack of peer acceptability, social isolation, and feelings of social ineptitude.</w:t>
      </w:r>
    </w:p>
    <w:p w14:paraId="432E8AE7" w14:textId="03925FB0" w:rsidR="00B56CD5" w:rsidRPr="00CF021C" w:rsidRDefault="00B56CD5" w:rsidP="00CF021C">
      <w:pPr>
        <w:pStyle w:val="ListParagraph"/>
        <w:numPr>
          <w:ilvl w:val="0"/>
          <w:numId w:val="7"/>
        </w:numPr>
        <w:spacing w:after="0" w:line="480" w:lineRule="auto"/>
        <w:rPr>
          <w:rFonts w:ascii="Times New Roman" w:eastAsia="Times New Roman" w:hAnsi="Times New Roman" w:cs="Times New Roman"/>
          <w:kern w:val="0"/>
          <w:sz w:val="24"/>
          <w:szCs w:val="24"/>
          <w:lang w:eastAsia="en-TT"/>
          <w14:ligatures w14:val="none"/>
        </w:rPr>
      </w:pPr>
      <w:r w:rsidRPr="00CF021C">
        <w:rPr>
          <w:rFonts w:ascii="Times New Roman" w:eastAsia="Times New Roman" w:hAnsi="Times New Roman" w:cs="Times New Roman"/>
          <w:i/>
          <w:iCs/>
          <w:kern w:val="0"/>
          <w:sz w:val="24"/>
          <w:szCs w:val="24"/>
          <w:lang w:eastAsia="en-TT"/>
          <w14:ligatures w14:val="none"/>
        </w:rPr>
        <w:t>(Additive—Objective #1)</w:t>
      </w:r>
      <w:r w:rsidRPr="00CF021C">
        <w:rPr>
          <w:rFonts w:ascii="Times New Roman" w:eastAsia="Times New Roman" w:hAnsi="Times New Roman" w:cs="Times New Roman"/>
          <w:kern w:val="0"/>
          <w:sz w:val="24"/>
          <w:szCs w:val="24"/>
          <w:lang w:eastAsia="en-TT"/>
          <w14:ligatures w14:val="none"/>
        </w:rPr>
        <w:t>.</w:t>
      </w:r>
    </w:p>
    <w:p w14:paraId="2FBBDBD7" w14:textId="14244888" w:rsidR="00C95491" w:rsidRPr="00B56CD5" w:rsidRDefault="00C95491" w:rsidP="002E3A4C">
      <w:pPr>
        <w:spacing w:after="0" w:line="480" w:lineRule="auto"/>
        <w:ind w:left="1080"/>
        <w:rPr>
          <w:rFonts w:ascii="Times New Roman" w:eastAsia="Times New Roman" w:hAnsi="Times New Roman" w:cs="Times New Roman"/>
          <w:kern w:val="0"/>
          <w:sz w:val="24"/>
          <w:szCs w:val="24"/>
          <w:lang w:eastAsia="en-TT"/>
          <w14:ligatures w14:val="none"/>
        </w:rPr>
      </w:pPr>
      <w:r w:rsidRPr="00C95491">
        <w:rPr>
          <w:rFonts w:ascii="Times New Roman" w:eastAsia="Times New Roman" w:hAnsi="Times New Roman" w:cs="Times New Roman"/>
          <w:kern w:val="0"/>
          <w:sz w:val="24"/>
          <w:szCs w:val="24"/>
          <w:lang w:eastAsia="en-TT"/>
          <w14:ligatures w14:val="none"/>
        </w:rPr>
        <w:t>When children experience emotional insecurity, they may react in several ways. If individuals get unduly absorbed with their fears or concerns, they are more prone to exhibit symptoms of despair and anxiety. On the other hand, if they shut down and become emotionally detached (disengaged), they are more prone to develop behavioural issues such as acting out or disobeying rules.</w:t>
      </w:r>
    </w:p>
    <w:p w14:paraId="38EF951B" w14:textId="497BE3AB" w:rsidR="00B56CD5" w:rsidRPr="00CF021C" w:rsidRDefault="00B56CD5" w:rsidP="00CF021C">
      <w:pPr>
        <w:pStyle w:val="ListParagraph"/>
        <w:numPr>
          <w:ilvl w:val="0"/>
          <w:numId w:val="7"/>
        </w:numPr>
        <w:spacing w:after="0" w:line="480" w:lineRule="auto"/>
        <w:rPr>
          <w:rFonts w:ascii="Times New Roman" w:eastAsia="Times New Roman" w:hAnsi="Times New Roman" w:cs="Times New Roman"/>
          <w:kern w:val="0"/>
          <w:sz w:val="24"/>
          <w:szCs w:val="24"/>
          <w:lang w:eastAsia="en-TT"/>
          <w14:ligatures w14:val="none"/>
        </w:rPr>
      </w:pPr>
      <w:r w:rsidRPr="00CF021C">
        <w:rPr>
          <w:rFonts w:ascii="Times New Roman" w:eastAsia="Times New Roman" w:hAnsi="Times New Roman" w:cs="Times New Roman"/>
          <w:i/>
          <w:iCs/>
          <w:kern w:val="0"/>
          <w:sz w:val="24"/>
          <w:szCs w:val="24"/>
          <w:lang w:eastAsia="en-TT"/>
          <w14:ligatures w14:val="none"/>
        </w:rPr>
        <w:t>(Additive—Objective #3)</w:t>
      </w:r>
      <w:r w:rsidRPr="00CF021C">
        <w:rPr>
          <w:rFonts w:ascii="Times New Roman" w:eastAsia="Times New Roman" w:hAnsi="Times New Roman" w:cs="Times New Roman"/>
          <w:kern w:val="0"/>
          <w:sz w:val="24"/>
          <w:szCs w:val="24"/>
          <w:lang w:eastAsia="en-TT"/>
          <w14:ligatures w14:val="none"/>
        </w:rPr>
        <w:t>.</w:t>
      </w:r>
    </w:p>
    <w:p w14:paraId="3FC0D184" w14:textId="34642CD6" w:rsidR="00B56CD5" w:rsidRDefault="00C95491" w:rsidP="002E3A4C">
      <w:pPr>
        <w:pBdr>
          <w:bottom w:val="single" w:sz="6" w:space="1" w:color="auto"/>
        </w:pBdr>
        <w:spacing w:after="0" w:line="480" w:lineRule="auto"/>
        <w:ind w:left="1080"/>
        <w:rPr>
          <w:rFonts w:ascii="Times New Roman" w:eastAsia="Times New Roman" w:hAnsi="Times New Roman" w:cs="Times New Roman"/>
          <w:kern w:val="0"/>
          <w:sz w:val="24"/>
          <w:szCs w:val="24"/>
          <w:lang w:eastAsia="en-TT"/>
          <w14:ligatures w14:val="none"/>
        </w:rPr>
      </w:pPr>
      <w:r w:rsidRPr="00C95491">
        <w:rPr>
          <w:rFonts w:ascii="Times New Roman" w:eastAsia="Times New Roman" w:hAnsi="Times New Roman" w:cs="Times New Roman"/>
          <w:kern w:val="0"/>
          <w:sz w:val="24"/>
          <w:szCs w:val="24"/>
          <w:lang w:eastAsia="en-TT"/>
          <w14:ligatures w14:val="none"/>
        </w:rPr>
        <w:t xml:space="preserve">Stress that extends into family and social aspects can introduce complexities beyond individual coping. Both patients and physicians recognize that stress </w:t>
      </w:r>
      <w:r w:rsidRPr="00C95491">
        <w:rPr>
          <w:rFonts w:ascii="Times New Roman" w:eastAsia="Times New Roman" w:hAnsi="Times New Roman" w:cs="Times New Roman"/>
          <w:kern w:val="0"/>
          <w:sz w:val="24"/>
          <w:szCs w:val="24"/>
          <w:lang w:eastAsia="en-TT"/>
          <w14:ligatures w14:val="none"/>
        </w:rPr>
        <w:lastRenderedPageBreak/>
        <w:t>influences health outcomes, though it can be challenging to define and study stress in relation to physical symptoms and external causes (Author, Year). Family stress can be understood as a disruption in the family system, caused by both external factors (e.g., war, unemployment, natural disasters) and internal factors (e.g., death, divorce, chronic illness). Such systemic stress alters the family's routine functioning and can have a significant impact on overall well-being.</w:t>
      </w:r>
    </w:p>
    <w:p w14:paraId="40773904" w14:textId="77777777" w:rsidR="007E4A76" w:rsidRPr="00B56CD5" w:rsidRDefault="007E4A76" w:rsidP="0054716B">
      <w:pPr>
        <w:spacing w:after="0" w:line="480" w:lineRule="auto"/>
        <w:rPr>
          <w:rFonts w:ascii="Times New Roman" w:eastAsia="Times New Roman" w:hAnsi="Times New Roman" w:cs="Times New Roman"/>
          <w:kern w:val="0"/>
          <w:sz w:val="24"/>
          <w:szCs w:val="24"/>
          <w:lang w:eastAsia="en-TT"/>
          <w14:ligatures w14:val="none"/>
        </w:rPr>
      </w:pPr>
    </w:p>
    <w:p w14:paraId="65889FF6" w14:textId="5FA9C344" w:rsidR="007C314C" w:rsidRPr="00CF021C" w:rsidRDefault="00B56CD5" w:rsidP="002E3A4C">
      <w:pPr>
        <w:spacing w:after="0" w:line="480" w:lineRule="auto"/>
        <w:ind w:left="720"/>
        <w:rPr>
          <w:rFonts w:ascii="Times New Roman" w:eastAsia="Times New Roman" w:hAnsi="Times New Roman" w:cs="Times New Roman"/>
          <w:kern w:val="0"/>
          <w:sz w:val="24"/>
          <w:szCs w:val="24"/>
          <w:lang w:eastAsia="en-TT"/>
          <w14:ligatures w14:val="none"/>
        </w:rPr>
      </w:pPr>
      <w:r w:rsidRPr="00B56CD5">
        <w:rPr>
          <w:rFonts w:ascii="Times New Roman" w:eastAsia="Times New Roman" w:hAnsi="Times New Roman" w:cs="Times New Roman"/>
          <w:kern w:val="0"/>
          <w:sz w:val="24"/>
          <w:szCs w:val="24"/>
          <w:lang w:eastAsia="en-TT"/>
          <w14:ligatures w14:val="none"/>
        </w:rPr>
        <w:t xml:space="preserve">Murray, C. E., Ross, R., &amp; Cannon, J. (2021). The happy, healthy, safe relationships continuum: Conceptualizing a spectrum of relationship quality to guide community-based healthy relationship promotion programming. </w:t>
      </w:r>
      <w:r w:rsidRPr="00B56CD5">
        <w:rPr>
          <w:rFonts w:ascii="Times New Roman" w:eastAsia="Times New Roman" w:hAnsi="Times New Roman" w:cs="Times New Roman"/>
          <w:i/>
          <w:iCs/>
          <w:kern w:val="0"/>
          <w:sz w:val="24"/>
          <w:szCs w:val="24"/>
          <w:lang w:eastAsia="en-TT"/>
          <w14:ligatures w14:val="none"/>
        </w:rPr>
        <w:t>The Family Journal</w:t>
      </w:r>
      <w:r w:rsidRPr="00B56CD5">
        <w:rPr>
          <w:rFonts w:ascii="Times New Roman" w:eastAsia="Times New Roman" w:hAnsi="Times New Roman" w:cs="Times New Roman"/>
          <w:kern w:val="0"/>
          <w:sz w:val="24"/>
          <w:szCs w:val="24"/>
          <w:lang w:eastAsia="en-TT"/>
          <w14:ligatures w14:val="none"/>
        </w:rPr>
        <w:t xml:space="preserve">, </w:t>
      </w:r>
      <w:r w:rsidRPr="00B56CD5">
        <w:rPr>
          <w:rFonts w:ascii="Times New Roman" w:eastAsia="Times New Roman" w:hAnsi="Times New Roman" w:cs="Times New Roman"/>
          <w:i/>
          <w:iCs/>
          <w:kern w:val="0"/>
          <w:sz w:val="24"/>
          <w:szCs w:val="24"/>
          <w:lang w:eastAsia="en-TT"/>
          <w14:ligatures w14:val="none"/>
        </w:rPr>
        <w:t>29</w:t>
      </w:r>
      <w:r w:rsidRPr="00B56CD5">
        <w:rPr>
          <w:rFonts w:ascii="Times New Roman" w:eastAsia="Times New Roman" w:hAnsi="Times New Roman" w:cs="Times New Roman"/>
          <w:kern w:val="0"/>
          <w:sz w:val="24"/>
          <w:szCs w:val="24"/>
          <w:lang w:eastAsia="en-TT"/>
          <w14:ligatures w14:val="none"/>
        </w:rPr>
        <w:t xml:space="preserve">(1), 50–59. </w:t>
      </w:r>
      <w:hyperlink r:id="rId10" w:history="1">
        <w:r w:rsidRPr="00B56CD5">
          <w:rPr>
            <w:rFonts w:ascii="Times New Roman" w:eastAsia="Times New Roman" w:hAnsi="Times New Roman" w:cs="Times New Roman"/>
            <w:color w:val="0000FF"/>
            <w:kern w:val="0"/>
            <w:sz w:val="24"/>
            <w:szCs w:val="24"/>
            <w:u w:val="single"/>
            <w:lang w:eastAsia="en-TT"/>
            <w14:ligatures w14:val="none"/>
          </w:rPr>
          <w:t>https://doi.org/10.1177/1066480720960416</w:t>
        </w:r>
      </w:hyperlink>
    </w:p>
    <w:p w14:paraId="432549F3" w14:textId="4A4E5AEE" w:rsidR="001F4BD2" w:rsidRPr="00CF021C" w:rsidRDefault="001F4BD2" w:rsidP="00CF021C">
      <w:pPr>
        <w:pStyle w:val="ListParagraph"/>
        <w:numPr>
          <w:ilvl w:val="0"/>
          <w:numId w:val="7"/>
        </w:numPr>
        <w:spacing w:after="0" w:line="480" w:lineRule="auto"/>
        <w:rPr>
          <w:rFonts w:ascii="Times New Roman" w:eastAsia="Times New Roman" w:hAnsi="Times New Roman" w:cs="Times New Roman"/>
          <w:kern w:val="0"/>
          <w:sz w:val="24"/>
          <w:szCs w:val="24"/>
          <w:lang w:eastAsia="en-TT"/>
          <w14:ligatures w14:val="none"/>
        </w:rPr>
      </w:pPr>
      <w:r w:rsidRPr="00CF021C">
        <w:rPr>
          <w:rFonts w:ascii="Times New Roman" w:eastAsia="Times New Roman" w:hAnsi="Times New Roman" w:cs="Times New Roman"/>
          <w:i/>
          <w:iCs/>
          <w:kern w:val="0"/>
          <w:sz w:val="24"/>
          <w:szCs w:val="24"/>
          <w:lang w:eastAsia="en-TT"/>
          <w14:ligatures w14:val="none"/>
        </w:rPr>
        <w:t>(Additives—Objective # 1, 3, 9)</w:t>
      </w:r>
      <w:r w:rsidRPr="00CF021C">
        <w:rPr>
          <w:rFonts w:ascii="Times New Roman" w:eastAsia="Times New Roman" w:hAnsi="Times New Roman" w:cs="Times New Roman"/>
          <w:kern w:val="0"/>
          <w:sz w:val="24"/>
          <w:szCs w:val="24"/>
          <w:lang w:eastAsia="en-TT"/>
          <w14:ligatures w14:val="none"/>
        </w:rPr>
        <w:t xml:space="preserve">. </w:t>
      </w:r>
    </w:p>
    <w:p w14:paraId="1D74BB24" w14:textId="6FE71662" w:rsidR="00C95491" w:rsidRPr="00B56CD5" w:rsidRDefault="00C95491" w:rsidP="002E3A4C">
      <w:pPr>
        <w:spacing w:after="0" w:line="480" w:lineRule="auto"/>
        <w:ind w:left="1080"/>
        <w:rPr>
          <w:rFonts w:ascii="Times New Roman" w:eastAsia="Times New Roman" w:hAnsi="Times New Roman" w:cs="Times New Roman"/>
          <w:kern w:val="0"/>
          <w:sz w:val="24"/>
          <w:szCs w:val="24"/>
          <w:lang w:eastAsia="en-TT"/>
          <w14:ligatures w14:val="none"/>
        </w:rPr>
      </w:pPr>
      <w:r w:rsidRPr="00C95491">
        <w:rPr>
          <w:rFonts w:ascii="Times New Roman" w:eastAsia="Times New Roman" w:hAnsi="Times New Roman" w:cs="Times New Roman"/>
          <w:kern w:val="0"/>
          <w:sz w:val="24"/>
          <w:szCs w:val="24"/>
          <w:lang w:eastAsia="en-TT"/>
          <w14:ligatures w14:val="none"/>
        </w:rPr>
        <w:t>Interventions focused on relationships and families aim to reduce harm and improve health outcomes across various communities, including those affected by issues like intimate partner violence, child maltreatment, and substance abuse.</w:t>
      </w:r>
    </w:p>
    <w:p w14:paraId="0892D1F6" w14:textId="1F394B40" w:rsidR="001F4BD2" w:rsidRPr="00CF021C" w:rsidRDefault="001F4BD2" w:rsidP="00CF021C">
      <w:pPr>
        <w:pStyle w:val="ListParagraph"/>
        <w:numPr>
          <w:ilvl w:val="0"/>
          <w:numId w:val="7"/>
        </w:numPr>
        <w:spacing w:after="0" w:line="480" w:lineRule="auto"/>
        <w:rPr>
          <w:rFonts w:ascii="Times New Roman" w:eastAsia="Times New Roman" w:hAnsi="Times New Roman" w:cs="Times New Roman"/>
          <w:kern w:val="0"/>
          <w:sz w:val="24"/>
          <w:szCs w:val="24"/>
          <w:lang w:eastAsia="en-TT"/>
          <w14:ligatures w14:val="none"/>
        </w:rPr>
      </w:pPr>
      <w:r w:rsidRPr="00CF021C">
        <w:rPr>
          <w:rFonts w:ascii="Times New Roman" w:eastAsia="Times New Roman" w:hAnsi="Times New Roman" w:cs="Times New Roman"/>
          <w:i/>
          <w:iCs/>
          <w:kern w:val="0"/>
          <w:sz w:val="24"/>
          <w:szCs w:val="24"/>
          <w:lang w:eastAsia="en-TT"/>
          <w14:ligatures w14:val="none"/>
        </w:rPr>
        <w:t>(Additives—Objective # 1, 5,9)</w:t>
      </w:r>
      <w:r w:rsidRPr="00CF021C">
        <w:rPr>
          <w:rFonts w:ascii="Times New Roman" w:eastAsia="Times New Roman" w:hAnsi="Times New Roman" w:cs="Times New Roman"/>
          <w:kern w:val="0"/>
          <w:sz w:val="24"/>
          <w:szCs w:val="24"/>
          <w:lang w:eastAsia="en-TT"/>
          <w14:ligatures w14:val="none"/>
        </w:rPr>
        <w:t xml:space="preserve">. </w:t>
      </w:r>
    </w:p>
    <w:p w14:paraId="785DE77A" w14:textId="38D321C6" w:rsidR="00B740B7" w:rsidRPr="00B740B7" w:rsidRDefault="00B740B7" w:rsidP="002E3A4C">
      <w:pPr>
        <w:spacing w:after="0" w:line="480" w:lineRule="auto"/>
        <w:ind w:left="1080"/>
        <w:rPr>
          <w:rFonts w:ascii="Times New Roman" w:eastAsia="Times New Roman" w:hAnsi="Times New Roman" w:cs="Times New Roman"/>
          <w:kern w:val="0"/>
          <w:sz w:val="24"/>
          <w:szCs w:val="24"/>
          <w:lang w:eastAsia="en-TT"/>
          <w14:ligatures w14:val="none"/>
        </w:rPr>
      </w:pPr>
      <w:r w:rsidRPr="00B740B7">
        <w:rPr>
          <w:rFonts w:ascii="Times New Roman" w:eastAsia="Times New Roman" w:hAnsi="Times New Roman" w:cs="Times New Roman"/>
          <w:kern w:val="0"/>
          <w:sz w:val="24"/>
          <w:szCs w:val="24"/>
          <w:lang w:eastAsia="en-TT"/>
          <w14:ligatures w14:val="none"/>
        </w:rPr>
        <w:t>Healthy relationships do not only benefit individuals but also have a significant impact on the broader social environment. When individuals experience positive, supportive relationships, they are more likely to engage in and contribute to their communities in meaningful ways. This engagement fosters a stronger sense of community and social cohesion, as individuals feel connected and invested in their social networks.</w:t>
      </w:r>
    </w:p>
    <w:p w14:paraId="2100A46E" w14:textId="45862849" w:rsidR="00B740B7" w:rsidRPr="00B56CD5" w:rsidRDefault="00B740B7" w:rsidP="002E3A4C">
      <w:pPr>
        <w:spacing w:after="0" w:line="480" w:lineRule="auto"/>
        <w:ind w:left="1080"/>
        <w:rPr>
          <w:rFonts w:ascii="Times New Roman" w:eastAsia="Times New Roman" w:hAnsi="Times New Roman" w:cs="Times New Roman"/>
          <w:kern w:val="0"/>
          <w:sz w:val="24"/>
          <w:szCs w:val="24"/>
          <w:lang w:eastAsia="en-TT"/>
          <w14:ligatures w14:val="none"/>
        </w:rPr>
      </w:pPr>
      <w:r w:rsidRPr="00B740B7">
        <w:rPr>
          <w:rFonts w:ascii="Times New Roman" w:eastAsia="Times New Roman" w:hAnsi="Times New Roman" w:cs="Times New Roman"/>
          <w:kern w:val="0"/>
          <w:sz w:val="24"/>
          <w:szCs w:val="24"/>
          <w:lang w:eastAsia="en-TT"/>
          <w14:ligatures w14:val="none"/>
        </w:rPr>
        <w:t xml:space="preserve">These relationships encourage mutual support among community members, where individuals are more likely to offer and receive help during times of need. This mutual assistance strengthens the fabric of the community, making it more </w:t>
      </w:r>
      <w:r w:rsidRPr="00B740B7">
        <w:rPr>
          <w:rFonts w:ascii="Times New Roman" w:eastAsia="Times New Roman" w:hAnsi="Times New Roman" w:cs="Times New Roman"/>
          <w:kern w:val="0"/>
          <w:sz w:val="24"/>
          <w:szCs w:val="24"/>
          <w:lang w:eastAsia="en-TT"/>
          <w14:ligatures w14:val="none"/>
        </w:rPr>
        <w:lastRenderedPageBreak/>
        <w:t>resilient in facing challenges and crises. Additionally, healthy relationships help build networks of trust, which are essential for effective collaboration and collective problem-solving.</w:t>
      </w:r>
    </w:p>
    <w:p w14:paraId="67666A86" w14:textId="6F6271F3" w:rsidR="001F4BD2" w:rsidRPr="00CF021C" w:rsidRDefault="001F4BD2" w:rsidP="00CF021C">
      <w:pPr>
        <w:pStyle w:val="ListParagraph"/>
        <w:numPr>
          <w:ilvl w:val="0"/>
          <w:numId w:val="7"/>
        </w:numPr>
        <w:spacing w:after="0" w:line="480" w:lineRule="auto"/>
        <w:rPr>
          <w:rFonts w:ascii="Times New Roman" w:eastAsia="Times New Roman" w:hAnsi="Times New Roman" w:cs="Times New Roman"/>
          <w:kern w:val="0"/>
          <w:sz w:val="24"/>
          <w:szCs w:val="24"/>
          <w:lang w:eastAsia="en-TT"/>
          <w14:ligatures w14:val="none"/>
        </w:rPr>
      </w:pPr>
      <w:r w:rsidRPr="00CF021C">
        <w:rPr>
          <w:rFonts w:ascii="Times New Roman" w:eastAsia="Times New Roman" w:hAnsi="Times New Roman" w:cs="Times New Roman"/>
          <w:i/>
          <w:iCs/>
          <w:kern w:val="0"/>
          <w:sz w:val="24"/>
          <w:szCs w:val="24"/>
          <w:lang w:eastAsia="en-TT"/>
          <w14:ligatures w14:val="none"/>
        </w:rPr>
        <w:t>(Additives—Objective # 1,3,5,9)</w:t>
      </w:r>
      <w:r w:rsidRPr="00CF021C">
        <w:rPr>
          <w:rFonts w:ascii="Times New Roman" w:eastAsia="Times New Roman" w:hAnsi="Times New Roman" w:cs="Times New Roman"/>
          <w:kern w:val="0"/>
          <w:sz w:val="24"/>
          <w:szCs w:val="24"/>
          <w:lang w:eastAsia="en-TT"/>
          <w14:ligatures w14:val="none"/>
        </w:rPr>
        <w:t xml:space="preserve">. </w:t>
      </w:r>
    </w:p>
    <w:p w14:paraId="24ED05F6" w14:textId="0F3DC133" w:rsidR="00B740B7" w:rsidRDefault="00B740B7" w:rsidP="002E3A4C">
      <w:pPr>
        <w:spacing w:after="0" w:line="480" w:lineRule="auto"/>
        <w:ind w:left="1080"/>
        <w:rPr>
          <w:rFonts w:ascii="Times New Roman" w:eastAsia="Times New Roman" w:hAnsi="Times New Roman" w:cs="Times New Roman"/>
          <w:kern w:val="0"/>
          <w:sz w:val="24"/>
          <w:szCs w:val="24"/>
          <w:lang w:eastAsia="en-TT"/>
          <w14:ligatures w14:val="none"/>
        </w:rPr>
      </w:pPr>
      <w:r w:rsidRPr="00B740B7">
        <w:rPr>
          <w:rFonts w:ascii="Times New Roman" w:eastAsia="Times New Roman" w:hAnsi="Times New Roman" w:cs="Times New Roman"/>
          <w:kern w:val="0"/>
          <w:sz w:val="24"/>
          <w:szCs w:val="24"/>
          <w:lang w:eastAsia="en-TT"/>
          <w14:ligatures w14:val="none"/>
        </w:rPr>
        <w:t>Healthy relationships are shown to buffer against stress and enhancing overall well-being. These relationships provide emotional support, practical help, and a sense of belonging, which can significantly reduce stress levels. When individuals have strong, supportive relationships, they are better equipped to handle life's challenges, leading to improved mental health outcomes such as reduced anxiety and depression.</w:t>
      </w:r>
    </w:p>
    <w:p w14:paraId="65B79E66" w14:textId="30F7D183" w:rsidR="001F4BD2" w:rsidRPr="00CF021C" w:rsidRDefault="001F4BD2" w:rsidP="00CF021C">
      <w:pPr>
        <w:pStyle w:val="ListParagraph"/>
        <w:numPr>
          <w:ilvl w:val="0"/>
          <w:numId w:val="7"/>
        </w:numPr>
        <w:spacing w:after="0" w:line="480" w:lineRule="auto"/>
        <w:rPr>
          <w:rFonts w:ascii="Times New Roman" w:eastAsia="Times New Roman" w:hAnsi="Times New Roman" w:cs="Times New Roman"/>
          <w:kern w:val="0"/>
          <w:sz w:val="24"/>
          <w:szCs w:val="24"/>
          <w:lang w:eastAsia="en-TT"/>
          <w14:ligatures w14:val="none"/>
        </w:rPr>
      </w:pPr>
      <w:r w:rsidRPr="00CF021C">
        <w:rPr>
          <w:rFonts w:ascii="Times New Roman" w:eastAsia="Times New Roman" w:hAnsi="Times New Roman" w:cs="Times New Roman"/>
          <w:i/>
          <w:iCs/>
          <w:kern w:val="0"/>
          <w:sz w:val="24"/>
          <w:szCs w:val="24"/>
          <w:lang w:eastAsia="en-TT"/>
          <w14:ligatures w14:val="none"/>
        </w:rPr>
        <w:t>(Variant—Objective # 1, 3)</w:t>
      </w:r>
      <w:r w:rsidRPr="00CF021C">
        <w:rPr>
          <w:rFonts w:ascii="Times New Roman" w:eastAsia="Times New Roman" w:hAnsi="Times New Roman" w:cs="Times New Roman"/>
          <w:kern w:val="0"/>
          <w:sz w:val="24"/>
          <w:szCs w:val="24"/>
          <w:lang w:eastAsia="en-TT"/>
          <w14:ligatures w14:val="none"/>
        </w:rPr>
        <w:t xml:space="preserve">. </w:t>
      </w:r>
    </w:p>
    <w:p w14:paraId="153C9700" w14:textId="10C2AD38" w:rsidR="00B740B7" w:rsidRPr="00B740B7" w:rsidRDefault="00B740B7" w:rsidP="002E3A4C">
      <w:pPr>
        <w:spacing w:after="0" w:line="480" w:lineRule="auto"/>
        <w:ind w:left="1080"/>
        <w:rPr>
          <w:rFonts w:ascii="Times New Roman" w:eastAsia="Times New Roman" w:hAnsi="Times New Roman" w:cs="Times New Roman"/>
          <w:kern w:val="0"/>
          <w:sz w:val="24"/>
          <w:szCs w:val="24"/>
          <w:lang w:eastAsia="en-TT"/>
          <w14:ligatures w14:val="none"/>
        </w:rPr>
      </w:pPr>
      <w:r w:rsidRPr="00B740B7">
        <w:rPr>
          <w:rFonts w:ascii="Times New Roman" w:eastAsia="Times New Roman" w:hAnsi="Times New Roman" w:cs="Times New Roman"/>
          <w:kern w:val="0"/>
          <w:sz w:val="24"/>
          <w:szCs w:val="24"/>
          <w:lang w:eastAsia="en-TT"/>
          <w14:ligatures w14:val="none"/>
        </w:rPr>
        <w:t>While it is acknowledged that healthy relationships can be viewed through various cultural lenses, I disagree with the idea that traditional gender roles are inherently healthy from a biblical perspective. The Bible emphasizes the importance of mutual respect, love, and partnership in relationships. For instance, Ephesians 5:21-33 encourages husbands and wives to submit to one another out of reverence for Christ, highlighting the value of equality and mutual support.</w:t>
      </w:r>
    </w:p>
    <w:p w14:paraId="487904BD" w14:textId="50798811" w:rsidR="001F4BD2" w:rsidRPr="00B56CD5" w:rsidRDefault="00B740B7" w:rsidP="002E3A4C">
      <w:pPr>
        <w:pBdr>
          <w:bottom w:val="single" w:sz="6" w:space="1" w:color="auto"/>
        </w:pBdr>
        <w:spacing w:after="0" w:line="480" w:lineRule="auto"/>
        <w:ind w:left="1080"/>
        <w:rPr>
          <w:rFonts w:ascii="Times New Roman" w:eastAsia="Times New Roman" w:hAnsi="Times New Roman" w:cs="Times New Roman"/>
          <w:kern w:val="0"/>
          <w:sz w:val="24"/>
          <w:szCs w:val="24"/>
          <w:lang w:eastAsia="en-TT"/>
          <w14:ligatures w14:val="none"/>
        </w:rPr>
      </w:pPr>
      <w:r w:rsidRPr="00B740B7">
        <w:rPr>
          <w:rFonts w:ascii="Times New Roman" w:eastAsia="Times New Roman" w:hAnsi="Times New Roman" w:cs="Times New Roman"/>
          <w:kern w:val="0"/>
          <w:sz w:val="24"/>
          <w:szCs w:val="24"/>
          <w:lang w:eastAsia="en-TT"/>
          <w14:ligatures w14:val="none"/>
        </w:rPr>
        <w:t>Furthermore, Galatians 3:28 states that in Christ, there is neither male nor female, indicating that all individuals are equal in value and worth. This suggests that healthy relationships should be rooted in love and respect, rather than rigid gender roles that may limit personal growth and mutual empowerment. By focusing on the biblical principles of love, respect, and equality, we can foster relationships that reflect God's design for partnership and unity.</w:t>
      </w:r>
    </w:p>
    <w:p w14:paraId="0CCD88CA" w14:textId="77777777" w:rsidR="007E4A76" w:rsidRPr="00B56CD5" w:rsidRDefault="007E4A76" w:rsidP="003868A1">
      <w:pPr>
        <w:spacing w:after="0" w:line="480" w:lineRule="auto"/>
        <w:ind w:firstLine="284"/>
        <w:rPr>
          <w:rFonts w:ascii="Times New Roman" w:eastAsia="Times New Roman" w:hAnsi="Times New Roman" w:cs="Times New Roman"/>
          <w:kern w:val="0"/>
          <w:sz w:val="24"/>
          <w:szCs w:val="24"/>
          <w:lang w:eastAsia="en-TT"/>
          <w14:ligatures w14:val="none"/>
        </w:rPr>
      </w:pPr>
    </w:p>
    <w:p w14:paraId="6958B6DC" w14:textId="77777777" w:rsidR="00B56CD5" w:rsidRPr="00B56CD5" w:rsidRDefault="00B56CD5" w:rsidP="002E3A4C">
      <w:pPr>
        <w:spacing w:after="0" w:line="480" w:lineRule="auto"/>
        <w:ind w:left="720"/>
        <w:rPr>
          <w:rFonts w:ascii="Times New Roman" w:eastAsia="Times New Roman" w:hAnsi="Times New Roman" w:cs="Times New Roman"/>
          <w:kern w:val="0"/>
          <w:sz w:val="24"/>
          <w:szCs w:val="24"/>
          <w:lang w:eastAsia="en-TT"/>
          <w14:ligatures w14:val="none"/>
        </w:rPr>
      </w:pPr>
      <w:r w:rsidRPr="00B56CD5">
        <w:rPr>
          <w:rFonts w:ascii="Times New Roman" w:eastAsia="Times New Roman" w:hAnsi="Times New Roman" w:cs="Times New Roman"/>
          <w:kern w:val="0"/>
          <w:sz w:val="24"/>
          <w:szCs w:val="24"/>
          <w:lang w:eastAsia="en-TT"/>
          <w14:ligatures w14:val="none"/>
        </w:rPr>
        <w:lastRenderedPageBreak/>
        <w:t xml:space="preserve">Trent, J., &amp; Pingleton, J. P. (2018). </w:t>
      </w:r>
      <w:r w:rsidRPr="00B56CD5">
        <w:rPr>
          <w:rFonts w:ascii="Times New Roman" w:eastAsia="Times New Roman" w:hAnsi="Times New Roman" w:cs="Times New Roman"/>
          <w:i/>
          <w:iCs/>
          <w:kern w:val="0"/>
          <w:sz w:val="24"/>
          <w:szCs w:val="24"/>
          <w:lang w:eastAsia="en-TT"/>
          <w14:ligatures w14:val="none"/>
        </w:rPr>
        <w:t>Marriage: Its foundation, theology, and mission in a changing world</w:t>
      </w:r>
      <w:r w:rsidRPr="00B56CD5">
        <w:rPr>
          <w:rFonts w:ascii="Times New Roman" w:eastAsia="Times New Roman" w:hAnsi="Times New Roman" w:cs="Times New Roman"/>
          <w:kern w:val="0"/>
          <w:sz w:val="24"/>
          <w:szCs w:val="24"/>
          <w:lang w:eastAsia="en-TT"/>
          <w14:ligatures w14:val="none"/>
        </w:rPr>
        <w:t>. Moody Publishers.</w:t>
      </w:r>
    </w:p>
    <w:p w14:paraId="3E4823D7" w14:textId="4E254179" w:rsidR="00F730CA" w:rsidRPr="00CF021C" w:rsidRDefault="00CF021C" w:rsidP="00CF021C">
      <w:pPr>
        <w:pStyle w:val="ListParagraph"/>
        <w:numPr>
          <w:ilvl w:val="0"/>
          <w:numId w:val="7"/>
        </w:numPr>
        <w:spacing w:after="0" w:line="480" w:lineRule="auto"/>
        <w:rPr>
          <w:rFonts w:ascii="Times New Roman" w:eastAsia="Times New Roman" w:hAnsi="Times New Roman" w:cs="Times New Roman"/>
          <w:kern w:val="0"/>
          <w:sz w:val="24"/>
          <w:szCs w:val="24"/>
          <w:lang w:eastAsia="en-TT"/>
          <w14:ligatures w14:val="none"/>
        </w:rPr>
      </w:pPr>
      <w:r>
        <w:rPr>
          <w:rFonts w:ascii="Times New Roman" w:eastAsia="Times New Roman" w:hAnsi="Times New Roman" w:cs="Times New Roman"/>
          <w:i/>
          <w:iCs/>
          <w:kern w:val="0"/>
          <w:sz w:val="24"/>
          <w:szCs w:val="24"/>
          <w:lang w:eastAsia="en-TT"/>
          <w14:ligatures w14:val="none"/>
        </w:rPr>
        <w:t>p</w:t>
      </w:r>
      <w:r w:rsidR="00F730CA" w:rsidRPr="00CF021C">
        <w:rPr>
          <w:rFonts w:ascii="Times New Roman" w:eastAsia="Times New Roman" w:hAnsi="Times New Roman" w:cs="Times New Roman"/>
          <w:i/>
          <w:iCs/>
          <w:kern w:val="0"/>
          <w:sz w:val="24"/>
          <w:szCs w:val="24"/>
          <w:lang w:eastAsia="en-TT"/>
          <w14:ligatures w14:val="none"/>
        </w:rPr>
        <w:t xml:space="preserve">. 17 (Additive—Objectives # 6, </w:t>
      </w:r>
      <w:r w:rsidR="00B740B7" w:rsidRPr="00CF021C">
        <w:rPr>
          <w:rFonts w:ascii="Times New Roman" w:eastAsia="Times New Roman" w:hAnsi="Times New Roman" w:cs="Times New Roman"/>
          <w:i/>
          <w:iCs/>
          <w:kern w:val="0"/>
          <w:sz w:val="24"/>
          <w:szCs w:val="24"/>
          <w:lang w:eastAsia="en-TT"/>
          <w14:ligatures w14:val="none"/>
        </w:rPr>
        <w:t>8)</w:t>
      </w:r>
      <w:r w:rsidR="00F730CA" w:rsidRPr="00CF021C">
        <w:rPr>
          <w:rFonts w:ascii="Times New Roman" w:eastAsia="Times New Roman" w:hAnsi="Times New Roman" w:cs="Times New Roman"/>
          <w:kern w:val="0"/>
          <w:sz w:val="24"/>
          <w:szCs w:val="24"/>
          <w:lang w:eastAsia="en-TT"/>
          <w14:ligatures w14:val="none"/>
        </w:rPr>
        <w:t>.</w:t>
      </w:r>
    </w:p>
    <w:p w14:paraId="39DE2A3C" w14:textId="21112931" w:rsidR="00B740B7" w:rsidRPr="00B56CD5" w:rsidRDefault="00B740B7" w:rsidP="002E3A4C">
      <w:pPr>
        <w:spacing w:after="0" w:line="480" w:lineRule="auto"/>
        <w:ind w:left="1080"/>
        <w:rPr>
          <w:rFonts w:ascii="Times New Roman" w:eastAsia="Times New Roman" w:hAnsi="Times New Roman" w:cs="Times New Roman"/>
          <w:kern w:val="0"/>
          <w:sz w:val="24"/>
          <w:szCs w:val="24"/>
          <w:lang w:eastAsia="en-TT"/>
          <w14:ligatures w14:val="none"/>
        </w:rPr>
      </w:pPr>
      <w:r w:rsidRPr="00B740B7">
        <w:rPr>
          <w:rFonts w:ascii="Times New Roman" w:eastAsia="Times New Roman" w:hAnsi="Times New Roman" w:cs="Times New Roman"/>
          <w:kern w:val="0"/>
          <w:sz w:val="24"/>
          <w:szCs w:val="24"/>
          <w:lang w:eastAsia="en-TT"/>
          <w14:ligatures w14:val="none"/>
        </w:rPr>
        <w:t>Marriage was created by God to be a clear and powerful reflection of His own nature—His love, commitment, and redemption. No matter what is decided by courts or public opinion, the beauty and purpose of God's design for marriage cannot be altered or diminished. Marriage is more than important; it is enduring, just like God's church. It will always stand as one of the most profound representations of God's love and the message of the Gospel.</w:t>
      </w:r>
    </w:p>
    <w:p w14:paraId="7093CF03" w14:textId="2A07E120" w:rsidR="00F730CA" w:rsidRPr="00CF021C" w:rsidRDefault="00CF021C" w:rsidP="00CF021C">
      <w:pPr>
        <w:pStyle w:val="ListParagraph"/>
        <w:numPr>
          <w:ilvl w:val="0"/>
          <w:numId w:val="7"/>
        </w:numPr>
        <w:spacing w:after="0" w:line="480" w:lineRule="auto"/>
        <w:rPr>
          <w:rFonts w:ascii="Times New Roman" w:eastAsia="Times New Roman" w:hAnsi="Times New Roman" w:cs="Times New Roman"/>
          <w:kern w:val="0"/>
          <w:sz w:val="24"/>
          <w:szCs w:val="24"/>
          <w:lang w:eastAsia="en-TT"/>
          <w14:ligatures w14:val="none"/>
        </w:rPr>
      </w:pPr>
      <w:r>
        <w:rPr>
          <w:rFonts w:ascii="Times New Roman" w:eastAsia="Times New Roman" w:hAnsi="Times New Roman" w:cs="Times New Roman"/>
          <w:i/>
          <w:iCs/>
          <w:kern w:val="0"/>
          <w:sz w:val="24"/>
          <w:szCs w:val="24"/>
          <w:lang w:eastAsia="en-TT"/>
          <w14:ligatures w14:val="none"/>
        </w:rPr>
        <w:t>p</w:t>
      </w:r>
      <w:r w:rsidR="00F730CA" w:rsidRPr="00CF021C">
        <w:rPr>
          <w:rFonts w:ascii="Times New Roman" w:eastAsia="Times New Roman" w:hAnsi="Times New Roman" w:cs="Times New Roman"/>
          <w:i/>
          <w:iCs/>
          <w:kern w:val="0"/>
          <w:sz w:val="24"/>
          <w:szCs w:val="24"/>
          <w:lang w:eastAsia="en-TT"/>
          <w14:ligatures w14:val="none"/>
        </w:rPr>
        <w:t xml:space="preserve">. 23 (Additive—Objectives # 6, </w:t>
      </w:r>
      <w:r w:rsidR="00B740B7" w:rsidRPr="00CF021C">
        <w:rPr>
          <w:rFonts w:ascii="Times New Roman" w:eastAsia="Times New Roman" w:hAnsi="Times New Roman" w:cs="Times New Roman"/>
          <w:i/>
          <w:iCs/>
          <w:kern w:val="0"/>
          <w:sz w:val="24"/>
          <w:szCs w:val="24"/>
          <w:lang w:eastAsia="en-TT"/>
          <w14:ligatures w14:val="none"/>
        </w:rPr>
        <w:t>8)</w:t>
      </w:r>
      <w:r w:rsidR="00F730CA" w:rsidRPr="00CF021C">
        <w:rPr>
          <w:rFonts w:ascii="Times New Roman" w:eastAsia="Times New Roman" w:hAnsi="Times New Roman" w:cs="Times New Roman"/>
          <w:kern w:val="0"/>
          <w:sz w:val="24"/>
          <w:szCs w:val="24"/>
          <w:lang w:eastAsia="en-TT"/>
          <w14:ligatures w14:val="none"/>
        </w:rPr>
        <w:t>.</w:t>
      </w:r>
    </w:p>
    <w:p w14:paraId="6869B178" w14:textId="44055818" w:rsidR="0050042B" w:rsidRDefault="00B740B7" w:rsidP="002E3A4C">
      <w:pPr>
        <w:spacing w:after="0" w:line="480" w:lineRule="auto"/>
        <w:ind w:left="1080"/>
        <w:rPr>
          <w:rFonts w:ascii="Times New Roman" w:hAnsi="Times New Roman" w:cs="Times New Roman"/>
          <w:sz w:val="24"/>
          <w:szCs w:val="24"/>
        </w:rPr>
      </w:pPr>
      <w:r w:rsidRPr="00B740B7">
        <w:rPr>
          <w:rFonts w:ascii="Times New Roman" w:hAnsi="Times New Roman" w:cs="Times New Roman"/>
          <w:sz w:val="24"/>
          <w:szCs w:val="24"/>
        </w:rPr>
        <w:t>Marriage and sex are important topics for theological interpretation, not only because they are central to our human experience, but also because they reflect God's nature and love for us. If the church fails to think theologically about these issues, especially in our deepest and most intimate relationships, it risks turning to other sources for understanding. Just as we cannot fully understand God's love without recognizing that God is love itself, we cannot fully understand our deepest personal connections without understanding the intimacy that comes from God.</w:t>
      </w:r>
    </w:p>
    <w:p w14:paraId="1C413ADC" w14:textId="77777777" w:rsidR="0050042B" w:rsidRDefault="0050042B" w:rsidP="003868A1">
      <w:pPr>
        <w:spacing w:after="0" w:line="480" w:lineRule="auto"/>
        <w:ind w:firstLine="284"/>
        <w:rPr>
          <w:rFonts w:ascii="Times New Roman" w:hAnsi="Times New Roman" w:cs="Times New Roman"/>
          <w:sz w:val="24"/>
          <w:szCs w:val="24"/>
        </w:rPr>
      </w:pPr>
    </w:p>
    <w:p w14:paraId="560598BF" w14:textId="77777777" w:rsidR="0050042B" w:rsidRDefault="0050042B" w:rsidP="002E3A4C">
      <w:pPr>
        <w:pStyle w:val="NormalWeb"/>
        <w:spacing w:before="0" w:beforeAutospacing="0" w:after="0" w:afterAutospacing="0" w:line="480" w:lineRule="auto"/>
        <w:ind w:firstLine="284"/>
        <w:jc w:val="center"/>
        <w:rPr>
          <w:b/>
          <w:bCs/>
          <w:color w:val="000000"/>
          <w:u w:val="single"/>
        </w:rPr>
      </w:pPr>
      <w:r w:rsidRPr="00E71A73">
        <w:rPr>
          <w:b/>
          <w:bCs/>
          <w:color w:val="000000"/>
          <w:u w:val="single"/>
        </w:rPr>
        <w:t>Analysis &amp; Summary of Readings</w:t>
      </w:r>
    </w:p>
    <w:p w14:paraId="7310E28E" w14:textId="771F37D2" w:rsidR="002E3A4C" w:rsidRDefault="0050042B" w:rsidP="002E3A4C">
      <w:pPr>
        <w:pStyle w:val="NormalWeb"/>
        <w:numPr>
          <w:ilvl w:val="0"/>
          <w:numId w:val="2"/>
        </w:numPr>
        <w:spacing w:before="0" w:beforeAutospacing="0" w:after="0" w:afterAutospacing="0" w:line="480" w:lineRule="auto"/>
        <w:rPr>
          <w:color w:val="000000"/>
        </w:rPr>
      </w:pPr>
      <w:r w:rsidRPr="0069765B">
        <w:rPr>
          <w:color w:val="000000"/>
        </w:rPr>
        <w:t>There was a total of</w:t>
      </w:r>
      <w:r>
        <w:rPr>
          <w:color w:val="000000"/>
        </w:rPr>
        <w:t xml:space="preserve"> twenty-five</w:t>
      </w:r>
      <w:r w:rsidRPr="000268EA">
        <w:rPr>
          <w:color w:val="000000"/>
        </w:rPr>
        <w:t xml:space="preserve"> (2</w:t>
      </w:r>
      <w:r>
        <w:rPr>
          <w:color w:val="000000"/>
        </w:rPr>
        <w:t>5</w:t>
      </w:r>
      <w:r w:rsidRPr="000268EA">
        <w:rPr>
          <w:color w:val="000000"/>
        </w:rPr>
        <w:t>)</w:t>
      </w:r>
      <w:r>
        <w:rPr>
          <w:color w:val="000000"/>
        </w:rPr>
        <w:t xml:space="preserve"> entries.</w:t>
      </w:r>
    </w:p>
    <w:p w14:paraId="746FF415" w14:textId="77777777" w:rsidR="002E3A4C" w:rsidRDefault="0050042B" w:rsidP="002E3A4C">
      <w:pPr>
        <w:pStyle w:val="NormalWeb"/>
        <w:numPr>
          <w:ilvl w:val="0"/>
          <w:numId w:val="2"/>
        </w:numPr>
        <w:spacing w:before="0" w:beforeAutospacing="0" w:after="0" w:afterAutospacing="0" w:line="480" w:lineRule="auto"/>
        <w:rPr>
          <w:color w:val="000000"/>
        </w:rPr>
      </w:pPr>
      <w:r w:rsidRPr="002E3A4C">
        <w:rPr>
          <w:color w:val="000000"/>
        </w:rPr>
        <w:t>The total number of books used</w:t>
      </w:r>
      <w:r w:rsidR="00096609" w:rsidRPr="002E3A4C">
        <w:rPr>
          <w:color w:val="000000"/>
        </w:rPr>
        <w:t xml:space="preserve"> is </w:t>
      </w:r>
      <w:r w:rsidRPr="002E3A4C">
        <w:rPr>
          <w:color w:val="000000"/>
        </w:rPr>
        <w:t>three (3).</w:t>
      </w:r>
    </w:p>
    <w:p w14:paraId="4C6692AD" w14:textId="77777777" w:rsidR="002E3A4C" w:rsidRDefault="0050042B" w:rsidP="002E3A4C">
      <w:pPr>
        <w:pStyle w:val="NormalWeb"/>
        <w:numPr>
          <w:ilvl w:val="0"/>
          <w:numId w:val="2"/>
        </w:numPr>
        <w:spacing w:before="0" w:beforeAutospacing="0" w:after="0" w:afterAutospacing="0" w:line="480" w:lineRule="auto"/>
        <w:rPr>
          <w:color w:val="000000"/>
        </w:rPr>
      </w:pPr>
      <w:r w:rsidRPr="002E3A4C">
        <w:rPr>
          <w:color w:val="000000"/>
        </w:rPr>
        <w:t>The total number of journals use</w:t>
      </w:r>
      <w:r w:rsidR="00096609" w:rsidRPr="002E3A4C">
        <w:rPr>
          <w:color w:val="000000"/>
        </w:rPr>
        <w:t xml:space="preserve">d is </w:t>
      </w:r>
      <w:r w:rsidRPr="002E3A4C">
        <w:rPr>
          <w:color w:val="000000"/>
        </w:rPr>
        <w:t>six (6).</w:t>
      </w:r>
    </w:p>
    <w:p w14:paraId="732B0303" w14:textId="77777777" w:rsidR="002E3A4C" w:rsidRDefault="0050042B" w:rsidP="002E3A4C">
      <w:pPr>
        <w:pStyle w:val="NormalWeb"/>
        <w:numPr>
          <w:ilvl w:val="0"/>
          <w:numId w:val="2"/>
        </w:numPr>
        <w:spacing w:before="0" w:beforeAutospacing="0" w:after="0" w:afterAutospacing="0" w:line="480" w:lineRule="auto"/>
        <w:rPr>
          <w:color w:val="000000"/>
        </w:rPr>
      </w:pPr>
      <w:r w:rsidRPr="002E3A4C">
        <w:rPr>
          <w:color w:val="000000"/>
        </w:rPr>
        <w:t>Total number of entries that are additive – Nineteen (19)</w:t>
      </w:r>
    </w:p>
    <w:p w14:paraId="1651CF08" w14:textId="77777777" w:rsidR="002E3A4C" w:rsidRDefault="0050042B" w:rsidP="002E3A4C">
      <w:pPr>
        <w:pStyle w:val="NormalWeb"/>
        <w:numPr>
          <w:ilvl w:val="0"/>
          <w:numId w:val="2"/>
        </w:numPr>
        <w:spacing w:before="0" w:beforeAutospacing="0" w:after="0" w:afterAutospacing="0" w:line="480" w:lineRule="auto"/>
        <w:rPr>
          <w:color w:val="000000"/>
        </w:rPr>
      </w:pPr>
      <w:r w:rsidRPr="002E3A4C">
        <w:rPr>
          <w:color w:val="000000"/>
        </w:rPr>
        <w:t>Total number of entries that are variant – Six (6)</w:t>
      </w:r>
    </w:p>
    <w:p w14:paraId="6FD3C312" w14:textId="77777777" w:rsidR="002E3A4C" w:rsidRDefault="0050042B" w:rsidP="002E3A4C">
      <w:pPr>
        <w:pStyle w:val="NormalWeb"/>
        <w:numPr>
          <w:ilvl w:val="0"/>
          <w:numId w:val="2"/>
        </w:numPr>
        <w:spacing w:before="0" w:beforeAutospacing="0" w:after="0" w:afterAutospacing="0" w:line="480" w:lineRule="auto"/>
        <w:rPr>
          <w:color w:val="000000"/>
        </w:rPr>
      </w:pPr>
      <w:r w:rsidRPr="002E3A4C">
        <w:rPr>
          <w:color w:val="000000"/>
        </w:rPr>
        <w:t xml:space="preserve">Total number of entries that met course objective 1 – </w:t>
      </w:r>
      <w:r w:rsidR="00180B4D" w:rsidRPr="002E3A4C">
        <w:rPr>
          <w:color w:val="000000"/>
        </w:rPr>
        <w:t>Thirteen</w:t>
      </w:r>
      <w:r w:rsidRPr="002E3A4C">
        <w:rPr>
          <w:color w:val="000000"/>
        </w:rPr>
        <w:t xml:space="preserve"> (1</w:t>
      </w:r>
      <w:r w:rsidR="00180B4D" w:rsidRPr="002E3A4C">
        <w:rPr>
          <w:color w:val="000000"/>
        </w:rPr>
        <w:t>3</w:t>
      </w:r>
      <w:r w:rsidRPr="002E3A4C">
        <w:rPr>
          <w:color w:val="000000"/>
        </w:rPr>
        <w:t>)</w:t>
      </w:r>
    </w:p>
    <w:p w14:paraId="2FFF4315" w14:textId="77777777" w:rsidR="002E3A4C" w:rsidRDefault="0050042B" w:rsidP="002E3A4C">
      <w:pPr>
        <w:pStyle w:val="NormalWeb"/>
        <w:numPr>
          <w:ilvl w:val="0"/>
          <w:numId w:val="2"/>
        </w:numPr>
        <w:spacing w:before="0" w:beforeAutospacing="0" w:after="0" w:afterAutospacing="0" w:line="480" w:lineRule="auto"/>
        <w:rPr>
          <w:color w:val="000000"/>
        </w:rPr>
      </w:pPr>
      <w:r w:rsidRPr="002E3A4C">
        <w:rPr>
          <w:color w:val="000000"/>
        </w:rPr>
        <w:lastRenderedPageBreak/>
        <w:t xml:space="preserve">Total number of entries that met course objective 2 – </w:t>
      </w:r>
      <w:r w:rsidR="00180B4D" w:rsidRPr="002E3A4C">
        <w:rPr>
          <w:color w:val="000000"/>
        </w:rPr>
        <w:t>Six</w:t>
      </w:r>
      <w:r w:rsidRPr="002E3A4C">
        <w:rPr>
          <w:color w:val="000000"/>
        </w:rPr>
        <w:t xml:space="preserve"> (</w:t>
      </w:r>
      <w:r w:rsidR="00180B4D" w:rsidRPr="002E3A4C">
        <w:rPr>
          <w:color w:val="000000"/>
        </w:rPr>
        <w:t>6</w:t>
      </w:r>
      <w:r w:rsidRPr="002E3A4C">
        <w:rPr>
          <w:color w:val="000000"/>
        </w:rPr>
        <w:t>)</w:t>
      </w:r>
    </w:p>
    <w:p w14:paraId="4835738A" w14:textId="77777777" w:rsidR="002E3A4C" w:rsidRDefault="0050042B" w:rsidP="002E3A4C">
      <w:pPr>
        <w:pStyle w:val="NormalWeb"/>
        <w:numPr>
          <w:ilvl w:val="0"/>
          <w:numId w:val="2"/>
        </w:numPr>
        <w:spacing w:before="0" w:beforeAutospacing="0" w:after="0" w:afterAutospacing="0" w:line="480" w:lineRule="auto"/>
        <w:rPr>
          <w:color w:val="000000"/>
        </w:rPr>
      </w:pPr>
      <w:r w:rsidRPr="002E3A4C">
        <w:rPr>
          <w:color w:val="000000"/>
        </w:rPr>
        <w:t xml:space="preserve">Total number of entries that met course objective 3 – </w:t>
      </w:r>
      <w:r w:rsidR="00180B4D" w:rsidRPr="002E3A4C">
        <w:rPr>
          <w:color w:val="000000"/>
        </w:rPr>
        <w:t>Nine</w:t>
      </w:r>
      <w:r w:rsidRPr="002E3A4C">
        <w:rPr>
          <w:color w:val="000000"/>
        </w:rPr>
        <w:t xml:space="preserve"> (</w:t>
      </w:r>
      <w:r w:rsidR="00180B4D" w:rsidRPr="002E3A4C">
        <w:rPr>
          <w:color w:val="000000"/>
        </w:rPr>
        <w:t>9</w:t>
      </w:r>
      <w:r w:rsidRPr="002E3A4C">
        <w:rPr>
          <w:color w:val="000000"/>
        </w:rPr>
        <w:t>)</w:t>
      </w:r>
    </w:p>
    <w:p w14:paraId="4DF53A35" w14:textId="77777777" w:rsidR="002E3A4C" w:rsidRDefault="0050042B" w:rsidP="002E3A4C">
      <w:pPr>
        <w:pStyle w:val="NormalWeb"/>
        <w:numPr>
          <w:ilvl w:val="0"/>
          <w:numId w:val="2"/>
        </w:numPr>
        <w:spacing w:before="0" w:beforeAutospacing="0" w:after="0" w:afterAutospacing="0" w:line="480" w:lineRule="auto"/>
        <w:rPr>
          <w:color w:val="000000"/>
        </w:rPr>
      </w:pPr>
      <w:r w:rsidRPr="002E3A4C">
        <w:rPr>
          <w:color w:val="000000"/>
        </w:rPr>
        <w:t>Total number of entries that met course objective 4 – Six (6)</w:t>
      </w:r>
    </w:p>
    <w:p w14:paraId="04993AAD" w14:textId="77777777" w:rsidR="002E3A4C" w:rsidRDefault="0050042B" w:rsidP="002E3A4C">
      <w:pPr>
        <w:pStyle w:val="NormalWeb"/>
        <w:numPr>
          <w:ilvl w:val="0"/>
          <w:numId w:val="2"/>
        </w:numPr>
        <w:spacing w:before="0" w:beforeAutospacing="0" w:after="0" w:afterAutospacing="0" w:line="480" w:lineRule="auto"/>
        <w:rPr>
          <w:color w:val="000000"/>
        </w:rPr>
      </w:pPr>
      <w:r w:rsidRPr="002E3A4C">
        <w:rPr>
          <w:color w:val="000000"/>
        </w:rPr>
        <w:t xml:space="preserve">Total number of entries that met course objective 5 – </w:t>
      </w:r>
      <w:r w:rsidR="00180B4D" w:rsidRPr="002E3A4C">
        <w:rPr>
          <w:color w:val="000000"/>
        </w:rPr>
        <w:t xml:space="preserve">Ten </w:t>
      </w:r>
      <w:r w:rsidRPr="002E3A4C">
        <w:rPr>
          <w:color w:val="000000"/>
        </w:rPr>
        <w:t>(</w:t>
      </w:r>
      <w:r w:rsidR="00180B4D" w:rsidRPr="002E3A4C">
        <w:rPr>
          <w:color w:val="000000"/>
        </w:rPr>
        <w:t>10</w:t>
      </w:r>
      <w:r w:rsidRPr="002E3A4C">
        <w:rPr>
          <w:color w:val="000000"/>
        </w:rPr>
        <w:t>)</w:t>
      </w:r>
    </w:p>
    <w:p w14:paraId="75E2E43D" w14:textId="77777777" w:rsidR="00576D78" w:rsidRDefault="0050042B" w:rsidP="00576D78">
      <w:pPr>
        <w:pStyle w:val="NormalWeb"/>
        <w:numPr>
          <w:ilvl w:val="0"/>
          <w:numId w:val="2"/>
        </w:numPr>
        <w:spacing w:before="0" w:beforeAutospacing="0" w:after="0" w:afterAutospacing="0" w:line="480" w:lineRule="auto"/>
        <w:rPr>
          <w:color w:val="000000"/>
        </w:rPr>
      </w:pPr>
      <w:r w:rsidRPr="002E3A4C">
        <w:rPr>
          <w:color w:val="000000"/>
        </w:rPr>
        <w:t xml:space="preserve">Total number of entries that met course objective 6 – </w:t>
      </w:r>
      <w:r w:rsidR="00180B4D" w:rsidRPr="002E3A4C">
        <w:rPr>
          <w:color w:val="000000"/>
        </w:rPr>
        <w:t>Three</w:t>
      </w:r>
      <w:r w:rsidRPr="002E3A4C">
        <w:rPr>
          <w:color w:val="000000"/>
        </w:rPr>
        <w:t xml:space="preserve"> (</w:t>
      </w:r>
      <w:r w:rsidR="00180B4D" w:rsidRPr="002E3A4C">
        <w:rPr>
          <w:color w:val="000000"/>
        </w:rPr>
        <w:t>3</w:t>
      </w:r>
      <w:r w:rsidRPr="002E3A4C">
        <w:rPr>
          <w:color w:val="000000"/>
        </w:rPr>
        <w:t>)</w:t>
      </w:r>
    </w:p>
    <w:p w14:paraId="63D7434E" w14:textId="77777777" w:rsidR="00576D78" w:rsidRDefault="0050042B" w:rsidP="00576D78">
      <w:pPr>
        <w:pStyle w:val="NormalWeb"/>
        <w:numPr>
          <w:ilvl w:val="0"/>
          <w:numId w:val="2"/>
        </w:numPr>
        <w:spacing w:before="0" w:beforeAutospacing="0" w:after="0" w:afterAutospacing="0" w:line="480" w:lineRule="auto"/>
        <w:rPr>
          <w:color w:val="000000"/>
        </w:rPr>
      </w:pPr>
      <w:r w:rsidRPr="00576D78">
        <w:rPr>
          <w:color w:val="000000"/>
        </w:rPr>
        <w:t xml:space="preserve">Total number of entries that met course objective 7 – </w:t>
      </w:r>
      <w:r w:rsidR="00180B4D" w:rsidRPr="00576D78">
        <w:rPr>
          <w:color w:val="000000"/>
        </w:rPr>
        <w:t>Four</w:t>
      </w:r>
      <w:r w:rsidRPr="00576D78">
        <w:rPr>
          <w:color w:val="000000"/>
        </w:rPr>
        <w:t xml:space="preserve"> (</w:t>
      </w:r>
      <w:r w:rsidR="00180B4D" w:rsidRPr="00576D78">
        <w:rPr>
          <w:color w:val="000000"/>
        </w:rPr>
        <w:t>4</w:t>
      </w:r>
      <w:r w:rsidRPr="00576D78">
        <w:rPr>
          <w:color w:val="000000"/>
        </w:rPr>
        <w:t>)</w:t>
      </w:r>
    </w:p>
    <w:p w14:paraId="08C738B0" w14:textId="77777777" w:rsidR="00576D78" w:rsidRDefault="009F0E51" w:rsidP="00576D78">
      <w:pPr>
        <w:pStyle w:val="NormalWeb"/>
        <w:numPr>
          <w:ilvl w:val="0"/>
          <w:numId w:val="2"/>
        </w:numPr>
        <w:spacing w:before="0" w:beforeAutospacing="0" w:after="0" w:afterAutospacing="0" w:line="480" w:lineRule="auto"/>
        <w:rPr>
          <w:color w:val="000000"/>
        </w:rPr>
      </w:pPr>
      <w:r w:rsidRPr="00576D78">
        <w:rPr>
          <w:color w:val="000000"/>
        </w:rPr>
        <w:t xml:space="preserve">Total number of entries that met course objective 8 – </w:t>
      </w:r>
      <w:r w:rsidR="00180B4D" w:rsidRPr="00576D78">
        <w:rPr>
          <w:color w:val="000000"/>
        </w:rPr>
        <w:t>Three</w:t>
      </w:r>
      <w:r w:rsidRPr="00576D78">
        <w:rPr>
          <w:color w:val="000000"/>
        </w:rPr>
        <w:t xml:space="preserve"> (</w:t>
      </w:r>
      <w:r w:rsidR="00180B4D" w:rsidRPr="00576D78">
        <w:rPr>
          <w:color w:val="000000"/>
        </w:rPr>
        <w:t>3</w:t>
      </w:r>
      <w:r w:rsidRPr="00576D78">
        <w:rPr>
          <w:color w:val="000000"/>
        </w:rPr>
        <w:t>)</w:t>
      </w:r>
    </w:p>
    <w:p w14:paraId="5BFF8266" w14:textId="77777777" w:rsidR="00576D78" w:rsidRDefault="009F0E51" w:rsidP="00576D78">
      <w:pPr>
        <w:pStyle w:val="NormalWeb"/>
        <w:numPr>
          <w:ilvl w:val="0"/>
          <w:numId w:val="2"/>
        </w:numPr>
        <w:spacing w:before="0" w:beforeAutospacing="0" w:after="0" w:afterAutospacing="0" w:line="480" w:lineRule="auto"/>
        <w:rPr>
          <w:color w:val="000000"/>
        </w:rPr>
      </w:pPr>
      <w:r w:rsidRPr="00576D78">
        <w:rPr>
          <w:color w:val="000000"/>
        </w:rPr>
        <w:t xml:space="preserve">Total number of entries that met course objective 9 – </w:t>
      </w:r>
      <w:r w:rsidR="00180B4D" w:rsidRPr="00576D78">
        <w:rPr>
          <w:color w:val="000000"/>
        </w:rPr>
        <w:t>Seven</w:t>
      </w:r>
      <w:r w:rsidRPr="00576D78">
        <w:rPr>
          <w:color w:val="000000"/>
        </w:rPr>
        <w:t xml:space="preserve"> (</w:t>
      </w:r>
      <w:r w:rsidR="00180B4D" w:rsidRPr="00576D78">
        <w:rPr>
          <w:color w:val="000000"/>
        </w:rPr>
        <w:t>7</w:t>
      </w:r>
      <w:r w:rsidRPr="00576D78">
        <w:rPr>
          <w:color w:val="000000"/>
        </w:rPr>
        <w:t xml:space="preserve">) </w:t>
      </w:r>
    </w:p>
    <w:p w14:paraId="710D28F0" w14:textId="77777777" w:rsidR="00576D78" w:rsidRDefault="009F0E51" w:rsidP="00576D78">
      <w:pPr>
        <w:pStyle w:val="NormalWeb"/>
        <w:numPr>
          <w:ilvl w:val="0"/>
          <w:numId w:val="2"/>
        </w:numPr>
        <w:spacing w:before="0" w:beforeAutospacing="0" w:after="0" w:afterAutospacing="0" w:line="480" w:lineRule="auto"/>
        <w:rPr>
          <w:color w:val="000000"/>
        </w:rPr>
      </w:pPr>
      <w:r w:rsidRPr="00576D78">
        <w:rPr>
          <w:color w:val="000000"/>
        </w:rPr>
        <w:t xml:space="preserve">Total number of entries that met course objective 10 – </w:t>
      </w:r>
      <w:r w:rsidR="00180B4D" w:rsidRPr="00576D78">
        <w:rPr>
          <w:color w:val="000000"/>
        </w:rPr>
        <w:t>Six</w:t>
      </w:r>
      <w:r w:rsidRPr="00576D78">
        <w:rPr>
          <w:color w:val="000000"/>
        </w:rPr>
        <w:t xml:space="preserve"> (</w:t>
      </w:r>
      <w:r w:rsidR="00180B4D" w:rsidRPr="00576D78">
        <w:rPr>
          <w:color w:val="000000"/>
        </w:rPr>
        <w:t>6</w:t>
      </w:r>
      <w:r w:rsidRPr="00576D78">
        <w:rPr>
          <w:color w:val="000000"/>
        </w:rPr>
        <w:t>)</w:t>
      </w:r>
    </w:p>
    <w:p w14:paraId="739BDDD4" w14:textId="57E115C6" w:rsidR="0050042B" w:rsidRPr="00576D78" w:rsidRDefault="0050042B" w:rsidP="00576D78">
      <w:pPr>
        <w:pStyle w:val="NormalWeb"/>
        <w:numPr>
          <w:ilvl w:val="0"/>
          <w:numId w:val="2"/>
        </w:numPr>
        <w:spacing w:before="0" w:beforeAutospacing="0" w:after="0" w:afterAutospacing="0" w:line="480" w:lineRule="auto"/>
        <w:rPr>
          <w:color w:val="000000"/>
        </w:rPr>
      </w:pPr>
      <w:r w:rsidRPr="00576D78">
        <w:rPr>
          <w:color w:val="000000"/>
        </w:rPr>
        <w:t>Reflection:</w:t>
      </w:r>
    </w:p>
    <w:p w14:paraId="605C4480" w14:textId="77777777" w:rsidR="005C78B2" w:rsidRDefault="0050042B" w:rsidP="001B3474">
      <w:pPr>
        <w:pStyle w:val="NormalWeb"/>
        <w:numPr>
          <w:ilvl w:val="0"/>
          <w:numId w:val="8"/>
        </w:numPr>
        <w:spacing w:before="0" w:beforeAutospacing="0" w:after="0" w:afterAutospacing="0" w:line="480" w:lineRule="auto"/>
        <w:rPr>
          <w:color w:val="000000"/>
        </w:rPr>
      </w:pPr>
      <w:r w:rsidRPr="005C78B2">
        <w:rPr>
          <w:color w:val="000000"/>
        </w:rPr>
        <w:t xml:space="preserve">In reflecting upon the readings, I have engaged with, I find them to be aligned with my academic course of study and relevant to my profession as a Pastor. </w:t>
      </w:r>
      <w:r w:rsidR="004E435B" w:rsidRPr="005C78B2">
        <w:rPr>
          <w:color w:val="000000"/>
        </w:rPr>
        <w:t xml:space="preserve">They cover essential topics such as marital conflict resolution, family dynamics, relationship enrichment, and the theological foundation of marriage, which are critical areas of focus for pastoral counselling. </w:t>
      </w:r>
    </w:p>
    <w:p w14:paraId="14187CCC" w14:textId="06F0E2CC" w:rsidR="004E435B" w:rsidRPr="005C78B2" w:rsidRDefault="004E435B" w:rsidP="001B3474">
      <w:pPr>
        <w:pStyle w:val="NormalWeb"/>
        <w:numPr>
          <w:ilvl w:val="0"/>
          <w:numId w:val="8"/>
        </w:numPr>
        <w:spacing w:before="0" w:beforeAutospacing="0" w:after="0" w:afterAutospacing="0" w:line="480" w:lineRule="auto"/>
        <w:rPr>
          <w:color w:val="000000"/>
        </w:rPr>
      </w:pPr>
      <w:r w:rsidRPr="005C78B2">
        <w:rPr>
          <w:color w:val="000000"/>
        </w:rPr>
        <w:t xml:space="preserve">Upon considering the balance in my readings, I </w:t>
      </w:r>
      <w:r w:rsidR="005C78B2">
        <w:rPr>
          <w:color w:val="000000"/>
        </w:rPr>
        <w:t xml:space="preserve">have </w:t>
      </w:r>
      <w:r w:rsidR="00754ABC">
        <w:rPr>
          <w:color w:val="000000"/>
        </w:rPr>
        <w:t>observed</w:t>
      </w:r>
      <w:r w:rsidRPr="005C78B2">
        <w:rPr>
          <w:color w:val="000000"/>
        </w:rPr>
        <w:t xml:space="preserve"> a well-rounded approach. I have delved into a variety of perspectives, from empirical studies (e.g., Gottman’s Four Horsemen theory and marital enrichment programmes) to theological interpretations (e.g., Trent &amp; Pingleton's theological view of marriage). They also consider both the relational and psychological aspects of marriage and family dynamics, including practical approaches like the FREE programme and discussions on empathy, forgiveness, and conflict resolution.</w:t>
      </w:r>
    </w:p>
    <w:p w14:paraId="0A786119" w14:textId="0892EB8B" w:rsidR="004E435B" w:rsidRPr="004E435B" w:rsidRDefault="004E435B" w:rsidP="00576D78">
      <w:pPr>
        <w:pStyle w:val="NormalWeb"/>
        <w:numPr>
          <w:ilvl w:val="0"/>
          <w:numId w:val="8"/>
        </w:numPr>
        <w:spacing w:before="0" w:beforeAutospacing="0" w:after="0" w:afterAutospacing="0" w:line="480" w:lineRule="auto"/>
        <w:rPr>
          <w:color w:val="000000"/>
        </w:rPr>
      </w:pPr>
      <w:r w:rsidRPr="004E435B">
        <w:rPr>
          <w:color w:val="000000"/>
        </w:rPr>
        <w:t xml:space="preserve">The sources I have </w:t>
      </w:r>
      <w:r w:rsidR="005C78B2">
        <w:rPr>
          <w:color w:val="000000"/>
        </w:rPr>
        <w:t>utilized</w:t>
      </w:r>
      <w:r w:rsidRPr="004E435B">
        <w:rPr>
          <w:color w:val="000000"/>
        </w:rPr>
        <w:t xml:space="preserve"> include academic books and articles from google </w:t>
      </w:r>
      <w:r w:rsidR="00483EEF">
        <w:rPr>
          <w:color w:val="000000"/>
        </w:rPr>
        <w:t xml:space="preserve">and Amazon.com, which provide </w:t>
      </w:r>
      <w:r w:rsidRPr="004E435B">
        <w:rPr>
          <w:color w:val="000000"/>
        </w:rPr>
        <w:t xml:space="preserve">theoretical frameworks and practical </w:t>
      </w:r>
      <w:r w:rsidRPr="004E435B">
        <w:rPr>
          <w:color w:val="000000"/>
        </w:rPr>
        <w:lastRenderedPageBreak/>
        <w:t>insights. These sources contribute to a rich and well-informed understanding of the subjects at hand.</w:t>
      </w:r>
    </w:p>
    <w:p w14:paraId="7116D709" w14:textId="31D0EC1D" w:rsidR="00066405" w:rsidRPr="00066405" w:rsidRDefault="004E435B" w:rsidP="00576D78">
      <w:pPr>
        <w:pStyle w:val="NormalWeb"/>
        <w:numPr>
          <w:ilvl w:val="0"/>
          <w:numId w:val="8"/>
        </w:numPr>
        <w:spacing w:before="0" w:beforeAutospacing="0" w:after="0" w:afterAutospacing="0" w:line="480" w:lineRule="auto"/>
        <w:rPr>
          <w:color w:val="000000"/>
        </w:rPr>
      </w:pPr>
      <w:r w:rsidRPr="004E435B">
        <w:rPr>
          <w:color w:val="000000"/>
        </w:rPr>
        <w:t>While the readings are comprehensive, there is a slight gap in addressing contemporary issues in marital counse</w:t>
      </w:r>
      <w:r w:rsidR="00066405">
        <w:rPr>
          <w:color w:val="000000"/>
        </w:rPr>
        <w:t>l</w:t>
      </w:r>
      <w:r w:rsidRPr="004E435B">
        <w:rPr>
          <w:color w:val="000000"/>
        </w:rPr>
        <w:t xml:space="preserve">ling, such as technology’s impact on family relationships, </w:t>
      </w:r>
      <w:r w:rsidR="00066405">
        <w:rPr>
          <w:color w:val="000000"/>
        </w:rPr>
        <w:t xml:space="preserve">which </w:t>
      </w:r>
      <w:r w:rsidRPr="004E435B">
        <w:rPr>
          <w:color w:val="000000"/>
        </w:rPr>
        <w:t>would enhance the applicability of the course.</w:t>
      </w:r>
      <w:r w:rsidR="00066405">
        <w:rPr>
          <w:color w:val="000000"/>
        </w:rPr>
        <w:t xml:space="preserve"> </w:t>
      </w:r>
      <w:r w:rsidR="00066405" w:rsidRPr="00066405">
        <w:rPr>
          <w:color w:val="000000"/>
        </w:rPr>
        <w:t>Today, many couples experience conflicts related to how much time they spend on their phones, social media, or other online platforms. For example, one partner may feel neglected if the other spends excessive time on social media, leading to feelings of isolation or jealousy. Additionally, misunderstandings and trust issues can arise from online interactions, such as inappropriate messaging or sharing personal details with others outside the relationship.</w:t>
      </w:r>
    </w:p>
    <w:p w14:paraId="305D3375" w14:textId="77777777" w:rsidR="00576D78" w:rsidRDefault="00066405" w:rsidP="00576D78">
      <w:pPr>
        <w:pStyle w:val="NormalWeb"/>
        <w:spacing w:before="0" w:beforeAutospacing="0" w:after="0" w:afterAutospacing="0" w:line="480" w:lineRule="auto"/>
        <w:ind w:left="1439" w:firstLine="1"/>
        <w:rPr>
          <w:color w:val="000000"/>
        </w:rPr>
      </w:pPr>
      <w:r w:rsidRPr="00066405">
        <w:rPr>
          <w:color w:val="000000"/>
        </w:rPr>
        <w:t>Technology can also create positive changes, such as better communication through messaging apps or video calls for long-distance couples. However, learning how to balance technology use is crucial for maintaining a healthy relationship. Including these modern challenges in the readings would make the course more relevant to the problems couples face today and offer practical solutions for addressing them</w:t>
      </w:r>
      <w:r>
        <w:rPr>
          <w:color w:val="000000"/>
        </w:rPr>
        <w:t>.</w:t>
      </w:r>
    </w:p>
    <w:p w14:paraId="46787B4A" w14:textId="49AE1283" w:rsidR="004E435B" w:rsidRPr="004E435B" w:rsidRDefault="00576D78" w:rsidP="005C78B2">
      <w:pPr>
        <w:pStyle w:val="NormalWeb"/>
        <w:spacing w:before="0" w:beforeAutospacing="0" w:after="0" w:afterAutospacing="0" w:line="480" w:lineRule="auto"/>
        <w:ind w:left="1439" w:firstLine="1"/>
        <w:rPr>
          <w:color w:val="000000"/>
        </w:rPr>
      </w:pPr>
      <w:r>
        <w:rPr>
          <w:color w:val="000000"/>
        </w:rPr>
        <w:t xml:space="preserve">v. </w:t>
      </w:r>
      <w:r w:rsidR="004E435B" w:rsidRPr="004E435B">
        <w:rPr>
          <w:color w:val="000000"/>
        </w:rPr>
        <w:t>More information on modern challenges facing marriages today, such as the role of social media, mental health, and its impact on marital stability, would be beneficial. Additionally, the readings could benefit from more material on crisis intervention strategies, particularly for families facing trauma, loss, or abuse, areas that pastors often encounter in ministry.</w:t>
      </w:r>
    </w:p>
    <w:p w14:paraId="0537DD13" w14:textId="52A6CF91" w:rsidR="002F7C68" w:rsidRDefault="00932628" w:rsidP="005C78B2">
      <w:pPr>
        <w:pStyle w:val="NormalWeb"/>
        <w:spacing w:before="0" w:beforeAutospacing="0" w:after="0" w:afterAutospacing="0" w:line="480" w:lineRule="auto"/>
        <w:ind w:left="719" w:firstLine="720"/>
        <w:rPr>
          <w:color w:val="000000"/>
        </w:rPr>
      </w:pPr>
      <w:r>
        <w:rPr>
          <w:color w:val="000000"/>
        </w:rPr>
        <w:t xml:space="preserve">vi. </w:t>
      </w:r>
      <w:r w:rsidR="002F7C68" w:rsidRPr="002F7C68">
        <w:rPr>
          <w:color w:val="000000"/>
        </w:rPr>
        <w:t>These readings offer valuable insights for my diverse roles</w:t>
      </w:r>
      <w:r w:rsidR="002F7C68">
        <w:rPr>
          <w:color w:val="000000"/>
        </w:rPr>
        <w:t>:</w:t>
      </w:r>
    </w:p>
    <w:p w14:paraId="4B11812F" w14:textId="2C527211" w:rsidR="00F97FEB" w:rsidRPr="00F97FEB" w:rsidRDefault="00F97FEB" w:rsidP="005C78B2">
      <w:pPr>
        <w:pStyle w:val="NormalWeb"/>
        <w:spacing w:before="0" w:beforeAutospacing="0" w:after="0" w:afterAutospacing="0" w:line="480" w:lineRule="auto"/>
        <w:ind w:left="1439"/>
        <w:rPr>
          <w:color w:val="000000"/>
        </w:rPr>
      </w:pPr>
      <w:r w:rsidRPr="00F97FEB">
        <w:rPr>
          <w:color w:val="000000"/>
        </w:rPr>
        <w:lastRenderedPageBreak/>
        <w:t>Mother: The discussions on family dynamics and children’s adjustment provide valuable insights for fostering a stable family environment. By understanding how conflict and parenting styles impact children's emotional and behavio</w:t>
      </w:r>
      <w:r w:rsidR="00180B4D">
        <w:rPr>
          <w:color w:val="000000"/>
        </w:rPr>
        <w:t>u</w:t>
      </w:r>
      <w:r w:rsidRPr="00F97FEB">
        <w:rPr>
          <w:color w:val="000000"/>
        </w:rPr>
        <w:t>ral development, a mother can create a supportive atmosphere that nurtures their well-being and helps them grow into well-adjusted individuals.</w:t>
      </w:r>
    </w:p>
    <w:p w14:paraId="03E920E7" w14:textId="06DBAAE2" w:rsidR="00F97FEB" w:rsidRDefault="00F97FEB" w:rsidP="005C78B2">
      <w:pPr>
        <w:pStyle w:val="NormalWeb"/>
        <w:spacing w:before="0" w:beforeAutospacing="0" w:after="0" w:afterAutospacing="0" w:line="480" w:lineRule="auto"/>
        <w:ind w:left="1439"/>
        <w:rPr>
          <w:color w:val="000000"/>
        </w:rPr>
      </w:pPr>
      <w:r w:rsidRPr="00F97FEB">
        <w:rPr>
          <w:color w:val="000000"/>
        </w:rPr>
        <w:t>Wife: Learning about conflict resolution, empathy, and the Gottman method equips a wife with tools to manage marital challenges more effectively. The ability to address issues constructively, show appreciation, and maintain open communication strengthens the marriage and promotes mutual understanding.</w:t>
      </w:r>
    </w:p>
    <w:p w14:paraId="7CD77FAD" w14:textId="7C568EE1" w:rsidR="009718C0" w:rsidRPr="00F97FEB" w:rsidRDefault="009718C0" w:rsidP="005C78B2">
      <w:pPr>
        <w:pStyle w:val="NormalWeb"/>
        <w:spacing w:before="0" w:beforeAutospacing="0" w:after="0" w:afterAutospacing="0" w:line="480" w:lineRule="auto"/>
        <w:ind w:left="1439" w:firstLine="1"/>
        <w:rPr>
          <w:color w:val="000000"/>
        </w:rPr>
      </w:pPr>
      <w:r w:rsidRPr="00F97FEB">
        <w:rPr>
          <w:color w:val="000000"/>
        </w:rPr>
        <w:t>For Life in General: The readings emphasize emotional intelligence, commitment, and empathy—qualities that are important in all relationships. Whether in friendships, family interactions, or professional environments, these traits help foster better communication, reduce misunderstandings, and build stronger, more supportive connections with others.</w:t>
      </w:r>
    </w:p>
    <w:p w14:paraId="383C6DAE" w14:textId="520B8408" w:rsidR="00015FC2" w:rsidRDefault="00F97FEB" w:rsidP="005C78B2">
      <w:pPr>
        <w:pStyle w:val="NormalWeb"/>
        <w:spacing w:before="0" w:beforeAutospacing="0" w:after="0" w:afterAutospacing="0" w:line="480" w:lineRule="auto"/>
        <w:ind w:left="1439" w:firstLine="1"/>
        <w:rPr>
          <w:color w:val="000000"/>
        </w:rPr>
      </w:pPr>
      <w:r w:rsidRPr="00F97FEB">
        <w:rPr>
          <w:color w:val="000000"/>
        </w:rPr>
        <w:t xml:space="preserve">Pastor: </w:t>
      </w:r>
      <w:r w:rsidR="00015FC2" w:rsidRPr="00015FC2">
        <w:rPr>
          <w:color w:val="000000"/>
        </w:rPr>
        <w:t xml:space="preserve">The readings provide profound insights that would greatly benefit </w:t>
      </w:r>
      <w:r w:rsidR="00015FC2">
        <w:rPr>
          <w:color w:val="000000"/>
        </w:rPr>
        <w:t xml:space="preserve">me as a </w:t>
      </w:r>
      <w:r w:rsidR="00180B4D">
        <w:rPr>
          <w:color w:val="000000"/>
        </w:rPr>
        <w:t>p</w:t>
      </w:r>
      <w:r w:rsidR="00015FC2" w:rsidRPr="00015FC2">
        <w:rPr>
          <w:color w:val="000000"/>
        </w:rPr>
        <w:t xml:space="preserve">astor in ministering to couples and families. These key areas of understanding can help </w:t>
      </w:r>
      <w:r w:rsidR="00015FC2">
        <w:rPr>
          <w:color w:val="000000"/>
        </w:rPr>
        <w:t>me</w:t>
      </w:r>
      <w:r w:rsidR="00015FC2" w:rsidRPr="00015FC2">
        <w:rPr>
          <w:color w:val="000000"/>
        </w:rPr>
        <w:t xml:space="preserve"> guide</w:t>
      </w:r>
      <w:r w:rsidR="00015FC2">
        <w:rPr>
          <w:color w:val="000000"/>
        </w:rPr>
        <w:t xml:space="preserve"> persons</w:t>
      </w:r>
      <w:r w:rsidR="00015FC2" w:rsidRPr="00015FC2">
        <w:rPr>
          <w:color w:val="000000"/>
        </w:rPr>
        <w:t xml:space="preserve"> through marital and family challenges, ensuring they draw on both theological and practical counse</w:t>
      </w:r>
      <w:r w:rsidR="00015FC2">
        <w:rPr>
          <w:color w:val="000000"/>
        </w:rPr>
        <w:t>l</w:t>
      </w:r>
      <w:r w:rsidR="00015FC2" w:rsidRPr="00015FC2">
        <w:rPr>
          <w:color w:val="000000"/>
        </w:rPr>
        <w:t>ling techniques. These insights show that a pastor can play a pivotal role in helping individuals and families navigate complex relational dynamics by blending theological teachings with practical counse</w:t>
      </w:r>
      <w:r w:rsidR="00015FC2">
        <w:rPr>
          <w:color w:val="000000"/>
        </w:rPr>
        <w:t>l</w:t>
      </w:r>
      <w:r w:rsidR="00015FC2" w:rsidRPr="00015FC2">
        <w:rPr>
          <w:color w:val="000000"/>
        </w:rPr>
        <w:t>ling methods. This holistic approach not only strengthens marriages and families but also contributes to the overall health of the church and community.</w:t>
      </w:r>
    </w:p>
    <w:p w14:paraId="7D06380C" w14:textId="710966E1" w:rsidR="00582543" w:rsidRDefault="00586C82" w:rsidP="005C78B2">
      <w:pPr>
        <w:pStyle w:val="NormalWeb"/>
        <w:spacing w:before="0" w:beforeAutospacing="0" w:after="0" w:afterAutospacing="0" w:line="480" w:lineRule="auto"/>
        <w:ind w:left="1439"/>
        <w:rPr>
          <w:color w:val="000000"/>
        </w:rPr>
      </w:pPr>
      <w:r>
        <w:rPr>
          <w:color w:val="000000"/>
        </w:rPr>
        <w:lastRenderedPageBreak/>
        <w:t xml:space="preserve">Allow me to state the following, </w:t>
      </w:r>
      <w:r w:rsidR="00582543" w:rsidRPr="00582543">
        <w:rPr>
          <w:color w:val="000000"/>
        </w:rPr>
        <w:t xml:space="preserve">John Gottman's work on the </w:t>
      </w:r>
      <w:r w:rsidR="00582543">
        <w:rPr>
          <w:color w:val="000000"/>
        </w:rPr>
        <w:t>“</w:t>
      </w:r>
      <w:r w:rsidR="00582543" w:rsidRPr="00582543">
        <w:rPr>
          <w:color w:val="000000"/>
        </w:rPr>
        <w:t>Four Horsemen</w:t>
      </w:r>
      <w:r w:rsidR="00582543">
        <w:rPr>
          <w:color w:val="000000"/>
        </w:rPr>
        <w:t>,”</w:t>
      </w:r>
      <w:r w:rsidR="00582543" w:rsidRPr="00582543">
        <w:rPr>
          <w:color w:val="000000"/>
        </w:rPr>
        <w:t xml:space="preserve"> though more than a decade old, remains highly relevant to today's understanding of marriage and ministry. His principles for resolving conflict and promoting healthy communication are enduring and continue to be effective in counse</w:t>
      </w:r>
      <w:r w:rsidR="00582543">
        <w:rPr>
          <w:color w:val="000000"/>
        </w:rPr>
        <w:t>l</w:t>
      </w:r>
      <w:r w:rsidR="00582543" w:rsidRPr="00582543">
        <w:rPr>
          <w:color w:val="000000"/>
        </w:rPr>
        <w:t>ling settings. Gottman’s research underscores the value of integrating time-tested methods with newer findings, demonstrating that proven approaches can still offer significant insights alongside contemporary research.</w:t>
      </w:r>
    </w:p>
    <w:p w14:paraId="4379FBCD" w14:textId="7A4C2474" w:rsidR="004E435B" w:rsidRDefault="002F7C68" w:rsidP="005C78B2">
      <w:pPr>
        <w:pStyle w:val="NormalWeb"/>
        <w:spacing w:before="0" w:beforeAutospacing="0" w:after="0" w:afterAutospacing="0" w:line="480" w:lineRule="auto"/>
        <w:ind w:left="1439" w:firstLine="1"/>
        <w:rPr>
          <w:color w:val="000000"/>
        </w:rPr>
      </w:pPr>
      <w:r w:rsidRPr="002F7C68">
        <w:rPr>
          <w:color w:val="000000"/>
        </w:rPr>
        <w:t>Family Dynamics, Marital Counse</w:t>
      </w:r>
      <w:r w:rsidR="008B1428">
        <w:rPr>
          <w:color w:val="000000"/>
        </w:rPr>
        <w:t>l</w:t>
      </w:r>
      <w:r w:rsidRPr="002F7C68">
        <w:rPr>
          <w:color w:val="000000"/>
        </w:rPr>
        <w:t>ling &amp; Enrichment offers a thorough exploration of the key aspects of marriage, family relationships, and counse</w:t>
      </w:r>
      <w:r w:rsidR="008B1428">
        <w:rPr>
          <w:color w:val="000000"/>
        </w:rPr>
        <w:t>l</w:t>
      </w:r>
      <w:r w:rsidRPr="002F7C68">
        <w:rPr>
          <w:color w:val="000000"/>
        </w:rPr>
        <w:t>ling strategies. By blending theoretical knowledge with practical tools, it equips students with the necessary skills to address common challenges in family and marital life. This holistic approach ensures a deep understanding of both individual and relational dynamics, fostering healthier and more resilient families.</w:t>
      </w:r>
    </w:p>
    <w:sectPr w:rsidR="004E435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1EAF4" w14:textId="77777777" w:rsidR="006B659D" w:rsidRDefault="006B659D" w:rsidP="00C53A67">
      <w:pPr>
        <w:spacing w:after="0" w:line="240" w:lineRule="auto"/>
      </w:pPr>
      <w:r>
        <w:separator/>
      </w:r>
    </w:p>
  </w:endnote>
  <w:endnote w:type="continuationSeparator" w:id="0">
    <w:p w14:paraId="72BBAC0F" w14:textId="77777777" w:rsidR="006B659D" w:rsidRDefault="006B659D" w:rsidP="00C5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D5AB8" w14:textId="77777777" w:rsidR="006B659D" w:rsidRDefault="006B659D" w:rsidP="00C53A67">
      <w:pPr>
        <w:spacing w:after="0" w:line="240" w:lineRule="auto"/>
      </w:pPr>
      <w:r>
        <w:separator/>
      </w:r>
    </w:p>
  </w:footnote>
  <w:footnote w:type="continuationSeparator" w:id="0">
    <w:p w14:paraId="702CAFD6" w14:textId="77777777" w:rsidR="006B659D" w:rsidRDefault="006B659D" w:rsidP="00C53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7CD03" w14:textId="5442F3AC" w:rsidR="00C53A67" w:rsidRPr="00C53A67" w:rsidRDefault="00C53A67">
    <w:pPr>
      <w:pStyle w:val="Header"/>
      <w:rPr>
        <w:rFonts w:ascii="Times New Roman" w:hAnsi="Times New Roman" w:cs="Times New Roman"/>
        <w:sz w:val="20"/>
        <w:szCs w:val="20"/>
      </w:rPr>
    </w:pPr>
    <w:r w:rsidRPr="00C53A67">
      <w:rPr>
        <w:rFonts w:ascii="Times New Roman" w:hAnsi="Times New Roman" w:cs="Times New Roman"/>
        <w:sz w:val="20"/>
        <w:szCs w:val="20"/>
      </w:rPr>
      <w:t>FLE 710-2</w:t>
    </w:r>
    <w:r w:rsidRPr="00C53A67">
      <w:rPr>
        <w:rFonts w:ascii="Times New Roman" w:hAnsi="Times New Roman" w:cs="Times New Roman"/>
        <w:sz w:val="20"/>
        <w:szCs w:val="20"/>
      </w:rPr>
      <w:ptab w:relativeTo="margin" w:alignment="center" w:leader="none"/>
    </w:r>
    <w:r w:rsidRPr="00C53A67">
      <w:rPr>
        <w:rFonts w:ascii="Times New Roman" w:hAnsi="Times New Roman" w:cs="Times New Roman"/>
        <w:sz w:val="20"/>
        <w:szCs w:val="20"/>
      </w:rPr>
      <w:t>Belinda Manswell-Daniel</w:t>
    </w:r>
    <w:r w:rsidRPr="00C53A67">
      <w:rPr>
        <w:rFonts w:ascii="Times New Roman" w:hAnsi="Times New Roman" w:cs="Times New Roman"/>
        <w:sz w:val="20"/>
        <w:szCs w:val="20"/>
      </w:rPr>
      <w:ptab w:relativeTo="margin" w:alignment="right" w:leader="none"/>
    </w:r>
    <w:r w:rsidRPr="00C53A67">
      <w:rPr>
        <w:rFonts w:ascii="Times New Roman" w:hAnsi="Times New Roman" w:cs="Times New Roman"/>
        <w:sz w:val="20"/>
        <w:szCs w:val="20"/>
      </w:rPr>
      <w:t xml:space="preserve">Page </w:t>
    </w:r>
    <w:r w:rsidRPr="00C53A67">
      <w:rPr>
        <w:rFonts w:ascii="Times New Roman" w:hAnsi="Times New Roman" w:cs="Times New Roman"/>
        <w:b/>
        <w:bCs/>
        <w:sz w:val="20"/>
        <w:szCs w:val="20"/>
      </w:rPr>
      <w:fldChar w:fldCharType="begin"/>
    </w:r>
    <w:r w:rsidRPr="00C53A67">
      <w:rPr>
        <w:rFonts w:ascii="Times New Roman" w:hAnsi="Times New Roman" w:cs="Times New Roman"/>
        <w:b/>
        <w:bCs/>
        <w:sz w:val="20"/>
        <w:szCs w:val="20"/>
      </w:rPr>
      <w:instrText xml:space="preserve"> PAGE  \* Arabic  \* MERGEFORMAT </w:instrText>
    </w:r>
    <w:r w:rsidRPr="00C53A67">
      <w:rPr>
        <w:rFonts w:ascii="Times New Roman" w:hAnsi="Times New Roman" w:cs="Times New Roman"/>
        <w:b/>
        <w:bCs/>
        <w:sz w:val="20"/>
        <w:szCs w:val="20"/>
      </w:rPr>
      <w:fldChar w:fldCharType="separate"/>
    </w:r>
    <w:r w:rsidRPr="00C53A67">
      <w:rPr>
        <w:rFonts w:ascii="Times New Roman" w:hAnsi="Times New Roman" w:cs="Times New Roman"/>
        <w:b/>
        <w:bCs/>
        <w:noProof/>
        <w:sz w:val="20"/>
        <w:szCs w:val="20"/>
      </w:rPr>
      <w:t>1</w:t>
    </w:r>
    <w:r w:rsidRPr="00C53A67">
      <w:rPr>
        <w:rFonts w:ascii="Times New Roman" w:hAnsi="Times New Roman" w:cs="Times New Roman"/>
        <w:b/>
        <w:bCs/>
        <w:sz w:val="20"/>
        <w:szCs w:val="20"/>
      </w:rPr>
      <w:fldChar w:fldCharType="end"/>
    </w:r>
    <w:r w:rsidRPr="00C53A67">
      <w:rPr>
        <w:rFonts w:ascii="Times New Roman" w:hAnsi="Times New Roman" w:cs="Times New Roman"/>
        <w:sz w:val="20"/>
        <w:szCs w:val="20"/>
      </w:rPr>
      <w:t xml:space="preserve"> of </w:t>
    </w:r>
    <w:r w:rsidRPr="00C53A67">
      <w:rPr>
        <w:rFonts w:ascii="Times New Roman" w:hAnsi="Times New Roman" w:cs="Times New Roman"/>
        <w:b/>
        <w:bCs/>
        <w:sz w:val="20"/>
        <w:szCs w:val="20"/>
      </w:rPr>
      <w:fldChar w:fldCharType="begin"/>
    </w:r>
    <w:r w:rsidRPr="00C53A67">
      <w:rPr>
        <w:rFonts w:ascii="Times New Roman" w:hAnsi="Times New Roman" w:cs="Times New Roman"/>
        <w:b/>
        <w:bCs/>
        <w:sz w:val="20"/>
        <w:szCs w:val="20"/>
      </w:rPr>
      <w:instrText xml:space="preserve"> NUMPAGES  \* Arabic  \* MERGEFORMAT </w:instrText>
    </w:r>
    <w:r w:rsidRPr="00C53A67">
      <w:rPr>
        <w:rFonts w:ascii="Times New Roman" w:hAnsi="Times New Roman" w:cs="Times New Roman"/>
        <w:b/>
        <w:bCs/>
        <w:sz w:val="20"/>
        <w:szCs w:val="20"/>
      </w:rPr>
      <w:fldChar w:fldCharType="separate"/>
    </w:r>
    <w:r w:rsidRPr="00C53A67">
      <w:rPr>
        <w:rFonts w:ascii="Times New Roman" w:hAnsi="Times New Roman" w:cs="Times New Roman"/>
        <w:b/>
        <w:bCs/>
        <w:noProof/>
        <w:sz w:val="20"/>
        <w:szCs w:val="20"/>
      </w:rPr>
      <w:t>2</w:t>
    </w:r>
    <w:r w:rsidRPr="00C53A67">
      <w:rPr>
        <w:rFonts w:ascii="Times New Roman" w:hAnsi="Times New Roman" w:cs="Times New Roman"/>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50A"/>
    <w:multiLevelType w:val="hybridMultilevel"/>
    <w:tmpl w:val="0E2E81B6"/>
    <w:lvl w:ilvl="0" w:tplc="2C090013">
      <w:start w:val="1"/>
      <w:numFmt w:val="upperRoman"/>
      <w:lvlText w:val="%1."/>
      <w:lvlJc w:val="righ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16125EAD"/>
    <w:multiLevelType w:val="hybridMultilevel"/>
    <w:tmpl w:val="1B3050B2"/>
    <w:lvl w:ilvl="0" w:tplc="A078AFB4">
      <w:start w:val="5"/>
      <w:numFmt w:val="upperRoman"/>
      <w:lvlText w:val="%1."/>
      <w:lvlJc w:val="left"/>
      <w:pPr>
        <w:ind w:left="1440" w:hanging="72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2" w15:restartNumberingAfterBreak="0">
    <w:nsid w:val="2CAB59AA"/>
    <w:multiLevelType w:val="hybridMultilevel"/>
    <w:tmpl w:val="1D8276B2"/>
    <w:lvl w:ilvl="0" w:tplc="2C090013">
      <w:start w:val="1"/>
      <w:numFmt w:val="upperRoman"/>
      <w:lvlText w:val="%1."/>
      <w:lvlJc w:val="right"/>
      <w:pPr>
        <w:ind w:left="2159" w:hanging="360"/>
      </w:pPr>
    </w:lvl>
    <w:lvl w:ilvl="1" w:tplc="2C090019" w:tentative="1">
      <w:start w:val="1"/>
      <w:numFmt w:val="lowerLetter"/>
      <w:lvlText w:val="%2."/>
      <w:lvlJc w:val="left"/>
      <w:pPr>
        <w:ind w:left="2879" w:hanging="360"/>
      </w:pPr>
    </w:lvl>
    <w:lvl w:ilvl="2" w:tplc="2C09001B" w:tentative="1">
      <w:start w:val="1"/>
      <w:numFmt w:val="lowerRoman"/>
      <w:lvlText w:val="%3."/>
      <w:lvlJc w:val="right"/>
      <w:pPr>
        <w:ind w:left="3599" w:hanging="180"/>
      </w:pPr>
    </w:lvl>
    <w:lvl w:ilvl="3" w:tplc="2C09000F" w:tentative="1">
      <w:start w:val="1"/>
      <w:numFmt w:val="decimal"/>
      <w:lvlText w:val="%4."/>
      <w:lvlJc w:val="left"/>
      <w:pPr>
        <w:ind w:left="4319" w:hanging="360"/>
      </w:pPr>
    </w:lvl>
    <w:lvl w:ilvl="4" w:tplc="2C090019" w:tentative="1">
      <w:start w:val="1"/>
      <w:numFmt w:val="lowerLetter"/>
      <w:lvlText w:val="%5."/>
      <w:lvlJc w:val="left"/>
      <w:pPr>
        <w:ind w:left="5039" w:hanging="360"/>
      </w:pPr>
    </w:lvl>
    <w:lvl w:ilvl="5" w:tplc="2C09001B" w:tentative="1">
      <w:start w:val="1"/>
      <w:numFmt w:val="lowerRoman"/>
      <w:lvlText w:val="%6."/>
      <w:lvlJc w:val="right"/>
      <w:pPr>
        <w:ind w:left="5759" w:hanging="180"/>
      </w:pPr>
    </w:lvl>
    <w:lvl w:ilvl="6" w:tplc="2C09000F" w:tentative="1">
      <w:start w:val="1"/>
      <w:numFmt w:val="decimal"/>
      <w:lvlText w:val="%7."/>
      <w:lvlJc w:val="left"/>
      <w:pPr>
        <w:ind w:left="6479" w:hanging="360"/>
      </w:pPr>
    </w:lvl>
    <w:lvl w:ilvl="7" w:tplc="2C090019" w:tentative="1">
      <w:start w:val="1"/>
      <w:numFmt w:val="lowerLetter"/>
      <w:lvlText w:val="%8."/>
      <w:lvlJc w:val="left"/>
      <w:pPr>
        <w:ind w:left="7199" w:hanging="360"/>
      </w:pPr>
    </w:lvl>
    <w:lvl w:ilvl="8" w:tplc="2C09001B" w:tentative="1">
      <w:start w:val="1"/>
      <w:numFmt w:val="lowerRoman"/>
      <w:lvlText w:val="%9."/>
      <w:lvlJc w:val="right"/>
      <w:pPr>
        <w:ind w:left="7919" w:hanging="180"/>
      </w:pPr>
    </w:lvl>
  </w:abstractNum>
  <w:abstractNum w:abstractNumId="3" w15:restartNumberingAfterBreak="0">
    <w:nsid w:val="36324D07"/>
    <w:multiLevelType w:val="hybridMultilevel"/>
    <w:tmpl w:val="B7C212EA"/>
    <w:lvl w:ilvl="0" w:tplc="5E80F140">
      <w:start w:val="1"/>
      <w:numFmt w:val="lowerRoman"/>
      <w:lvlText w:val="%1."/>
      <w:lvlJc w:val="left"/>
      <w:pPr>
        <w:ind w:left="1800" w:hanging="720"/>
      </w:pPr>
      <w:rPr>
        <w:rFonts w:hint="default"/>
      </w:r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4" w15:restartNumberingAfterBreak="0">
    <w:nsid w:val="3D0D6C9D"/>
    <w:multiLevelType w:val="hybridMultilevel"/>
    <w:tmpl w:val="44EED910"/>
    <w:lvl w:ilvl="0" w:tplc="2C09001B">
      <w:start w:val="1"/>
      <w:numFmt w:val="lowerRoman"/>
      <w:lvlText w:val="%1."/>
      <w:lvlJc w:val="righ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5" w15:restartNumberingAfterBreak="0">
    <w:nsid w:val="41F640F3"/>
    <w:multiLevelType w:val="hybridMultilevel"/>
    <w:tmpl w:val="AD3089BA"/>
    <w:lvl w:ilvl="0" w:tplc="3300138A">
      <w:start w:val="10"/>
      <w:numFmt w:val="decimal"/>
      <w:lvlText w:val="%1."/>
      <w:lvlJc w:val="left"/>
      <w:pPr>
        <w:ind w:left="1080" w:hanging="360"/>
      </w:pPr>
      <w:rPr>
        <w:rFonts w:ascii="Times New Roman" w:hAnsi="Times New Roman" w:cs="Times New Roman" w:hint="default"/>
        <w:i/>
        <w:sz w:val="24"/>
        <w:szCs w:val="24"/>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6" w15:restartNumberingAfterBreak="0">
    <w:nsid w:val="4DFE47B5"/>
    <w:multiLevelType w:val="hybridMultilevel"/>
    <w:tmpl w:val="B7EA2D24"/>
    <w:lvl w:ilvl="0" w:tplc="25161000">
      <w:start w:val="1"/>
      <w:numFmt w:val="decimal"/>
      <w:lvlText w:val="%1."/>
      <w:lvlJc w:val="left"/>
      <w:pPr>
        <w:ind w:left="1932" w:hanging="360"/>
      </w:pPr>
      <w:rPr>
        <w:rFonts w:ascii="Times New Roman" w:eastAsia="Times New Roman" w:hAnsi="Times New Roman" w:cs="Times New Roman"/>
      </w:rPr>
    </w:lvl>
    <w:lvl w:ilvl="1" w:tplc="2C090019" w:tentative="1">
      <w:start w:val="1"/>
      <w:numFmt w:val="lowerLetter"/>
      <w:lvlText w:val="%2."/>
      <w:lvlJc w:val="left"/>
      <w:pPr>
        <w:ind w:left="2652" w:hanging="360"/>
      </w:pPr>
    </w:lvl>
    <w:lvl w:ilvl="2" w:tplc="2C09001B" w:tentative="1">
      <w:start w:val="1"/>
      <w:numFmt w:val="lowerRoman"/>
      <w:lvlText w:val="%3."/>
      <w:lvlJc w:val="right"/>
      <w:pPr>
        <w:ind w:left="3372" w:hanging="180"/>
      </w:pPr>
    </w:lvl>
    <w:lvl w:ilvl="3" w:tplc="2C09000F" w:tentative="1">
      <w:start w:val="1"/>
      <w:numFmt w:val="decimal"/>
      <w:lvlText w:val="%4."/>
      <w:lvlJc w:val="left"/>
      <w:pPr>
        <w:ind w:left="4092" w:hanging="360"/>
      </w:pPr>
    </w:lvl>
    <w:lvl w:ilvl="4" w:tplc="2C090019" w:tentative="1">
      <w:start w:val="1"/>
      <w:numFmt w:val="lowerLetter"/>
      <w:lvlText w:val="%5."/>
      <w:lvlJc w:val="left"/>
      <w:pPr>
        <w:ind w:left="4812" w:hanging="360"/>
      </w:pPr>
    </w:lvl>
    <w:lvl w:ilvl="5" w:tplc="2C09001B" w:tentative="1">
      <w:start w:val="1"/>
      <w:numFmt w:val="lowerRoman"/>
      <w:lvlText w:val="%6."/>
      <w:lvlJc w:val="right"/>
      <w:pPr>
        <w:ind w:left="5532" w:hanging="180"/>
      </w:pPr>
    </w:lvl>
    <w:lvl w:ilvl="6" w:tplc="2C09000F" w:tentative="1">
      <w:start w:val="1"/>
      <w:numFmt w:val="decimal"/>
      <w:lvlText w:val="%7."/>
      <w:lvlJc w:val="left"/>
      <w:pPr>
        <w:ind w:left="6252" w:hanging="360"/>
      </w:pPr>
    </w:lvl>
    <w:lvl w:ilvl="7" w:tplc="2C090019" w:tentative="1">
      <w:start w:val="1"/>
      <w:numFmt w:val="lowerLetter"/>
      <w:lvlText w:val="%8."/>
      <w:lvlJc w:val="left"/>
      <w:pPr>
        <w:ind w:left="6972" w:hanging="360"/>
      </w:pPr>
    </w:lvl>
    <w:lvl w:ilvl="8" w:tplc="2C09001B" w:tentative="1">
      <w:start w:val="1"/>
      <w:numFmt w:val="lowerRoman"/>
      <w:lvlText w:val="%9."/>
      <w:lvlJc w:val="right"/>
      <w:pPr>
        <w:ind w:left="7692" w:hanging="180"/>
      </w:pPr>
    </w:lvl>
  </w:abstractNum>
  <w:abstractNum w:abstractNumId="7" w15:restartNumberingAfterBreak="0">
    <w:nsid w:val="4E205D36"/>
    <w:multiLevelType w:val="hybridMultilevel"/>
    <w:tmpl w:val="A4840690"/>
    <w:lvl w:ilvl="0" w:tplc="7CD8C6A0">
      <w:start w:val="1"/>
      <w:numFmt w:val="decimal"/>
      <w:lvlText w:val="%1."/>
      <w:lvlJc w:val="left"/>
      <w:pPr>
        <w:ind w:left="-120" w:hanging="360"/>
      </w:pPr>
      <w:rPr>
        <w:rFonts w:hint="default"/>
        <w:i/>
      </w:rPr>
    </w:lvl>
    <w:lvl w:ilvl="1" w:tplc="2C090019">
      <w:start w:val="1"/>
      <w:numFmt w:val="lowerLetter"/>
      <w:lvlText w:val="%2."/>
      <w:lvlJc w:val="left"/>
      <w:pPr>
        <w:ind w:left="600" w:hanging="360"/>
      </w:pPr>
    </w:lvl>
    <w:lvl w:ilvl="2" w:tplc="2C09001B">
      <w:start w:val="1"/>
      <w:numFmt w:val="lowerRoman"/>
      <w:lvlText w:val="%3."/>
      <w:lvlJc w:val="right"/>
      <w:pPr>
        <w:ind w:left="1320" w:hanging="180"/>
      </w:pPr>
    </w:lvl>
    <w:lvl w:ilvl="3" w:tplc="2C09000F" w:tentative="1">
      <w:start w:val="1"/>
      <w:numFmt w:val="decimal"/>
      <w:lvlText w:val="%4."/>
      <w:lvlJc w:val="left"/>
      <w:pPr>
        <w:ind w:left="2040" w:hanging="360"/>
      </w:pPr>
    </w:lvl>
    <w:lvl w:ilvl="4" w:tplc="2C090019" w:tentative="1">
      <w:start w:val="1"/>
      <w:numFmt w:val="lowerLetter"/>
      <w:lvlText w:val="%5."/>
      <w:lvlJc w:val="left"/>
      <w:pPr>
        <w:ind w:left="2760" w:hanging="360"/>
      </w:pPr>
    </w:lvl>
    <w:lvl w:ilvl="5" w:tplc="2C09001B" w:tentative="1">
      <w:start w:val="1"/>
      <w:numFmt w:val="lowerRoman"/>
      <w:lvlText w:val="%6."/>
      <w:lvlJc w:val="right"/>
      <w:pPr>
        <w:ind w:left="3480" w:hanging="180"/>
      </w:pPr>
    </w:lvl>
    <w:lvl w:ilvl="6" w:tplc="2C09000F" w:tentative="1">
      <w:start w:val="1"/>
      <w:numFmt w:val="decimal"/>
      <w:lvlText w:val="%7."/>
      <w:lvlJc w:val="left"/>
      <w:pPr>
        <w:ind w:left="4200" w:hanging="360"/>
      </w:pPr>
    </w:lvl>
    <w:lvl w:ilvl="7" w:tplc="2C090019" w:tentative="1">
      <w:start w:val="1"/>
      <w:numFmt w:val="lowerLetter"/>
      <w:lvlText w:val="%8."/>
      <w:lvlJc w:val="left"/>
      <w:pPr>
        <w:ind w:left="4920" w:hanging="360"/>
      </w:pPr>
    </w:lvl>
    <w:lvl w:ilvl="8" w:tplc="2C09001B" w:tentative="1">
      <w:start w:val="1"/>
      <w:numFmt w:val="lowerRoman"/>
      <w:lvlText w:val="%9."/>
      <w:lvlJc w:val="right"/>
      <w:pPr>
        <w:ind w:left="5640" w:hanging="180"/>
      </w:pPr>
    </w:lvl>
  </w:abstractNum>
  <w:abstractNum w:abstractNumId="8" w15:restartNumberingAfterBreak="0">
    <w:nsid w:val="52932B4D"/>
    <w:multiLevelType w:val="hybridMultilevel"/>
    <w:tmpl w:val="D170533A"/>
    <w:lvl w:ilvl="0" w:tplc="2C09001B">
      <w:start w:val="1"/>
      <w:numFmt w:val="lowerRoman"/>
      <w:lvlText w:val="%1."/>
      <w:lvlJc w:val="righ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9" w15:restartNumberingAfterBreak="0">
    <w:nsid w:val="5FEB08AC"/>
    <w:multiLevelType w:val="hybridMultilevel"/>
    <w:tmpl w:val="CF7EC35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0" w15:restartNumberingAfterBreak="0">
    <w:nsid w:val="60351DB8"/>
    <w:multiLevelType w:val="hybridMultilevel"/>
    <w:tmpl w:val="DED08E54"/>
    <w:lvl w:ilvl="0" w:tplc="CE24E578">
      <w:start w:val="4"/>
      <w:numFmt w:val="lowerRoman"/>
      <w:lvlText w:val="%1."/>
      <w:lvlJc w:val="left"/>
      <w:pPr>
        <w:ind w:left="108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16cid:durableId="66538996">
    <w:abstractNumId w:val="7"/>
  </w:num>
  <w:num w:numId="2" w16cid:durableId="413236788">
    <w:abstractNumId w:val="6"/>
  </w:num>
  <w:num w:numId="3" w16cid:durableId="157575409">
    <w:abstractNumId w:val="3"/>
  </w:num>
  <w:num w:numId="4" w16cid:durableId="1375275888">
    <w:abstractNumId w:val="10"/>
  </w:num>
  <w:num w:numId="5" w16cid:durableId="1459302331">
    <w:abstractNumId w:val="9"/>
  </w:num>
  <w:num w:numId="6" w16cid:durableId="218323388">
    <w:abstractNumId w:val="4"/>
  </w:num>
  <w:num w:numId="7" w16cid:durableId="224687450">
    <w:abstractNumId w:val="5"/>
  </w:num>
  <w:num w:numId="8" w16cid:durableId="1240943479">
    <w:abstractNumId w:val="8"/>
  </w:num>
  <w:num w:numId="9" w16cid:durableId="883710956">
    <w:abstractNumId w:val="2"/>
  </w:num>
  <w:num w:numId="10" w16cid:durableId="308049777">
    <w:abstractNumId w:val="0"/>
  </w:num>
  <w:num w:numId="11" w16cid:durableId="216402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D5"/>
    <w:rsid w:val="00015FC2"/>
    <w:rsid w:val="00066405"/>
    <w:rsid w:val="00077E3D"/>
    <w:rsid w:val="00084C29"/>
    <w:rsid w:val="00096609"/>
    <w:rsid w:val="000C4D81"/>
    <w:rsid w:val="0012510F"/>
    <w:rsid w:val="00180B4D"/>
    <w:rsid w:val="001C23D3"/>
    <w:rsid w:val="001F4BD2"/>
    <w:rsid w:val="002E3A4C"/>
    <w:rsid w:val="002F7C68"/>
    <w:rsid w:val="00357C35"/>
    <w:rsid w:val="003868A1"/>
    <w:rsid w:val="003D5A3B"/>
    <w:rsid w:val="00483EEF"/>
    <w:rsid w:val="004E0FE4"/>
    <w:rsid w:val="004E435B"/>
    <w:rsid w:val="004E49D7"/>
    <w:rsid w:val="0050042B"/>
    <w:rsid w:val="0054716B"/>
    <w:rsid w:val="005665BC"/>
    <w:rsid w:val="00576D78"/>
    <w:rsid w:val="00582543"/>
    <w:rsid w:val="00586C82"/>
    <w:rsid w:val="005C78B2"/>
    <w:rsid w:val="005E2FAA"/>
    <w:rsid w:val="00630D14"/>
    <w:rsid w:val="006371DF"/>
    <w:rsid w:val="00687AFA"/>
    <w:rsid w:val="00690C36"/>
    <w:rsid w:val="006B659D"/>
    <w:rsid w:val="00754ABC"/>
    <w:rsid w:val="007C314C"/>
    <w:rsid w:val="007E4A76"/>
    <w:rsid w:val="00833AB6"/>
    <w:rsid w:val="0087321B"/>
    <w:rsid w:val="008B1428"/>
    <w:rsid w:val="008F1619"/>
    <w:rsid w:val="008F7517"/>
    <w:rsid w:val="00932628"/>
    <w:rsid w:val="009718C0"/>
    <w:rsid w:val="009F0E51"/>
    <w:rsid w:val="00B56CD5"/>
    <w:rsid w:val="00B740B7"/>
    <w:rsid w:val="00C272C3"/>
    <w:rsid w:val="00C53A67"/>
    <w:rsid w:val="00C95491"/>
    <w:rsid w:val="00CF021C"/>
    <w:rsid w:val="00F21FC6"/>
    <w:rsid w:val="00F730CA"/>
    <w:rsid w:val="00F97FEB"/>
    <w:rsid w:val="00FE4F4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F46E2"/>
  <w15:chartTrackingRefBased/>
  <w15:docId w15:val="{424DCACC-C548-4345-8640-44A4F505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T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10F"/>
    <w:pPr>
      <w:ind w:left="720"/>
      <w:contextualSpacing/>
    </w:pPr>
  </w:style>
  <w:style w:type="paragraph" w:styleId="NormalWeb">
    <w:name w:val="Normal (Web)"/>
    <w:basedOn w:val="Normal"/>
    <w:uiPriority w:val="99"/>
    <w:unhideWhenUsed/>
    <w:rsid w:val="0050042B"/>
    <w:pPr>
      <w:spacing w:before="100" w:beforeAutospacing="1" w:after="100" w:afterAutospacing="1" w:line="240" w:lineRule="auto"/>
    </w:pPr>
    <w:rPr>
      <w:rFonts w:ascii="Times New Roman" w:eastAsia="Times New Roman" w:hAnsi="Times New Roman" w:cs="Times New Roman"/>
      <w:kern w:val="0"/>
      <w:sz w:val="24"/>
      <w:szCs w:val="24"/>
      <w:lang w:eastAsia="en-TT"/>
      <w14:ligatures w14:val="none"/>
    </w:rPr>
  </w:style>
  <w:style w:type="paragraph" w:styleId="Header">
    <w:name w:val="header"/>
    <w:basedOn w:val="Normal"/>
    <w:link w:val="HeaderChar"/>
    <w:uiPriority w:val="99"/>
    <w:unhideWhenUsed/>
    <w:rsid w:val="00C53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67"/>
  </w:style>
  <w:style w:type="paragraph" w:styleId="Footer">
    <w:name w:val="footer"/>
    <w:basedOn w:val="Normal"/>
    <w:link w:val="FooterChar"/>
    <w:uiPriority w:val="99"/>
    <w:unhideWhenUsed/>
    <w:rsid w:val="00C53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279286">
      <w:bodyDiv w:val="1"/>
      <w:marLeft w:val="0"/>
      <w:marRight w:val="0"/>
      <w:marTop w:val="0"/>
      <w:marBottom w:val="0"/>
      <w:divBdr>
        <w:top w:val="none" w:sz="0" w:space="0" w:color="auto"/>
        <w:left w:val="none" w:sz="0" w:space="0" w:color="auto"/>
        <w:bottom w:val="none" w:sz="0" w:space="0" w:color="auto"/>
        <w:right w:val="none" w:sz="0" w:space="0" w:color="auto"/>
      </w:divBdr>
      <w:divsChild>
        <w:div w:id="2064670396">
          <w:marLeft w:val="480"/>
          <w:marRight w:val="0"/>
          <w:marTop w:val="0"/>
          <w:marBottom w:val="0"/>
          <w:divBdr>
            <w:top w:val="none" w:sz="0" w:space="0" w:color="auto"/>
            <w:left w:val="none" w:sz="0" w:space="0" w:color="auto"/>
            <w:bottom w:val="none" w:sz="0" w:space="0" w:color="auto"/>
            <w:right w:val="none" w:sz="0" w:space="0" w:color="auto"/>
          </w:divBdr>
          <w:divsChild>
            <w:div w:id="15425061">
              <w:marLeft w:val="0"/>
              <w:marRight w:val="0"/>
              <w:marTop w:val="0"/>
              <w:marBottom w:val="0"/>
              <w:divBdr>
                <w:top w:val="none" w:sz="0" w:space="0" w:color="auto"/>
                <w:left w:val="none" w:sz="0" w:space="0" w:color="auto"/>
                <w:bottom w:val="none" w:sz="0" w:space="0" w:color="auto"/>
                <w:right w:val="none" w:sz="0" w:space="0" w:color="auto"/>
              </w:divBdr>
            </w:div>
            <w:div w:id="128136941">
              <w:marLeft w:val="0"/>
              <w:marRight w:val="0"/>
              <w:marTop w:val="0"/>
              <w:marBottom w:val="0"/>
              <w:divBdr>
                <w:top w:val="none" w:sz="0" w:space="0" w:color="auto"/>
                <w:left w:val="none" w:sz="0" w:space="0" w:color="auto"/>
                <w:bottom w:val="none" w:sz="0" w:space="0" w:color="auto"/>
                <w:right w:val="none" w:sz="0" w:space="0" w:color="auto"/>
              </w:divBdr>
            </w:div>
            <w:div w:id="163211080">
              <w:marLeft w:val="0"/>
              <w:marRight w:val="0"/>
              <w:marTop w:val="0"/>
              <w:marBottom w:val="0"/>
              <w:divBdr>
                <w:top w:val="none" w:sz="0" w:space="0" w:color="auto"/>
                <w:left w:val="none" w:sz="0" w:space="0" w:color="auto"/>
                <w:bottom w:val="none" w:sz="0" w:space="0" w:color="auto"/>
                <w:right w:val="none" w:sz="0" w:space="0" w:color="auto"/>
              </w:divBdr>
            </w:div>
            <w:div w:id="190649249">
              <w:marLeft w:val="0"/>
              <w:marRight w:val="0"/>
              <w:marTop w:val="0"/>
              <w:marBottom w:val="0"/>
              <w:divBdr>
                <w:top w:val="none" w:sz="0" w:space="0" w:color="auto"/>
                <w:left w:val="none" w:sz="0" w:space="0" w:color="auto"/>
                <w:bottom w:val="none" w:sz="0" w:space="0" w:color="auto"/>
                <w:right w:val="none" w:sz="0" w:space="0" w:color="auto"/>
              </w:divBdr>
            </w:div>
            <w:div w:id="226499418">
              <w:marLeft w:val="0"/>
              <w:marRight w:val="0"/>
              <w:marTop w:val="0"/>
              <w:marBottom w:val="0"/>
              <w:divBdr>
                <w:top w:val="none" w:sz="0" w:space="0" w:color="auto"/>
                <w:left w:val="none" w:sz="0" w:space="0" w:color="auto"/>
                <w:bottom w:val="none" w:sz="0" w:space="0" w:color="auto"/>
                <w:right w:val="none" w:sz="0" w:space="0" w:color="auto"/>
              </w:divBdr>
            </w:div>
            <w:div w:id="381713916">
              <w:marLeft w:val="0"/>
              <w:marRight w:val="0"/>
              <w:marTop w:val="0"/>
              <w:marBottom w:val="0"/>
              <w:divBdr>
                <w:top w:val="none" w:sz="0" w:space="0" w:color="auto"/>
                <w:left w:val="none" w:sz="0" w:space="0" w:color="auto"/>
                <w:bottom w:val="none" w:sz="0" w:space="0" w:color="auto"/>
                <w:right w:val="none" w:sz="0" w:space="0" w:color="auto"/>
              </w:divBdr>
            </w:div>
            <w:div w:id="429787783">
              <w:marLeft w:val="0"/>
              <w:marRight w:val="0"/>
              <w:marTop w:val="0"/>
              <w:marBottom w:val="0"/>
              <w:divBdr>
                <w:top w:val="none" w:sz="0" w:space="0" w:color="auto"/>
                <w:left w:val="none" w:sz="0" w:space="0" w:color="auto"/>
                <w:bottom w:val="none" w:sz="0" w:space="0" w:color="auto"/>
                <w:right w:val="none" w:sz="0" w:space="0" w:color="auto"/>
              </w:divBdr>
            </w:div>
            <w:div w:id="487135356">
              <w:marLeft w:val="0"/>
              <w:marRight w:val="0"/>
              <w:marTop w:val="0"/>
              <w:marBottom w:val="0"/>
              <w:divBdr>
                <w:top w:val="none" w:sz="0" w:space="0" w:color="auto"/>
                <w:left w:val="none" w:sz="0" w:space="0" w:color="auto"/>
                <w:bottom w:val="none" w:sz="0" w:space="0" w:color="auto"/>
                <w:right w:val="none" w:sz="0" w:space="0" w:color="auto"/>
              </w:divBdr>
            </w:div>
            <w:div w:id="521014874">
              <w:marLeft w:val="0"/>
              <w:marRight w:val="0"/>
              <w:marTop w:val="0"/>
              <w:marBottom w:val="0"/>
              <w:divBdr>
                <w:top w:val="none" w:sz="0" w:space="0" w:color="auto"/>
                <w:left w:val="none" w:sz="0" w:space="0" w:color="auto"/>
                <w:bottom w:val="none" w:sz="0" w:space="0" w:color="auto"/>
                <w:right w:val="none" w:sz="0" w:space="0" w:color="auto"/>
              </w:divBdr>
            </w:div>
            <w:div w:id="523402368">
              <w:marLeft w:val="0"/>
              <w:marRight w:val="0"/>
              <w:marTop w:val="0"/>
              <w:marBottom w:val="0"/>
              <w:divBdr>
                <w:top w:val="none" w:sz="0" w:space="0" w:color="auto"/>
                <w:left w:val="none" w:sz="0" w:space="0" w:color="auto"/>
                <w:bottom w:val="none" w:sz="0" w:space="0" w:color="auto"/>
                <w:right w:val="none" w:sz="0" w:space="0" w:color="auto"/>
              </w:divBdr>
            </w:div>
            <w:div w:id="539898520">
              <w:marLeft w:val="0"/>
              <w:marRight w:val="0"/>
              <w:marTop w:val="0"/>
              <w:marBottom w:val="0"/>
              <w:divBdr>
                <w:top w:val="none" w:sz="0" w:space="0" w:color="auto"/>
                <w:left w:val="none" w:sz="0" w:space="0" w:color="auto"/>
                <w:bottom w:val="none" w:sz="0" w:space="0" w:color="auto"/>
                <w:right w:val="none" w:sz="0" w:space="0" w:color="auto"/>
              </w:divBdr>
            </w:div>
            <w:div w:id="596593743">
              <w:marLeft w:val="0"/>
              <w:marRight w:val="0"/>
              <w:marTop w:val="0"/>
              <w:marBottom w:val="0"/>
              <w:divBdr>
                <w:top w:val="none" w:sz="0" w:space="0" w:color="auto"/>
                <w:left w:val="none" w:sz="0" w:space="0" w:color="auto"/>
                <w:bottom w:val="none" w:sz="0" w:space="0" w:color="auto"/>
                <w:right w:val="none" w:sz="0" w:space="0" w:color="auto"/>
              </w:divBdr>
            </w:div>
            <w:div w:id="646780911">
              <w:marLeft w:val="0"/>
              <w:marRight w:val="0"/>
              <w:marTop w:val="0"/>
              <w:marBottom w:val="0"/>
              <w:divBdr>
                <w:top w:val="none" w:sz="0" w:space="0" w:color="auto"/>
                <w:left w:val="none" w:sz="0" w:space="0" w:color="auto"/>
                <w:bottom w:val="none" w:sz="0" w:space="0" w:color="auto"/>
                <w:right w:val="none" w:sz="0" w:space="0" w:color="auto"/>
              </w:divBdr>
            </w:div>
            <w:div w:id="753667085">
              <w:marLeft w:val="0"/>
              <w:marRight w:val="0"/>
              <w:marTop w:val="0"/>
              <w:marBottom w:val="0"/>
              <w:divBdr>
                <w:top w:val="none" w:sz="0" w:space="0" w:color="auto"/>
                <w:left w:val="none" w:sz="0" w:space="0" w:color="auto"/>
                <w:bottom w:val="none" w:sz="0" w:space="0" w:color="auto"/>
                <w:right w:val="none" w:sz="0" w:space="0" w:color="auto"/>
              </w:divBdr>
            </w:div>
            <w:div w:id="773213523">
              <w:marLeft w:val="0"/>
              <w:marRight w:val="0"/>
              <w:marTop w:val="0"/>
              <w:marBottom w:val="0"/>
              <w:divBdr>
                <w:top w:val="none" w:sz="0" w:space="0" w:color="auto"/>
                <w:left w:val="none" w:sz="0" w:space="0" w:color="auto"/>
                <w:bottom w:val="none" w:sz="0" w:space="0" w:color="auto"/>
                <w:right w:val="none" w:sz="0" w:space="0" w:color="auto"/>
              </w:divBdr>
            </w:div>
            <w:div w:id="830825841">
              <w:marLeft w:val="0"/>
              <w:marRight w:val="0"/>
              <w:marTop w:val="0"/>
              <w:marBottom w:val="0"/>
              <w:divBdr>
                <w:top w:val="none" w:sz="0" w:space="0" w:color="auto"/>
                <w:left w:val="none" w:sz="0" w:space="0" w:color="auto"/>
                <w:bottom w:val="none" w:sz="0" w:space="0" w:color="auto"/>
                <w:right w:val="none" w:sz="0" w:space="0" w:color="auto"/>
              </w:divBdr>
            </w:div>
            <w:div w:id="958221497">
              <w:marLeft w:val="0"/>
              <w:marRight w:val="0"/>
              <w:marTop w:val="0"/>
              <w:marBottom w:val="0"/>
              <w:divBdr>
                <w:top w:val="none" w:sz="0" w:space="0" w:color="auto"/>
                <w:left w:val="none" w:sz="0" w:space="0" w:color="auto"/>
                <w:bottom w:val="none" w:sz="0" w:space="0" w:color="auto"/>
                <w:right w:val="none" w:sz="0" w:space="0" w:color="auto"/>
              </w:divBdr>
            </w:div>
            <w:div w:id="1144737790">
              <w:marLeft w:val="0"/>
              <w:marRight w:val="0"/>
              <w:marTop w:val="0"/>
              <w:marBottom w:val="0"/>
              <w:divBdr>
                <w:top w:val="none" w:sz="0" w:space="0" w:color="auto"/>
                <w:left w:val="none" w:sz="0" w:space="0" w:color="auto"/>
                <w:bottom w:val="none" w:sz="0" w:space="0" w:color="auto"/>
                <w:right w:val="none" w:sz="0" w:space="0" w:color="auto"/>
              </w:divBdr>
            </w:div>
            <w:div w:id="1183133486">
              <w:marLeft w:val="0"/>
              <w:marRight w:val="0"/>
              <w:marTop w:val="0"/>
              <w:marBottom w:val="0"/>
              <w:divBdr>
                <w:top w:val="none" w:sz="0" w:space="0" w:color="auto"/>
                <w:left w:val="none" w:sz="0" w:space="0" w:color="auto"/>
                <w:bottom w:val="none" w:sz="0" w:space="0" w:color="auto"/>
                <w:right w:val="none" w:sz="0" w:space="0" w:color="auto"/>
              </w:divBdr>
            </w:div>
            <w:div w:id="1205363299">
              <w:marLeft w:val="0"/>
              <w:marRight w:val="0"/>
              <w:marTop w:val="0"/>
              <w:marBottom w:val="0"/>
              <w:divBdr>
                <w:top w:val="none" w:sz="0" w:space="0" w:color="auto"/>
                <w:left w:val="none" w:sz="0" w:space="0" w:color="auto"/>
                <w:bottom w:val="none" w:sz="0" w:space="0" w:color="auto"/>
                <w:right w:val="none" w:sz="0" w:space="0" w:color="auto"/>
              </w:divBdr>
            </w:div>
            <w:div w:id="1249579201">
              <w:marLeft w:val="0"/>
              <w:marRight w:val="0"/>
              <w:marTop w:val="0"/>
              <w:marBottom w:val="0"/>
              <w:divBdr>
                <w:top w:val="none" w:sz="0" w:space="0" w:color="auto"/>
                <w:left w:val="none" w:sz="0" w:space="0" w:color="auto"/>
                <w:bottom w:val="none" w:sz="0" w:space="0" w:color="auto"/>
                <w:right w:val="none" w:sz="0" w:space="0" w:color="auto"/>
              </w:divBdr>
            </w:div>
            <w:div w:id="1260335848">
              <w:marLeft w:val="0"/>
              <w:marRight w:val="0"/>
              <w:marTop w:val="0"/>
              <w:marBottom w:val="0"/>
              <w:divBdr>
                <w:top w:val="none" w:sz="0" w:space="0" w:color="auto"/>
                <w:left w:val="none" w:sz="0" w:space="0" w:color="auto"/>
                <w:bottom w:val="none" w:sz="0" w:space="0" w:color="auto"/>
                <w:right w:val="none" w:sz="0" w:space="0" w:color="auto"/>
              </w:divBdr>
            </w:div>
            <w:div w:id="1353803778">
              <w:marLeft w:val="0"/>
              <w:marRight w:val="0"/>
              <w:marTop w:val="0"/>
              <w:marBottom w:val="0"/>
              <w:divBdr>
                <w:top w:val="none" w:sz="0" w:space="0" w:color="auto"/>
                <w:left w:val="none" w:sz="0" w:space="0" w:color="auto"/>
                <w:bottom w:val="none" w:sz="0" w:space="0" w:color="auto"/>
                <w:right w:val="none" w:sz="0" w:space="0" w:color="auto"/>
              </w:divBdr>
            </w:div>
            <w:div w:id="1405374747">
              <w:marLeft w:val="0"/>
              <w:marRight w:val="0"/>
              <w:marTop w:val="0"/>
              <w:marBottom w:val="0"/>
              <w:divBdr>
                <w:top w:val="none" w:sz="0" w:space="0" w:color="auto"/>
                <w:left w:val="none" w:sz="0" w:space="0" w:color="auto"/>
                <w:bottom w:val="none" w:sz="0" w:space="0" w:color="auto"/>
                <w:right w:val="none" w:sz="0" w:space="0" w:color="auto"/>
              </w:divBdr>
            </w:div>
            <w:div w:id="1442648715">
              <w:marLeft w:val="0"/>
              <w:marRight w:val="0"/>
              <w:marTop w:val="0"/>
              <w:marBottom w:val="0"/>
              <w:divBdr>
                <w:top w:val="none" w:sz="0" w:space="0" w:color="auto"/>
                <w:left w:val="none" w:sz="0" w:space="0" w:color="auto"/>
                <w:bottom w:val="none" w:sz="0" w:space="0" w:color="auto"/>
                <w:right w:val="none" w:sz="0" w:space="0" w:color="auto"/>
              </w:divBdr>
            </w:div>
            <w:div w:id="1499809014">
              <w:marLeft w:val="0"/>
              <w:marRight w:val="0"/>
              <w:marTop w:val="0"/>
              <w:marBottom w:val="0"/>
              <w:divBdr>
                <w:top w:val="none" w:sz="0" w:space="0" w:color="auto"/>
                <w:left w:val="none" w:sz="0" w:space="0" w:color="auto"/>
                <w:bottom w:val="none" w:sz="0" w:space="0" w:color="auto"/>
                <w:right w:val="none" w:sz="0" w:space="0" w:color="auto"/>
              </w:divBdr>
            </w:div>
            <w:div w:id="1565413963">
              <w:marLeft w:val="0"/>
              <w:marRight w:val="0"/>
              <w:marTop w:val="0"/>
              <w:marBottom w:val="0"/>
              <w:divBdr>
                <w:top w:val="none" w:sz="0" w:space="0" w:color="auto"/>
                <w:left w:val="none" w:sz="0" w:space="0" w:color="auto"/>
                <w:bottom w:val="none" w:sz="0" w:space="0" w:color="auto"/>
                <w:right w:val="none" w:sz="0" w:space="0" w:color="auto"/>
              </w:divBdr>
            </w:div>
            <w:div w:id="1582760744">
              <w:marLeft w:val="0"/>
              <w:marRight w:val="0"/>
              <w:marTop w:val="0"/>
              <w:marBottom w:val="0"/>
              <w:divBdr>
                <w:top w:val="none" w:sz="0" w:space="0" w:color="auto"/>
                <w:left w:val="none" w:sz="0" w:space="0" w:color="auto"/>
                <w:bottom w:val="none" w:sz="0" w:space="0" w:color="auto"/>
                <w:right w:val="none" w:sz="0" w:space="0" w:color="auto"/>
              </w:divBdr>
            </w:div>
            <w:div w:id="1710180383">
              <w:marLeft w:val="0"/>
              <w:marRight w:val="0"/>
              <w:marTop w:val="0"/>
              <w:marBottom w:val="0"/>
              <w:divBdr>
                <w:top w:val="none" w:sz="0" w:space="0" w:color="auto"/>
                <w:left w:val="none" w:sz="0" w:space="0" w:color="auto"/>
                <w:bottom w:val="none" w:sz="0" w:space="0" w:color="auto"/>
                <w:right w:val="none" w:sz="0" w:space="0" w:color="auto"/>
              </w:divBdr>
            </w:div>
            <w:div w:id="1817260768">
              <w:marLeft w:val="0"/>
              <w:marRight w:val="0"/>
              <w:marTop w:val="0"/>
              <w:marBottom w:val="0"/>
              <w:divBdr>
                <w:top w:val="none" w:sz="0" w:space="0" w:color="auto"/>
                <w:left w:val="none" w:sz="0" w:space="0" w:color="auto"/>
                <w:bottom w:val="none" w:sz="0" w:space="0" w:color="auto"/>
                <w:right w:val="none" w:sz="0" w:space="0" w:color="auto"/>
              </w:divBdr>
            </w:div>
            <w:div w:id="1831173096">
              <w:marLeft w:val="0"/>
              <w:marRight w:val="0"/>
              <w:marTop w:val="0"/>
              <w:marBottom w:val="0"/>
              <w:divBdr>
                <w:top w:val="none" w:sz="0" w:space="0" w:color="auto"/>
                <w:left w:val="none" w:sz="0" w:space="0" w:color="auto"/>
                <w:bottom w:val="none" w:sz="0" w:space="0" w:color="auto"/>
                <w:right w:val="none" w:sz="0" w:space="0" w:color="auto"/>
              </w:divBdr>
            </w:div>
            <w:div w:id="1909414331">
              <w:marLeft w:val="0"/>
              <w:marRight w:val="0"/>
              <w:marTop w:val="0"/>
              <w:marBottom w:val="0"/>
              <w:divBdr>
                <w:top w:val="none" w:sz="0" w:space="0" w:color="auto"/>
                <w:left w:val="none" w:sz="0" w:space="0" w:color="auto"/>
                <w:bottom w:val="none" w:sz="0" w:space="0" w:color="auto"/>
                <w:right w:val="none" w:sz="0" w:space="0" w:color="auto"/>
              </w:divBdr>
            </w:div>
            <w:div w:id="2091466751">
              <w:marLeft w:val="0"/>
              <w:marRight w:val="0"/>
              <w:marTop w:val="0"/>
              <w:marBottom w:val="0"/>
              <w:divBdr>
                <w:top w:val="none" w:sz="0" w:space="0" w:color="auto"/>
                <w:left w:val="none" w:sz="0" w:space="0" w:color="auto"/>
                <w:bottom w:val="none" w:sz="0" w:space="0" w:color="auto"/>
                <w:right w:val="none" w:sz="0" w:space="0" w:color="auto"/>
              </w:divBdr>
            </w:div>
            <w:div w:id="21012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91647103031003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4738/assrj.58.49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177/1066480720960416" TargetMode="External"/><Relationship Id="rId4" Type="http://schemas.openxmlformats.org/officeDocument/2006/relationships/webSettings" Target="webSettings.xml"/><Relationship Id="rId9" Type="http://schemas.openxmlformats.org/officeDocument/2006/relationships/hyperlink" Target="https://doi.org/10.1007/978-3-319-04414-9_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3620</Words>
  <Characters>21682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Manswell-Daniel</dc:creator>
  <cp:keywords/>
  <dc:description/>
  <cp:lastModifiedBy>Belinda Manswell-Daniel</cp:lastModifiedBy>
  <cp:revision>2</cp:revision>
  <dcterms:created xsi:type="dcterms:W3CDTF">2025-01-15T18:51:00Z</dcterms:created>
  <dcterms:modified xsi:type="dcterms:W3CDTF">2025-01-15T18:51:00Z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8b2dc3a8-a8e7-4159-9831-c55640162748</vt:lpwstr>
  </property>
</Properties>
</file>