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DB4B58" w14:textId="141F3ED6" w:rsidR="00ED0DC2" w:rsidRPr="00CC3179" w:rsidRDefault="00206B98" w:rsidP="00CC3179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C3179">
        <w:rPr>
          <w:rFonts w:ascii="Times New Roman" w:hAnsi="Times New Roman" w:cs="Times New Roman"/>
          <w:b/>
          <w:bCs/>
          <w:sz w:val="24"/>
          <w:szCs w:val="24"/>
        </w:rPr>
        <w:t xml:space="preserve">Question: </w:t>
      </w:r>
    </w:p>
    <w:p w14:paraId="3EF8941C" w14:textId="75843ABE" w:rsidR="00206B98" w:rsidRPr="00CC3179" w:rsidRDefault="00A87BF4" w:rsidP="00CC317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C3179">
        <w:rPr>
          <w:rFonts w:ascii="Times New Roman" w:hAnsi="Times New Roman" w:cs="Times New Roman"/>
          <w:sz w:val="24"/>
          <w:szCs w:val="24"/>
        </w:rPr>
        <w:t xml:space="preserve">Generate </w:t>
      </w:r>
      <w:r w:rsidR="004D34A5" w:rsidRPr="00CC3179">
        <w:rPr>
          <w:rFonts w:ascii="Times New Roman" w:hAnsi="Times New Roman" w:cs="Times New Roman"/>
          <w:sz w:val="24"/>
          <w:szCs w:val="24"/>
        </w:rPr>
        <w:t>a sample D</w:t>
      </w:r>
      <w:r w:rsidR="008C2458" w:rsidRPr="00CC3179">
        <w:rPr>
          <w:rFonts w:ascii="Times New Roman" w:hAnsi="Times New Roman" w:cs="Times New Roman"/>
          <w:sz w:val="24"/>
          <w:szCs w:val="24"/>
        </w:rPr>
        <w:t>eve</w:t>
      </w:r>
      <w:r w:rsidR="00016AAF" w:rsidRPr="00CC3179">
        <w:rPr>
          <w:rFonts w:ascii="Times New Roman" w:hAnsi="Times New Roman" w:cs="Times New Roman"/>
          <w:sz w:val="24"/>
          <w:szCs w:val="24"/>
        </w:rPr>
        <w:t>lopmental Readings Log for Philo</w:t>
      </w:r>
      <w:r w:rsidR="007C1779" w:rsidRPr="00CC3179">
        <w:rPr>
          <w:rFonts w:ascii="Times New Roman" w:hAnsi="Times New Roman" w:cs="Times New Roman"/>
          <w:sz w:val="24"/>
          <w:szCs w:val="24"/>
        </w:rPr>
        <w:t>sophy of</w:t>
      </w:r>
      <w:r w:rsidR="00250407" w:rsidRPr="00CC3179">
        <w:rPr>
          <w:rFonts w:ascii="Times New Roman" w:hAnsi="Times New Roman" w:cs="Times New Roman"/>
          <w:sz w:val="24"/>
          <w:szCs w:val="24"/>
        </w:rPr>
        <w:t xml:space="preserve"> Adult Education course containing </w:t>
      </w:r>
      <w:r w:rsidR="00E245C3" w:rsidRPr="00CC3179">
        <w:rPr>
          <w:rFonts w:ascii="Times New Roman" w:hAnsi="Times New Roman" w:cs="Times New Roman"/>
          <w:sz w:val="24"/>
          <w:szCs w:val="24"/>
        </w:rPr>
        <w:t xml:space="preserve">12 entries </w:t>
      </w:r>
      <w:r w:rsidR="00F3008B" w:rsidRPr="00CC3179">
        <w:rPr>
          <w:rFonts w:ascii="Times New Roman" w:hAnsi="Times New Roman" w:cs="Times New Roman"/>
          <w:sz w:val="24"/>
          <w:szCs w:val="24"/>
        </w:rPr>
        <w:t>from 2 books a</w:t>
      </w:r>
      <w:r w:rsidR="00D84C05" w:rsidRPr="00CC3179">
        <w:rPr>
          <w:rFonts w:ascii="Times New Roman" w:hAnsi="Times New Roman" w:cs="Times New Roman"/>
          <w:sz w:val="24"/>
          <w:szCs w:val="24"/>
        </w:rPr>
        <w:t>nd 2 journals, guided by the instructions</w:t>
      </w:r>
      <w:r w:rsidR="001D5F25" w:rsidRPr="00CC3179">
        <w:rPr>
          <w:rFonts w:ascii="Times New Roman" w:hAnsi="Times New Roman" w:cs="Times New Roman"/>
          <w:sz w:val="24"/>
          <w:szCs w:val="24"/>
        </w:rPr>
        <w:t xml:space="preserve"> for Developmental </w:t>
      </w:r>
      <w:r w:rsidR="00C55814" w:rsidRPr="00CC3179">
        <w:rPr>
          <w:rFonts w:ascii="Times New Roman" w:hAnsi="Times New Roman" w:cs="Times New Roman"/>
          <w:sz w:val="24"/>
          <w:szCs w:val="24"/>
        </w:rPr>
        <w:t>Readings in</w:t>
      </w:r>
      <w:r w:rsidR="001D5F25" w:rsidRPr="00CC3179">
        <w:rPr>
          <w:rFonts w:ascii="Times New Roman" w:hAnsi="Times New Roman" w:cs="Times New Roman"/>
          <w:sz w:val="24"/>
          <w:szCs w:val="24"/>
        </w:rPr>
        <w:t xml:space="preserve"> the Learning Contract</w:t>
      </w:r>
      <w:r w:rsidR="00D15F20" w:rsidRPr="00CC3179">
        <w:rPr>
          <w:rFonts w:ascii="Times New Roman" w:hAnsi="Times New Roman" w:cs="Times New Roman"/>
          <w:sz w:val="24"/>
          <w:szCs w:val="24"/>
        </w:rPr>
        <w:t>.</w:t>
      </w:r>
    </w:p>
    <w:p w14:paraId="2639B679" w14:textId="0DD03C6F" w:rsidR="007E7926" w:rsidRPr="00CC3179" w:rsidRDefault="005E561C" w:rsidP="00CC3179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C3179">
        <w:rPr>
          <w:rFonts w:ascii="Times New Roman" w:hAnsi="Times New Roman" w:cs="Times New Roman"/>
          <w:b/>
          <w:bCs/>
          <w:sz w:val="24"/>
          <w:szCs w:val="24"/>
        </w:rPr>
        <w:t>Course Objectives:</w:t>
      </w:r>
    </w:p>
    <w:p w14:paraId="77667FAF" w14:textId="77777777" w:rsidR="0009165D" w:rsidRPr="00CC3179" w:rsidRDefault="0009165D" w:rsidP="00CC317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3179">
        <w:rPr>
          <w:rFonts w:ascii="Times New Roman" w:eastAsia="Times New Roman" w:hAnsi="Times New Roman" w:cs="Times New Roman"/>
          <w:sz w:val="24"/>
          <w:szCs w:val="24"/>
        </w:rPr>
        <w:t>Summarize Adult Education principles and philosophy.</w:t>
      </w:r>
    </w:p>
    <w:p w14:paraId="323D4434" w14:textId="77777777" w:rsidR="0009165D" w:rsidRPr="00CC3179" w:rsidRDefault="0009165D" w:rsidP="00CC317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3179">
        <w:rPr>
          <w:rFonts w:ascii="Times New Roman" w:eastAsia="Times New Roman" w:hAnsi="Times New Roman" w:cs="Times New Roman"/>
          <w:sz w:val="24"/>
          <w:szCs w:val="24"/>
        </w:rPr>
        <w:t xml:space="preserve">Discuss philosophy of education of </w:t>
      </w:r>
      <w:r w:rsidRPr="00CC3179">
        <w:rPr>
          <w:rFonts w:ascii="Times New Roman" w:eastAsia="Times New Roman" w:hAnsi="Times New Roman" w:cs="Times New Roman"/>
          <w:bCs/>
          <w:sz w:val="24"/>
          <w:szCs w:val="24"/>
        </w:rPr>
        <w:t>OASIS Institute of Higher Learning</w:t>
      </w:r>
      <w:r w:rsidRPr="00CC3179">
        <w:rPr>
          <w:rFonts w:ascii="Times New Roman" w:eastAsia="Times New Roman" w:hAnsi="Times New Roman" w:cs="Times New Roman"/>
          <w:sz w:val="24"/>
          <w:szCs w:val="24"/>
        </w:rPr>
        <w:t xml:space="preserve"> Program of study.</w:t>
      </w:r>
    </w:p>
    <w:p w14:paraId="736E3A75" w14:textId="77777777" w:rsidR="0009165D" w:rsidRPr="00CC3179" w:rsidRDefault="0009165D" w:rsidP="00CC317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3179">
        <w:rPr>
          <w:rFonts w:ascii="Times New Roman" w:eastAsia="Times New Roman" w:hAnsi="Times New Roman" w:cs="Times New Roman"/>
          <w:sz w:val="24"/>
          <w:szCs w:val="24"/>
        </w:rPr>
        <w:t>Explain, summarize, and model the principles of effective teaching and learning to enhance student skill development in their roles as teachers and learners.</w:t>
      </w:r>
    </w:p>
    <w:p w14:paraId="66C583DA" w14:textId="77777777" w:rsidR="0009165D" w:rsidRPr="00CC3179" w:rsidRDefault="0009165D" w:rsidP="00CC317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3179">
        <w:rPr>
          <w:rFonts w:ascii="Times New Roman" w:eastAsia="Times New Roman" w:hAnsi="Times New Roman" w:cs="Times New Roman"/>
          <w:sz w:val="24"/>
          <w:szCs w:val="24"/>
        </w:rPr>
        <w:t>Define the relationship of methods and goals to philosophy.</w:t>
      </w:r>
    </w:p>
    <w:p w14:paraId="29D4B4C8" w14:textId="11CBAA5E" w:rsidR="005E561C" w:rsidRPr="00CC3179" w:rsidRDefault="0009165D" w:rsidP="00CC317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CC3179">
        <w:rPr>
          <w:rFonts w:ascii="Times New Roman" w:eastAsia="Times New Roman" w:hAnsi="Times New Roman" w:cs="Times New Roman"/>
          <w:sz w:val="24"/>
          <w:szCs w:val="24"/>
        </w:rPr>
        <w:t>Engage the general assumptions undergirding educational theory.</w:t>
      </w:r>
    </w:p>
    <w:p w14:paraId="49C5176C" w14:textId="7C16D464" w:rsidR="00D15F20" w:rsidRPr="00CC3179" w:rsidRDefault="00C55814" w:rsidP="00CC3179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C3179">
        <w:rPr>
          <w:rFonts w:ascii="Times New Roman" w:hAnsi="Times New Roman" w:cs="Times New Roman"/>
          <w:b/>
          <w:bCs/>
          <w:sz w:val="24"/>
          <w:szCs w:val="24"/>
        </w:rPr>
        <w:t xml:space="preserve">Sample Development Readings </w:t>
      </w:r>
      <w:r w:rsidR="00F5337C" w:rsidRPr="00CC3179">
        <w:rPr>
          <w:rFonts w:ascii="Times New Roman" w:hAnsi="Times New Roman" w:cs="Times New Roman"/>
          <w:b/>
          <w:bCs/>
          <w:sz w:val="24"/>
          <w:szCs w:val="24"/>
        </w:rPr>
        <w:t>on Philosophy of Adult Education</w:t>
      </w:r>
    </w:p>
    <w:p w14:paraId="165EABFC" w14:textId="77777777" w:rsidR="00FF7C87" w:rsidRPr="00CC3179" w:rsidRDefault="00FF7C87" w:rsidP="00CC317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C3179">
        <w:rPr>
          <w:rFonts w:ascii="Times New Roman" w:hAnsi="Times New Roman" w:cs="Times New Roman"/>
          <w:sz w:val="24"/>
          <w:szCs w:val="24"/>
        </w:rPr>
        <w:t xml:space="preserve">Knowles, M. S., Holton III, E. F., &amp; Swanson, R. A. (2014). </w:t>
      </w:r>
      <w:r w:rsidRPr="00CC3179">
        <w:rPr>
          <w:rFonts w:ascii="Times New Roman" w:hAnsi="Times New Roman" w:cs="Times New Roman"/>
          <w:i/>
          <w:iCs/>
          <w:sz w:val="24"/>
          <w:szCs w:val="24"/>
        </w:rPr>
        <w:t>The adult learner: The definitive classic in adult education and human resource development</w:t>
      </w:r>
      <w:r w:rsidRPr="00CC3179">
        <w:rPr>
          <w:rFonts w:ascii="Times New Roman" w:hAnsi="Times New Roman" w:cs="Times New Roman"/>
          <w:sz w:val="24"/>
          <w:szCs w:val="24"/>
        </w:rPr>
        <w:t xml:space="preserve">. Routledge. </w:t>
      </w:r>
    </w:p>
    <w:p w14:paraId="6ED90340" w14:textId="53A1F8BC" w:rsidR="00FF7C87" w:rsidRPr="00CC3179" w:rsidRDefault="008366EB" w:rsidP="00CC3179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C3179">
        <w:rPr>
          <w:rFonts w:ascii="Times New Roman" w:hAnsi="Times New Roman" w:cs="Times New Roman"/>
          <w:sz w:val="24"/>
          <w:szCs w:val="24"/>
        </w:rPr>
        <w:t>p</w:t>
      </w:r>
      <w:r w:rsidR="00A25A65" w:rsidRPr="00CC3179">
        <w:rPr>
          <w:rFonts w:ascii="Times New Roman" w:hAnsi="Times New Roman" w:cs="Times New Roman"/>
          <w:sz w:val="24"/>
          <w:szCs w:val="24"/>
        </w:rPr>
        <w:t>.4</w:t>
      </w:r>
      <w:r w:rsidR="00CC5012" w:rsidRPr="00CC3179">
        <w:rPr>
          <w:rFonts w:ascii="Times New Roman" w:hAnsi="Times New Roman" w:cs="Times New Roman"/>
          <w:sz w:val="24"/>
          <w:szCs w:val="24"/>
        </w:rPr>
        <w:t xml:space="preserve"> (Additive </w:t>
      </w:r>
      <w:r w:rsidR="00637353" w:rsidRPr="00CC3179">
        <w:rPr>
          <w:rFonts w:ascii="Times New Roman" w:hAnsi="Times New Roman" w:cs="Times New Roman"/>
          <w:sz w:val="24"/>
          <w:szCs w:val="24"/>
        </w:rPr>
        <w:t>–</w:t>
      </w:r>
      <w:r w:rsidR="00CC5012" w:rsidRPr="00CC3179">
        <w:rPr>
          <w:rFonts w:ascii="Times New Roman" w:hAnsi="Times New Roman" w:cs="Times New Roman"/>
          <w:sz w:val="24"/>
          <w:szCs w:val="24"/>
        </w:rPr>
        <w:t xml:space="preserve"> </w:t>
      </w:r>
      <w:r w:rsidR="00637353" w:rsidRPr="00CC3179">
        <w:rPr>
          <w:rFonts w:ascii="Times New Roman" w:hAnsi="Times New Roman" w:cs="Times New Roman"/>
          <w:sz w:val="24"/>
          <w:szCs w:val="24"/>
        </w:rPr>
        <w:t>objective #1)</w:t>
      </w:r>
    </w:p>
    <w:p w14:paraId="39E888DE" w14:textId="4A0D802B" w:rsidR="007D4B1C" w:rsidRPr="00CC3179" w:rsidRDefault="00CC3FB2" w:rsidP="00CC3179">
      <w:pPr>
        <w:pStyle w:val="ListParagraph"/>
        <w:spacing w:before="100" w:beforeAutospacing="1" w:after="100" w:afterAutospacing="1" w:line="48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CC3179">
        <w:rPr>
          <w:rFonts w:ascii="Times New Roman" w:eastAsia="Times New Roman" w:hAnsi="Times New Roman" w:cs="Times New Roman"/>
          <w:sz w:val="24"/>
          <w:szCs w:val="24"/>
        </w:rPr>
        <w:t>“</w:t>
      </w:r>
      <w:r w:rsidR="007D4B1C" w:rsidRPr="00CC3179">
        <w:rPr>
          <w:rFonts w:ascii="Times New Roman" w:eastAsia="Times New Roman" w:hAnsi="Times New Roman" w:cs="Times New Roman"/>
          <w:sz w:val="24"/>
          <w:szCs w:val="24"/>
        </w:rPr>
        <w:t>The six principles of andragogy are (1) the learner’s need to know, (2) self-concept of the learner, (3) prior experience of the learner, (4) readiness to learn, (5) orientation to learning, and (6) motivation to learn</w:t>
      </w:r>
      <w:r w:rsidR="007D4B1C" w:rsidRPr="00CC3179">
        <w:rPr>
          <w:rFonts w:ascii="Times New Roman" w:eastAsia="Times New Roman" w:hAnsi="Times New Roman" w:cs="Times New Roman"/>
          <w:sz w:val="24"/>
          <w:szCs w:val="24"/>
        </w:rPr>
        <w:t>.”</w:t>
      </w:r>
    </w:p>
    <w:p w14:paraId="6CC9239A" w14:textId="38008A5F" w:rsidR="00CC3FB2" w:rsidRPr="00CC3179" w:rsidRDefault="00E76545" w:rsidP="00CC3179">
      <w:pPr>
        <w:pStyle w:val="ListParagraph"/>
        <w:numPr>
          <w:ilvl w:val="0"/>
          <w:numId w:val="3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3179">
        <w:rPr>
          <w:rFonts w:ascii="Times New Roman" w:eastAsia="Times New Roman" w:hAnsi="Times New Roman" w:cs="Times New Roman"/>
          <w:sz w:val="24"/>
          <w:szCs w:val="24"/>
        </w:rPr>
        <w:t>P.4 (Additive – objective</w:t>
      </w:r>
      <w:r w:rsidR="00417384" w:rsidRPr="00CC3179">
        <w:rPr>
          <w:rFonts w:ascii="Times New Roman" w:eastAsia="Times New Roman" w:hAnsi="Times New Roman" w:cs="Times New Roman"/>
          <w:sz w:val="24"/>
          <w:szCs w:val="24"/>
        </w:rPr>
        <w:t xml:space="preserve"> #3</w:t>
      </w:r>
      <w:r w:rsidRPr="00CC3179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4256B0A2" w14:textId="7AA0D629" w:rsidR="00B35956" w:rsidRPr="00CC3179" w:rsidRDefault="00E76545" w:rsidP="00CC3179">
      <w:pPr>
        <w:pStyle w:val="ListParagraph"/>
        <w:spacing w:before="100" w:beforeAutospacing="1" w:after="100" w:afterAutospacing="1" w:line="48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CC3179">
        <w:rPr>
          <w:rFonts w:ascii="Times New Roman" w:eastAsia="Times New Roman" w:hAnsi="Times New Roman" w:cs="Times New Roman"/>
          <w:sz w:val="24"/>
          <w:szCs w:val="24"/>
        </w:rPr>
        <w:t xml:space="preserve">New </w:t>
      </w:r>
      <w:r w:rsidR="00946D5A" w:rsidRPr="00CC3179">
        <w:rPr>
          <w:rFonts w:ascii="Times New Roman" w:eastAsia="Times New Roman" w:hAnsi="Times New Roman" w:cs="Times New Roman"/>
          <w:sz w:val="24"/>
          <w:szCs w:val="24"/>
        </w:rPr>
        <w:t xml:space="preserve">adult educators </w:t>
      </w:r>
      <w:r w:rsidR="00107795" w:rsidRPr="00CC3179">
        <w:rPr>
          <w:rFonts w:ascii="Times New Roman" w:eastAsia="Times New Roman" w:hAnsi="Times New Roman" w:cs="Times New Roman"/>
          <w:sz w:val="24"/>
          <w:szCs w:val="24"/>
        </w:rPr>
        <w:t>appreciate</w:t>
      </w:r>
      <w:r w:rsidR="00946D5A" w:rsidRPr="00CC3179">
        <w:rPr>
          <w:rFonts w:ascii="Times New Roman" w:eastAsia="Times New Roman" w:hAnsi="Times New Roman" w:cs="Times New Roman"/>
          <w:sz w:val="24"/>
          <w:szCs w:val="24"/>
        </w:rPr>
        <w:t xml:space="preserve"> the usefulness of the core principles </w:t>
      </w:r>
      <w:r w:rsidR="00417384" w:rsidRPr="00CC3179"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 w:rsidR="00706D4E" w:rsidRPr="00CC3179">
        <w:rPr>
          <w:rFonts w:ascii="Times New Roman" w:eastAsia="Times New Roman" w:hAnsi="Times New Roman" w:cs="Times New Roman"/>
          <w:sz w:val="24"/>
          <w:szCs w:val="24"/>
        </w:rPr>
        <w:t xml:space="preserve">navigating </w:t>
      </w:r>
      <w:r w:rsidR="00D023E2" w:rsidRPr="00CC3179">
        <w:rPr>
          <w:rFonts w:ascii="Times New Roman" w:eastAsia="Times New Roman" w:hAnsi="Times New Roman" w:cs="Times New Roman"/>
          <w:sz w:val="24"/>
          <w:szCs w:val="24"/>
        </w:rPr>
        <w:t xml:space="preserve">some of the </w:t>
      </w:r>
      <w:r w:rsidR="002E667C" w:rsidRPr="00CC3179">
        <w:rPr>
          <w:rFonts w:ascii="Times New Roman" w:eastAsia="Times New Roman" w:hAnsi="Times New Roman" w:cs="Times New Roman"/>
          <w:sz w:val="24"/>
          <w:szCs w:val="24"/>
        </w:rPr>
        <w:t>difficulties</w:t>
      </w:r>
      <w:r w:rsidR="00D023E2" w:rsidRPr="00CC3179">
        <w:rPr>
          <w:rFonts w:ascii="Times New Roman" w:eastAsia="Times New Roman" w:hAnsi="Times New Roman" w:cs="Times New Roman"/>
          <w:sz w:val="24"/>
          <w:szCs w:val="24"/>
        </w:rPr>
        <w:t xml:space="preserve"> associated </w:t>
      </w:r>
      <w:r w:rsidR="002E667C" w:rsidRPr="00CC3179">
        <w:rPr>
          <w:rFonts w:ascii="Times New Roman" w:eastAsia="Times New Roman" w:hAnsi="Times New Roman" w:cs="Times New Roman"/>
          <w:sz w:val="24"/>
          <w:szCs w:val="24"/>
        </w:rPr>
        <w:t xml:space="preserve">with the adult learning process. </w:t>
      </w:r>
    </w:p>
    <w:p w14:paraId="128F567D" w14:textId="34D2507F" w:rsidR="00E76545" w:rsidRPr="00CC3179" w:rsidRDefault="00AE635F" w:rsidP="00CC3179">
      <w:pPr>
        <w:pStyle w:val="ListParagraph"/>
        <w:numPr>
          <w:ilvl w:val="0"/>
          <w:numId w:val="3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3179">
        <w:rPr>
          <w:rFonts w:ascii="Times New Roman" w:eastAsia="Times New Roman" w:hAnsi="Times New Roman" w:cs="Times New Roman"/>
          <w:sz w:val="24"/>
          <w:szCs w:val="24"/>
        </w:rPr>
        <w:lastRenderedPageBreak/>
        <w:t>p</w:t>
      </w:r>
      <w:r w:rsidR="00762732" w:rsidRPr="00CC3179">
        <w:rPr>
          <w:rFonts w:ascii="Times New Roman" w:eastAsia="Times New Roman" w:hAnsi="Times New Roman" w:cs="Times New Roman"/>
          <w:sz w:val="24"/>
          <w:szCs w:val="24"/>
        </w:rPr>
        <w:t>.5 (Additi</w:t>
      </w:r>
      <w:r w:rsidRPr="00CC3179">
        <w:rPr>
          <w:rFonts w:ascii="Times New Roman" w:eastAsia="Times New Roman" w:hAnsi="Times New Roman" w:cs="Times New Roman"/>
          <w:sz w:val="24"/>
          <w:szCs w:val="24"/>
        </w:rPr>
        <w:t>ve – objective #</w:t>
      </w:r>
      <w:r w:rsidR="00FB57AC" w:rsidRPr="00CC3179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CC3179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477D4F9D" w14:textId="52ED62C6" w:rsidR="002E35A6" w:rsidRPr="00CC3179" w:rsidRDefault="00C21FCC" w:rsidP="00CC3179">
      <w:pPr>
        <w:pStyle w:val="ListParagraph"/>
        <w:autoSpaceDE w:val="0"/>
        <w:autoSpaceDN w:val="0"/>
        <w:adjustRightInd w:val="0"/>
        <w:spacing w:after="0" w:line="480" w:lineRule="auto"/>
        <w:ind w:left="360"/>
        <w:rPr>
          <w:rFonts w:ascii="Times New Roman" w:eastAsia="TimesNewRomanPSMT" w:hAnsi="Times New Roman" w:cs="Times New Roman"/>
          <w:sz w:val="24"/>
          <w:szCs w:val="24"/>
        </w:rPr>
      </w:pPr>
      <w:r w:rsidRPr="00CC3179">
        <w:rPr>
          <w:rFonts w:ascii="Times New Roman" w:eastAsia="TimesNewRomanPSMT" w:hAnsi="Times New Roman" w:cs="Times New Roman"/>
          <w:sz w:val="24"/>
          <w:szCs w:val="24"/>
        </w:rPr>
        <w:t>T</w:t>
      </w:r>
      <w:r w:rsidR="0027535B" w:rsidRPr="00CC3179">
        <w:rPr>
          <w:rFonts w:ascii="Times New Roman" w:eastAsia="TimesNewRomanPSMT" w:hAnsi="Times New Roman" w:cs="Times New Roman"/>
          <w:sz w:val="24"/>
          <w:szCs w:val="24"/>
        </w:rPr>
        <w:t>here are</w:t>
      </w:r>
      <w:r w:rsidRPr="00CC3179">
        <w:rPr>
          <w:rFonts w:ascii="Times New Roman" w:eastAsia="TimesNewRomanPSMT" w:hAnsi="Times New Roman" w:cs="Times New Roman"/>
          <w:sz w:val="24"/>
          <w:szCs w:val="24"/>
        </w:rPr>
        <w:t xml:space="preserve"> many additional </w:t>
      </w:r>
      <w:r w:rsidR="0027535B" w:rsidRPr="00CC3179">
        <w:rPr>
          <w:rFonts w:ascii="Times New Roman" w:eastAsia="TimesNewRomanPSMT" w:hAnsi="Times New Roman" w:cs="Times New Roman"/>
          <w:sz w:val="24"/>
          <w:szCs w:val="24"/>
        </w:rPr>
        <w:t xml:space="preserve">factors that affect adult learning in any </w:t>
      </w:r>
      <w:r w:rsidR="00FF4F0B" w:rsidRPr="00CC3179">
        <w:rPr>
          <w:rFonts w:ascii="Times New Roman" w:eastAsia="TimesNewRomanPSMT" w:hAnsi="Times New Roman" w:cs="Times New Roman"/>
          <w:sz w:val="24"/>
          <w:szCs w:val="24"/>
        </w:rPr>
        <w:t xml:space="preserve">situation </w:t>
      </w:r>
      <w:r w:rsidR="00370272" w:rsidRPr="00CC3179">
        <w:rPr>
          <w:rFonts w:ascii="Times New Roman" w:eastAsia="TimesNewRomanPSMT" w:hAnsi="Times New Roman" w:cs="Times New Roman"/>
          <w:sz w:val="24"/>
          <w:szCs w:val="24"/>
        </w:rPr>
        <w:t xml:space="preserve">which cause adult learners to behave </w:t>
      </w:r>
      <w:r w:rsidR="00925C0F" w:rsidRPr="00CC3179">
        <w:rPr>
          <w:rFonts w:ascii="Times New Roman" w:eastAsia="TimesNewRomanPSMT" w:hAnsi="Times New Roman" w:cs="Times New Roman"/>
          <w:sz w:val="24"/>
          <w:szCs w:val="24"/>
        </w:rPr>
        <w:t xml:space="preserve">in a particular way, </w:t>
      </w:r>
      <w:r w:rsidR="00737E32" w:rsidRPr="00CC3179">
        <w:rPr>
          <w:rFonts w:ascii="Times New Roman" w:eastAsia="TimesNewRomanPSMT" w:hAnsi="Times New Roman" w:cs="Times New Roman"/>
          <w:sz w:val="24"/>
          <w:szCs w:val="24"/>
        </w:rPr>
        <w:t>and</w:t>
      </w:r>
      <w:r w:rsidR="00FF4F0B" w:rsidRPr="00CC3179">
        <w:rPr>
          <w:rFonts w:ascii="Times New Roman" w:eastAsia="TimesNewRomanPSMT" w:hAnsi="Times New Roman" w:cs="Times New Roman"/>
          <w:sz w:val="24"/>
          <w:szCs w:val="24"/>
        </w:rPr>
        <w:t xml:space="preserve"> these behaviors </w:t>
      </w:r>
      <w:r w:rsidR="00370272" w:rsidRPr="00CC3179">
        <w:rPr>
          <w:rFonts w:ascii="Times New Roman" w:eastAsia="TimesNewRomanPSMT" w:hAnsi="Times New Roman" w:cs="Times New Roman"/>
          <w:sz w:val="24"/>
          <w:szCs w:val="24"/>
        </w:rPr>
        <w:t>substantiate</w:t>
      </w:r>
      <w:r w:rsidR="00FF4F0B" w:rsidRPr="00CC3179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737E32" w:rsidRPr="00CC3179">
        <w:rPr>
          <w:rFonts w:ascii="Times New Roman" w:eastAsia="TimesNewRomanPSMT" w:hAnsi="Times New Roman" w:cs="Times New Roman"/>
          <w:sz w:val="24"/>
          <w:szCs w:val="24"/>
        </w:rPr>
        <w:t>belief in</w:t>
      </w:r>
      <w:r w:rsidR="0027535B" w:rsidRPr="00CC3179">
        <w:rPr>
          <w:rFonts w:ascii="Times New Roman" w:eastAsia="TimesNewRomanPSMT" w:hAnsi="Times New Roman" w:cs="Times New Roman"/>
          <w:sz w:val="24"/>
          <w:szCs w:val="24"/>
        </w:rPr>
        <w:t xml:space="preserve"> the core principles.</w:t>
      </w:r>
    </w:p>
    <w:p w14:paraId="1933E965" w14:textId="27C4AFBA" w:rsidR="009D7126" w:rsidRPr="00CC3179" w:rsidRDefault="00010C3A" w:rsidP="00CC3179">
      <w:pPr>
        <w:spacing w:before="100" w:beforeAutospacing="1" w:after="100" w:afterAutospacing="1" w:line="480" w:lineRule="auto"/>
        <w:rPr>
          <w:rFonts w:ascii="Times New Roman" w:hAnsi="Times New Roman" w:cs="Times New Roman"/>
          <w:sz w:val="24"/>
          <w:szCs w:val="24"/>
        </w:rPr>
      </w:pPr>
      <w:r w:rsidRPr="00CC3179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</w:t>
      </w:r>
    </w:p>
    <w:p w14:paraId="276A35C7" w14:textId="77777777" w:rsidR="0045054C" w:rsidRPr="00CC3179" w:rsidRDefault="0045054C" w:rsidP="00CC317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C3179">
        <w:rPr>
          <w:rFonts w:ascii="Times New Roman" w:hAnsi="Times New Roman" w:cs="Times New Roman"/>
          <w:sz w:val="24"/>
          <w:szCs w:val="24"/>
        </w:rPr>
        <w:t xml:space="preserve">Wadhwa, S. (2000). </w:t>
      </w:r>
      <w:r w:rsidRPr="00CC3179">
        <w:rPr>
          <w:rFonts w:ascii="Times New Roman" w:hAnsi="Times New Roman" w:cs="Times New Roman"/>
          <w:i/>
          <w:iCs/>
          <w:sz w:val="24"/>
          <w:szCs w:val="24"/>
        </w:rPr>
        <w:t xml:space="preserve">Theory And Principles </w:t>
      </w:r>
      <w:proofErr w:type="gramStart"/>
      <w:r w:rsidRPr="00CC3179">
        <w:rPr>
          <w:rFonts w:ascii="Times New Roman" w:hAnsi="Times New Roman" w:cs="Times New Roman"/>
          <w:i/>
          <w:iCs/>
          <w:sz w:val="24"/>
          <w:szCs w:val="24"/>
        </w:rPr>
        <w:t>Of</w:t>
      </w:r>
      <w:proofErr w:type="gramEnd"/>
      <w:r w:rsidRPr="00CC3179">
        <w:rPr>
          <w:rFonts w:ascii="Times New Roman" w:hAnsi="Times New Roman" w:cs="Times New Roman"/>
          <w:i/>
          <w:iCs/>
          <w:sz w:val="24"/>
          <w:szCs w:val="24"/>
        </w:rPr>
        <w:t xml:space="preserve"> Adult</w:t>
      </w:r>
      <w:r w:rsidRPr="00CC3179">
        <w:rPr>
          <w:rFonts w:ascii="Times New Roman" w:hAnsi="Times New Roman" w:cs="Times New Roman"/>
          <w:sz w:val="24"/>
          <w:szCs w:val="24"/>
        </w:rPr>
        <w:t>. Sarup &amp; Sons.</w:t>
      </w:r>
    </w:p>
    <w:p w14:paraId="3F33AF66" w14:textId="77777777" w:rsidR="0092248D" w:rsidRPr="00CC3179" w:rsidRDefault="002031EB" w:rsidP="00CC3179">
      <w:pPr>
        <w:pStyle w:val="NormalWeb"/>
        <w:numPr>
          <w:ilvl w:val="0"/>
          <w:numId w:val="3"/>
        </w:numPr>
        <w:spacing w:line="480" w:lineRule="auto"/>
      </w:pPr>
      <w:r w:rsidRPr="00CC3179">
        <w:t xml:space="preserve">p. 2 </w:t>
      </w:r>
      <w:r w:rsidRPr="00CC3179">
        <w:t>(Additive – objective</w:t>
      </w:r>
      <w:r w:rsidR="0092248D" w:rsidRPr="00CC3179">
        <w:t xml:space="preserve"> #1)</w:t>
      </w:r>
    </w:p>
    <w:p w14:paraId="51019E23" w14:textId="3CDCB991" w:rsidR="002031EB" w:rsidRPr="00CC3179" w:rsidRDefault="002031EB" w:rsidP="00CC3179">
      <w:pPr>
        <w:pStyle w:val="NormalWeb"/>
        <w:spacing w:line="480" w:lineRule="auto"/>
        <w:ind w:left="360"/>
      </w:pPr>
      <w:r w:rsidRPr="00CC3179">
        <w:t>The diversity of the needs of the adult learner inherently causes significant resistance to efforts to impose patterns in “traditional” teaching formats.</w:t>
      </w:r>
    </w:p>
    <w:p w14:paraId="443064A3" w14:textId="21AC5316" w:rsidR="00C36A3D" w:rsidRPr="00CC3179" w:rsidRDefault="004E3F41" w:rsidP="00CC3179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C3179">
        <w:rPr>
          <w:rFonts w:ascii="Times New Roman" w:hAnsi="Times New Roman" w:cs="Times New Roman"/>
          <w:sz w:val="24"/>
          <w:szCs w:val="24"/>
        </w:rPr>
        <w:t>p</w:t>
      </w:r>
      <w:r w:rsidR="00935B49" w:rsidRPr="00CC3179">
        <w:rPr>
          <w:rFonts w:ascii="Times New Roman" w:hAnsi="Times New Roman" w:cs="Times New Roman"/>
          <w:sz w:val="24"/>
          <w:szCs w:val="24"/>
        </w:rPr>
        <w:t>.</w:t>
      </w:r>
      <w:r w:rsidRPr="00CC3179">
        <w:rPr>
          <w:rFonts w:ascii="Times New Roman" w:hAnsi="Times New Roman" w:cs="Times New Roman"/>
          <w:sz w:val="24"/>
          <w:szCs w:val="24"/>
        </w:rPr>
        <w:t xml:space="preserve"> 18 (Additive- objective #1)</w:t>
      </w:r>
    </w:p>
    <w:p w14:paraId="6A9B2A61" w14:textId="5157332A" w:rsidR="004E3F41" w:rsidRPr="00CC3179" w:rsidRDefault="00FE225B" w:rsidP="00CC3179">
      <w:pPr>
        <w:pStyle w:val="ListParagraph"/>
        <w:spacing w:line="48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C3179">
        <w:rPr>
          <w:rFonts w:ascii="Times New Roman" w:hAnsi="Times New Roman" w:cs="Times New Roman"/>
          <w:sz w:val="24"/>
          <w:szCs w:val="24"/>
        </w:rPr>
        <w:t>The recognition</w:t>
      </w:r>
      <w:r w:rsidR="00AF0F76" w:rsidRPr="00CC3179">
        <w:rPr>
          <w:rFonts w:ascii="Times New Roman" w:hAnsi="Times New Roman" w:cs="Times New Roman"/>
          <w:sz w:val="24"/>
          <w:szCs w:val="24"/>
        </w:rPr>
        <w:t xml:space="preserve"> </w:t>
      </w:r>
      <w:r w:rsidR="007E0097" w:rsidRPr="00CC3179">
        <w:rPr>
          <w:rFonts w:ascii="Times New Roman" w:hAnsi="Times New Roman" w:cs="Times New Roman"/>
          <w:sz w:val="24"/>
          <w:szCs w:val="24"/>
        </w:rPr>
        <w:t>that</w:t>
      </w:r>
      <w:r w:rsidRPr="00CC3179">
        <w:rPr>
          <w:rFonts w:ascii="Times New Roman" w:hAnsi="Times New Roman" w:cs="Times New Roman"/>
          <w:sz w:val="24"/>
          <w:szCs w:val="24"/>
        </w:rPr>
        <w:t xml:space="preserve"> </w:t>
      </w:r>
      <w:r w:rsidR="00AF0F76" w:rsidRPr="00CC3179">
        <w:rPr>
          <w:rFonts w:ascii="Times New Roman" w:hAnsi="Times New Roman" w:cs="Times New Roman"/>
          <w:sz w:val="24"/>
          <w:szCs w:val="24"/>
        </w:rPr>
        <w:t>linking adult education with people's day-to-day lives</w:t>
      </w:r>
      <w:r w:rsidR="002E63A6" w:rsidRPr="00CC3179">
        <w:rPr>
          <w:rFonts w:ascii="Times New Roman" w:hAnsi="Times New Roman" w:cs="Times New Roman"/>
          <w:sz w:val="24"/>
          <w:szCs w:val="24"/>
        </w:rPr>
        <w:t xml:space="preserve"> is </w:t>
      </w:r>
      <w:r w:rsidR="003A3C02" w:rsidRPr="00CC3179">
        <w:rPr>
          <w:rFonts w:ascii="Times New Roman" w:hAnsi="Times New Roman" w:cs="Times New Roman"/>
          <w:sz w:val="24"/>
          <w:szCs w:val="24"/>
        </w:rPr>
        <w:t xml:space="preserve">viewed as </w:t>
      </w:r>
      <w:r w:rsidR="003B6FF1" w:rsidRPr="00CC3179">
        <w:rPr>
          <w:rFonts w:ascii="Times New Roman" w:hAnsi="Times New Roman" w:cs="Times New Roman"/>
          <w:sz w:val="24"/>
          <w:szCs w:val="24"/>
        </w:rPr>
        <w:t xml:space="preserve">an important </w:t>
      </w:r>
      <w:r w:rsidR="002E63A6" w:rsidRPr="00CC3179">
        <w:rPr>
          <w:rFonts w:ascii="Times New Roman" w:hAnsi="Times New Roman" w:cs="Times New Roman"/>
          <w:sz w:val="24"/>
          <w:szCs w:val="24"/>
        </w:rPr>
        <w:t xml:space="preserve">linkage in overcoming unwillingness or lack of interest on the part of learners </w:t>
      </w:r>
      <w:r w:rsidR="003B6FF1" w:rsidRPr="00CC3179">
        <w:rPr>
          <w:rFonts w:ascii="Times New Roman" w:hAnsi="Times New Roman" w:cs="Times New Roman"/>
          <w:sz w:val="24"/>
          <w:szCs w:val="24"/>
        </w:rPr>
        <w:t xml:space="preserve">and is also </w:t>
      </w:r>
      <w:r w:rsidR="002E63A6" w:rsidRPr="00CC3179">
        <w:rPr>
          <w:rFonts w:ascii="Times New Roman" w:hAnsi="Times New Roman" w:cs="Times New Roman"/>
          <w:sz w:val="24"/>
          <w:szCs w:val="24"/>
        </w:rPr>
        <w:t>a practical necessity a</w:t>
      </w:r>
      <w:r w:rsidR="003B6FF1" w:rsidRPr="00CC3179">
        <w:rPr>
          <w:rFonts w:ascii="Times New Roman" w:hAnsi="Times New Roman" w:cs="Times New Roman"/>
          <w:sz w:val="24"/>
          <w:szCs w:val="24"/>
        </w:rPr>
        <w:t>nd</w:t>
      </w:r>
      <w:r w:rsidR="002E63A6" w:rsidRPr="00CC3179">
        <w:rPr>
          <w:rFonts w:ascii="Times New Roman" w:hAnsi="Times New Roman" w:cs="Times New Roman"/>
          <w:sz w:val="24"/>
          <w:szCs w:val="24"/>
        </w:rPr>
        <w:t xml:space="preserve"> prerequisite for lifelong </w:t>
      </w:r>
      <w:r w:rsidR="00B21C10" w:rsidRPr="00CC3179">
        <w:rPr>
          <w:rFonts w:ascii="Times New Roman" w:hAnsi="Times New Roman" w:cs="Times New Roman"/>
          <w:sz w:val="24"/>
          <w:szCs w:val="24"/>
        </w:rPr>
        <w:t>learning</w:t>
      </w:r>
      <w:r w:rsidR="003B6FF1" w:rsidRPr="00CC3179">
        <w:rPr>
          <w:rFonts w:ascii="Times New Roman" w:hAnsi="Times New Roman" w:cs="Times New Roman"/>
          <w:sz w:val="24"/>
          <w:szCs w:val="24"/>
        </w:rPr>
        <w:t>.</w:t>
      </w:r>
    </w:p>
    <w:p w14:paraId="3C6AF3F6" w14:textId="50057200" w:rsidR="004865B6" w:rsidRPr="00CC3179" w:rsidRDefault="004865B6" w:rsidP="00CC3179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C3179">
        <w:rPr>
          <w:rFonts w:ascii="Times New Roman" w:hAnsi="Times New Roman" w:cs="Times New Roman"/>
          <w:sz w:val="24"/>
          <w:szCs w:val="24"/>
        </w:rPr>
        <w:t xml:space="preserve">p. </w:t>
      </w:r>
      <w:r w:rsidR="008215C3" w:rsidRPr="00CC3179">
        <w:rPr>
          <w:rFonts w:ascii="Times New Roman" w:hAnsi="Times New Roman" w:cs="Times New Roman"/>
          <w:sz w:val="24"/>
          <w:szCs w:val="24"/>
        </w:rPr>
        <w:t>14 (Additive</w:t>
      </w:r>
      <w:r w:rsidR="004D63E0" w:rsidRPr="00CC3179">
        <w:rPr>
          <w:rFonts w:ascii="Times New Roman" w:hAnsi="Times New Roman" w:cs="Times New Roman"/>
          <w:sz w:val="24"/>
          <w:szCs w:val="24"/>
        </w:rPr>
        <w:t xml:space="preserve"> – objective #</w:t>
      </w:r>
      <w:r w:rsidR="00B21C10" w:rsidRPr="00CC3179">
        <w:rPr>
          <w:rFonts w:ascii="Times New Roman" w:hAnsi="Times New Roman" w:cs="Times New Roman"/>
          <w:sz w:val="24"/>
          <w:szCs w:val="24"/>
        </w:rPr>
        <w:t xml:space="preserve"> 5)</w:t>
      </w:r>
    </w:p>
    <w:p w14:paraId="4080E9A1" w14:textId="4E257FE3" w:rsidR="00B21C10" w:rsidRPr="00CC3179" w:rsidRDefault="000239D4" w:rsidP="00CC3179">
      <w:pPr>
        <w:pStyle w:val="ListParagraph"/>
        <w:spacing w:line="48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C3179">
        <w:rPr>
          <w:rFonts w:ascii="Times New Roman" w:hAnsi="Times New Roman" w:cs="Times New Roman"/>
          <w:sz w:val="24"/>
          <w:szCs w:val="24"/>
        </w:rPr>
        <w:t>“E</w:t>
      </w:r>
      <w:r w:rsidR="00A452F6" w:rsidRPr="00CC3179">
        <w:rPr>
          <w:rFonts w:ascii="Times New Roman" w:hAnsi="Times New Roman" w:cs="Times New Roman"/>
          <w:sz w:val="24"/>
          <w:szCs w:val="24"/>
        </w:rPr>
        <w:t xml:space="preserve">very individual must be </w:t>
      </w:r>
      <w:proofErr w:type="gramStart"/>
      <w:r w:rsidR="00A452F6" w:rsidRPr="00CC3179">
        <w:rPr>
          <w:rFonts w:ascii="Times New Roman" w:hAnsi="Times New Roman" w:cs="Times New Roman"/>
          <w:sz w:val="24"/>
          <w:szCs w:val="24"/>
        </w:rPr>
        <w:t>in a position</w:t>
      </w:r>
      <w:proofErr w:type="gramEnd"/>
      <w:r w:rsidR="00A452F6" w:rsidRPr="00CC3179">
        <w:rPr>
          <w:rFonts w:ascii="Times New Roman" w:hAnsi="Times New Roman" w:cs="Times New Roman"/>
          <w:sz w:val="24"/>
          <w:szCs w:val="24"/>
        </w:rPr>
        <w:t xml:space="preserve"> to keep learning throughout his life</w:t>
      </w:r>
      <w:r w:rsidRPr="00CC3179">
        <w:rPr>
          <w:rFonts w:ascii="Times New Roman" w:hAnsi="Times New Roman" w:cs="Times New Roman"/>
          <w:sz w:val="24"/>
          <w:szCs w:val="24"/>
        </w:rPr>
        <w:t>. T</w:t>
      </w:r>
      <w:r w:rsidR="00A452F6" w:rsidRPr="00CC3179">
        <w:rPr>
          <w:rFonts w:ascii="Times New Roman" w:hAnsi="Times New Roman" w:cs="Times New Roman"/>
          <w:sz w:val="24"/>
          <w:szCs w:val="24"/>
        </w:rPr>
        <w:t>he idea of lifelong education is the keystone of the learning society</w:t>
      </w:r>
      <w:r w:rsidR="00DD4CF7" w:rsidRPr="00CC3179">
        <w:rPr>
          <w:rFonts w:ascii="Times New Roman" w:hAnsi="Times New Roman" w:cs="Times New Roman"/>
          <w:sz w:val="24"/>
          <w:szCs w:val="24"/>
        </w:rPr>
        <w:t>.”</w:t>
      </w:r>
    </w:p>
    <w:p w14:paraId="79A56EEF" w14:textId="79E0A7FA" w:rsidR="00DD4CF7" w:rsidRPr="00CC3179" w:rsidRDefault="00DD4CF7" w:rsidP="00CC317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C3179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14:paraId="26C86EEF" w14:textId="5CA176C4" w:rsidR="0045054C" w:rsidRPr="00CC3179" w:rsidRDefault="00736284" w:rsidP="00CC3179">
      <w:pPr>
        <w:pStyle w:val="NormalWeb"/>
        <w:spacing w:line="480" w:lineRule="auto"/>
        <w:divId w:val="1385058034"/>
      </w:pPr>
      <w:r w:rsidRPr="00CC3179">
        <w:t>S</w:t>
      </w:r>
      <w:r w:rsidR="005663F3" w:rsidRPr="00CC3179">
        <w:t>andlin</w:t>
      </w:r>
      <w:r w:rsidRPr="00CC3179">
        <w:t>, J. A. (20</w:t>
      </w:r>
      <w:r w:rsidR="00CF4ADB" w:rsidRPr="00CC3179">
        <w:t>05</w:t>
      </w:r>
      <w:r w:rsidRPr="00CC3179">
        <w:t xml:space="preserve">). </w:t>
      </w:r>
      <w:r w:rsidR="00126A1A" w:rsidRPr="00CC3179">
        <w:t>A</w:t>
      </w:r>
      <w:r w:rsidR="007A5C86" w:rsidRPr="00CC3179">
        <w:t xml:space="preserve">ndragogy </w:t>
      </w:r>
      <w:r w:rsidR="00126A1A" w:rsidRPr="00CC3179">
        <w:t xml:space="preserve">and </w:t>
      </w:r>
      <w:r w:rsidR="007A5C86" w:rsidRPr="00CC3179">
        <w:t>I</w:t>
      </w:r>
      <w:r w:rsidR="00126A1A" w:rsidRPr="00CC3179">
        <w:t>t</w:t>
      </w:r>
      <w:r w:rsidR="007A5C86" w:rsidRPr="00CC3179">
        <w:t>’</w:t>
      </w:r>
      <w:r w:rsidR="00126A1A" w:rsidRPr="00CC3179">
        <w:t xml:space="preserve">s </w:t>
      </w:r>
      <w:r w:rsidR="00777FA2" w:rsidRPr="00CC3179">
        <w:t>D</w:t>
      </w:r>
      <w:r w:rsidR="00126A1A" w:rsidRPr="00CC3179">
        <w:t>iscontents</w:t>
      </w:r>
      <w:r w:rsidR="00777FA2" w:rsidRPr="00CC3179">
        <w:t>: A</w:t>
      </w:r>
      <w:r w:rsidR="00126A1A" w:rsidRPr="00CC3179">
        <w:t>n</w:t>
      </w:r>
      <w:r w:rsidR="00777FA2" w:rsidRPr="00CC3179">
        <w:t xml:space="preserve"> A</w:t>
      </w:r>
      <w:r w:rsidR="00126A1A" w:rsidRPr="00CC3179">
        <w:t xml:space="preserve">nalysis of </w:t>
      </w:r>
      <w:r w:rsidR="00777FA2" w:rsidRPr="00CC3179">
        <w:t>A</w:t>
      </w:r>
      <w:r w:rsidR="00126A1A" w:rsidRPr="00CC3179">
        <w:t xml:space="preserve">ndragogy from </w:t>
      </w:r>
      <w:r w:rsidR="00E0447D" w:rsidRPr="00CC3179">
        <w:t>T</w:t>
      </w:r>
      <w:r w:rsidR="00126A1A" w:rsidRPr="00CC3179">
        <w:t xml:space="preserve">hree </w:t>
      </w:r>
      <w:r w:rsidR="00E0447D" w:rsidRPr="00CC3179">
        <w:t>C</w:t>
      </w:r>
      <w:r w:rsidR="00126A1A" w:rsidRPr="00CC3179">
        <w:t xml:space="preserve">ritical </w:t>
      </w:r>
      <w:r w:rsidR="00E0447D" w:rsidRPr="00CC3179">
        <w:t>P</w:t>
      </w:r>
      <w:r w:rsidR="00126A1A" w:rsidRPr="00CC3179">
        <w:t>erspectives</w:t>
      </w:r>
      <w:r w:rsidR="00E0447D" w:rsidRPr="00CC3179">
        <w:t xml:space="preserve">. </w:t>
      </w:r>
      <w:r w:rsidR="005705F6" w:rsidRPr="00CC3179">
        <w:rPr>
          <w:i/>
          <w:iCs/>
        </w:rPr>
        <w:t>PAACE</w:t>
      </w:r>
      <w:r w:rsidR="005705F6" w:rsidRPr="00CC3179">
        <w:t xml:space="preserve"> </w:t>
      </w:r>
      <w:r w:rsidRPr="00CC3179">
        <w:rPr>
          <w:i/>
          <w:iCs/>
        </w:rPr>
        <w:t xml:space="preserve">Journal of </w:t>
      </w:r>
      <w:r w:rsidR="00546233" w:rsidRPr="00CC3179">
        <w:rPr>
          <w:i/>
          <w:iCs/>
        </w:rPr>
        <w:t>Lifelong Learning</w:t>
      </w:r>
      <w:r w:rsidRPr="00CC3179">
        <w:rPr>
          <w:i/>
          <w:iCs/>
        </w:rPr>
        <w:t xml:space="preserve">, </w:t>
      </w:r>
      <w:r w:rsidR="00C3616A" w:rsidRPr="00CC3179">
        <w:rPr>
          <w:i/>
          <w:iCs/>
        </w:rPr>
        <w:t>Volume 14</w:t>
      </w:r>
      <w:r w:rsidRPr="00CC3179">
        <w:t xml:space="preserve">, </w:t>
      </w:r>
      <w:r w:rsidR="00FB2296" w:rsidRPr="00CC3179">
        <w:t>25-42</w:t>
      </w:r>
      <w:r w:rsidRPr="00CC3179">
        <w:t>.</w:t>
      </w:r>
      <w:r w:rsidR="002F2B7D" w:rsidRPr="00CC3179">
        <w:t xml:space="preserve"> </w:t>
      </w:r>
      <w:hyperlink r:id="rId7" w:history="1">
        <w:r w:rsidR="002F2B7D" w:rsidRPr="00CC3179">
          <w:rPr>
            <w:rStyle w:val="Hyperlink"/>
          </w:rPr>
          <w:t>sandlin2005.pdf</w:t>
        </w:r>
      </w:hyperlink>
    </w:p>
    <w:p w14:paraId="7707208D" w14:textId="1C2740E9" w:rsidR="00016F77" w:rsidRPr="00CC3179" w:rsidRDefault="006E0AED" w:rsidP="00CC3179">
      <w:pPr>
        <w:pStyle w:val="NormalWeb"/>
        <w:numPr>
          <w:ilvl w:val="0"/>
          <w:numId w:val="3"/>
        </w:numPr>
        <w:spacing w:line="480" w:lineRule="auto"/>
        <w:divId w:val="1385058034"/>
      </w:pPr>
      <w:r w:rsidRPr="00CC3179">
        <w:lastRenderedPageBreak/>
        <w:t>p. 27</w:t>
      </w:r>
      <w:r w:rsidR="00016F77" w:rsidRPr="00CC3179">
        <w:t xml:space="preserve"> (Variant)</w:t>
      </w:r>
    </w:p>
    <w:p w14:paraId="078B3349" w14:textId="3F397683" w:rsidR="00016F77" w:rsidRPr="00CC3179" w:rsidRDefault="00F67D03" w:rsidP="00CC3179">
      <w:pPr>
        <w:pStyle w:val="NormalWeb"/>
        <w:spacing w:line="480" w:lineRule="auto"/>
        <w:ind w:left="360"/>
        <w:divId w:val="1385058034"/>
      </w:pPr>
      <w:r w:rsidRPr="00CC3179">
        <w:t>Andr</w:t>
      </w:r>
      <w:r w:rsidR="00C4034D" w:rsidRPr="00CC3179">
        <w:t>agogy</w:t>
      </w:r>
      <w:r w:rsidRPr="00CC3179">
        <w:t xml:space="preserve"> promot</w:t>
      </w:r>
      <w:r w:rsidR="00C4034D" w:rsidRPr="00CC3179">
        <w:t>es</w:t>
      </w:r>
      <w:r w:rsidRPr="00CC3179">
        <w:t xml:space="preserve"> the </w:t>
      </w:r>
      <w:r w:rsidR="00AE7A2C" w:rsidRPr="00CC3179">
        <w:t>univers</w:t>
      </w:r>
      <w:r w:rsidR="005E0F5C" w:rsidRPr="00CC3179">
        <w:t xml:space="preserve">al </w:t>
      </w:r>
      <w:r w:rsidR="00AE7A2C" w:rsidRPr="00CC3179">
        <w:t xml:space="preserve">illustration of </w:t>
      </w:r>
      <w:r w:rsidRPr="00CC3179">
        <w:t>a generic adult learner with white middle class</w:t>
      </w:r>
      <w:r w:rsidR="00C4034D" w:rsidRPr="00CC3179">
        <w:t xml:space="preserve"> values</w:t>
      </w:r>
      <w:r w:rsidR="005E0F5C" w:rsidRPr="00CC3179">
        <w:t>.</w:t>
      </w:r>
    </w:p>
    <w:p w14:paraId="1EDA933C" w14:textId="7CF7067A" w:rsidR="00F964D8" w:rsidRPr="00CC3179" w:rsidRDefault="005E0F5C" w:rsidP="00CC3179">
      <w:pPr>
        <w:pStyle w:val="NormalWeb"/>
        <w:numPr>
          <w:ilvl w:val="0"/>
          <w:numId w:val="3"/>
        </w:numPr>
        <w:spacing w:line="480" w:lineRule="auto"/>
        <w:divId w:val="1385058034"/>
      </w:pPr>
      <w:r w:rsidRPr="00CC3179">
        <w:t xml:space="preserve">p. </w:t>
      </w:r>
      <w:r w:rsidR="00F964D8" w:rsidRPr="00CC3179">
        <w:t>28 (Variant)</w:t>
      </w:r>
    </w:p>
    <w:p w14:paraId="100E95C2" w14:textId="7F4B5B77" w:rsidR="00F964D8" w:rsidRPr="00CC3179" w:rsidRDefault="0022602F" w:rsidP="00CC3179">
      <w:pPr>
        <w:pStyle w:val="NormalWeb"/>
        <w:spacing w:line="480" w:lineRule="auto"/>
        <w:ind w:left="360"/>
        <w:divId w:val="1385058034"/>
      </w:pPr>
      <w:r w:rsidRPr="00CC3179">
        <w:t>A</w:t>
      </w:r>
      <w:r w:rsidR="001F5F4B" w:rsidRPr="00CC3179">
        <w:t>ndrago</w:t>
      </w:r>
      <w:r w:rsidRPr="00CC3179">
        <w:t>gy normalizes one way of being</w:t>
      </w:r>
      <w:r w:rsidR="001F5F4B" w:rsidRPr="00CC3179">
        <w:t>,</w:t>
      </w:r>
      <w:r w:rsidRPr="00CC3179">
        <w:t xml:space="preserve"> thereby</w:t>
      </w:r>
      <w:r w:rsidR="001F5F4B" w:rsidRPr="00CC3179">
        <w:t xml:space="preserve"> promoting sexism and racism in education</w:t>
      </w:r>
    </w:p>
    <w:p w14:paraId="642D828D" w14:textId="54ECFAFD" w:rsidR="001F5F4B" w:rsidRPr="00CC3179" w:rsidRDefault="00D5376D" w:rsidP="00CC3179">
      <w:pPr>
        <w:pStyle w:val="NormalWeb"/>
        <w:numPr>
          <w:ilvl w:val="0"/>
          <w:numId w:val="3"/>
        </w:numPr>
        <w:spacing w:line="480" w:lineRule="auto"/>
        <w:divId w:val="1385058034"/>
      </w:pPr>
      <w:r w:rsidRPr="00CC3179">
        <w:t xml:space="preserve">p. </w:t>
      </w:r>
      <w:r w:rsidR="00130FE6" w:rsidRPr="00CC3179">
        <w:t xml:space="preserve">32 </w:t>
      </w:r>
      <w:r w:rsidR="00BB6D01" w:rsidRPr="00CC3179">
        <w:t>(Variant)</w:t>
      </w:r>
    </w:p>
    <w:p w14:paraId="2D5FC1BC" w14:textId="7EFDA46B" w:rsidR="00BB6D01" w:rsidRPr="00CC3179" w:rsidRDefault="00400CDB" w:rsidP="00CC3179">
      <w:pPr>
        <w:pStyle w:val="NormalWeb"/>
        <w:spacing w:line="480" w:lineRule="auto"/>
        <w:ind w:left="360"/>
        <w:divId w:val="1385058034"/>
      </w:pPr>
      <w:r w:rsidRPr="00CC3179">
        <w:t xml:space="preserve">Some strands of </w:t>
      </w:r>
      <w:r w:rsidR="00DB0DAD" w:rsidRPr="00CC3179">
        <w:t>Feminism</w:t>
      </w:r>
      <w:r w:rsidRPr="00CC3179">
        <w:t xml:space="preserve"> including structural and post- structural also </w:t>
      </w:r>
      <w:r w:rsidR="00B25264" w:rsidRPr="00CC3179">
        <w:t>“</w:t>
      </w:r>
      <w:r w:rsidRPr="00CC3179">
        <w:t>criticize andragogy for assuming political neutrality and for not dealing with the structural factors of privilege and oppression that affect power relations in the learning environment.”</w:t>
      </w:r>
    </w:p>
    <w:p w14:paraId="1884A422" w14:textId="1F28027E" w:rsidR="00B25264" w:rsidRPr="00CC3179" w:rsidRDefault="00B25264" w:rsidP="00CC3179">
      <w:pPr>
        <w:pStyle w:val="NormalWeb"/>
        <w:spacing w:line="480" w:lineRule="auto"/>
        <w:divId w:val="1385058034"/>
      </w:pPr>
      <w:r w:rsidRPr="00CC3179">
        <w:t>________________________________________________________________________</w:t>
      </w:r>
    </w:p>
    <w:p w14:paraId="23C3D1F0" w14:textId="6B48D97B" w:rsidR="001D0EB1" w:rsidRPr="00CC3179" w:rsidRDefault="008E0B7C" w:rsidP="00CC3179">
      <w:pPr>
        <w:pStyle w:val="NormalWeb"/>
        <w:spacing w:line="480" w:lineRule="auto"/>
        <w:divId w:val="1385058034"/>
      </w:pPr>
      <w:proofErr w:type="spellStart"/>
      <w:r w:rsidRPr="00CC3179">
        <w:t>Ozuah</w:t>
      </w:r>
      <w:proofErr w:type="spellEnd"/>
      <w:r w:rsidRPr="00CC3179">
        <w:t xml:space="preserve">, </w:t>
      </w:r>
      <w:r w:rsidR="007073AD" w:rsidRPr="00CC3179">
        <w:t>P., O. (</w:t>
      </w:r>
      <w:r w:rsidR="001D0EB1" w:rsidRPr="00CC3179">
        <w:t>20</w:t>
      </w:r>
      <w:r w:rsidR="00633971" w:rsidRPr="00CC3179">
        <w:t>05</w:t>
      </w:r>
      <w:r w:rsidR="007073AD" w:rsidRPr="00CC3179">
        <w:t>)</w:t>
      </w:r>
      <w:r w:rsidR="00E72C54" w:rsidRPr="00CC3179">
        <w:t xml:space="preserve">. </w:t>
      </w:r>
      <w:r w:rsidRPr="00CC3179">
        <w:t xml:space="preserve">First, There Was Pedagogy </w:t>
      </w:r>
      <w:proofErr w:type="gramStart"/>
      <w:r w:rsidRPr="00CC3179">
        <w:t>And</w:t>
      </w:r>
      <w:proofErr w:type="gramEnd"/>
      <w:r w:rsidRPr="00CC3179">
        <w:t xml:space="preserve"> Then Came Andragogy.</w:t>
      </w:r>
      <w:r w:rsidR="003C3DFE" w:rsidRPr="00CC3179">
        <w:t xml:space="preserve"> Albert Einstein College of Medicine</w:t>
      </w:r>
      <w:r w:rsidR="00261153" w:rsidRPr="00CC3179">
        <w:t xml:space="preserve">, Yeshiva University: </w:t>
      </w:r>
      <w:r w:rsidR="00261153" w:rsidRPr="00CC3179">
        <w:rPr>
          <w:i/>
          <w:iCs/>
        </w:rPr>
        <w:t>Open Journal Systems</w:t>
      </w:r>
      <w:r w:rsidR="008A584A" w:rsidRPr="00CC3179">
        <w:t xml:space="preserve"> </w:t>
      </w:r>
      <w:r w:rsidR="00F46A24" w:rsidRPr="00CC3179">
        <w:rPr>
          <w:i/>
          <w:iCs/>
        </w:rPr>
        <w:t>21</w:t>
      </w:r>
      <w:r w:rsidR="00D6666E" w:rsidRPr="00CC3179">
        <w:rPr>
          <w:i/>
          <w:iCs/>
        </w:rPr>
        <w:t>:83-87</w:t>
      </w:r>
      <w:r w:rsidR="00D6666E" w:rsidRPr="00CC3179">
        <w:t xml:space="preserve">. </w:t>
      </w:r>
      <w:r w:rsidR="001D0EB1" w:rsidRPr="00CC3179">
        <w:t>DOI: 10.23861/EJBM20052190</w:t>
      </w:r>
    </w:p>
    <w:p w14:paraId="1DBF7FF2" w14:textId="02A6C8D8" w:rsidR="009840C2" w:rsidRPr="00CC3179" w:rsidRDefault="00386F68" w:rsidP="00CC3179">
      <w:pPr>
        <w:pStyle w:val="NormalWeb"/>
        <w:numPr>
          <w:ilvl w:val="0"/>
          <w:numId w:val="3"/>
        </w:numPr>
        <w:spacing w:line="480" w:lineRule="auto"/>
        <w:divId w:val="1385058034"/>
      </w:pPr>
      <w:r w:rsidRPr="00CC3179">
        <w:t xml:space="preserve">p. </w:t>
      </w:r>
      <w:r w:rsidR="00D6666E" w:rsidRPr="00CC3179">
        <w:t>83 (Additive – objective #</w:t>
      </w:r>
      <w:r w:rsidR="00AF0765" w:rsidRPr="00CC3179">
        <w:t>1)</w:t>
      </w:r>
    </w:p>
    <w:p w14:paraId="58919CCD" w14:textId="43BBB6FE" w:rsidR="00633971" w:rsidRPr="00CC3179" w:rsidRDefault="00AF0765" w:rsidP="00CC3179">
      <w:pPr>
        <w:pStyle w:val="NormalWeb"/>
        <w:spacing w:line="480" w:lineRule="auto"/>
        <w:ind w:left="360"/>
        <w:divId w:val="1385058034"/>
      </w:pPr>
      <w:r w:rsidRPr="00CC3179">
        <w:t>“</w:t>
      </w:r>
      <w:r w:rsidR="00633971" w:rsidRPr="00CC3179">
        <w:t>The approach to adult learning will be via the root of problem solving, not subjects.</w:t>
      </w:r>
      <w:r w:rsidRPr="00CC3179">
        <w:t>”</w:t>
      </w:r>
    </w:p>
    <w:p w14:paraId="16BBECDA" w14:textId="43A10B63" w:rsidR="00AF0765" w:rsidRPr="00CC3179" w:rsidRDefault="000B2277" w:rsidP="00CC3179">
      <w:pPr>
        <w:pStyle w:val="NormalWeb"/>
        <w:numPr>
          <w:ilvl w:val="0"/>
          <w:numId w:val="3"/>
        </w:numPr>
        <w:spacing w:line="480" w:lineRule="auto"/>
        <w:divId w:val="1385058034"/>
      </w:pPr>
      <w:r w:rsidRPr="00CC3179">
        <w:t xml:space="preserve">p. </w:t>
      </w:r>
      <w:r w:rsidR="00233F32" w:rsidRPr="00CC3179">
        <w:t xml:space="preserve">84 (Additive </w:t>
      </w:r>
      <w:r w:rsidR="0089622F" w:rsidRPr="00CC3179">
        <w:t>–</w:t>
      </w:r>
      <w:r w:rsidR="00233F32" w:rsidRPr="00CC3179">
        <w:t xml:space="preserve"> objective</w:t>
      </w:r>
      <w:r w:rsidR="0089622F" w:rsidRPr="00CC3179">
        <w:t xml:space="preserve"> #1)</w:t>
      </w:r>
    </w:p>
    <w:p w14:paraId="444360D1" w14:textId="633BA862" w:rsidR="0089622F" w:rsidRPr="00CC3179" w:rsidRDefault="008B68C1" w:rsidP="00CC3179">
      <w:pPr>
        <w:pStyle w:val="NormalWeb"/>
        <w:spacing w:line="480" w:lineRule="auto"/>
        <w:ind w:left="360"/>
        <w:divId w:val="1385058034"/>
      </w:pPr>
      <w:r w:rsidRPr="00CC3179">
        <w:lastRenderedPageBreak/>
        <w:t>T</w:t>
      </w:r>
      <w:r w:rsidR="00155E6C" w:rsidRPr="00CC3179">
        <w:t xml:space="preserve">he self concept of the adult learner is that </w:t>
      </w:r>
      <w:r w:rsidRPr="00CC3179">
        <w:t>they</w:t>
      </w:r>
      <w:r w:rsidR="00155E6C" w:rsidRPr="00CC3179">
        <w:t xml:space="preserve"> are </w:t>
      </w:r>
      <w:r w:rsidRPr="00CC3179">
        <w:t>s</w:t>
      </w:r>
      <w:r w:rsidR="00155E6C" w:rsidRPr="00CC3179">
        <w:t>elf</w:t>
      </w:r>
      <w:r w:rsidRPr="00CC3179">
        <w:t>-</w:t>
      </w:r>
      <w:r w:rsidR="00155E6C" w:rsidRPr="00CC3179">
        <w:t xml:space="preserve">directed and autonomous </w:t>
      </w:r>
    </w:p>
    <w:p w14:paraId="0CF9E1B4" w14:textId="4908285C" w:rsidR="008B68C1" w:rsidRPr="00CC3179" w:rsidRDefault="00780945" w:rsidP="00CC3179">
      <w:pPr>
        <w:pStyle w:val="NormalWeb"/>
        <w:numPr>
          <w:ilvl w:val="0"/>
          <w:numId w:val="3"/>
        </w:numPr>
        <w:spacing w:line="480" w:lineRule="auto"/>
        <w:divId w:val="1385058034"/>
      </w:pPr>
      <w:r w:rsidRPr="00CC3179">
        <w:t>p.</w:t>
      </w:r>
      <w:r w:rsidR="00F76D46" w:rsidRPr="00CC3179">
        <w:t xml:space="preserve"> 86 (Additive- objective #</w:t>
      </w:r>
      <w:r w:rsidR="005B24FC" w:rsidRPr="00CC3179">
        <w:t>5)</w:t>
      </w:r>
    </w:p>
    <w:p w14:paraId="640995E9" w14:textId="29773B9C" w:rsidR="00934122" w:rsidRPr="00CC3179" w:rsidRDefault="005B24FC" w:rsidP="00CC3179">
      <w:pPr>
        <w:pStyle w:val="NormalWeb"/>
        <w:spacing w:line="480" w:lineRule="auto"/>
        <w:ind w:left="360"/>
        <w:divId w:val="1385058034"/>
      </w:pPr>
      <w:r w:rsidRPr="00CC3179">
        <w:t>“</w:t>
      </w:r>
      <w:r w:rsidR="00934122" w:rsidRPr="00CC3179">
        <w:t xml:space="preserve">Adult learning theory also asserts that an adult’s time perspective changes from postponed application of knowledge to immediacy of application and accordingly, orientation to learning shifts from subject-centered to </w:t>
      </w:r>
      <w:r w:rsidRPr="00CC3179">
        <w:t>problem centered</w:t>
      </w:r>
      <w:r w:rsidR="00934122" w:rsidRPr="00CC3179">
        <w:t>.</w:t>
      </w:r>
      <w:r w:rsidRPr="00CC3179">
        <w:t>”</w:t>
      </w:r>
    </w:p>
    <w:p w14:paraId="1CB820B8" w14:textId="71B5E980" w:rsidR="00871830" w:rsidRPr="00CC3179" w:rsidRDefault="00720DD8" w:rsidP="00CC3179">
      <w:pPr>
        <w:pStyle w:val="NormalWeb"/>
        <w:spacing w:line="480" w:lineRule="auto"/>
        <w:jc w:val="center"/>
        <w:divId w:val="1385058034"/>
        <w:rPr>
          <w:b/>
          <w:bCs/>
        </w:rPr>
      </w:pPr>
      <w:r w:rsidRPr="00CC3179">
        <w:rPr>
          <w:b/>
          <w:bCs/>
        </w:rPr>
        <w:t>Analysis and Summary of Readings</w:t>
      </w:r>
    </w:p>
    <w:p w14:paraId="25523712" w14:textId="6E472592" w:rsidR="00720DD8" w:rsidRPr="00CC3179" w:rsidRDefault="00014EED" w:rsidP="00CC3179">
      <w:pPr>
        <w:pStyle w:val="NormalWeb"/>
        <w:numPr>
          <w:ilvl w:val="0"/>
          <w:numId w:val="4"/>
        </w:numPr>
        <w:spacing w:line="480" w:lineRule="auto"/>
        <w:divId w:val="1385058034"/>
      </w:pPr>
      <w:r w:rsidRPr="00CC3179">
        <w:t>Total num</w:t>
      </w:r>
      <w:r w:rsidR="004D2D8A" w:rsidRPr="00CC3179">
        <w:t xml:space="preserve">ber of entries </w:t>
      </w:r>
      <w:r w:rsidR="005C1700" w:rsidRPr="00CC3179">
        <w:t xml:space="preserve">- </w:t>
      </w:r>
      <w:r w:rsidR="004D2D8A" w:rsidRPr="00CC3179">
        <w:t>12</w:t>
      </w:r>
    </w:p>
    <w:p w14:paraId="377F845C" w14:textId="5A4F35C2" w:rsidR="004D2D8A" w:rsidRPr="00CC3179" w:rsidRDefault="004D2D8A" w:rsidP="00CC3179">
      <w:pPr>
        <w:pStyle w:val="NormalWeb"/>
        <w:numPr>
          <w:ilvl w:val="0"/>
          <w:numId w:val="4"/>
        </w:numPr>
        <w:spacing w:line="480" w:lineRule="auto"/>
        <w:divId w:val="1385058034"/>
      </w:pPr>
      <w:r w:rsidRPr="00CC3179">
        <w:t>Total number of books</w:t>
      </w:r>
      <w:r w:rsidR="005C1700" w:rsidRPr="00CC3179">
        <w:t xml:space="preserve"> - </w:t>
      </w:r>
      <w:r w:rsidRPr="00CC3179">
        <w:t>2</w:t>
      </w:r>
    </w:p>
    <w:p w14:paraId="7D909F13" w14:textId="231A06A8" w:rsidR="004D2D8A" w:rsidRPr="00CC3179" w:rsidRDefault="004D2D8A" w:rsidP="00CC3179">
      <w:pPr>
        <w:pStyle w:val="NormalWeb"/>
        <w:numPr>
          <w:ilvl w:val="0"/>
          <w:numId w:val="4"/>
        </w:numPr>
        <w:spacing w:line="480" w:lineRule="auto"/>
        <w:divId w:val="1385058034"/>
      </w:pPr>
      <w:r w:rsidRPr="00CC3179">
        <w:t xml:space="preserve">Total number of </w:t>
      </w:r>
      <w:r w:rsidR="002A4326" w:rsidRPr="00CC3179">
        <w:t xml:space="preserve">journals </w:t>
      </w:r>
      <w:r w:rsidR="005C1700" w:rsidRPr="00CC3179">
        <w:t xml:space="preserve">- </w:t>
      </w:r>
      <w:r w:rsidR="002A4326" w:rsidRPr="00CC3179">
        <w:t>2</w:t>
      </w:r>
    </w:p>
    <w:p w14:paraId="7236323C" w14:textId="5849F406" w:rsidR="002A4326" w:rsidRPr="00CC3179" w:rsidRDefault="002A4326" w:rsidP="00CC3179">
      <w:pPr>
        <w:pStyle w:val="NormalWeb"/>
        <w:numPr>
          <w:ilvl w:val="0"/>
          <w:numId w:val="4"/>
        </w:numPr>
        <w:spacing w:line="480" w:lineRule="auto"/>
        <w:divId w:val="1385058034"/>
      </w:pPr>
      <w:r w:rsidRPr="00CC3179">
        <w:t xml:space="preserve">Number of entries that were additive </w:t>
      </w:r>
      <w:r w:rsidR="005C1700" w:rsidRPr="00CC3179">
        <w:t xml:space="preserve">- </w:t>
      </w:r>
      <w:r w:rsidR="002405DE" w:rsidRPr="00CC3179">
        <w:t>9</w:t>
      </w:r>
    </w:p>
    <w:p w14:paraId="27E769A0" w14:textId="74671B74" w:rsidR="002405DE" w:rsidRPr="00CC3179" w:rsidRDefault="002405DE" w:rsidP="00CC3179">
      <w:pPr>
        <w:pStyle w:val="NormalWeb"/>
        <w:numPr>
          <w:ilvl w:val="0"/>
          <w:numId w:val="4"/>
        </w:numPr>
        <w:spacing w:line="480" w:lineRule="auto"/>
        <w:divId w:val="1385058034"/>
      </w:pPr>
      <w:r w:rsidRPr="00CC3179">
        <w:t xml:space="preserve">Number of entries that were variant </w:t>
      </w:r>
      <w:r w:rsidR="005C1700" w:rsidRPr="00CC3179">
        <w:t xml:space="preserve">- </w:t>
      </w:r>
      <w:r w:rsidRPr="00CC3179">
        <w:t>3</w:t>
      </w:r>
    </w:p>
    <w:p w14:paraId="5608C439" w14:textId="0CBC0775" w:rsidR="002405DE" w:rsidRPr="00CC3179" w:rsidRDefault="002405DE" w:rsidP="00CC3179">
      <w:pPr>
        <w:pStyle w:val="NormalWeb"/>
        <w:numPr>
          <w:ilvl w:val="0"/>
          <w:numId w:val="4"/>
        </w:numPr>
        <w:spacing w:line="480" w:lineRule="auto"/>
        <w:divId w:val="1385058034"/>
      </w:pPr>
      <w:r w:rsidRPr="00CC3179">
        <w:t xml:space="preserve">Number of entries </w:t>
      </w:r>
      <w:r w:rsidR="005106B7" w:rsidRPr="00CC3179">
        <w:t>that met course objective</w:t>
      </w:r>
      <w:r w:rsidR="005C1700" w:rsidRPr="00CC3179">
        <w:t xml:space="preserve"> #1 </w:t>
      </w:r>
      <w:r w:rsidR="00F20928" w:rsidRPr="00CC3179">
        <w:t>–</w:t>
      </w:r>
      <w:r w:rsidR="005C1700" w:rsidRPr="00CC3179">
        <w:t xml:space="preserve"> </w:t>
      </w:r>
      <w:r w:rsidR="00D36CE0" w:rsidRPr="00CC3179">
        <w:t>5</w:t>
      </w:r>
    </w:p>
    <w:p w14:paraId="2B26D100" w14:textId="2476CFAC" w:rsidR="00F20928" w:rsidRPr="00CC3179" w:rsidRDefault="00F20928" w:rsidP="00CC3179">
      <w:pPr>
        <w:pStyle w:val="NormalWeb"/>
        <w:numPr>
          <w:ilvl w:val="0"/>
          <w:numId w:val="4"/>
        </w:numPr>
        <w:spacing w:line="480" w:lineRule="auto"/>
        <w:divId w:val="1385058034"/>
      </w:pPr>
      <w:r w:rsidRPr="00CC3179">
        <w:t>Number of entries that met course objective #</w:t>
      </w:r>
      <w:r w:rsidR="00D66A3A" w:rsidRPr="00CC3179">
        <w:t>2</w:t>
      </w:r>
      <w:r w:rsidRPr="00CC3179">
        <w:t xml:space="preserve"> – </w:t>
      </w:r>
      <w:r w:rsidR="00D36CE0" w:rsidRPr="00CC3179">
        <w:t>0</w:t>
      </w:r>
    </w:p>
    <w:p w14:paraId="4EACE519" w14:textId="7D09CDDA" w:rsidR="00F20928" w:rsidRPr="00CC3179" w:rsidRDefault="00F20928" w:rsidP="00CC3179">
      <w:pPr>
        <w:pStyle w:val="NormalWeb"/>
        <w:numPr>
          <w:ilvl w:val="0"/>
          <w:numId w:val="4"/>
        </w:numPr>
        <w:spacing w:line="480" w:lineRule="auto"/>
        <w:divId w:val="1385058034"/>
      </w:pPr>
      <w:r w:rsidRPr="00CC3179">
        <w:t>Number of entries that met course objective #</w:t>
      </w:r>
      <w:r w:rsidR="00D66A3A" w:rsidRPr="00CC3179">
        <w:t>3</w:t>
      </w:r>
      <w:r w:rsidRPr="00CC3179">
        <w:t xml:space="preserve"> – </w:t>
      </w:r>
      <w:r w:rsidR="00D36CE0" w:rsidRPr="00CC3179">
        <w:t>1</w:t>
      </w:r>
    </w:p>
    <w:p w14:paraId="2CE5D0EA" w14:textId="7C2B1243" w:rsidR="00F20928" w:rsidRPr="00CC3179" w:rsidRDefault="00F20928" w:rsidP="00CC3179">
      <w:pPr>
        <w:pStyle w:val="NormalWeb"/>
        <w:numPr>
          <w:ilvl w:val="0"/>
          <w:numId w:val="4"/>
        </w:numPr>
        <w:spacing w:line="480" w:lineRule="auto"/>
        <w:divId w:val="1385058034"/>
      </w:pPr>
      <w:r w:rsidRPr="00CC3179">
        <w:t>Number of entries that met course objective #</w:t>
      </w:r>
      <w:r w:rsidR="00D66A3A" w:rsidRPr="00CC3179">
        <w:t>4</w:t>
      </w:r>
      <w:r w:rsidRPr="00CC3179">
        <w:t xml:space="preserve"> – </w:t>
      </w:r>
      <w:r w:rsidR="00D36CE0" w:rsidRPr="00CC3179">
        <w:t>0</w:t>
      </w:r>
    </w:p>
    <w:p w14:paraId="7FCE6191" w14:textId="7ACEDB09" w:rsidR="00D2018F" w:rsidRPr="00CC3179" w:rsidRDefault="00F20928" w:rsidP="00CC3179">
      <w:pPr>
        <w:pStyle w:val="NormalWeb"/>
        <w:numPr>
          <w:ilvl w:val="0"/>
          <w:numId w:val="4"/>
        </w:numPr>
        <w:spacing w:line="480" w:lineRule="auto"/>
        <w:divId w:val="1385058034"/>
      </w:pPr>
      <w:r w:rsidRPr="00CC3179">
        <w:t>Number of entries that met course objective #</w:t>
      </w:r>
      <w:r w:rsidR="00D66A3A" w:rsidRPr="00CC3179">
        <w:t>5</w:t>
      </w:r>
      <w:r w:rsidRPr="00CC3179">
        <w:t xml:space="preserve"> – </w:t>
      </w:r>
      <w:r w:rsidR="007F77BD" w:rsidRPr="00CC3179">
        <w:t>3</w:t>
      </w:r>
    </w:p>
    <w:p w14:paraId="639B275B" w14:textId="77777777" w:rsidR="005A49BB" w:rsidRPr="00CC3179" w:rsidRDefault="005A49BB" w:rsidP="00CC3179">
      <w:pPr>
        <w:pStyle w:val="NormalWeb"/>
        <w:spacing w:line="480" w:lineRule="auto"/>
        <w:divId w:val="1385058034"/>
      </w:pPr>
    </w:p>
    <w:p w14:paraId="309DDBAD" w14:textId="30996E7A" w:rsidR="0045054C" w:rsidRPr="00CC3179" w:rsidRDefault="0045054C" w:rsidP="00CC317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C317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EA6F27" w14:textId="0E26EFAA" w:rsidR="00E04757" w:rsidRPr="00CC3179" w:rsidRDefault="00E04757" w:rsidP="00CC3179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sectPr w:rsidR="00E04757" w:rsidRPr="00CC3179" w:rsidSect="008B1FC4">
      <w:headerReference w:type="default" r:id="rId8"/>
      <w:pgSz w:w="12240" w:h="15840"/>
      <w:pgMar w:top="1440" w:right="1440" w:bottom="1440" w:left="2160" w:header="14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E06BBE" w14:textId="77777777" w:rsidR="00FD622C" w:rsidRPr="00E923B9" w:rsidRDefault="00FD622C" w:rsidP="00A931C9">
      <w:pPr>
        <w:spacing w:after="0" w:line="240" w:lineRule="auto"/>
      </w:pPr>
      <w:r w:rsidRPr="00E923B9">
        <w:separator/>
      </w:r>
    </w:p>
  </w:endnote>
  <w:endnote w:type="continuationSeparator" w:id="0">
    <w:p w14:paraId="7A9E47D1" w14:textId="77777777" w:rsidR="00FD622C" w:rsidRPr="00E923B9" w:rsidRDefault="00FD622C" w:rsidP="00A931C9">
      <w:pPr>
        <w:spacing w:after="0" w:line="240" w:lineRule="auto"/>
      </w:pPr>
      <w:r w:rsidRPr="00E923B9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D631A0" w14:textId="77777777" w:rsidR="00FD622C" w:rsidRPr="00E923B9" w:rsidRDefault="00FD622C" w:rsidP="00A931C9">
      <w:pPr>
        <w:spacing w:after="0" w:line="240" w:lineRule="auto"/>
      </w:pPr>
      <w:r w:rsidRPr="00E923B9">
        <w:separator/>
      </w:r>
    </w:p>
  </w:footnote>
  <w:footnote w:type="continuationSeparator" w:id="0">
    <w:p w14:paraId="2E393AB9" w14:textId="77777777" w:rsidR="00FD622C" w:rsidRPr="00E923B9" w:rsidRDefault="00FD622C" w:rsidP="00A931C9">
      <w:pPr>
        <w:spacing w:after="0" w:line="240" w:lineRule="auto"/>
      </w:pPr>
      <w:r w:rsidRPr="00E923B9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8117AE" w14:textId="47FFC373" w:rsidR="00A931C9" w:rsidRPr="00E923B9" w:rsidRDefault="00BF30BD">
    <w:pPr>
      <w:pStyle w:val="Header"/>
      <w:rPr>
        <w:rFonts w:ascii="Arial" w:hAnsi="Arial" w:cs="Arial"/>
        <w:sz w:val="16"/>
        <w:szCs w:val="16"/>
      </w:rPr>
    </w:pPr>
    <w:r w:rsidRPr="00E923B9">
      <w:rPr>
        <w:rFonts w:ascii="Arial" w:hAnsi="Arial" w:cs="Arial"/>
        <w:sz w:val="16"/>
        <w:szCs w:val="16"/>
      </w:rPr>
      <w:t>SR</w:t>
    </w:r>
    <w:r w:rsidR="0036777B" w:rsidRPr="00E923B9">
      <w:rPr>
        <w:rFonts w:ascii="Arial" w:hAnsi="Arial" w:cs="Arial"/>
        <w:sz w:val="16"/>
        <w:szCs w:val="16"/>
      </w:rPr>
      <w:t>651</w:t>
    </w:r>
    <w:r w:rsidR="002B16DA" w:rsidRPr="00E923B9">
      <w:rPr>
        <w:rFonts w:ascii="Arial" w:hAnsi="Arial" w:cs="Arial"/>
        <w:sz w:val="16"/>
        <w:szCs w:val="16"/>
      </w:rPr>
      <w:t>-</w:t>
    </w:r>
    <w:r w:rsidR="00552A8D" w:rsidRPr="00E923B9">
      <w:rPr>
        <w:rFonts w:ascii="Arial" w:hAnsi="Arial" w:cs="Arial"/>
        <w:sz w:val="16"/>
        <w:szCs w:val="16"/>
      </w:rPr>
      <w:t>1.1-B</w:t>
    </w:r>
    <w:r w:rsidR="00A931C9" w:rsidRPr="00E923B9">
      <w:rPr>
        <w:rFonts w:ascii="Arial" w:hAnsi="Arial" w:cs="Arial"/>
        <w:sz w:val="16"/>
        <w:szCs w:val="16"/>
      </w:rPr>
      <w:ptab w:relativeTo="margin" w:alignment="center" w:leader="none"/>
    </w:r>
    <w:r w:rsidR="00796173" w:rsidRPr="00E923B9">
      <w:rPr>
        <w:rFonts w:ascii="Arial" w:hAnsi="Arial" w:cs="Arial"/>
        <w:sz w:val="16"/>
        <w:szCs w:val="16"/>
      </w:rPr>
      <w:t>Sherry Eligon-Walcott</w:t>
    </w:r>
    <w:r w:rsidR="00A931C9" w:rsidRPr="00E923B9">
      <w:rPr>
        <w:rFonts w:ascii="Arial" w:hAnsi="Arial" w:cs="Arial"/>
        <w:sz w:val="16"/>
        <w:szCs w:val="16"/>
      </w:rPr>
      <w:ptab w:relativeTo="margin" w:alignment="right" w:leader="none"/>
    </w:r>
    <w:r w:rsidR="00FB0C62" w:rsidRPr="00E923B9">
      <w:rPr>
        <w:rFonts w:ascii="Arial" w:hAnsi="Arial" w:cs="Arial"/>
        <w:sz w:val="16"/>
        <w:szCs w:val="16"/>
      </w:rPr>
      <w:t xml:space="preserve">Page </w:t>
    </w:r>
    <w:r w:rsidR="00FB0C62" w:rsidRPr="00E923B9">
      <w:rPr>
        <w:rFonts w:ascii="Arial" w:hAnsi="Arial" w:cs="Arial"/>
        <w:b/>
        <w:bCs/>
        <w:sz w:val="16"/>
        <w:szCs w:val="16"/>
      </w:rPr>
      <w:fldChar w:fldCharType="begin"/>
    </w:r>
    <w:r w:rsidR="00FB0C62" w:rsidRPr="00E923B9">
      <w:rPr>
        <w:rFonts w:ascii="Arial" w:hAnsi="Arial" w:cs="Arial"/>
        <w:b/>
        <w:bCs/>
        <w:sz w:val="16"/>
        <w:szCs w:val="16"/>
      </w:rPr>
      <w:instrText xml:space="preserve"> PAGE  \* Arabic  \* MERGEFORMAT </w:instrText>
    </w:r>
    <w:r w:rsidR="00FB0C62" w:rsidRPr="00E923B9">
      <w:rPr>
        <w:rFonts w:ascii="Arial" w:hAnsi="Arial" w:cs="Arial"/>
        <w:b/>
        <w:bCs/>
        <w:sz w:val="16"/>
        <w:szCs w:val="16"/>
      </w:rPr>
      <w:fldChar w:fldCharType="separate"/>
    </w:r>
    <w:r w:rsidR="00FB0C62" w:rsidRPr="00E923B9">
      <w:rPr>
        <w:rFonts w:ascii="Arial" w:hAnsi="Arial" w:cs="Arial"/>
        <w:b/>
        <w:bCs/>
        <w:sz w:val="16"/>
        <w:szCs w:val="16"/>
      </w:rPr>
      <w:t>1</w:t>
    </w:r>
    <w:r w:rsidR="00FB0C62" w:rsidRPr="00E923B9">
      <w:rPr>
        <w:rFonts w:ascii="Arial" w:hAnsi="Arial" w:cs="Arial"/>
        <w:b/>
        <w:bCs/>
        <w:sz w:val="16"/>
        <w:szCs w:val="16"/>
      </w:rPr>
      <w:fldChar w:fldCharType="end"/>
    </w:r>
    <w:r w:rsidR="00FB0C62" w:rsidRPr="00E923B9">
      <w:rPr>
        <w:rFonts w:ascii="Arial" w:hAnsi="Arial" w:cs="Arial"/>
        <w:sz w:val="16"/>
        <w:szCs w:val="16"/>
      </w:rPr>
      <w:t xml:space="preserve"> of </w:t>
    </w:r>
    <w:r w:rsidR="00FB0C62" w:rsidRPr="00E923B9">
      <w:rPr>
        <w:rFonts w:ascii="Arial" w:hAnsi="Arial" w:cs="Arial"/>
        <w:b/>
        <w:bCs/>
        <w:sz w:val="16"/>
        <w:szCs w:val="16"/>
      </w:rPr>
      <w:fldChar w:fldCharType="begin"/>
    </w:r>
    <w:r w:rsidR="00FB0C62" w:rsidRPr="00E923B9">
      <w:rPr>
        <w:rFonts w:ascii="Arial" w:hAnsi="Arial" w:cs="Arial"/>
        <w:b/>
        <w:bCs/>
        <w:sz w:val="16"/>
        <w:szCs w:val="16"/>
      </w:rPr>
      <w:instrText xml:space="preserve"> NUMPAGES  \* Arabic  \* MERGEFORMAT </w:instrText>
    </w:r>
    <w:r w:rsidR="00FB0C62" w:rsidRPr="00E923B9">
      <w:rPr>
        <w:rFonts w:ascii="Arial" w:hAnsi="Arial" w:cs="Arial"/>
        <w:b/>
        <w:bCs/>
        <w:sz w:val="16"/>
        <w:szCs w:val="16"/>
      </w:rPr>
      <w:fldChar w:fldCharType="separate"/>
    </w:r>
    <w:r w:rsidR="00FB0C62" w:rsidRPr="00E923B9">
      <w:rPr>
        <w:rFonts w:ascii="Arial" w:hAnsi="Arial" w:cs="Arial"/>
        <w:b/>
        <w:bCs/>
        <w:sz w:val="16"/>
        <w:szCs w:val="16"/>
      </w:rPr>
      <w:t>2</w:t>
    </w:r>
    <w:r w:rsidR="00FB0C62" w:rsidRPr="00E923B9">
      <w:rPr>
        <w:rFonts w:ascii="Arial" w:hAnsi="Arial" w:cs="Arial"/>
        <w:b/>
        <w:bCs/>
        <w:sz w:val="16"/>
        <w:szCs w:val="16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DF2E25"/>
    <w:multiLevelType w:val="hybridMultilevel"/>
    <w:tmpl w:val="5DBED1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3">
      <w:start w:val="1"/>
      <w:numFmt w:val="upperRoman"/>
      <w:lvlText w:val="%2."/>
      <w:lvlJc w:val="righ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3774E0F"/>
    <w:multiLevelType w:val="hybridMultilevel"/>
    <w:tmpl w:val="A0405F3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4AF2D0C"/>
    <w:multiLevelType w:val="hybridMultilevel"/>
    <w:tmpl w:val="58CABE9E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>
      <w:start w:val="1"/>
      <w:numFmt w:val="decimal"/>
      <w:lvlText w:val="%4."/>
      <w:lvlJc w:val="left"/>
      <w:pPr>
        <w:ind w:left="3060" w:hanging="360"/>
      </w:pPr>
    </w:lvl>
    <w:lvl w:ilvl="4" w:tplc="04090019">
      <w:start w:val="1"/>
      <w:numFmt w:val="lowerLetter"/>
      <w:lvlText w:val="%5."/>
      <w:lvlJc w:val="left"/>
      <w:pPr>
        <w:ind w:left="3780" w:hanging="360"/>
      </w:pPr>
    </w:lvl>
    <w:lvl w:ilvl="5" w:tplc="0409001B">
      <w:start w:val="1"/>
      <w:numFmt w:val="lowerRoman"/>
      <w:lvlText w:val="%6."/>
      <w:lvlJc w:val="right"/>
      <w:pPr>
        <w:ind w:left="4500" w:hanging="180"/>
      </w:pPr>
    </w:lvl>
    <w:lvl w:ilvl="6" w:tplc="0409000F">
      <w:start w:val="1"/>
      <w:numFmt w:val="decimal"/>
      <w:lvlText w:val="%7."/>
      <w:lvlJc w:val="left"/>
      <w:pPr>
        <w:ind w:left="5220" w:hanging="360"/>
      </w:pPr>
    </w:lvl>
    <w:lvl w:ilvl="7" w:tplc="04090019">
      <w:start w:val="1"/>
      <w:numFmt w:val="lowerLetter"/>
      <w:lvlText w:val="%8."/>
      <w:lvlJc w:val="left"/>
      <w:pPr>
        <w:ind w:left="5940" w:hanging="360"/>
      </w:pPr>
    </w:lvl>
    <w:lvl w:ilvl="8" w:tplc="0409001B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7BC50031"/>
    <w:multiLevelType w:val="hybridMultilevel"/>
    <w:tmpl w:val="901E30A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24650727">
    <w:abstractNumId w:val="1"/>
  </w:num>
  <w:num w:numId="2" w16cid:durableId="14357065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96107295">
    <w:abstractNumId w:val="3"/>
  </w:num>
  <w:num w:numId="4" w16cid:durableId="17960977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D1D"/>
    <w:rsid w:val="00010C3A"/>
    <w:rsid w:val="00014EED"/>
    <w:rsid w:val="00016AAF"/>
    <w:rsid w:val="00016F77"/>
    <w:rsid w:val="000239D4"/>
    <w:rsid w:val="00070B79"/>
    <w:rsid w:val="0009165D"/>
    <w:rsid w:val="000B2277"/>
    <w:rsid w:val="00103965"/>
    <w:rsid w:val="00107795"/>
    <w:rsid w:val="001255F8"/>
    <w:rsid w:val="00126A1A"/>
    <w:rsid w:val="00130FE6"/>
    <w:rsid w:val="00153FED"/>
    <w:rsid w:val="00155E6C"/>
    <w:rsid w:val="00186885"/>
    <w:rsid w:val="001A6A10"/>
    <w:rsid w:val="001D0EB1"/>
    <w:rsid w:val="001D5F25"/>
    <w:rsid w:val="001F5D98"/>
    <w:rsid w:val="001F5F4B"/>
    <w:rsid w:val="002031EB"/>
    <w:rsid w:val="00206B98"/>
    <w:rsid w:val="00210796"/>
    <w:rsid w:val="0022602F"/>
    <w:rsid w:val="00233F32"/>
    <w:rsid w:val="002405DE"/>
    <w:rsid w:val="00250407"/>
    <w:rsid w:val="00261153"/>
    <w:rsid w:val="0027535B"/>
    <w:rsid w:val="00281082"/>
    <w:rsid w:val="00286B91"/>
    <w:rsid w:val="00292D0C"/>
    <w:rsid w:val="002A4326"/>
    <w:rsid w:val="002B16DA"/>
    <w:rsid w:val="002E35A6"/>
    <w:rsid w:val="002E63A6"/>
    <w:rsid w:val="002E667C"/>
    <w:rsid w:val="002F2B7D"/>
    <w:rsid w:val="002F5097"/>
    <w:rsid w:val="00363A4C"/>
    <w:rsid w:val="0036777B"/>
    <w:rsid w:val="00370272"/>
    <w:rsid w:val="00386F68"/>
    <w:rsid w:val="003A3C02"/>
    <w:rsid w:val="003B2F45"/>
    <w:rsid w:val="003B6FF1"/>
    <w:rsid w:val="003C3DFE"/>
    <w:rsid w:val="00400CDB"/>
    <w:rsid w:val="0041049B"/>
    <w:rsid w:val="00417384"/>
    <w:rsid w:val="004338D3"/>
    <w:rsid w:val="004402C4"/>
    <w:rsid w:val="0045054C"/>
    <w:rsid w:val="004865B6"/>
    <w:rsid w:val="004D2D8A"/>
    <w:rsid w:val="004D34A5"/>
    <w:rsid w:val="004D63E0"/>
    <w:rsid w:val="004E3F41"/>
    <w:rsid w:val="005106B7"/>
    <w:rsid w:val="0053118E"/>
    <w:rsid w:val="00546233"/>
    <w:rsid w:val="00552A8D"/>
    <w:rsid w:val="005663F3"/>
    <w:rsid w:val="005702AC"/>
    <w:rsid w:val="005705F6"/>
    <w:rsid w:val="005A49BB"/>
    <w:rsid w:val="005B24FC"/>
    <w:rsid w:val="005B2C25"/>
    <w:rsid w:val="005C1700"/>
    <w:rsid w:val="005E0F5C"/>
    <w:rsid w:val="005E561C"/>
    <w:rsid w:val="00624F1D"/>
    <w:rsid w:val="00633971"/>
    <w:rsid w:val="00637353"/>
    <w:rsid w:val="006778BD"/>
    <w:rsid w:val="006902BA"/>
    <w:rsid w:val="006E0AED"/>
    <w:rsid w:val="006F1599"/>
    <w:rsid w:val="00706D4E"/>
    <w:rsid w:val="007073AD"/>
    <w:rsid w:val="00720DD8"/>
    <w:rsid w:val="00736284"/>
    <w:rsid w:val="00737E32"/>
    <w:rsid w:val="0074289A"/>
    <w:rsid w:val="00744BA9"/>
    <w:rsid w:val="00760D1D"/>
    <w:rsid w:val="00762732"/>
    <w:rsid w:val="00777FA2"/>
    <w:rsid w:val="00780945"/>
    <w:rsid w:val="00796173"/>
    <w:rsid w:val="00797A49"/>
    <w:rsid w:val="007A5C86"/>
    <w:rsid w:val="007C1779"/>
    <w:rsid w:val="007D4B1C"/>
    <w:rsid w:val="007E0097"/>
    <w:rsid w:val="007E7926"/>
    <w:rsid w:val="007F77BD"/>
    <w:rsid w:val="008215C3"/>
    <w:rsid w:val="008366EB"/>
    <w:rsid w:val="00871830"/>
    <w:rsid w:val="0089622F"/>
    <w:rsid w:val="008A584A"/>
    <w:rsid w:val="008B1FC4"/>
    <w:rsid w:val="008B68C1"/>
    <w:rsid w:val="008B6D52"/>
    <w:rsid w:val="008C2458"/>
    <w:rsid w:val="008E085E"/>
    <w:rsid w:val="008E0B7C"/>
    <w:rsid w:val="0092248D"/>
    <w:rsid w:val="00925C0F"/>
    <w:rsid w:val="00926A41"/>
    <w:rsid w:val="00934122"/>
    <w:rsid w:val="00935B49"/>
    <w:rsid w:val="00946D5A"/>
    <w:rsid w:val="009726CB"/>
    <w:rsid w:val="00974600"/>
    <w:rsid w:val="009840C2"/>
    <w:rsid w:val="009A025E"/>
    <w:rsid w:val="009D7126"/>
    <w:rsid w:val="00A13800"/>
    <w:rsid w:val="00A25A65"/>
    <w:rsid w:val="00A452F6"/>
    <w:rsid w:val="00A7333A"/>
    <w:rsid w:val="00A87BF4"/>
    <w:rsid w:val="00A931C9"/>
    <w:rsid w:val="00AA295A"/>
    <w:rsid w:val="00AC6BA8"/>
    <w:rsid w:val="00AE194E"/>
    <w:rsid w:val="00AE635F"/>
    <w:rsid w:val="00AE7A2C"/>
    <w:rsid w:val="00AF0765"/>
    <w:rsid w:val="00AF0F76"/>
    <w:rsid w:val="00B03305"/>
    <w:rsid w:val="00B21C10"/>
    <w:rsid w:val="00B25264"/>
    <w:rsid w:val="00B35956"/>
    <w:rsid w:val="00B452D3"/>
    <w:rsid w:val="00B64586"/>
    <w:rsid w:val="00BB6D01"/>
    <w:rsid w:val="00BE1771"/>
    <w:rsid w:val="00BF30BD"/>
    <w:rsid w:val="00C21FCC"/>
    <w:rsid w:val="00C3616A"/>
    <w:rsid w:val="00C36A3D"/>
    <w:rsid w:val="00C4034D"/>
    <w:rsid w:val="00C55814"/>
    <w:rsid w:val="00CC3179"/>
    <w:rsid w:val="00CC3FB2"/>
    <w:rsid w:val="00CC5012"/>
    <w:rsid w:val="00CF4ADB"/>
    <w:rsid w:val="00D023E2"/>
    <w:rsid w:val="00D15F20"/>
    <w:rsid w:val="00D2018F"/>
    <w:rsid w:val="00D335F0"/>
    <w:rsid w:val="00D36CE0"/>
    <w:rsid w:val="00D5376D"/>
    <w:rsid w:val="00D6666E"/>
    <w:rsid w:val="00D66A3A"/>
    <w:rsid w:val="00D84C05"/>
    <w:rsid w:val="00D879FC"/>
    <w:rsid w:val="00DB0DAD"/>
    <w:rsid w:val="00DD4CF7"/>
    <w:rsid w:val="00E0447D"/>
    <w:rsid w:val="00E04757"/>
    <w:rsid w:val="00E245C3"/>
    <w:rsid w:val="00E50B7C"/>
    <w:rsid w:val="00E72C54"/>
    <w:rsid w:val="00E76545"/>
    <w:rsid w:val="00E923B9"/>
    <w:rsid w:val="00ED0DC2"/>
    <w:rsid w:val="00EE471D"/>
    <w:rsid w:val="00F20249"/>
    <w:rsid w:val="00F20928"/>
    <w:rsid w:val="00F3008B"/>
    <w:rsid w:val="00F46A24"/>
    <w:rsid w:val="00F5337C"/>
    <w:rsid w:val="00F67D03"/>
    <w:rsid w:val="00F76D46"/>
    <w:rsid w:val="00F84708"/>
    <w:rsid w:val="00F959FD"/>
    <w:rsid w:val="00F964D8"/>
    <w:rsid w:val="00FB0C62"/>
    <w:rsid w:val="00FB2296"/>
    <w:rsid w:val="00FB57AC"/>
    <w:rsid w:val="00FB72B1"/>
    <w:rsid w:val="00FD622C"/>
    <w:rsid w:val="00FE225B"/>
    <w:rsid w:val="00FF4F0B"/>
    <w:rsid w:val="00FF7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8277D0"/>
  <w15:chartTrackingRefBased/>
  <w15:docId w15:val="{740FC0E3-6B2A-4785-A3A4-E7ABD16B4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60D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0D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0D1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0D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0D1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0D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0D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0D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0D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0D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0D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0D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0D1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0D1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0D1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0D1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0D1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0D1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60D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60D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0D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60D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60D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60D1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60D1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60D1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0D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0D1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60D1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60D1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0D1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45054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931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31C9"/>
  </w:style>
  <w:style w:type="paragraph" w:styleId="Footer">
    <w:name w:val="footer"/>
    <w:basedOn w:val="Normal"/>
    <w:link w:val="FooterChar"/>
    <w:uiPriority w:val="99"/>
    <w:unhideWhenUsed/>
    <w:rsid w:val="00A931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31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53775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25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024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54868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1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14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12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75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08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37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76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24744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6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8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30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98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63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72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2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4851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07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10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41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93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32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77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55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34151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7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38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47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78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95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22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05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87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907208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733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779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886943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501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624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7707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0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39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77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70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6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58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18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77902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0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59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22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65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17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13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899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1552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2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6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iup.edu/pse/files/programs/graduate_programs_r/instructional_design_and_technology_ma/paace_journal_of_lifelong_learning/volume_14,_2005/sandlin2005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16296</TotalTime>
  <Pages>4</Pages>
  <Words>674</Words>
  <Characters>3843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Matthias Walcott</dc:creator>
  <cp:keywords/>
  <dc:description/>
  <cp:lastModifiedBy>Matthias Walcott</cp:lastModifiedBy>
  <cp:revision>182</cp:revision>
  <dcterms:created xsi:type="dcterms:W3CDTF">2024-12-10T16:42:00Z</dcterms:created>
  <dcterms:modified xsi:type="dcterms:W3CDTF">2024-12-31T06:22:00Z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zotero-version="7.0.10"&gt;&lt;session id="rtjhm9Pc"/&gt;&lt;style id="http://www.zotero.org/styles/apa" locale="en-US" hasBibliography="1" bibliographyStyleHasBeenSet="0"/&gt;&lt;prefs&gt;&lt;pref name="fieldType" value="Field"/&gt;&lt;pref name="automaticJourn</vt:lpwstr>
  </property>
  <property fmtid="{D5CDD505-2E9C-101B-9397-08002B2CF9AE}" pid="3" name="ZOTERO_PREF_2">
    <vt:lpwstr>alAbbreviations" value="true"/&gt;&lt;/prefs&gt;&lt;/data&gt;</vt:lpwstr>
  </property>
</Properties>
</file>