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27A2" w:rsidRDefault="005A27A2">
      <w:pPr>
        <w:keepLines/>
        <w:pBdr>
          <w:top w:val="nil"/>
          <w:left w:val="nil"/>
          <w:bottom w:val="nil"/>
          <w:right w:val="nil"/>
          <w:between w:val="nil"/>
        </w:pBdr>
        <w:ind w:left="720" w:hanging="720"/>
        <w:rPr>
          <w:color w:val="000000"/>
        </w:rPr>
      </w:pPr>
    </w:p>
    <w:p w14:paraId="00000002" w14:textId="77777777" w:rsidR="005A27A2" w:rsidRDefault="005A27A2">
      <w:pPr>
        <w:pBdr>
          <w:top w:val="nil"/>
          <w:left w:val="nil"/>
          <w:bottom w:val="nil"/>
          <w:right w:val="nil"/>
          <w:between w:val="nil"/>
        </w:pBdr>
        <w:tabs>
          <w:tab w:val="right" w:pos="8640"/>
        </w:tabs>
        <w:jc w:val="center"/>
        <w:rPr>
          <w:color w:val="000000"/>
        </w:rPr>
      </w:pPr>
    </w:p>
    <w:p w14:paraId="00000003" w14:textId="77777777" w:rsidR="005A27A2" w:rsidRDefault="005A27A2">
      <w:pPr>
        <w:pBdr>
          <w:top w:val="nil"/>
          <w:left w:val="nil"/>
          <w:bottom w:val="nil"/>
          <w:right w:val="nil"/>
          <w:between w:val="nil"/>
        </w:pBdr>
        <w:tabs>
          <w:tab w:val="right" w:pos="8640"/>
        </w:tabs>
        <w:jc w:val="center"/>
        <w:rPr>
          <w:color w:val="000000"/>
        </w:rPr>
      </w:pPr>
    </w:p>
    <w:p w14:paraId="00000004" w14:textId="77777777" w:rsidR="005A27A2" w:rsidRDefault="005A27A2">
      <w:pPr>
        <w:pBdr>
          <w:top w:val="nil"/>
          <w:left w:val="nil"/>
          <w:bottom w:val="nil"/>
          <w:right w:val="nil"/>
          <w:between w:val="nil"/>
        </w:pBdr>
        <w:tabs>
          <w:tab w:val="right" w:pos="8640"/>
        </w:tabs>
        <w:ind w:firstLine="0"/>
        <w:jc w:val="center"/>
        <w:rPr>
          <w:color w:val="000000"/>
        </w:rPr>
      </w:pPr>
    </w:p>
    <w:p w14:paraId="00000005" w14:textId="77777777" w:rsidR="005A27A2" w:rsidRDefault="005A27A2">
      <w:pPr>
        <w:pBdr>
          <w:top w:val="nil"/>
          <w:left w:val="nil"/>
          <w:bottom w:val="nil"/>
          <w:right w:val="nil"/>
          <w:between w:val="nil"/>
        </w:pBdr>
        <w:tabs>
          <w:tab w:val="right" w:pos="8640"/>
        </w:tabs>
        <w:ind w:firstLine="0"/>
        <w:jc w:val="center"/>
        <w:rPr>
          <w:color w:val="000000"/>
        </w:rPr>
      </w:pPr>
    </w:p>
    <w:p w14:paraId="7934A562" w14:textId="77777777" w:rsidR="00622A73" w:rsidRDefault="007A1B5F" w:rsidP="007A1B5F">
      <w:r>
        <w:t>Social Change: L</w:t>
      </w:r>
      <w:r w:rsidRPr="00993029">
        <w:t xml:space="preserve">ack of </w:t>
      </w:r>
      <w:r w:rsidR="00B4799B">
        <w:t>relevancy</w:t>
      </w:r>
      <w:r w:rsidRPr="00993029">
        <w:t xml:space="preserve"> between </w:t>
      </w:r>
      <w:r>
        <w:t>Christian families and th</w:t>
      </w:r>
      <w:r w:rsidR="00BF4A14">
        <w:t>e church</w:t>
      </w:r>
      <w:r w:rsidR="00622A73">
        <w:t xml:space="preserve"> </w:t>
      </w:r>
      <w:proofErr w:type="gramStart"/>
      <w:r w:rsidR="00622A73">
        <w:t>concerning</w:t>
      </w:r>
      <w:proofErr w:type="gramEnd"/>
    </w:p>
    <w:p w14:paraId="6435BC6C" w14:textId="6BB61ABF" w:rsidR="00BF4A14" w:rsidRDefault="00622A73" w:rsidP="007A1B5F">
      <w:r>
        <w:t xml:space="preserve">                        children’s education</w:t>
      </w:r>
      <w:r w:rsidR="00BF4A14">
        <w:t>.</w:t>
      </w:r>
    </w:p>
    <w:p w14:paraId="28D8F02D" w14:textId="6C818908" w:rsidR="007A1B5F" w:rsidRDefault="00BF4A14" w:rsidP="00BF4A14">
      <w:r>
        <w:t xml:space="preserve">                         </w:t>
      </w:r>
    </w:p>
    <w:p w14:paraId="00000007" w14:textId="67756504" w:rsidR="005A27A2" w:rsidRDefault="00000000">
      <w:pPr>
        <w:pBdr>
          <w:top w:val="nil"/>
          <w:left w:val="nil"/>
          <w:bottom w:val="nil"/>
          <w:right w:val="nil"/>
          <w:between w:val="nil"/>
        </w:pBdr>
        <w:tabs>
          <w:tab w:val="right" w:pos="8640"/>
        </w:tabs>
        <w:ind w:firstLine="0"/>
        <w:jc w:val="center"/>
        <w:rPr>
          <w:color w:val="000000"/>
        </w:rPr>
      </w:pPr>
      <w:r>
        <w:rPr>
          <w:color w:val="000000"/>
        </w:rPr>
        <w:t>S</w:t>
      </w:r>
      <w:r w:rsidR="00145DE2">
        <w:rPr>
          <w:color w:val="000000"/>
        </w:rPr>
        <w:t>herry Camp</w:t>
      </w:r>
    </w:p>
    <w:p w14:paraId="00000008" w14:textId="77777777" w:rsidR="005A27A2"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798404A1" w:rsidR="005A27A2" w:rsidRDefault="00000000">
      <w:pPr>
        <w:pBdr>
          <w:top w:val="nil"/>
          <w:left w:val="nil"/>
          <w:bottom w:val="nil"/>
          <w:right w:val="nil"/>
          <w:between w:val="nil"/>
        </w:pBdr>
        <w:tabs>
          <w:tab w:val="right" w:pos="8640"/>
        </w:tabs>
        <w:ind w:firstLine="0"/>
        <w:jc w:val="center"/>
        <w:rPr>
          <w:color w:val="000000"/>
        </w:rPr>
      </w:pPr>
      <w:r>
        <w:rPr>
          <w:color w:val="000000"/>
        </w:rPr>
        <w:t xml:space="preserve">Professor </w:t>
      </w:r>
      <w:r w:rsidR="00145DE2">
        <w:rPr>
          <w:color w:val="000000"/>
        </w:rPr>
        <w:t>David Moser</w:t>
      </w:r>
    </w:p>
    <w:p w14:paraId="0000000A" w14:textId="77777777" w:rsidR="005A27A2" w:rsidRDefault="005A27A2">
      <w:pPr>
        <w:pBdr>
          <w:top w:val="nil"/>
          <w:left w:val="nil"/>
          <w:bottom w:val="nil"/>
          <w:right w:val="nil"/>
          <w:between w:val="nil"/>
        </w:pBdr>
        <w:tabs>
          <w:tab w:val="right" w:pos="8640"/>
        </w:tabs>
        <w:ind w:firstLine="0"/>
        <w:jc w:val="center"/>
        <w:rPr>
          <w:color w:val="000000"/>
        </w:rPr>
      </w:pPr>
    </w:p>
    <w:p w14:paraId="0000000B" w14:textId="77DDF69C" w:rsidR="005A27A2"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145DE2">
        <w:rPr>
          <w:color w:val="000000"/>
        </w:rPr>
        <w:t xml:space="preserve"> July 6, 2023</w:t>
      </w:r>
    </w:p>
    <w:p w14:paraId="0000000C" w14:textId="77777777" w:rsidR="005A27A2" w:rsidRDefault="005A27A2">
      <w:pPr>
        <w:pBdr>
          <w:top w:val="nil"/>
          <w:left w:val="nil"/>
          <w:bottom w:val="nil"/>
          <w:right w:val="nil"/>
          <w:between w:val="nil"/>
        </w:pBdr>
        <w:tabs>
          <w:tab w:val="right" w:pos="8640"/>
        </w:tabs>
        <w:ind w:firstLine="0"/>
        <w:jc w:val="center"/>
        <w:rPr>
          <w:color w:val="000000"/>
        </w:rPr>
      </w:pPr>
    </w:p>
    <w:p w14:paraId="0000000D" w14:textId="77777777" w:rsidR="005A27A2" w:rsidRDefault="00000000">
      <w:pPr>
        <w:tabs>
          <w:tab w:val="right" w:pos="8640"/>
        </w:tabs>
        <w:spacing w:line="240" w:lineRule="auto"/>
        <w:ind w:firstLine="0"/>
      </w:pPr>
      <w:r>
        <w:br w:type="page"/>
      </w:r>
    </w:p>
    <w:p w14:paraId="43807B96" w14:textId="77777777" w:rsidR="00E24CBF" w:rsidRPr="00E24CBF" w:rsidRDefault="00E24CBF" w:rsidP="00E24CBF">
      <w:pPr>
        <w:tabs>
          <w:tab w:val="clear" w:pos="8640"/>
        </w:tabs>
        <w:suppressAutoHyphens w:val="0"/>
        <w:autoSpaceDE/>
        <w:autoSpaceDN/>
        <w:spacing w:before="100" w:beforeAutospacing="1" w:after="100" w:afterAutospacing="1"/>
        <w:ind w:firstLine="0"/>
      </w:pPr>
      <w:r w:rsidRPr="00E24CBF">
        <w:rPr>
          <w:b/>
          <w:bCs/>
          <w:i/>
          <w:iCs/>
        </w:rPr>
        <w:lastRenderedPageBreak/>
        <w:t xml:space="preserve">100 Day – Exercise </w:t>
      </w:r>
    </w:p>
    <w:p w14:paraId="33120F79" w14:textId="77777777" w:rsidR="00E24CBF" w:rsidRPr="00E24CBF" w:rsidRDefault="00E24CBF" w:rsidP="00E24CBF">
      <w:pPr>
        <w:tabs>
          <w:tab w:val="clear" w:pos="8640"/>
        </w:tabs>
        <w:suppressAutoHyphens w:val="0"/>
        <w:autoSpaceDE/>
        <w:autoSpaceDN/>
        <w:spacing w:before="100" w:beforeAutospacing="1" w:after="100" w:afterAutospacing="1"/>
        <w:ind w:left="720" w:firstLine="0"/>
      </w:pPr>
      <w:r w:rsidRPr="00E24CBF">
        <w:t xml:space="preserve">Write an </w:t>
      </w:r>
      <w:proofErr w:type="gramStart"/>
      <w:r w:rsidRPr="00E24CBF">
        <w:t>8-10 page</w:t>
      </w:r>
      <w:proofErr w:type="gramEnd"/>
      <w:r w:rsidRPr="00E24CBF">
        <w:t xml:space="preserve"> essay on a contextualization issue for social change. Page count does not include the cover and works cited pages. The essay should demonstrate scholarly work, cover the subject with sufficient detail to communicate a solid understanding of applying foundational Christian worldviews, and show proper APA 7 style documentation for the resources (works cited). Follow these steps to develop the essay. </w:t>
      </w:r>
    </w:p>
    <w:p w14:paraId="2968EDE7" w14:textId="793B4BCC" w:rsidR="00E24CBF" w:rsidRPr="00E24CBF" w:rsidRDefault="00E24CBF" w:rsidP="00E24CBF">
      <w:pPr>
        <w:tabs>
          <w:tab w:val="clear" w:pos="8640"/>
        </w:tabs>
        <w:suppressAutoHyphens w:val="0"/>
        <w:autoSpaceDE/>
        <w:autoSpaceDN/>
        <w:spacing w:before="100" w:beforeAutospacing="1" w:after="100" w:afterAutospacing="1"/>
        <w:ind w:left="720" w:firstLine="0"/>
      </w:pPr>
      <w:r w:rsidRPr="00E24CBF">
        <w:rPr>
          <w:b/>
          <w:bCs/>
        </w:rPr>
        <w:t>1.</w:t>
      </w:r>
      <w:r w:rsidRPr="00E24CBF">
        <w:t xml:space="preserve"> Develop your essay according to the outline in the </w:t>
      </w:r>
      <w:r w:rsidRPr="00E24CBF">
        <w:rPr>
          <w:color w:val="7F007F"/>
        </w:rPr>
        <w:t xml:space="preserve">Strategy Worksheet </w:t>
      </w:r>
      <w:r w:rsidRPr="00E24CBF">
        <w:t xml:space="preserve">found in the 100-Day assignment document. </w:t>
      </w:r>
    </w:p>
    <w:p w14:paraId="397B751C" w14:textId="77777777" w:rsidR="00E24CBF" w:rsidRPr="00E24CBF" w:rsidRDefault="00E24CBF" w:rsidP="00AA1DA5">
      <w:pPr>
        <w:tabs>
          <w:tab w:val="clear" w:pos="8640"/>
        </w:tabs>
        <w:suppressAutoHyphens w:val="0"/>
        <w:autoSpaceDE/>
        <w:autoSpaceDN/>
        <w:spacing w:before="100" w:beforeAutospacing="1" w:after="100" w:afterAutospacing="1"/>
        <w:ind w:left="360"/>
      </w:pPr>
      <w:proofErr w:type="gramStart"/>
      <w:r w:rsidRPr="00E24CBF">
        <w:t>○  Identify</w:t>
      </w:r>
      <w:proofErr w:type="gramEnd"/>
      <w:r w:rsidRPr="00E24CBF">
        <w:t xml:space="preserve"> a social issue or phenomenon needing a Christian contextualized response. </w:t>
      </w:r>
    </w:p>
    <w:p w14:paraId="504883DE" w14:textId="77777777" w:rsidR="00E24CBF" w:rsidRPr="00E24CBF" w:rsidRDefault="00E24CBF" w:rsidP="00AA1DA5">
      <w:pPr>
        <w:tabs>
          <w:tab w:val="clear" w:pos="8640"/>
        </w:tabs>
        <w:suppressAutoHyphens w:val="0"/>
        <w:autoSpaceDE/>
        <w:autoSpaceDN/>
        <w:spacing w:before="100" w:beforeAutospacing="1" w:after="100" w:afterAutospacing="1"/>
        <w:ind w:left="360"/>
      </w:pPr>
      <w:proofErr w:type="gramStart"/>
      <w:r w:rsidRPr="00E24CBF">
        <w:t>○  Reflect</w:t>
      </w:r>
      <w:proofErr w:type="gramEnd"/>
      <w:r w:rsidRPr="00E24CBF">
        <w:t xml:space="preserve"> on Stage of 5 of the Interdisciplinary Research Process </w:t>
      </w:r>
    </w:p>
    <w:p w14:paraId="152B0424" w14:textId="77777777" w:rsidR="00AA1DA5" w:rsidRDefault="00E24CBF" w:rsidP="00AA1DA5">
      <w:pPr>
        <w:tabs>
          <w:tab w:val="clear" w:pos="8640"/>
        </w:tabs>
        <w:suppressAutoHyphens w:val="0"/>
        <w:autoSpaceDE/>
        <w:autoSpaceDN/>
        <w:spacing w:before="100" w:beforeAutospacing="1" w:after="100" w:afterAutospacing="1"/>
        <w:ind w:left="360"/>
      </w:pPr>
      <w:proofErr w:type="gramStart"/>
      <w:r w:rsidRPr="00E24CBF">
        <w:t>○  Consider</w:t>
      </w:r>
      <w:proofErr w:type="gramEnd"/>
      <w:r w:rsidRPr="00E24CBF">
        <w:t xml:space="preserve"> the Five Spheres of Life as you consider your strategy for contextualizing </w:t>
      </w:r>
    </w:p>
    <w:p w14:paraId="08F7CD8B" w14:textId="65753E34" w:rsidR="00E24CBF" w:rsidRPr="00E24CBF" w:rsidRDefault="00AA1DA5" w:rsidP="00AA1DA5">
      <w:pPr>
        <w:tabs>
          <w:tab w:val="clear" w:pos="8640"/>
        </w:tabs>
        <w:suppressAutoHyphens w:val="0"/>
        <w:autoSpaceDE/>
        <w:autoSpaceDN/>
        <w:spacing w:before="100" w:beforeAutospacing="1" w:after="100" w:afterAutospacing="1"/>
        <w:ind w:left="360"/>
      </w:pPr>
      <w:r>
        <w:t xml:space="preserve">     </w:t>
      </w:r>
      <w:r w:rsidR="00E24CBF" w:rsidRPr="00E24CBF">
        <w:t xml:space="preserve">a social concern. </w:t>
      </w:r>
    </w:p>
    <w:p w14:paraId="25950492" w14:textId="77777777" w:rsidR="00E24CBF" w:rsidRPr="00E24CBF" w:rsidRDefault="00E24CBF" w:rsidP="00AA1DA5">
      <w:pPr>
        <w:tabs>
          <w:tab w:val="clear" w:pos="8640"/>
        </w:tabs>
        <w:suppressAutoHyphens w:val="0"/>
        <w:autoSpaceDE/>
        <w:autoSpaceDN/>
        <w:spacing w:before="100" w:beforeAutospacing="1" w:after="100" w:afterAutospacing="1"/>
        <w:ind w:left="360"/>
      </w:pPr>
      <w:proofErr w:type="gramStart"/>
      <w:r w:rsidRPr="00E24CBF">
        <w:t>○  See</w:t>
      </w:r>
      <w:proofErr w:type="gramEnd"/>
      <w:r w:rsidRPr="00E24CBF">
        <w:t xml:space="preserve"> sample essays of contextualization in the </w:t>
      </w:r>
      <w:r w:rsidRPr="00E24CBF">
        <w:rPr>
          <w:color w:val="7F007F"/>
        </w:rPr>
        <w:t xml:space="preserve">PHI 923 Course Resources </w:t>
      </w:r>
      <w:r w:rsidRPr="00E24CBF">
        <w:t xml:space="preserve">folder. </w:t>
      </w:r>
    </w:p>
    <w:p w14:paraId="60DD1BEB" w14:textId="23975A0D" w:rsidR="00E24CBF" w:rsidRPr="00E24CBF" w:rsidRDefault="00E24CBF" w:rsidP="00AA1DA5">
      <w:pPr>
        <w:pStyle w:val="ListParagraph"/>
        <w:numPr>
          <w:ilvl w:val="0"/>
          <w:numId w:val="4"/>
        </w:numPr>
        <w:tabs>
          <w:tab w:val="clear" w:pos="8640"/>
        </w:tabs>
        <w:suppressAutoHyphens w:val="0"/>
        <w:autoSpaceDE/>
        <w:autoSpaceDN/>
        <w:spacing w:before="100" w:beforeAutospacing="1" w:after="100" w:afterAutospacing="1"/>
      </w:pPr>
      <w:r w:rsidRPr="00AA1DA5">
        <w:rPr>
          <w:b/>
          <w:bCs/>
        </w:rPr>
        <w:t xml:space="preserve">Structure (Paper Evaluation includes the following structure below). </w:t>
      </w:r>
    </w:p>
    <w:p w14:paraId="1D850022" w14:textId="45DEADAF" w:rsidR="00E24CBF" w:rsidRPr="00E24CBF" w:rsidRDefault="00E24CBF" w:rsidP="00AA1DA5">
      <w:pPr>
        <w:pStyle w:val="ListParagraph"/>
        <w:numPr>
          <w:ilvl w:val="0"/>
          <w:numId w:val="5"/>
        </w:numPr>
        <w:tabs>
          <w:tab w:val="clear" w:pos="8640"/>
        </w:tabs>
        <w:suppressAutoHyphens w:val="0"/>
        <w:autoSpaceDE/>
        <w:autoSpaceDN/>
        <w:spacing w:before="100" w:beforeAutospacing="1" w:after="100" w:afterAutospacing="1"/>
      </w:pPr>
      <w:r w:rsidRPr="00E24CBF">
        <w:t>Download the “</w:t>
      </w:r>
      <w:r w:rsidRPr="00AA1DA5">
        <w:rPr>
          <w:color w:val="0F54CC"/>
        </w:rPr>
        <w:t>OGS APA Course Assignments Template 7th Ed 2021</w:t>
      </w:r>
      <w:r w:rsidRPr="00E24CBF">
        <w:t xml:space="preserve">” template from the </w:t>
      </w:r>
      <w:r w:rsidRPr="00AA1DA5">
        <w:rPr>
          <w:b/>
          <w:bCs/>
        </w:rPr>
        <w:t xml:space="preserve">General Helps </w:t>
      </w:r>
      <w:r w:rsidRPr="00E24CBF">
        <w:t xml:space="preserve">folder in </w:t>
      </w:r>
      <w:r w:rsidRPr="00AA1DA5">
        <w:rPr>
          <w:shd w:val="clear" w:color="auto" w:fill="FFFFFF"/>
        </w:rPr>
        <w:t xml:space="preserve">the AA-101 The Gathering Place Course on </w:t>
      </w:r>
      <w:r w:rsidRPr="00AA1DA5">
        <w:rPr>
          <w:color w:val="0F54CC"/>
        </w:rPr>
        <w:t>DIAL</w:t>
      </w:r>
      <w:r w:rsidRPr="00E24CBF">
        <w:t xml:space="preserve">. Using the template, create the following pages. </w:t>
      </w:r>
    </w:p>
    <w:p w14:paraId="1262D233" w14:textId="30B3E9E5" w:rsidR="00E24CBF" w:rsidRPr="00E24CBF" w:rsidRDefault="00E24CBF" w:rsidP="00AA1DA5">
      <w:pPr>
        <w:pStyle w:val="ListParagraph"/>
        <w:numPr>
          <w:ilvl w:val="0"/>
          <w:numId w:val="5"/>
        </w:numPr>
        <w:tabs>
          <w:tab w:val="clear" w:pos="8640"/>
        </w:tabs>
        <w:suppressAutoHyphens w:val="0"/>
        <w:autoSpaceDE/>
        <w:autoSpaceDN/>
        <w:spacing w:before="100" w:beforeAutospacing="1" w:after="100" w:afterAutospacing="1"/>
      </w:pPr>
      <w:r w:rsidRPr="00E24CBF">
        <w:t xml:space="preserve">Title Page (not included in page count). </w:t>
      </w:r>
    </w:p>
    <w:p w14:paraId="7426AAB1" w14:textId="6C39A9D6" w:rsidR="00E24CBF" w:rsidRPr="00E24CBF" w:rsidRDefault="00E24CBF" w:rsidP="00AA1DA5">
      <w:pPr>
        <w:pStyle w:val="ListParagraph"/>
        <w:numPr>
          <w:ilvl w:val="0"/>
          <w:numId w:val="5"/>
        </w:numPr>
        <w:tabs>
          <w:tab w:val="clear" w:pos="8640"/>
        </w:tabs>
        <w:suppressAutoHyphens w:val="0"/>
        <w:autoSpaceDE/>
        <w:autoSpaceDN/>
        <w:spacing w:before="100" w:beforeAutospacing="1" w:after="100" w:afterAutospacing="1"/>
      </w:pPr>
      <w:r w:rsidRPr="00E24CBF">
        <w:lastRenderedPageBreak/>
        <w:t>Copy and paste the assignment instructions from the syllabus starting on a new page after the title page, adhering to APA 7th edition style (</w:t>
      </w:r>
      <w:r w:rsidRPr="00AA1DA5">
        <w:rPr>
          <w:color w:val="0F54CC"/>
        </w:rPr>
        <w:t>APA 7 Workshop, Formatting, and Style Guide</w:t>
      </w:r>
      <w:r w:rsidRPr="00E24CBF">
        <w:t xml:space="preserve">, </w:t>
      </w:r>
      <w:r w:rsidRPr="00AA1DA5">
        <w:rPr>
          <w:color w:val="0F54CC"/>
        </w:rPr>
        <w:t>APA 7 Quick Guide</w:t>
      </w:r>
      <w:r w:rsidRPr="00E24CBF">
        <w:t xml:space="preserve">). </w:t>
      </w:r>
    </w:p>
    <w:p w14:paraId="0A6F4309" w14:textId="37BA2CAE" w:rsidR="00E24CBF" w:rsidRPr="00E24CBF" w:rsidRDefault="00E24CBF" w:rsidP="00AA1DA5">
      <w:pPr>
        <w:pStyle w:val="ListParagraph"/>
        <w:numPr>
          <w:ilvl w:val="0"/>
          <w:numId w:val="5"/>
        </w:numPr>
        <w:tabs>
          <w:tab w:val="clear" w:pos="8640"/>
        </w:tabs>
        <w:suppressAutoHyphens w:val="0"/>
        <w:autoSpaceDE/>
        <w:autoSpaceDN/>
        <w:spacing w:before="100" w:beforeAutospacing="1" w:after="100" w:afterAutospacing="1"/>
      </w:pPr>
      <w:r w:rsidRPr="00E24CBF">
        <w:t xml:space="preserve">Start the introduction on a new page after the copied assignment instructions. </w:t>
      </w:r>
    </w:p>
    <w:p w14:paraId="696B7820" w14:textId="59B9F358" w:rsidR="00E24CBF" w:rsidRPr="00E24CBF" w:rsidRDefault="00E24CBF" w:rsidP="00AA1DA5">
      <w:pPr>
        <w:pStyle w:val="ListParagraph"/>
        <w:numPr>
          <w:ilvl w:val="0"/>
          <w:numId w:val="4"/>
        </w:numPr>
        <w:tabs>
          <w:tab w:val="clear" w:pos="8640"/>
        </w:tabs>
        <w:suppressAutoHyphens w:val="0"/>
        <w:autoSpaceDE/>
        <w:autoSpaceDN/>
        <w:spacing w:before="100" w:beforeAutospacing="1" w:after="100" w:afterAutospacing="1"/>
      </w:pPr>
      <w:r w:rsidRPr="00AA1DA5">
        <w:rPr>
          <w:b/>
          <w:bCs/>
        </w:rPr>
        <w:t>Be sure to meet the following expectations</w:t>
      </w:r>
      <w:r w:rsidRPr="00E24CBF">
        <w:t xml:space="preserve">. </w:t>
      </w:r>
    </w:p>
    <w:p w14:paraId="5AEC44E1" w14:textId="27AD6EDF" w:rsidR="00E24CBF" w:rsidRPr="00E24CBF" w:rsidRDefault="00E24CBF" w:rsidP="00E0495E">
      <w:pPr>
        <w:pStyle w:val="ListParagraph"/>
        <w:numPr>
          <w:ilvl w:val="1"/>
          <w:numId w:val="5"/>
        </w:numPr>
        <w:tabs>
          <w:tab w:val="clear" w:pos="8640"/>
        </w:tabs>
        <w:suppressAutoHyphens w:val="0"/>
        <w:autoSpaceDE/>
        <w:autoSpaceDN/>
        <w:spacing w:before="100" w:beforeAutospacing="1" w:after="100" w:afterAutospacing="1"/>
      </w:pPr>
      <w:r w:rsidRPr="00E24CBF">
        <w:t>Document all sources in APA style, 7th edition (</w:t>
      </w:r>
      <w:r w:rsidRPr="00E0495E">
        <w:rPr>
          <w:color w:val="0F54CC"/>
        </w:rPr>
        <w:t>APA 7 Reference Example</w:t>
      </w:r>
      <w:r w:rsidRPr="00E24CBF">
        <w:t xml:space="preserve">, </w:t>
      </w:r>
      <w:r w:rsidRPr="00E0495E">
        <w:rPr>
          <w:color w:val="0F54CC"/>
        </w:rPr>
        <w:t>APA 7 Quick Guide</w:t>
      </w:r>
      <w:r w:rsidRPr="00E24CBF">
        <w:t xml:space="preserve">) </w:t>
      </w:r>
    </w:p>
    <w:p w14:paraId="351B631A" w14:textId="77777777" w:rsidR="00E24CBF" w:rsidRPr="00E24CBF" w:rsidRDefault="00E24CBF" w:rsidP="00AA1DA5">
      <w:pPr>
        <w:numPr>
          <w:ilvl w:val="1"/>
          <w:numId w:val="5"/>
        </w:numPr>
        <w:tabs>
          <w:tab w:val="clear" w:pos="8640"/>
        </w:tabs>
        <w:suppressAutoHyphens w:val="0"/>
        <w:autoSpaceDE/>
        <w:autoSpaceDN/>
        <w:spacing w:before="100" w:beforeAutospacing="1" w:after="100" w:afterAutospacing="1"/>
      </w:pPr>
      <w:r w:rsidRPr="00E24CBF">
        <w:t xml:space="preserve">Include a separate </w:t>
      </w:r>
      <w:r w:rsidRPr="00E24CBF">
        <w:rPr>
          <w:b/>
          <w:bCs/>
        </w:rPr>
        <w:t xml:space="preserve">Works Cited </w:t>
      </w:r>
      <w:r w:rsidRPr="00E24CBF">
        <w:t xml:space="preserve">page, formatted according to APA style, 7th edition (not included in page count). </w:t>
      </w:r>
    </w:p>
    <w:p w14:paraId="3C285405" w14:textId="722C25AC" w:rsidR="00AA1DA5" w:rsidRDefault="00E24CBF" w:rsidP="00AA1DA5">
      <w:pPr>
        <w:pStyle w:val="ListParagraph"/>
        <w:numPr>
          <w:ilvl w:val="1"/>
          <w:numId w:val="5"/>
        </w:numPr>
        <w:tabs>
          <w:tab w:val="clear" w:pos="8640"/>
        </w:tabs>
        <w:suppressAutoHyphens w:val="0"/>
        <w:autoSpaceDE/>
        <w:autoSpaceDN/>
        <w:spacing w:before="100" w:beforeAutospacing="1" w:after="100" w:afterAutospacing="1"/>
      </w:pPr>
      <w:r w:rsidRPr="00E24CBF">
        <w:t xml:space="preserve">Use a minimum of seventeen scholarly research sources (three to four </w:t>
      </w:r>
    </w:p>
    <w:p w14:paraId="3ABA55C1" w14:textId="5F96EDA9" w:rsidR="00E24CBF" w:rsidRPr="00E24CBF" w:rsidRDefault="00E24CBF" w:rsidP="00AA1DA5">
      <w:pPr>
        <w:pStyle w:val="ListParagraph"/>
        <w:tabs>
          <w:tab w:val="clear" w:pos="8640"/>
        </w:tabs>
        <w:suppressAutoHyphens w:val="0"/>
        <w:autoSpaceDE/>
        <w:autoSpaceDN/>
        <w:spacing w:before="100" w:beforeAutospacing="1" w:after="100" w:afterAutospacing="1"/>
        <w:ind w:left="2520" w:firstLine="0"/>
      </w:pPr>
      <w:r w:rsidRPr="00E24CBF">
        <w:t xml:space="preserve">books and the remaining scholarly peer-reviewed journal articles). </w:t>
      </w:r>
    </w:p>
    <w:p w14:paraId="1978A169" w14:textId="77777777" w:rsidR="00E24CBF" w:rsidRPr="00E24CBF" w:rsidRDefault="00E24CBF" w:rsidP="00E24CBF">
      <w:pPr>
        <w:tabs>
          <w:tab w:val="clear" w:pos="8640"/>
        </w:tabs>
        <w:suppressAutoHyphens w:val="0"/>
        <w:autoSpaceDE/>
        <w:autoSpaceDN/>
        <w:spacing w:before="100" w:beforeAutospacing="1" w:after="100" w:afterAutospacing="1"/>
        <w:ind w:left="720" w:firstLine="0"/>
      </w:pPr>
      <w:r w:rsidRPr="00E24CBF">
        <w:rPr>
          <w:b/>
          <w:bCs/>
        </w:rPr>
        <w:t xml:space="preserve">4. Submit the completed paper to DIAL. </w:t>
      </w:r>
    </w:p>
    <w:p w14:paraId="0000000E" w14:textId="77777777" w:rsidR="005A27A2" w:rsidRDefault="005A27A2">
      <w:pPr>
        <w:tabs>
          <w:tab w:val="right" w:pos="8640"/>
        </w:tabs>
      </w:pPr>
    </w:p>
    <w:p w14:paraId="00000011" w14:textId="77777777" w:rsidR="005A27A2" w:rsidRDefault="005A27A2">
      <w:pPr>
        <w:tabs>
          <w:tab w:val="right" w:pos="8640"/>
        </w:tabs>
      </w:pPr>
    </w:p>
    <w:p w14:paraId="00000012" w14:textId="77777777" w:rsidR="005A27A2" w:rsidRDefault="005A27A2">
      <w:pPr>
        <w:tabs>
          <w:tab w:val="right" w:pos="8640"/>
        </w:tabs>
      </w:pPr>
    </w:p>
    <w:p w14:paraId="00000013" w14:textId="77777777" w:rsidR="005A27A2" w:rsidRDefault="005A27A2">
      <w:pPr>
        <w:tabs>
          <w:tab w:val="right" w:pos="8640"/>
        </w:tabs>
      </w:pPr>
    </w:p>
    <w:p w14:paraId="00000014" w14:textId="77777777" w:rsidR="005A27A2" w:rsidRDefault="005A27A2">
      <w:pPr>
        <w:tabs>
          <w:tab w:val="right" w:pos="8640"/>
        </w:tabs>
      </w:pPr>
    </w:p>
    <w:p w14:paraId="00000015" w14:textId="77777777" w:rsidR="005A27A2" w:rsidRDefault="005A27A2">
      <w:pPr>
        <w:tabs>
          <w:tab w:val="right" w:pos="8640"/>
        </w:tabs>
      </w:pPr>
    </w:p>
    <w:p w14:paraId="00000016" w14:textId="77777777" w:rsidR="005A27A2" w:rsidRDefault="005A27A2">
      <w:pPr>
        <w:tabs>
          <w:tab w:val="right" w:pos="8640"/>
        </w:tabs>
      </w:pPr>
    </w:p>
    <w:p w14:paraId="00000017" w14:textId="77777777" w:rsidR="005A27A2" w:rsidRDefault="005A27A2">
      <w:pPr>
        <w:tabs>
          <w:tab w:val="right" w:pos="8640"/>
        </w:tabs>
      </w:pPr>
    </w:p>
    <w:p w14:paraId="00000018" w14:textId="77777777" w:rsidR="005A27A2" w:rsidRDefault="005A27A2">
      <w:pPr>
        <w:tabs>
          <w:tab w:val="right" w:pos="8640"/>
        </w:tabs>
      </w:pPr>
    </w:p>
    <w:p w14:paraId="00000019" w14:textId="77777777" w:rsidR="005A27A2" w:rsidRDefault="005A27A2">
      <w:pPr>
        <w:tabs>
          <w:tab w:val="right" w:pos="8640"/>
        </w:tabs>
      </w:pPr>
    </w:p>
    <w:p w14:paraId="0000001A" w14:textId="77777777" w:rsidR="005A27A2" w:rsidRDefault="005A27A2">
      <w:pPr>
        <w:tabs>
          <w:tab w:val="right" w:pos="8640"/>
        </w:tabs>
      </w:pPr>
    </w:p>
    <w:p w14:paraId="72786D17" w14:textId="14784EFF" w:rsidR="000C347A" w:rsidRDefault="000C347A" w:rsidP="000C347A">
      <w:pPr>
        <w:ind w:firstLine="360"/>
      </w:pPr>
      <w:r>
        <w:t xml:space="preserve">Today, children’s beliefs, attitudes and actions are the result of influences from parents, teachers, and social media, even for Christian families. </w:t>
      </w:r>
      <w:r w:rsidR="00D079D1">
        <w:t xml:space="preserve">But when it comes to education, most do not know what biblical worldview is or how to appropriate it in school day by day. </w:t>
      </w:r>
      <w:r>
        <w:t>Where is the relevancy of the church today for Christian parents</w:t>
      </w:r>
      <w:r w:rsidR="00377788">
        <w:t xml:space="preserve"> and their children</w:t>
      </w:r>
      <w:r>
        <w:t xml:space="preserve">? </w:t>
      </w:r>
      <w:r w:rsidR="007A1B5F">
        <w:t>Christian p</w:t>
      </w:r>
      <w:r>
        <w:t>arents want to be accepted and affirmed in their parenting.  How will the church meet this demand</w:t>
      </w:r>
      <w:r w:rsidR="00377788">
        <w:t xml:space="preserve"> if they are not teaching the gospel</w:t>
      </w:r>
      <w:r w:rsidR="00D079D1">
        <w:t xml:space="preserve"> and reaching families of young children in educational support?  </w:t>
      </w:r>
      <w:r>
        <w:t xml:space="preserve">There is tremendous lack of connection </w:t>
      </w:r>
      <w:r w:rsidR="00377788">
        <w:t xml:space="preserve">and relevancy </w:t>
      </w:r>
      <w:r>
        <w:t>between Christian families and the church</w:t>
      </w:r>
      <w:r w:rsidR="007A1B5F">
        <w:t>’s influence for godly education</w:t>
      </w:r>
      <w:r>
        <w:t xml:space="preserve"> and thus this is a great social change that needs to be addressed, assessed, and corrected. </w:t>
      </w:r>
    </w:p>
    <w:p w14:paraId="10FDEDAA" w14:textId="77777777" w:rsidR="000C347A" w:rsidRPr="00093B88" w:rsidRDefault="000C347A" w:rsidP="000C347A">
      <w:pPr>
        <w:rPr>
          <w:b/>
          <w:bCs/>
        </w:rPr>
      </w:pPr>
    </w:p>
    <w:p w14:paraId="78935238" w14:textId="0A0986F1" w:rsidR="000C347A" w:rsidRPr="005A65A4" w:rsidRDefault="000C347A" w:rsidP="000C347A">
      <w:pPr>
        <w:pStyle w:val="ListParagraph"/>
        <w:numPr>
          <w:ilvl w:val="0"/>
          <w:numId w:val="6"/>
        </w:numPr>
        <w:tabs>
          <w:tab w:val="clear" w:pos="8640"/>
        </w:tabs>
        <w:suppressAutoHyphens w:val="0"/>
        <w:autoSpaceDE/>
        <w:autoSpaceDN/>
        <w:rPr>
          <w:b/>
          <w:bCs/>
        </w:rPr>
      </w:pPr>
      <w:r w:rsidRPr="00093B88">
        <w:rPr>
          <w:b/>
          <w:bCs/>
        </w:rPr>
        <w:t>Present Situation of Social Concern:</w:t>
      </w:r>
      <w:r w:rsidR="00377788">
        <w:rPr>
          <w:b/>
          <w:bCs/>
        </w:rPr>
        <w:t xml:space="preserve"> </w:t>
      </w:r>
      <w:r w:rsidR="00377788">
        <w:t xml:space="preserve">In the church today and at Christian schools, many </w:t>
      </w:r>
      <w:r w:rsidR="00D079D1">
        <w:t xml:space="preserve">parents </w:t>
      </w:r>
      <w:r w:rsidR="00377788">
        <w:t>are not sure why they attend or send their children</w:t>
      </w:r>
      <w:r w:rsidR="00D079D1">
        <w:t xml:space="preserve"> to Christian education</w:t>
      </w:r>
      <w:r w:rsidR="00377788">
        <w:t xml:space="preserve">.  Some parents realize they cannot reach their children because of negative influences, and they are looking for Christian institutions for advice.  However, many parents do not attend church regularly. They want others with good morals to teach their kids. The children are forced to go </w:t>
      </w:r>
      <w:r w:rsidR="00D079D1">
        <w:t xml:space="preserve">to church </w:t>
      </w:r>
      <w:r w:rsidR="00377788">
        <w:t>at times and are only entertained.  The need for the gospel of Jesus Christ should be returned as the main thing in churches and Christian schools</w:t>
      </w:r>
      <w:r w:rsidR="00005293">
        <w:t xml:space="preserve"> and the teaching of relationship with Jesus Christ is most important. </w:t>
      </w:r>
      <w:r w:rsidR="00377788">
        <w:t xml:space="preserve">  </w:t>
      </w:r>
    </w:p>
    <w:p w14:paraId="2F8B0223" w14:textId="77777777" w:rsidR="00005293" w:rsidRDefault="005A65A4" w:rsidP="005A65A4">
      <w:pPr>
        <w:pStyle w:val="ListParagraph"/>
        <w:tabs>
          <w:tab w:val="clear" w:pos="8640"/>
        </w:tabs>
        <w:suppressAutoHyphens w:val="0"/>
        <w:autoSpaceDE/>
        <w:autoSpaceDN/>
        <w:ind w:left="1440" w:firstLine="0"/>
      </w:pPr>
      <w:r w:rsidRPr="005A65A4">
        <w:t>This</w:t>
      </w:r>
      <w:r>
        <w:t xml:space="preserve"> situation desires and demands a Christian response in order to </w:t>
      </w:r>
      <w:proofErr w:type="gramStart"/>
      <w:r>
        <w:t>make</w:t>
      </w:r>
      <w:proofErr w:type="gramEnd"/>
      <w:r>
        <w:t xml:space="preserve"> </w:t>
      </w:r>
    </w:p>
    <w:p w14:paraId="2C87ABB1" w14:textId="77777777" w:rsidR="00D079D1" w:rsidRDefault="00375D5B" w:rsidP="00005293">
      <w:pPr>
        <w:tabs>
          <w:tab w:val="clear" w:pos="8640"/>
        </w:tabs>
        <w:suppressAutoHyphens w:val="0"/>
        <w:autoSpaceDE/>
        <w:autoSpaceDN/>
      </w:pPr>
      <w:r>
        <w:t>f</w:t>
      </w:r>
      <w:r w:rsidR="00005293">
        <w:t xml:space="preserve">uture </w:t>
      </w:r>
      <w:r w:rsidR="005A65A4">
        <w:t xml:space="preserve">changes in family, </w:t>
      </w:r>
      <w:r w:rsidR="00D079D1">
        <w:t xml:space="preserve">education for children, </w:t>
      </w:r>
      <w:r w:rsidR="005A65A4">
        <w:t xml:space="preserve">culture, and society.  It is said today </w:t>
      </w:r>
      <w:proofErr w:type="gramStart"/>
      <w:r w:rsidR="005A65A4">
        <w:t>that</w:t>
      </w:r>
      <w:proofErr w:type="gramEnd"/>
      <w:r w:rsidR="005A65A4">
        <w:t xml:space="preserve"> </w:t>
      </w:r>
    </w:p>
    <w:p w14:paraId="34C315DE" w14:textId="77777777" w:rsidR="00D079D1" w:rsidRDefault="005A65A4" w:rsidP="00D079D1">
      <w:pPr>
        <w:tabs>
          <w:tab w:val="clear" w:pos="8640"/>
        </w:tabs>
        <w:suppressAutoHyphens w:val="0"/>
        <w:autoSpaceDE/>
        <w:autoSpaceDN/>
        <w:rPr>
          <w:color w:val="000000" w:themeColor="text1"/>
        </w:rPr>
      </w:pPr>
      <w:r>
        <w:t>youth interact on two</w:t>
      </w:r>
      <w:r w:rsidR="00D079D1">
        <w:t xml:space="preserve"> </w:t>
      </w:r>
      <w:r>
        <w:t xml:space="preserve">levels: family and </w:t>
      </w:r>
      <w:r w:rsidRPr="005A65A4">
        <w:rPr>
          <w:color w:val="000000" w:themeColor="text1"/>
        </w:rPr>
        <w:t>society ((Arshad &amp; Zaman 2020).</w:t>
      </w:r>
      <w:r>
        <w:rPr>
          <w:color w:val="000000" w:themeColor="text1"/>
        </w:rPr>
        <w:t xml:space="preserve"> </w:t>
      </w:r>
      <w:r w:rsidR="00005293">
        <w:rPr>
          <w:color w:val="000000" w:themeColor="text1"/>
        </w:rPr>
        <w:t xml:space="preserve">These </w:t>
      </w:r>
      <w:proofErr w:type="gramStart"/>
      <w:r w:rsidR="00005293">
        <w:rPr>
          <w:color w:val="000000" w:themeColor="text1"/>
        </w:rPr>
        <w:t>are</w:t>
      </w:r>
      <w:proofErr w:type="gramEnd"/>
      <w:r w:rsidR="00005293">
        <w:rPr>
          <w:color w:val="000000" w:themeColor="text1"/>
        </w:rPr>
        <w:t xml:space="preserve"> </w:t>
      </w:r>
    </w:p>
    <w:p w14:paraId="14F42A1F" w14:textId="77777777" w:rsidR="00D079D1" w:rsidRDefault="00005293" w:rsidP="00D079D1">
      <w:pPr>
        <w:tabs>
          <w:tab w:val="clear" w:pos="8640"/>
        </w:tabs>
        <w:suppressAutoHyphens w:val="0"/>
        <w:autoSpaceDE/>
        <w:autoSpaceDN/>
        <w:rPr>
          <w:color w:val="000000" w:themeColor="text1"/>
        </w:rPr>
      </w:pPr>
      <w:r>
        <w:rPr>
          <w:color w:val="000000" w:themeColor="text1"/>
        </w:rPr>
        <w:t>important and are</w:t>
      </w:r>
      <w:r w:rsidR="00D079D1">
        <w:t xml:space="preserve"> </w:t>
      </w:r>
      <w:r>
        <w:rPr>
          <w:color w:val="000000" w:themeColor="text1"/>
        </w:rPr>
        <w:t xml:space="preserve">changing day by day as social media and peers grow stronger as </w:t>
      </w:r>
    </w:p>
    <w:p w14:paraId="5E82784C" w14:textId="7600A18E" w:rsidR="00375D5B" w:rsidRPr="00D079D1" w:rsidRDefault="00005293" w:rsidP="00D079D1">
      <w:pPr>
        <w:tabs>
          <w:tab w:val="clear" w:pos="8640"/>
        </w:tabs>
        <w:suppressAutoHyphens w:val="0"/>
        <w:autoSpaceDE/>
        <w:autoSpaceDN/>
      </w:pPr>
      <w:r>
        <w:rPr>
          <w:color w:val="000000" w:themeColor="text1"/>
        </w:rPr>
        <w:lastRenderedPageBreak/>
        <w:t>influences to youth</w:t>
      </w:r>
      <w:r w:rsidR="00375D5B">
        <w:rPr>
          <w:color w:val="000000" w:themeColor="text1"/>
        </w:rPr>
        <w:t>, more than family</w:t>
      </w:r>
      <w:r>
        <w:rPr>
          <w:color w:val="000000" w:themeColor="text1"/>
        </w:rPr>
        <w:t xml:space="preserve">. </w:t>
      </w:r>
    </w:p>
    <w:p w14:paraId="28FBE350" w14:textId="486561C3" w:rsidR="00375D5B" w:rsidRDefault="00D079D1" w:rsidP="00D079D1">
      <w:pPr>
        <w:tabs>
          <w:tab w:val="clear" w:pos="8640"/>
        </w:tabs>
        <w:suppressAutoHyphens w:val="0"/>
        <w:autoSpaceDE/>
        <w:autoSpaceDN/>
        <w:ind w:firstLine="0"/>
        <w:rPr>
          <w:bCs/>
        </w:rPr>
      </w:pPr>
      <w:r>
        <w:rPr>
          <w:bCs/>
        </w:rPr>
        <w:t xml:space="preserve">                       </w:t>
      </w:r>
      <w:r w:rsidR="00375D5B">
        <w:rPr>
          <w:color w:val="000000" w:themeColor="text1"/>
        </w:rPr>
        <w:t xml:space="preserve">However, </w:t>
      </w:r>
      <w:r w:rsidR="00005293">
        <w:rPr>
          <w:bCs/>
        </w:rPr>
        <w:t>t</w:t>
      </w:r>
      <w:r w:rsidR="005A65A4">
        <w:rPr>
          <w:bCs/>
        </w:rPr>
        <w:t>he</w:t>
      </w:r>
      <w:r w:rsidR="00005293">
        <w:rPr>
          <w:bCs/>
        </w:rPr>
        <w:t xml:space="preserve"> </w:t>
      </w:r>
      <w:r w:rsidR="005A65A4">
        <w:rPr>
          <w:bCs/>
        </w:rPr>
        <w:t xml:space="preserve">most important </w:t>
      </w:r>
      <w:r w:rsidR="00375D5B">
        <w:rPr>
          <w:bCs/>
        </w:rPr>
        <w:t>interaction l</w:t>
      </w:r>
      <w:r w:rsidR="005A65A4">
        <w:rPr>
          <w:bCs/>
        </w:rPr>
        <w:t xml:space="preserve">evel </w:t>
      </w:r>
      <w:r w:rsidR="00005293">
        <w:rPr>
          <w:bCs/>
        </w:rPr>
        <w:t xml:space="preserve">for youth </w:t>
      </w:r>
      <w:r w:rsidR="00375D5B">
        <w:rPr>
          <w:bCs/>
        </w:rPr>
        <w:t>should be</w:t>
      </w:r>
      <w:r w:rsidR="005A65A4">
        <w:rPr>
          <w:bCs/>
        </w:rPr>
        <w:t xml:space="preserve"> </w:t>
      </w:r>
      <w:proofErr w:type="gramStart"/>
      <w:r w:rsidR="005A65A4">
        <w:rPr>
          <w:bCs/>
        </w:rPr>
        <w:t>spiritual</w:t>
      </w:r>
      <w:proofErr w:type="gramEnd"/>
      <w:r w:rsidR="005A65A4">
        <w:rPr>
          <w:bCs/>
        </w:rPr>
        <w:t xml:space="preserve"> </w:t>
      </w:r>
    </w:p>
    <w:p w14:paraId="54690A20" w14:textId="77777777" w:rsidR="00375D5B" w:rsidRDefault="005A65A4" w:rsidP="00375D5B">
      <w:pPr>
        <w:tabs>
          <w:tab w:val="clear" w:pos="8640"/>
        </w:tabs>
        <w:suppressAutoHyphens w:val="0"/>
        <w:autoSpaceDE/>
        <w:autoSpaceDN/>
        <w:rPr>
          <w:bCs/>
        </w:rPr>
      </w:pPr>
      <w:r>
        <w:rPr>
          <w:bCs/>
        </w:rPr>
        <w:t>relational level. As a student</w:t>
      </w:r>
      <w:r w:rsidR="00375D5B">
        <w:rPr>
          <w:color w:val="000000" w:themeColor="text1"/>
        </w:rPr>
        <w:t xml:space="preserve"> </w:t>
      </w:r>
      <w:r>
        <w:rPr>
          <w:bCs/>
        </w:rPr>
        <w:t xml:space="preserve">knows his identity </w:t>
      </w:r>
      <w:r w:rsidR="00005293">
        <w:rPr>
          <w:bCs/>
        </w:rPr>
        <w:t xml:space="preserve">knows his identity in a Christian </w:t>
      </w:r>
    </w:p>
    <w:p w14:paraId="77A773F8" w14:textId="4083C6AC" w:rsidR="00375D5B" w:rsidRDefault="00005293" w:rsidP="00375D5B">
      <w:pPr>
        <w:tabs>
          <w:tab w:val="clear" w:pos="8640"/>
        </w:tabs>
        <w:suppressAutoHyphens w:val="0"/>
        <w:autoSpaceDE/>
        <w:autoSpaceDN/>
        <w:rPr>
          <w:bCs/>
        </w:rPr>
      </w:pPr>
      <w:r>
        <w:rPr>
          <w:bCs/>
        </w:rPr>
        <w:t xml:space="preserve">worldview manner, he </w:t>
      </w:r>
      <w:r w:rsidR="00375D5B">
        <w:rPr>
          <w:bCs/>
        </w:rPr>
        <w:t>can</w:t>
      </w:r>
      <w:r>
        <w:rPr>
          <w:bCs/>
        </w:rPr>
        <w:t xml:space="preserve"> answer questions: Who am I? Why am I here? Where </w:t>
      </w:r>
      <w:proofErr w:type="gramStart"/>
      <w:r>
        <w:rPr>
          <w:bCs/>
        </w:rPr>
        <w:t>am</w:t>
      </w:r>
      <w:proofErr w:type="gramEnd"/>
      <w:r>
        <w:rPr>
          <w:bCs/>
        </w:rPr>
        <w:t xml:space="preserve"> </w:t>
      </w:r>
    </w:p>
    <w:p w14:paraId="12270340" w14:textId="77777777" w:rsidR="00375D5B" w:rsidRDefault="00005293" w:rsidP="00375D5B">
      <w:pPr>
        <w:tabs>
          <w:tab w:val="clear" w:pos="8640"/>
        </w:tabs>
        <w:suppressAutoHyphens w:val="0"/>
        <w:autoSpaceDE/>
        <w:autoSpaceDN/>
        <w:rPr>
          <w:bCs/>
        </w:rPr>
      </w:pPr>
      <w:r>
        <w:rPr>
          <w:bCs/>
        </w:rPr>
        <w:t>I going?</w:t>
      </w:r>
      <w:r w:rsidR="00375D5B">
        <w:rPr>
          <w:color w:val="000000" w:themeColor="text1"/>
        </w:rPr>
        <w:t xml:space="preserve"> </w:t>
      </w:r>
      <w:r>
        <w:rPr>
          <w:bCs/>
        </w:rPr>
        <w:t xml:space="preserve">What is my purpose? But who will teach these students? Should not the church </w:t>
      </w:r>
    </w:p>
    <w:p w14:paraId="7796D0A4" w14:textId="418B4F88" w:rsidR="00005293" w:rsidRPr="00375D5B" w:rsidRDefault="00375D5B" w:rsidP="00375D5B">
      <w:pPr>
        <w:tabs>
          <w:tab w:val="clear" w:pos="8640"/>
        </w:tabs>
        <w:suppressAutoHyphens w:val="0"/>
        <w:autoSpaceDE/>
        <w:autoSpaceDN/>
        <w:rPr>
          <w:color w:val="000000" w:themeColor="text1"/>
        </w:rPr>
      </w:pPr>
      <w:r>
        <w:rPr>
          <w:bCs/>
        </w:rPr>
        <w:t>A</w:t>
      </w:r>
      <w:r w:rsidR="00005293">
        <w:rPr>
          <w:bCs/>
        </w:rPr>
        <w:t>nd</w:t>
      </w:r>
      <w:r>
        <w:rPr>
          <w:color w:val="000000" w:themeColor="text1"/>
        </w:rPr>
        <w:t xml:space="preserve"> </w:t>
      </w:r>
      <w:r w:rsidR="00005293">
        <w:rPr>
          <w:bCs/>
        </w:rPr>
        <w:t xml:space="preserve">Christian school be the forerunners </w:t>
      </w:r>
      <w:r>
        <w:rPr>
          <w:bCs/>
        </w:rPr>
        <w:t xml:space="preserve">of this </w:t>
      </w:r>
      <w:r w:rsidR="00572AFE">
        <w:rPr>
          <w:bCs/>
        </w:rPr>
        <w:t>teaching if</w:t>
      </w:r>
      <w:r w:rsidR="00005293">
        <w:rPr>
          <w:bCs/>
        </w:rPr>
        <w:t xml:space="preserve"> Christian parents </w:t>
      </w:r>
      <w:r>
        <w:rPr>
          <w:bCs/>
        </w:rPr>
        <w:t>will</w:t>
      </w:r>
      <w:r w:rsidR="00005293">
        <w:rPr>
          <w:bCs/>
        </w:rPr>
        <w:t xml:space="preserve"> not? </w:t>
      </w:r>
    </w:p>
    <w:p w14:paraId="4F49F435" w14:textId="5842AFFA" w:rsidR="005A65A4" w:rsidRPr="005A65A4" w:rsidRDefault="005A65A4" w:rsidP="00005293">
      <w:pPr>
        <w:tabs>
          <w:tab w:val="clear" w:pos="8640"/>
        </w:tabs>
        <w:suppressAutoHyphens w:val="0"/>
        <w:autoSpaceDE/>
        <w:autoSpaceDN/>
        <w:ind w:firstLine="0"/>
      </w:pPr>
    </w:p>
    <w:p w14:paraId="46C628C7" w14:textId="77777777" w:rsidR="000C347A" w:rsidRPr="00093B88" w:rsidRDefault="000C347A" w:rsidP="000C347A">
      <w:pPr>
        <w:pStyle w:val="ListParagraph"/>
        <w:numPr>
          <w:ilvl w:val="0"/>
          <w:numId w:val="6"/>
        </w:numPr>
        <w:tabs>
          <w:tab w:val="clear" w:pos="8640"/>
        </w:tabs>
        <w:suppressAutoHyphens w:val="0"/>
        <w:autoSpaceDE/>
        <w:autoSpaceDN/>
        <w:rPr>
          <w:b/>
          <w:bCs/>
        </w:rPr>
      </w:pPr>
      <w:r w:rsidRPr="00093B88">
        <w:rPr>
          <w:b/>
          <w:bCs/>
        </w:rPr>
        <w:t>Social Analysis: Family, Church, Community, Society</w:t>
      </w:r>
    </w:p>
    <w:p w14:paraId="503F1D82" w14:textId="663CB483" w:rsidR="00183F77" w:rsidRPr="00183F77" w:rsidRDefault="000C347A" w:rsidP="00183F77">
      <w:pPr>
        <w:pStyle w:val="ListParagraph"/>
        <w:numPr>
          <w:ilvl w:val="0"/>
          <w:numId w:val="11"/>
        </w:numPr>
        <w:rPr>
          <w:bCs/>
        </w:rPr>
      </w:pPr>
      <w:r w:rsidRPr="00183F77">
        <w:rPr>
          <w:b/>
          <w:bCs/>
        </w:rPr>
        <w:t>Family</w:t>
      </w:r>
      <w:r w:rsidR="00375D5B" w:rsidRPr="00183F77">
        <w:rPr>
          <w:b/>
          <w:bCs/>
        </w:rPr>
        <w:t xml:space="preserve">: </w:t>
      </w:r>
      <w:r w:rsidR="00183F77" w:rsidRPr="00183F77">
        <w:rPr>
          <w:bCs/>
        </w:rPr>
        <w:t xml:space="preserve">Family is important to helping children be a success in all areas of life. </w:t>
      </w:r>
      <w:proofErr w:type="gramStart"/>
      <w:r w:rsidR="00183F77" w:rsidRPr="00183F77">
        <w:rPr>
          <w:bCs/>
        </w:rPr>
        <w:t>What</w:t>
      </w:r>
      <w:proofErr w:type="gramEnd"/>
      <w:r w:rsidR="00183F77" w:rsidRPr="00183F77">
        <w:rPr>
          <w:bCs/>
        </w:rPr>
        <w:t xml:space="preserve"> </w:t>
      </w:r>
    </w:p>
    <w:p w14:paraId="1E91C741" w14:textId="77777777" w:rsidR="00183F77" w:rsidRDefault="00183F77" w:rsidP="00183F77">
      <w:pPr>
        <w:rPr>
          <w:bCs/>
        </w:rPr>
      </w:pPr>
      <w:r>
        <w:rPr>
          <w:bCs/>
        </w:rPr>
        <w:t xml:space="preserve">mothers and fathers understand about their responsibility to God for their </w:t>
      </w:r>
      <w:proofErr w:type="gramStart"/>
      <w:r>
        <w:rPr>
          <w:bCs/>
        </w:rPr>
        <w:t>children’s</w:t>
      </w:r>
      <w:proofErr w:type="gramEnd"/>
      <w:r>
        <w:rPr>
          <w:bCs/>
        </w:rPr>
        <w:t xml:space="preserve"> </w:t>
      </w:r>
    </w:p>
    <w:p w14:paraId="1D7F1549" w14:textId="7D090CA3" w:rsidR="00183F77" w:rsidRDefault="00183F77" w:rsidP="00183F77">
      <w:pPr>
        <w:rPr>
          <w:bCs/>
        </w:rPr>
      </w:pPr>
      <w:r>
        <w:rPr>
          <w:bCs/>
        </w:rPr>
        <w:t xml:space="preserve">education is paramount. Moms, as the most influential person in the family, and </w:t>
      </w:r>
      <w:proofErr w:type="gramStart"/>
      <w:r>
        <w:rPr>
          <w:bCs/>
        </w:rPr>
        <w:t>their</w:t>
      </w:r>
      <w:proofErr w:type="gramEnd"/>
      <w:r>
        <w:rPr>
          <w:bCs/>
        </w:rPr>
        <w:t xml:space="preserve"> </w:t>
      </w:r>
    </w:p>
    <w:p w14:paraId="6AA5EC45" w14:textId="77777777" w:rsidR="00183F77" w:rsidRDefault="00183F77" w:rsidP="00183F77">
      <w:pPr>
        <w:rPr>
          <w:bCs/>
        </w:rPr>
      </w:pPr>
      <w:r>
        <w:rPr>
          <w:bCs/>
        </w:rPr>
        <w:t xml:space="preserve">understanding of identity, worldview and what she </w:t>
      </w:r>
      <w:proofErr w:type="gramStart"/>
      <w:r>
        <w:rPr>
          <w:bCs/>
        </w:rPr>
        <w:t>believe</w:t>
      </w:r>
      <w:proofErr w:type="gramEnd"/>
      <w:r>
        <w:rPr>
          <w:bCs/>
        </w:rPr>
        <w:t xml:space="preserve"> about training and teaching </w:t>
      </w:r>
    </w:p>
    <w:p w14:paraId="62F1FEF0" w14:textId="77777777" w:rsidR="00183F77" w:rsidRDefault="00183F77" w:rsidP="00183F77">
      <w:pPr>
        <w:rPr>
          <w:bCs/>
        </w:rPr>
      </w:pPr>
      <w:r>
        <w:rPr>
          <w:bCs/>
        </w:rPr>
        <w:t xml:space="preserve">her children </w:t>
      </w:r>
      <w:proofErr w:type="gramStart"/>
      <w:r>
        <w:rPr>
          <w:bCs/>
        </w:rPr>
        <w:t>impacts</w:t>
      </w:r>
      <w:proofErr w:type="gramEnd"/>
      <w:r>
        <w:rPr>
          <w:bCs/>
        </w:rPr>
        <w:t xml:space="preserve"> their education. Children model their home-life while at school in </w:t>
      </w:r>
    </w:p>
    <w:p w14:paraId="6C3E91B4" w14:textId="77777777" w:rsidR="00183F77" w:rsidRDefault="00183F77" w:rsidP="00183F77">
      <w:pPr>
        <w:rPr>
          <w:bCs/>
        </w:rPr>
      </w:pPr>
      <w:r>
        <w:rPr>
          <w:bCs/>
        </w:rPr>
        <w:t xml:space="preserve">their behaviors, thoughts </w:t>
      </w:r>
      <w:r w:rsidRPr="00183F77">
        <w:rPr>
          <w:bCs/>
        </w:rPr>
        <w:t>values, and attitudes</w:t>
      </w:r>
      <w:r>
        <w:rPr>
          <w:bCs/>
        </w:rPr>
        <w:t xml:space="preserve">. “Family engagement is critical to the </w:t>
      </w:r>
    </w:p>
    <w:p w14:paraId="693F5072" w14:textId="0FF38675" w:rsidR="00183F77" w:rsidRDefault="00183F77" w:rsidP="00183F77">
      <w:pPr>
        <w:rPr>
          <w:bCs/>
        </w:rPr>
      </w:pPr>
      <w:r>
        <w:rPr>
          <w:bCs/>
        </w:rPr>
        <w:t>achievement of educational goals,” (</w:t>
      </w:r>
      <w:proofErr w:type="spellStart"/>
      <w:r>
        <w:rPr>
          <w:bCs/>
        </w:rPr>
        <w:t>Filik-Uyanik</w:t>
      </w:r>
      <w:proofErr w:type="spellEnd"/>
      <w:r>
        <w:rPr>
          <w:bCs/>
        </w:rPr>
        <w:t xml:space="preserve"> &amp; </w:t>
      </w:r>
      <w:proofErr w:type="spellStart"/>
      <w:r>
        <w:rPr>
          <w:bCs/>
        </w:rPr>
        <w:t>Demircan</w:t>
      </w:r>
      <w:proofErr w:type="spellEnd"/>
      <w:r>
        <w:rPr>
          <w:bCs/>
        </w:rPr>
        <w:t xml:space="preserve"> 2021). This is important to </w:t>
      </w:r>
    </w:p>
    <w:p w14:paraId="3FCC68EB" w14:textId="01599AA0" w:rsidR="00183F77" w:rsidRPr="00A76FC8" w:rsidRDefault="00183F77" w:rsidP="00183F77">
      <w:pPr>
        <w:rPr>
          <w:bCs/>
        </w:rPr>
      </w:pPr>
      <w:r>
        <w:rPr>
          <w:bCs/>
        </w:rPr>
        <w:t>culture today for a better tomorrow.</w:t>
      </w:r>
    </w:p>
    <w:p w14:paraId="00499A45" w14:textId="77777777" w:rsidR="00313228" w:rsidRPr="00313228" w:rsidRDefault="000C347A" w:rsidP="00183F77">
      <w:pPr>
        <w:pStyle w:val="ListParagraph"/>
        <w:numPr>
          <w:ilvl w:val="0"/>
          <w:numId w:val="11"/>
        </w:numPr>
        <w:tabs>
          <w:tab w:val="clear" w:pos="8640"/>
        </w:tabs>
        <w:suppressAutoHyphens w:val="0"/>
        <w:autoSpaceDE/>
        <w:autoSpaceDN/>
        <w:rPr>
          <w:b/>
          <w:bCs/>
        </w:rPr>
      </w:pPr>
      <w:r w:rsidRPr="00183F77">
        <w:rPr>
          <w:b/>
          <w:bCs/>
        </w:rPr>
        <w:t>Church</w:t>
      </w:r>
      <w:r w:rsidR="00183F77">
        <w:rPr>
          <w:b/>
          <w:bCs/>
        </w:rPr>
        <w:t xml:space="preserve">: </w:t>
      </w:r>
      <w:r w:rsidR="00313228">
        <w:t xml:space="preserve">Unfortunately, the church is not in a good position to help parents.  As I </w:t>
      </w:r>
    </w:p>
    <w:p w14:paraId="03185AF6" w14:textId="74D4CCAD" w:rsidR="000C347A" w:rsidRPr="00313228" w:rsidRDefault="00313228" w:rsidP="00313228">
      <w:pPr>
        <w:tabs>
          <w:tab w:val="clear" w:pos="8640"/>
        </w:tabs>
        <w:suppressAutoHyphens w:val="0"/>
        <w:autoSpaceDE/>
        <w:autoSpaceDN/>
        <w:ind w:left="720" w:firstLine="0"/>
        <w:rPr>
          <w:b/>
          <w:bCs/>
        </w:rPr>
      </w:pPr>
      <w:r>
        <w:t xml:space="preserve">have discussed and interviewed leaders in youth groups, they do not feel equipped to help the growing need of youth with parents who don’t attend church. There is no partnership or understanding biblical principles of parenting. Many church members do not even understand biblical worldview. “A majority (51%) think they have a biblical worldview –but only 6% </w:t>
      </w:r>
      <w:proofErr w:type="gramStart"/>
      <w:r>
        <w:t>actually do</w:t>
      </w:r>
      <w:proofErr w:type="gramEnd"/>
      <w:r>
        <w:t xml:space="preserve">. Instead, a whopping 88% of Americans possess a worldview know as syncretism – a hodge-podge of beliefs from multiple philosophies of life,” </w:t>
      </w:r>
      <w:r>
        <w:lastRenderedPageBreak/>
        <w:t>(</w:t>
      </w:r>
      <w:proofErr w:type="spellStart"/>
      <w:r>
        <w:t>Barna</w:t>
      </w:r>
      <w:proofErr w:type="spellEnd"/>
      <w:r>
        <w:t xml:space="preserve"> 2021).  </w:t>
      </w:r>
      <w:r w:rsidR="004F670A">
        <w:t>These findings among American adults and families are shocking to the church.  We need change if the church wants to fulfill His great mission.</w:t>
      </w:r>
    </w:p>
    <w:p w14:paraId="719949E6" w14:textId="77777777" w:rsidR="009478D5" w:rsidRPr="009478D5" w:rsidRDefault="000C347A" w:rsidP="009478D5">
      <w:pPr>
        <w:pStyle w:val="ListParagraph"/>
        <w:numPr>
          <w:ilvl w:val="0"/>
          <w:numId w:val="11"/>
        </w:numPr>
        <w:tabs>
          <w:tab w:val="clear" w:pos="8640"/>
        </w:tabs>
        <w:suppressAutoHyphens w:val="0"/>
        <w:autoSpaceDE/>
        <w:autoSpaceDN/>
        <w:rPr>
          <w:b/>
          <w:bCs/>
        </w:rPr>
      </w:pPr>
      <w:r w:rsidRPr="00093B88">
        <w:rPr>
          <w:b/>
          <w:bCs/>
        </w:rPr>
        <w:t>Community</w:t>
      </w:r>
      <w:r w:rsidR="00FC7EE3">
        <w:rPr>
          <w:b/>
          <w:bCs/>
        </w:rPr>
        <w:t xml:space="preserve">: </w:t>
      </w:r>
      <w:r w:rsidR="00FC7EE3">
        <w:t xml:space="preserve">Community encompasses school and other influences </w:t>
      </w:r>
      <w:proofErr w:type="gramStart"/>
      <w:r w:rsidR="009478D5">
        <w:t>to</w:t>
      </w:r>
      <w:proofErr w:type="gramEnd"/>
      <w:r w:rsidR="009478D5">
        <w:t xml:space="preserve"> students </w:t>
      </w:r>
    </w:p>
    <w:p w14:paraId="1CD2DEFA" w14:textId="0A8933D3" w:rsidR="00F3401A" w:rsidRDefault="00572AFE" w:rsidP="009478D5">
      <w:pPr>
        <w:tabs>
          <w:tab w:val="clear" w:pos="8640"/>
        </w:tabs>
        <w:suppressAutoHyphens w:val="0"/>
        <w:autoSpaceDE/>
        <w:autoSpaceDN/>
        <w:ind w:left="720" w:firstLine="0"/>
      </w:pPr>
      <w:r>
        <w:t>a</w:t>
      </w:r>
      <w:r w:rsidR="009478D5">
        <w:t xml:space="preserve">nd </w:t>
      </w:r>
      <w:r w:rsidR="00FC7EE3">
        <w:t xml:space="preserve">families. </w:t>
      </w:r>
      <w:r w:rsidR="00F3401A" w:rsidRPr="009478D5">
        <w:rPr>
          <w:bCs/>
        </w:rPr>
        <w:t>Dr. Harris, a proclaimed advocate of children’s health issues</w:t>
      </w:r>
      <w:r w:rsidR="009478D5" w:rsidRPr="009478D5">
        <w:rPr>
          <w:bCs/>
        </w:rPr>
        <w:t xml:space="preserve"> </w:t>
      </w:r>
      <w:r w:rsidR="00F3401A" w:rsidRPr="009478D5">
        <w:rPr>
          <w:bCs/>
        </w:rPr>
        <w:t>has studied children and</w:t>
      </w:r>
      <w:r w:rsidR="009478D5">
        <w:rPr>
          <w:bCs/>
        </w:rPr>
        <w:t xml:space="preserve"> </w:t>
      </w:r>
      <w:r w:rsidR="00F3401A" w:rsidRPr="009478D5">
        <w:rPr>
          <w:bCs/>
        </w:rPr>
        <w:t>loved them through many horrific events in their</w:t>
      </w:r>
      <w:r w:rsidR="009478D5" w:rsidRPr="009478D5">
        <w:rPr>
          <w:bCs/>
        </w:rPr>
        <w:t xml:space="preserve"> </w:t>
      </w:r>
      <w:r w:rsidR="00F3401A" w:rsidRPr="009478D5">
        <w:rPr>
          <w:bCs/>
        </w:rPr>
        <w:t>poor communities. She believes outcomes of children’s values are shaped</w:t>
      </w:r>
      <w:r w:rsidR="009478D5" w:rsidRPr="009478D5">
        <w:rPr>
          <w:bCs/>
        </w:rPr>
        <w:t xml:space="preserve"> </w:t>
      </w:r>
      <w:r w:rsidR="00F3401A" w:rsidRPr="009478D5">
        <w:rPr>
          <w:bCs/>
        </w:rPr>
        <w:t>by where they live, “Connections between poor health and poor communities</w:t>
      </w:r>
      <w:r w:rsidR="009478D5" w:rsidRPr="009478D5">
        <w:rPr>
          <w:bCs/>
        </w:rPr>
        <w:t xml:space="preserve"> </w:t>
      </w:r>
      <w:r w:rsidR="00F3401A" w:rsidRPr="009478D5">
        <w:rPr>
          <w:bCs/>
        </w:rPr>
        <w:t>are well documented,” (Harris 2018).</w:t>
      </w:r>
      <w:r w:rsidR="009478D5">
        <w:rPr>
          <w:bCs/>
        </w:rPr>
        <w:t xml:space="preserve"> Our churches and Christian schools do their parts, too.</w:t>
      </w:r>
      <w:r w:rsidR="009478D5">
        <w:rPr>
          <w:b/>
          <w:bCs/>
        </w:rPr>
        <w:t xml:space="preserve"> </w:t>
      </w:r>
      <w:r w:rsidR="009478D5" w:rsidRPr="009478D5">
        <w:t>Some have</w:t>
      </w:r>
      <w:r w:rsidR="009478D5">
        <w:t xml:space="preserve"> many community </w:t>
      </w:r>
      <w:proofErr w:type="gramStart"/>
      <w:r w:rsidR="009478D5">
        <w:t>projects</w:t>
      </w:r>
      <w:proofErr w:type="gramEnd"/>
    </w:p>
    <w:p w14:paraId="11F16611" w14:textId="3659D4E1" w:rsidR="009478D5" w:rsidRDefault="00F33BB5" w:rsidP="009478D5">
      <w:pPr>
        <w:tabs>
          <w:tab w:val="clear" w:pos="8640"/>
        </w:tabs>
        <w:suppressAutoHyphens w:val="0"/>
        <w:autoSpaceDE/>
        <w:autoSpaceDN/>
        <w:ind w:left="720" w:firstLine="0"/>
      </w:pPr>
      <w:r>
        <w:t>s</w:t>
      </w:r>
      <w:r w:rsidR="009478D5">
        <w:t xml:space="preserve">uch as helping with food pantries and Samaritans Purse, Operation Christmas Child, </w:t>
      </w:r>
      <w:r>
        <w:t xml:space="preserve">and </w:t>
      </w:r>
      <w:r w:rsidR="009478D5">
        <w:t xml:space="preserve">other service and help. Some youth enjoy these projects upon understanding of servanthood, but others do not want to participate, because they do not know how to </w:t>
      </w:r>
      <w:proofErr w:type="gramStart"/>
      <w:r w:rsidR="009478D5">
        <w:t>put</w:t>
      </w:r>
      <w:proofErr w:type="gramEnd"/>
    </w:p>
    <w:p w14:paraId="52AA8467" w14:textId="4C95EF15" w:rsidR="009478D5" w:rsidRDefault="009478D5" w:rsidP="009478D5">
      <w:pPr>
        <w:tabs>
          <w:tab w:val="clear" w:pos="8640"/>
        </w:tabs>
        <w:suppressAutoHyphens w:val="0"/>
        <w:autoSpaceDE/>
        <w:autoSpaceDN/>
        <w:ind w:left="720" w:firstLine="0"/>
      </w:pPr>
      <w:r>
        <w:t xml:space="preserve">others before themselves. Children of private Christian school are privileged to be a </w:t>
      </w:r>
      <w:proofErr w:type="gramStart"/>
      <w:r>
        <w:t>help</w:t>
      </w:r>
      <w:proofErr w:type="gramEnd"/>
      <w:r>
        <w:t xml:space="preserve"> but </w:t>
      </w:r>
      <w:r w:rsidR="00F33BB5">
        <w:t xml:space="preserve">some </w:t>
      </w:r>
      <w:r>
        <w:t>don’t know why they are doing what they are doing</w:t>
      </w:r>
      <w:r w:rsidR="00572AFE">
        <w:t>,</w:t>
      </w:r>
      <w:r w:rsidR="00F33BB5">
        <w:t xml:space="preserve"> and just enjoy being with peers.</w:t>
      </w:r>
    </w:p>
    <w:p w14:paraId="40EAE882" w14:textId="77777777" w:rsidR="009811F5" w:rsidRDefault="009811F5" w:rsidP="009811F5">
      <w:pPr>
        <w:rPr>
          <w:bCs/>
        </w:rPr>
      </w:pPr>
      <w:r>
        <w:t xml:space="preserve">           </w:t>
      </w:r>
      <w:r w:rsidRPr="00F33BB5">
        <w:rPr>
          <w:bCs/>
        </w:rPr>
        <w:t xml:space="preserve"> “</w:t>
      </w:r>
      <w:r>
        <w:rPr>
          <w:bCs/>
        </w:rPr>
        <w:t xml:space="preserve">Children’s education and learning are not solely associated with school, but also </w:t>
      </w:r>
    </w:p>
    <w:p w14:paraId="410A5C80" w14:textId="77777777" w:rsidR="009811F5" w:rsidRDefault="009811F5" w:rsidP="009811F5">
      <w:pPr>
        <w:rPr>
          <w:bCs/>
        </w:rPr>
      </w:pPr>
      <w:r>
        <w:rPr>
          <w:bCs/>
        </w:rPr>
        <w:t xml:space="preserve">interactions among wider systems of families, schools, community, politics, mass media </w:t>
      </w:r>
    </w:p>
    <w:p w14:paraId="143FA528" w14:textId="77777777" w:rsidR="009811F5" w:rsidRDefault="009811F5" w:rsidP="009811F5">
      <w:pPr>
        <w:rPr>
          <w:bCs/>
        </w:rPr>
      </w:pPr>
      <w:r>
        <w:rPr>
          <w:bCs/>
        </w:rPr>
        <w:t>and other entities,” (</w:t>
      </w:r>
      <w:proofErr w:type="spellStart"/>
      <w:r w:rsidRPr="00117F94">
        <w:rPr>
          <w:rFonts w:asciiTheme="majorHAnsi" w:hAnsiTheme="majorHAnsi" w:cstheme="majorHAnsi"/>
          <w:color w:val="555555"/>
          <w:shd w:val="clear" w:color="auto" w:fill="FFFFFF"/>
        </w:rPr>
        <w:t>Filik-Uyanık</w:t>
      </w:r>
      <w:proofErr w:type="spellEnd"/>
      <w:r w:rsidRPr="00117F94">
        <w:rPr>
          <w:rFonts w:asciiTheme="majorHAnsi" w:hAnsiTheme="majorHAnsi" w:cstheme="majorHAnsi"/>
          <w:color w:val="555555"/>
          <w:shd w:val="clear" w:color="auto" w:fill="FFFFFF"/>
        </w:rPr>
        <w:t xml:space="preserve"> Rabia, &amp; </w:t>
      </w:r>
      <w:proofErr w:type="spellStart"/>
      <w:r w:rsidRPr="00117F94">
        <w:rPr>
          <w:rFonts w:asciiTheme="majorHAnsi" w:hAnsiTheme="majorHAnsi" w:cstheme="majorHAnsi"/>
          <w:color w:val="555555"/>
          <w:shd w:val="clear" w:color="auto" w:fill="FFFFFF"/>
        </w:rPr>
        <w:t>Demircan</w:t>
      </w:r>
      <w:proofErr w:type="spellEnd"/>
      <w:r>
        <w:rPr>
          <w:rFonts w:asciiTheme="majorHAnsi" w:hAnsiTheme="majorHAnsi" w:cstheme="majorHAnsi"/>
          <w:color w:val="555555"/>
          <w:shd w:val="clear" w:color="auto" w:fill="FFFFFF"/>
        </w:rPr>
        <w:t xml:space="preserve"> </w:t>
      </w:r>
      <w:r w:rsidRPr="00117F94">
        <w:rPr>
          <w:rFonts w:asciiTheme="majorHAnsi" w:hAnsiTheme="majorHAnsi" w:cstheme="majorHAnsi"/>
          <w:color w:val="555555"/>
          <w:shd w:val="clear" w:color="auto" w:fill="FFFFFF"/>
        </w:rPr>
        <w:t>2021).</w:t>
      </w:r>
      <w:r>
        <w:rPr>
          <w:rFonts w:asciiTheme="majorHAnsi" w:hAnsiTheme="majorHAnsi" w:cstheme="majorHAnsi"/>
          <w:color w:val="555555"/>
          <w:shd w:val="clear" w:color="auto" w:fill="FFFFFF"/>
        </w:rPr>
        <w:t xml:space="preserve"> </w:t>
      </w:r>
      <w:r>
        <w:rPr>
          <w:bCs/>
        </w:rPr>
        <w:t xml:space="preserve">While many would believe </w:t>
      </w:r>
    </w:p>
    <w:p w14:paraId="36B6C242" w14:textId="77777777" w:rsidR="009811F5" w:rsidRDefault="009811F5" w:rsidP="009811F5">
      <w:pPr>
        <w:rPr>
          <w:bCs/>
        </w:rPr>
      </w:pPr>
      <w:r>
        <w:rPr>
          <w:bCs/>
        </w:rPr>
        <w:t xml:space="preserve">the family and home are the greatest influential factors, they are not. This could </w:t>
      </w:r>
      <w:proofErr w:type="gramStart"/>
      <w:r>
        <w:rPr>
          <w:bCs/>
        </w:rPr>
        <w:t>be</w:t>
      </w:r>
      <w:proofErr w:type="gramEnd"/>
      <w:r>
        <w:rPr>
          <w:bCs/>
        </w:rPr>
        <w:t xml:space="preserve"> </w:t>
      </w:r>
    </w:p>
    <w:p w14:paraId="73B958A5" w14:textId="77777777" w:rsidR="009811F5" w:rsidRDefault="009811F5" w:rsidP="009811F5">
      <w:pPr>
        <w:rPr>
          <w:bCs/>
        </w:rPr>
      </w:pPr>
      <w:r>
        <w:rPr>
          <w:bCs/>
        </w:rPr>
        <w:t xml:space="preserve">caused by the busyness of mom and dad, the absence of mom and dad, and other </w:t>
      </w:r>
      <w:proofErr w:type="gramStart"/>
      <w:r>
        <w:rPr>
          <w:bCs/>
        </w:rPr>
        <w:t>adult</w:t>
      </w:r>
      <w:proofErr w:type="gramEnd"/>
      <w:r>
        <w:rPr>
          <w:bCs/>
        </w:rPr>
        <w:t xml:space="preserve"> </w:t>
      </w:r>
    </w:p>
    <w:p w14:paraId="677FFE29" w14:textId="77777777" w:rsidR="009811F5" w:rsidRDefault="009811F5" w:rsidP="009811F5">
      <w:pPr>
        <w:rPr>
          <w:bCs/>
        </w:rPr>
      </w:pPr>
      <w:r>
        <w:rPr>
          <w:bCs/>
        </w:rPr>
        <w:t xml:space="preserve">influences raising the child. Many children are “screening” more hours per day than </w:t>
      </w:r>
    </w:p>
    <w:p w14:paraId="31DF7DF6" w14:textId="4B03D100" w:rsidR="009811F5" w:rsidRDefault="009811F5" w:rsidP="009811F5">
      <w:pPr>
        <w:rPr>
          <w:bCs/>
        </w:rPr>
      </w:pPr>
      <w:r>
        <w:rPr>
          <w:bCs/>
        </w:rPr>
        <w:t xml:space="preserve">should be allowed to. Gaming online, texting can also be influences that give </w:t>
      </w:r>
      <w:proofErr w:type="gramStart"/>
      <w:r>
        <w:rPr>
          <w:bCs/>
        </w:rPr>
        <w:t>advice</w:t>
      </w:r>
      <w:proofErr w:type="gramEnd"/>
    </w:p>
    <w:p w14:paraId="789DB399" w14:textId="77777777" w:rsidR="009811F5" w:rsidRDefault="009811F5" w:rsidP="009811F5">
      <w:pPr>
        <w:rPr>
          <w:bCs/>
        </w:rPr>
      </w:pPr>
      <w:r>
        <w:rPr>
          <w:bCs/>
        </w:rPr>
        <w:t xml:space="preserve">worthless entertainment and immediate gratification taking the place of family. While </w:t>
      </w:r>
    </w:p>
    <w:p w14:paraId="2C278200" w14:textId="30FD5CBB" w:rsidR="009811F5" w:rsidRDefault="009811F5" w:rsidP="009811F5">
      <w:pPr>
        <w:rPr>
          <w:bCs/>
        </w:rPr>
      </w:pPr>
      <w:r>
        <w:rPr>
          <w:bCs/>
        </w:rPr>
        <w:t xml:space="preserve">church youth groups can be a healthy environment, they cannot take the place of family. </w:t>
      </w:r>
    </w:p>
    <w:p w14:paraId="0D234CE1" w14:textId="77777777" w:rsidR="002952A8" w:rsidRDefault="009811F5" w:rsidP="009811F5">
      <w:pPr>
        <w:rPr>
          <w:bCs/>
        </w:rPr>
      </w:pPr>
      <w:r>
        <w:rPr>
          <w:bCs/>
        </w:rPr>
        <w:lastRenderedPageBreak/>
        <w:t>Moms and Dads have distractions from daily work and ar</w:t>
      </w:r>
      <w:r w:rsidR="002952A8">
        <w:rPr>
          <w:bCs/>
        </w:rPr>
        <w:t xml:space="preserve">e </w:t>
      </w:r>
      <w:r>
        <w:rPr>
          <w:bCs/>
        </w:rPr>
        <w:t>tired when they get home.</w:t>
      </w:r>
    </w:p>
    <w:p w14:paraId="5F078C3E" w14:textId="1876E8C7" w:rsidR="002952A8" w:rsidRDefault="009811F5" w:rsidP="002952A8">
      <w:pPr>
        <w:rPr>
          <w:bCs/>
        </w:rPr>
      </w:pPr>
      <w:r>
        <w:rPr>
          <w:bCs/>
        </w:rPr>
        <w:t>They do not realize the most important work they have to do daily is at home being with</w:t>
      </w:r>
    </w:p>
    <w:p w14:paraId="7011B9BA" w14:textId="77777777" w:rsidR="002952A8" w:rsidRDefault="009811F5" w:rsidP="002952A8">
      <w:pPr>
        <w:rPr>
          <w:bCs/>
        </w:rPr>
      </w:pPr>
      <w:r>
        <w:rPr>
          <w:bCs/>
        </w:rPr>
        <w:t xml:space="preserve">their children. Life is hard but it is manageable. A parent’s worldview and how they </w:t>
      </w:r>
      <w:proofErr w:type="gramStart"/>
      <w:r>
        <w:rPr>
          <w:bCs/>
        </w:rPr>
        <w:t>see</w:t>
      </w:r>
      <w:proofErr w:type="gramEnd"/>
    </w:p>
    <w:p w14:paraId="118DEE79" w14:textId="2452050A" w:rsidR="009811F5" w:rsidRDefault="009811F5" w:rsidP="002952A8">
      <w:pPr>
        <w:rPr>
          <w:bCs/>
        </w:rPr>
      </w:pPr>
      <w:r>
        <w:rPr>
          <w:bCs/>
        </w:rPr>
        <w:t xml:space="preserve">life is modeled to their children each day. Children learn most at home by watching. </w:t>
      </w:r>
    </w:p>
    <w:p w14:paraId="0BCFC4A4" w14:textId="7A60A5D8" w:rsidR="002952A8" w:rsidRDefault="002952A8" w:rsidP="002952A8">
      <w:pPr>
        <w:rPr>
          <w:bCs/>
        </w:rPr>
      </w:pPr>
      <w:r>
        <w:rPr>
          <w:bCs/>
        </w:rPr>
        <w:t xml:space="preserve">             “Transparency and openness are basic scientific values,” (</w:t>
      </w:r>
      <w:proofErr w:type="spellStart"/>
      <w:r>
        <w:rPr>
          <w:bCs/>
        </w:rPr>
        <w:t>Gennetian</w:t>
      </w:r>
      <w:proofErr w:type="spellEnd"/>
      <w:r>
        <w:rPr>
          <w:bCs/>
        </w:rPr>
        <w:t xml:space="preserve"> et al 2020).</w:t>
      </w:r>
    </w:p>
    <w:p w14:paraId="3E516D60" w14:textId="3EA8D7FD" w:rsidR="002952A8" w:rsidRDefault="00DC038E" w:rsidP="002952A8">
      <w:pPr>
        <w:rPr>
          <w:bCs/>
        </w:rPr>
      </w:pPr>
      <w:r>
        <w:rPr>
          <w:bCs/>
        </w:rPr>
        <w:t xml:space="preserve">Community also must take a major role in researching more about families they serve. </w:t>
      </w:r>
    </w:p>
    <w:p w14:paraId="449C62AB" w14:textId="1DFD0059" w:rsidR="00DC038E" w:rsidRDefault="00DC038E" w:rsidP="002952A8">
      <w:pPr>
        <w:rPr>
          <w:bCs/>
        </w:rPr>
      </w:pPr>
      <w:r>
        <w:rPr>
          <w:bCs/>
        </w:rPr>
        <w:t xml:space="preserve">Because our spheres of influence are constantly </w:t>
      </w:r>
      <w:proofErr w:type="gramStart"/>
      <w:r>
        <w:rPr>
          <w:bCs/>
        </w:rPr>
        <w:t>changing</w:t>
      </w:r>
      <w:proofErr w:type="gramEnd"/>
      <w:r>
        <w:rPr>
          <w:bCs/>
        </w:rPr>
        <w:t xml:space="preserve"> and parents realize this </w:t>
      </w:r>
      <w:proofErr w:type="spellStart"/>
      <w:r>
        <w:rPr>
          <w:bCs/>
        </w:rPr>
        <w:t>gener</w:t>
      </w:r>
      <w:proofErr w:type="spellEnd"/>
      <w:r>
        <w:rPr>
          <w:bCs/>
        </w:rPr>
        <w:t>-</w:t>
      </w:r>
    </w:p>
    <w:p w14:paraId="575C3DB5" w14:textId="77777777" w:rsidR="00DC038E" w:rsidRDefault="00DC038E" w:rsidP="00DC038E">
      <w:pPr>
        <w:rPr>
          <w:bCs/>
        </w:rPr>
      </w:pPr>
      <w:proofErr w:type="spellStart"/>
      <w:r>
        <w:rPr>
          <w:bCs/>
        </w:rPr>
        <w:t>ation</w:t>
      </w:r>
      <w:proofErr w:type="spellEnd"/>
      <w:r>
        <w:rPr>
          <w:bCs/>
        </w:rPr>
        <w:t xml:space="preserve"> cannot be raised as they were, more scientific discovery and research are </w:t>
      </w:r>
      <w:proofErr w:type="gramStart"/>
      <w:r>
        <w:rPr>
          <w:bCs/>
        </w:rPr>
        <w:t>searching</w:t>
      </w:r>
      <w:proofErr w:type="gramEnd"/>
    </w:p>
    <w:p w14:paraId="53432049" w14:textId="77777777" w:rsidR="00DC038E" w:rsidRDefault="00DC038E" w:rsidP="00DC038E">
      <w:pPr>
        <w:rPr>
          <w:bCs/>
        </w:rPr>
      </w:pPr>
      <w:r>
        <w:rPr>
          <w:bCs/>
        </w:rPr>
        <w:t xml:space="preserve">for truth in all areas of child development. Whether they choose cultural history as </w:t>
      </w:r>
      <w:proofErr w:type="gramStart"/>
      <w:r>
        <w:rPr>
          <w:bCs/>
        </w:rPr>
        <w:t>their</w:t>
      </w:r>
      <w:proofErr w:type="gramEnd"/>
      <w:r>
        <w:rPr>
          <w:bCs/>
        </w:rPr>
        <w:t xml:space="preserve"> </w:t>
      </w:r>
    </w:p>
    <w:p w14:paraId="59D312B8" w14:textId="5ADA403C" w:rsidR="00DC038E" w:rsidRDefault="00DC038E" w:rsidP="00DC038E">
      <w:pPr>
        <w:rPr>
          <w:bCs/>
        </w:rPr>
      </w:pPr>
      <w:r>
        <w:rPr>
          <w:bCs/>
        </w:rPr>
        <w:t xml:space="preserve">basis of study or what’s happened in society in the past five – ten years, or </w:t>
      </w:r>
    </w:p>
    <w:p w14:paraId="2005AF91" w14:textId="1E1EC5A7" w:rsidR="00DC038E" w:rsidRDefault="00DC038E" w:rsidP="00DC038E">
      <w:pPr>
        <w:rPr>
          <w:bCs/>
        </w:rPr>
      </w:pPr>
      <w:r>
        <w:rPr>
          <w:bCs/>
        </w:rPr>
        <w:t xml:space="preserve">happening now, clarity is sought. Training in impartiality is very important because </w:t>
      </w:r>
      <w:proofErr w:type="gramStart"/>
      <w:r>
        <w:rPr>
          <w:bCs/>
        </w:rPr>
        <w:t>all</w:t>
      </w:r>
      <w:proofErr w:type="gramEnd"/>
      <w:r>
        <w:rPr>
          <w:bCs/>
        </w:rPr>
        <w:t xml:space="preserve"> </w:t>
      </w:r>
    </w:p>
    <w:p w14:paraId="443D6427" w14:textId="10AED49A" w:rsidR="00DC038E" w:rsidRDefault="00DC038E" w:rsidP="00DC038E">
      <w:pPr>
        <w:rPr>
          <w:bCs/>
        </w:rPr>
      </w:pPr>
      <w:r>
        <w:rPr>
          <w:bCs/>
        </w:rPr>
        <w:t xml:space="preserve">sides of research must be studied. Life-long learning is key for our churches, schools, </w:t>
      </w:r>
    </w:p>
    <w:p w14:paraId="2995AE17" w14:textId="0E614269" w:rsidR="00DC038E" w:rsidRDefault="00DC038E" w:rsidP="00DC038E">
      <w:pPr>
        <w:rPr>
          <w:bCs/>
        </w:rPr>
      </w:pPr>
      <w:r>
        <w:rPr>
          <w:bCs/>
        </w:rPr>
        <w:t>and communities.</w:t>
      </w:r>
    </w:p>
    <w:p w14:paraId="2D735B13" w14:textId="77777777" w:rsidR="009B5ABA" w:rsidRDefault="009B5ABA" w:rsidP="00DC038E">
      <w:pPr>
        <w:rPr>
          <w:bCs/>
        </w:rPr>
      </w:pPr>
      <w:r>
        <w:rPr>
          <w:bCs/>
        </w:rPr>
        <w:t xml:space="preserve">           Further, leaders in church and school can make it possible as they work together in </w:t>
      </w:r>
    </w:p>
    <w:p w14:paraId="7E6C94C3" w14:textId="77F9222E" w:rsidR="009B5ABA" w:rsidRDefault="00172620" w:rsidP="00DC038E">
      <w:pPr>
        <w:rPr>
          <w:bCs/>
        </w:rPr>
      </w:pPr>
      <w:r>
        <w:rPr>
          <w:bCs/>
        </w:rPr>
        <w:t>c</w:t>
      </w:r>
      <w:r w:rsidR="009B5ABA">
        <w:rPr>
          <w:bCs/>
        </w:rPr>
        <w:t xml:space="preserve">ommunity, despite difficulties that may occur because of beliefs and differences. </w:t>
      </w:r>
    </w:p>
    <w:p w14:paraId="14C269E9" w14:textId="77777777" w:rsidR="00705EF3" w:rsidRPr="00705EF3" w:rsidRDefault="009B5ABA" w:rsidP="00DC038E">
      <w:pPr>
        <w:rPr>
          <w:color w:val="333333"/>
        </w:rPr>
      </w:pPr>
      <w:r w:rsidRPr="00705EF3">
        <w:rPr>
          <w:color w:val="333333"/>
        </w:rPr>
        <w:t>“The roles of leadership</w:t>
      </w:r>
      <w:r w:rsidR="00705EF3" w:rsidRPr="00705EF3">
        <w:rPr>
          <w:color w:val="333333"/>
        </w:rPr>
        <w:t>s</w:t>
      </w:r>
      <w:r w:rsidRPr="00705EF3">
        <w:rPr>
          <w:color w:val="333333"/>
        </w:rPr>
        <w:t xml:space="preserve"> in leading toward authentic partnerships with families </w:t>
      </w:r>
    </w:p>
    <w:p w14:paraId="693EAA43" w14:textId="77777777" w:rsidR="00705EF3" w:rsidRPr="00705EF3" w:rsidRDefault="009B5ABA" w:rsidP="00DC038E">
      <w:pPr>
        <w:rPr>
          <w:color w:val="333333"/>
        </w:rPr>
      </w:pPr>
      <w:r w:rsidRPr="00705EF3">
        <w:rPr>
          <w:color w:val="333333"/>
        </w:rPr>
        <w:t>and community organizations</w:t>
      </w:r>
      <w:r w:rsidR="00705EF3" w:rsidRPr="00705EF3">
        <w:rPr>
          <w:color w:val="333333"/>
        </w:rPr>
        <w:t xml:space="preserve"> </w:t>
      </w:r>
      <w:r w:rsidRPr="00705EF3">
        <w:rPr>
          <w:color w:val="333333"/>
        </w:rPr>
        <w:t>demonstrate how the school</w:t>
      </w:r>
      <w:r w:rsidR="00705EF3" w:rsidRPr="00705EF3">
        <w:rPr>
          <w:color w:val="333333"/>
        </w:rPr>
        <w:t>’s</w:t>
      </w:r>
      <w:r w:rsidRPr="00705EF3">
        <w:rPr>
          <w:color w:val="333333"/>
        </w:rPr>
        <w:t xml:space="preserve"> approach to</w:t>
      </w:r>
    </w:p>
    <w:p w14:paraId="70C6E3F8" w14:textId="77777777" w:rsidR="00705EF3" w:rsidRPr="00705EF3" w:rsidRDefault="009B5ABA" w:rsidP="00705EF3">
      <w:pPr>
        <w:rPr>
          <w:color w:val="333333"/>
        </w:rPr>
      </w:pPr>
      <w:r w:rsidRPr="00705EF3">
        <w:rPr>
          <w:color w:val="333333"/>
        </w:rPr>
        <w:t xml:space="preserve"> partnerships evolved toward expanded notions of student outcomes, </w:t>
      </w:r>
      <w:proofErr w:type="gramStart"/>
      <w:r w:rsidRPr="00705EF3">
        <w:rPr>
          <w:color w:val="333333"/>
        </w:rPr>
        <w:t>fostering</w:t>
      </w:r>
      <w:proofErr w:type="gramEnd"/>
    </w:p>
    <w:p w14:paraId="2ADA0E8D" w14:textId="77777777" w:rsidR="00705EF3" w:rsidRPr="00705EF3" w:rsidRDefault="009B5ABA" w:rsidP="00705EF3">
      <w:pPr>
        <w:rPr>
          <w:color w:val="333333"/>
        </w:rPr>
      </w:pPr>
      <w:r w:rsidRPr="00705EF3">
        <w:rPr>
          <w:color w:val="333333"/>
        </w:rPr>
        <w:t xml:space="preserve"> democrati</w:t>
      </w:r>
      <w:r w:rsidR="00705EF3" w:rsidRPr="00705EF3">
        <w:rPr>
          <w:color w:val="333333"/>
        </w:rPr>
        <w:t xml:space="preserve">c </w:t>
      </w:r>
      <w:r w:rsidRPr="00705EF3">
        <w:rPr>
          <w:color w:val="333333"/>
        </w:rPr>
        <w:t xml:space="preserve">dialogue and productive disagreement, building and </w:t>
      </w:r>
      <w:proofErr w:type="gramStart"/>
      <w:r w:rsidRPr="00705EF3">
        <w:rPr>
          <w:color w:val="333333"/>
        </w:rPr>
        <w:t>sustaining</w:t>
      </w:r>
      <w:proofErr w:type="gramEnd"/>
      <w:r w:rsidRPr="00705EF3">
        <w:rPr>
          <w:color w:val="333333"/>
        </w:rPr>
        <w:t xml:space="preserve"> </w:t>
      </w:r>
    </w:p>
    <w:p w14:paraId="02BED46A" w14:textId="77777777" w:rsidR="00172620" w:rsidRDefault="009B5ABA" w:rsidP="00705EF3">
      <w:pPr>
        <w:rPr>
          <w:color w:val="333333"/>
        </w:rPr>
      </w:pPr>
      <w:r w:rsidRPr="00705EF3">
        <w:rPr>
          <w:color w:val="333333"/>
        </w:rPr>
        <w:t>relational trust, and negotiating reciprocity for generativity</w:t>
      </w:r>
      <w:r w:rsidR="00172620">
        <w:rPr>
          <w:color w:val="333333"/>
        </w:rPr>
        <w:t>,” (Fitzgerald &amp; Quinones</w:t>
      </w:r>
    </w:p>
    <w:p w14:paraId="226C3219" w14:textId="77777777" w:rsidR="00FB16D5" w:rsidRDefault="00172620" w:rsidP="00172620">
      <w:pPr>
        <w:rPr>
          <w:color w:val="333333"/>
        </w:rPr>
      </w:pPr>
      <w:r>
        <w:rPr>
          <w:color w:val="333333"/>
        </w:rPr>
        <w:t xml:space="preserve"> 2019). </w:t>
      </w:r>
      <w:r w:rsidR="009B5ABA" w:rsidRPr="00705EF3">
        <w:rPr>
          <w:color w:val="333333"/>
        </w:rPr>
        <w:t xml:space="preserve"> </w:t>
      </w:r>
      <w:r w:rsidR="00FB16D5">
        <w:rPr>
          <w:color w:val="333333"/>
        </w:rPr>
        <w:t>This</w:t>
      </w:r>
      <w:r w:rsidR="00705EF3" w:rsidRPr="00705EF3">
        <w:rPr>
          <w:color w:val="333333"/>
        </w:rPr>
        <w:t xml:space="preserve"> can be accomplished through winsome dialogue with community</w:t>
      </w:r>
      <w:r>
        <w:rPr>
          <w:color w:val="333333"/>
        </w:rPr>
        <w:t>.</w:t>
      </w:r>
      <w:r w:rsidR="00FB16D5">
        <w:rPr>
          <w:color w:val="333333"/>
        </w:rPr>
        <w:t xml:space="preserve"> Other </w:t>
      </w:r>
    </w:p>
    <w:p w14:paraId="43D0CB15" w14:textId="179DF928" w:rsidR="009B5ABA" w:rsidRPr="00705EF3" w:rsidRDefault="00FB16D5" w:rsidP="00172620">
      <w:pPr>
        <w:rPr>
          <w:color w:val="333333"/>
        </w:rPr>
      </w:pPr>
      <w:r>
        <w:rPr>
          <w:color w:val="333333"/>
        </w:rPr>
        <w:t>believers in church and school who cannot attend this conversation can be praying.</w:t>
      </w:r>
    </w:p>
    <w:p w14:paraId="5D6E77F5" w14:textId="3CB77715" w:rsidR="002952A8" w:rsidRPr="009811F5" w:rsidRDefault="002952A8" w:rsidP="002952A8">
      <w:pPr>
        <w:rPr>
          <w:bCs/>
        </w:rPr>
      </w:pPr>
      <w:r>
        <w:rPr>
          <w:bCs/>
        </w:rPr>
        <w:t xml:space="preserve">         </w:t>
      </w:r>
    </w:p>
    <w:p w14:paraId="474E2871" w14:textId="77777777" w:rsidR="009478D5" w:rsidRPr="009478D5" w:rsidRDefault="000C347A" w:rsidP="009478D5">
      <w:pPr>
        <w:pStyle w:val="ListParagraph"/>
        <w:numPr>
          <w:ilvl w:val="0"/>
          <w:numId w:val="11"/>
        </w:numPr>
        <w:rPr>
          <w:bCs/>
        </w:rPr>
      </w:pPr>
      <w:r w:rsidRPr="009478D5">
        <w:rPr>
          <w:b/>
          <w:bCs/>
        </w:rPr>
        <w:lastRenderedPageBreak/>
        <w:t>Society</w:t>
      </w:r>
      <w:r w:rsidR="009478D5">
        <w:rPr>
          <w:b/>
          <w:bCs/>
        </w:rPr>
        <w:t xml:space="preserve">: </w:t>
      </w:r>
      <w:r w:rsidR="009478D5">
        <w:t xml:space="preserve"> Living in another country for two years made me appreciate my home </w:t>
      </w:r>
    </w:p>
    <w:p w14:paraId="275253A3" w14:textId="498BF3A9" w:rsidR="002A3BD5" w:rsidRDefault="009478D5" w:rsidP="002A3BD5">
      <w:pPr>
        <w:ind w:left="720" w:firstLine="0"/>
        <w:rPr>
          <w:bCs/>
        </w:rPr>
      </w:pPr>
      <w:r>
        <w:t>country in the United States. However, serving in China opened my eyes to the Chinese Christian Church there.</w:t>
      </w:r>
      <w:r>
        <w:rPr>
          <w:bCs/>
        </w:rPr>
        <w:t xml:space="preserve"> These folks, including children are hungry for truth and are not entitled with their value of Christian school and church. They appreciate and are thankful, respectful, and kind to all who come and sacrifice their time to teach them. </w:t>
      </w:r>
      <w:r w:rsidR="002A3BD5">
        <w:rPr>
          <w:bCs/>
        </w:rPr>
        <w:t>But not all societies are influences in their families. There is another larger influencer that we should notice.</w:t>
      </w:r>
    </w:p>
    <w:p w14:paraId="7E7E2DF8" w14:textId="34158F4C" w:rsidR="002A3BD5" w:rsidRPr="009478D5" w:rsidRDefault="002A3BD5" w:rsidP="002A3BD5">
      <w:pPr>
        <w:ind w:left="720"/>
        <w:rPr>
          <w:bCs/>
        </w:rPr>
      </w:pPr>
      <w:r>
        <w:rPr>
          <w:bCs/>
        </w:rPr>
        <w:t xml:space="preserve"> “Socialization takes place not only in family, schools, </w:t>
      </w:r>
      <w:proofErr w:type="gramStart"/>
      <w:r>
        <w:rPr>
          <w:bCs/>
        </w:rPr>
        <w:t>churches</w:t>
      </w:r>
      <w:proofErr w:type="gramEnd"/>
      <w:r>
        <w:rPr>
          <w:bCs/>
        </w:rPr>
        <w:t xml:space="preserve"> and community, but also through the media (</w:t>
      </w:r>
      <w:proofErr w:type="spellStart"/>
      <w:r>
        <w:rPr>
          <w:bCs/>
        </w:rPr>
        <w:t>Berns</w:t>
      </w:r>
      <w:proofErr w:type="spellEnd"/>
      <w:r>
        <w:rPr>
          <w:bCs/>
        </w:rPr>
        <w:t xml:space="preserve"> &amp; White, 2015).  While we may not like the above, it is true. Children know more about characters in movies and games than they know about their families. How does the church and Christian school minister to those who are hurting from too much media influence? We must help.</w:t>
      </w:r>
    </w:p>
    <w:p w14:paraId="62AB828F" w14:textId="77777777" w:rsidR="000C347A" w:rsidRDefault="000C347A" w:rsidP="000C347A">
      <w:pPr>
        <w:pStyle w:val="ListParagraph"/>
        <w:numPr>
          <w:ilvl w:val="0"/>
          <w:numId w:val="6"/>
        </w:numPr>
        <w:tabs>
          <w:tab w:val="clear" w:pos="8640"/>
        </w:tabs>
        <w:suppressAutoHyphens w:val="0"/>
        <w:autoSpaceDE/>
        <w:autoSpaceDN/>
        <w:rPr>
          <w:b/>
          <w:bCs/>
        </w:rPr>
      </w:pPr>
      <w:r w:rsidRPr="00093B88">
        <w:rPr>
          <w:b/>
          <w:bCs/>
        </w:rPr>
        <w:t>Theological Moral Evaluation</w:t>
      </w:r>
    </w:p>
    <w:p w14:paraId="695AC8D0" w14:textId="0086C799" w:rsidR="009478D5" w:rsidRPr="009478D5" w:rsidRDefault="009478D5" w:rsidP="009478D5">
      <w:pPr>
        <w:pStyle w:val="ListParagraph"/>
        <w:tabs>
          <w:tab w:val="clear" w:pos="8640"/>
        </w:tabs>
        <w:suppressAutoHyphens w:val="0"/>
        <w:autoSpaceDE/>
        <w:autoSpaceDN/>
        <w:ind w:firstLine="0"/>
      </w:pPr>
      <w:r>
        <w:t xml:space="preserve">God cares deeply for families. The New Covenant maintains the standard for marriage and family from the Beginning. Families in the church demonstrate the standards for life, education, purpose, which is why there is so much teaching for spouses and parents in the New Testament. While it is difficult to find stories in the New Testament that illustrate the fundamental principles of grace, worldview, </w:t>
      </w:r>
      <w:proofErr w:type="gramStart"/>
      <w:r>
        <w:t>family</w:t>
      </w:r>
      <w:proofErr w:type="gramEnd"/>
      <w:r>
        <w:t xml:space="preserve"> and church, etc., there is no question that the family and church are God’s primary channels for biblical influence in the world. </w:t>
      </w:r>
    </w:p>
    <w:p w14:paraId="711B895E" w14:textId="77777777" w:rsidR="00177AEF" w:rsidRPr="00177AEF" w:rsidRDefault="000C347A" w:rsidP="000C347A">
      <w:pPr>
        <w:pStyle w:val="ListParagraph"/>
        <w:numPr>
          <w:ilvl w:val="0"/>
          <w:numId w:val="10"/>
        </w:numPr>
        <w:tabs>
          <w:tab w:val="clear" w:pos="8640"/>
        </w:tabs>
        <w:suppressAutoHyphens w:val="0"/>
        <w:autoSpaceDE/>
        <w:autoSpaceDN/>
        <w:rPr>
          <w:b/>
          <w:bCs/>
        </w:rPr>
      </w:pPr>
      <w:r w:rsidRPr="00093B88">
        <w:rPr>
          <w:b/>
          <w:bCs/>
        </w:rPr>
        <w:t>Biblical Norms</w:t>
      </w:r>
      <w:r w:rsidR="009478D5">
        <w:rPr>
          <w:b/>
          <w:bCs/>
        </w:rPr>
        <w:t xml:space="preserve">: </w:t>
      </w:r>
      <w:r w:rsidR="009478D5">
        <w:t xml:space="preserve">The promises of God were repeated from generation to </w:t>
      </w:r>
      <w:proofErr w:type="gramStart"/>
      <w:r w:rsidR="009478D5">
        <w:t>generation</w:t>
      </w:r>
      <w:proofErr w:type="gramEnd"/>
      <w:r w:rsidR="009478D5">
        <w:t xml:space="preserve"> </w:t>
      </w:r>
    </w:p>
    <w:p w14:paraId="68BC8622" w14:textId="28A8DC63" w:rsidR="000C347A" w:rsidRPr="00177AEF" w:rsidRDefault="009478D5" w:rsidP="00177AEF">
      <w:pPr>
        <w:tabs>
          <w:tab w:val="clear" w:pos="8640"/>
        </w:tabs>
        <w:suppressAutoHyphens w:val="0"/>
        <w:autoSpaceDE/>
        <w:autoSpaceDN/>
        <w:ind w:left="720" w:firstLine="0"/>
        <w:rPr>
          <w:b/>
          <w:bCs/>
        </w:rPr>
      </w:pPr>
      <w:r>
        <w:t xml:space="preserve">and were written in the houses of families and memorized by children, recited in worship songs and they continue today to be vital for us. Psalm 103, “Bless the Lord O my soul </w:t>
      </w:r>
      <w:r>
        <w:lastRenderedPageBreak/>
        <w:t xml:space="preserve">and forget not all His benefits.” It is pleasing to God when we exalt Him in our homes, </w:t>
      </w:r>
      <w:proofErr w:type="gramStart"/>
      <w:r>
        <w:t>families</w:t>
      </w:r>
      <w:proofErr w:type="gramEnd"/>
      <w:r>
        <w:t xml:space="preserve"> and communities.  </w:t>
      </w:r>
    </w:p>
    <w:p w14:paraId="530019B7" w14:textId="77777777" w:rsidR="00177AEF" w:rsidRPr="00177AEF" w:rsidRDefault="000C347A" w:rsidP="000C347A">
      <w:pPr>
        <w:pStyle w:val="ListParagraph"/>
        <w:numPr>
          <w:ilvl w:val="0"/>
          <w:numId w:val="10"/>
        </w:numPr>
        <w:tabs>
          <w:tab w:val="clear" w:pos="8640"/>
        </w:tabs>
        <w:suppressAutoHyphens w:val="0"/>
        <w:autoSpaceDE/>
        <w:autoSpaceDN/>
        <w:rPr>
          <w:b/>
          <w:bCs/>
        </w:rPr>
      </w:pPr>
      <w:r w:rsidRPr="00093B88">
        <w:rPr>
          <w:b/>
          <w:bCs/>
        </w:rPr>
        <w:t>Kingdom Relevant Principles</w:t>
      </w:r>
      <w:r w:rsidR="00177AEF">
        <w:rPr>
          <w:b/>
          <w:bCs/>
        </w:rPr>
        <w:t xml:space="preserve">: </w:t>
      </w:r>
      <w:r w:rsidR="00177AEF">
        <w:t xml:space="preserve">Families are called to nurture and train children in </w:t>
      </w:r>
    </w:p>
    <w:p w14:paraId="30A1E8A7" w14:textId="77777777" w:rsidR="00177AEF" w:rsidRDefault="00177AEF" w:rsidP="00177AEF">
      <w:pPr>
        <w:tabs>
          <w:tab w:val="clear" w:pos="8640"/>
        </w:tabs>
        <w:suppressAutoHyphens w:val="0"/>
        <w:autoSpaceDE/>
        <w:autoSpaceDN/>
        <w:ind w:firstLine="0"/>
      </w:pPr>
      <w:r>
        <w:rPr>
          <w:b/>
          <w:bCs/>
        </w:rPr>
        <w:t xml:space="preserve">            </w:t>
      </w:r>
      <w:r>
        <w:t>the ways of the Lord. Parents’ responsibility is to train their children to live in this world.</w:t>
      </w:r>
    </w:p>
    <w:p w14:paraId="11FDCBD5" w14:textId="77777777" w:rsidR="00177AEF" w:rsidRDefault="00177AEF" w:rsidP="00177AEF">
      <w:pPr>
        <w:tabs>
          <w:tab w:val="clear" w:pos="8640"/>
        </w:tabs>
        <w:suppressAutoHyphens w:val="0"/>
        <w:autoSpaceDE/>
        <w:autoSpaceDN/>
        <w:ind w:firstLine="0"/>
      </w:pPr>
      <w:r>
        <w:t xml:space="preserve">            They walk in the ways of the Lord that are taught in the New Covenant. The truths of </w:t>
      </w:r>
    </w:p>
    <w:p w14:paraId="7D43C46C" w14:textId="77777777" w:rsidR="00177AEF" w:rsidRDefault="00177AEF" w:rsidP="00177AEF">
      <w:pPr>
        <w:tabs>
          <w:tab w:val="clear" w:pos="8640"/>
        </w:tabs>
        <w:suppressAutoHyphens w:val="0"/>
        <w:autoSpaceDE/>
        <w:autoSpaceDN/>
        <w:ind w:firstLine="0"/>
      </w:pPr>
      <w:r>
        <w:t xml:space="preserve">             scripture apply to every area of life including vocation, avocation, ministry, theology, </w:t>
      </w:r>
    </w:p>
    <w:p w14:paraId="2205250A" w14:textId="77777777" w:rsidR="00177AEF" w:rsidRDefault="00177AEF" w:rsidP="00177AEF">
      <w:pPr>
        <w:tabs>
          <w:tab w:val="clear" w:pos="8640"/>
        </w:tabs>
        <w:suppressAutoHyphens w:val="0"/>
        <w:autoSpaceDE/>
        <w:autoSpaceDN/>
        <w:ind w:firstLine="0"/>
      </w:pPr>
      <w:r>
        <w:t xml:space="preserve">             philosophy and worldview.  Worldview begins in the home. This should flow </w:t>
      </w:r>
      <w:proofErr w:type="gramStart"/>
      <w:r>
        <w:t>to</w:t>
      </w:r>
      <w:proofErr w:type="gramEnd"/>
      <w:r>
        <w:t xml:space="preserve"> the </w:t>
      </w:r>
    </w:p>
    <w:p w14:paraId="6DC6E022" w14:textId="2F470CA8" w:rsidR="00177AEF" w:rsidRDefault="00177AEF" w:rsidP="00177AEF">
      <w:pPr>
        <w:tabs>
          <w:tab w:val="clear" w:pos="8640"/>
        </w:tabs>
        <w:suppressAutoHyphens w:val="0"/>
        <w:autoSpaceDE/>
        <w:autoSpaceDN/>
        <w:ind w:firstLine="0"/>
      </w:pPr>
      <w:r>
        <w:t xml:space="preserve">             church, </w:t>
      </w:r>
      <w:r w:rsidR="00572AFE">
        <w:t>community,</w:t>
      </w:r>
      <w:r>
        <w:t xml:space="preserve"> and even Christian education.  It depends on the partnership in the </w:t>
      </w:r>
    </w:p>
    <w:p w14:paraId="2372AC8E" w14:textId="3C41BA12" w:rsidR="000C347A" w:rsidRPr="00177AEF" w:rsidRDefault="00177AEF" w:rsidP="00177AEF">
      <w:pPr>
        <w:tabs>
          <w:tab w:val="clear" w:pos="8640"/>
        </w:tabs>
        <w:suppressAutoHyphens w:val="0"/>
        <w:autoSpaceDE/>
        <w:autoSpaceDN/>
        <w:ind w:firstLine="0"/>
      </w:pPr>
      <w:r>
        <w:t xml:space="preserve">             body of Christ and its impact to the community and beyond.</w:t>
      </w:r>
    </w:p>
    <w:p w14:paraId="01529423" w14:textId="4E0F59AD" w:rsidR="000C347A" w:rsidRDefault="000C347A" w:rsidP="000C347A">
      <w:pPr>
        <w:pStyle w:val="ListParagraph"/>
        <w:numPr>
          <w:ilvl w:val="0"/>
          <w:numId w:val="6"/>
        </w:numPr>
        <w:tabs>
          <w:tab w:val="clear" w:pos="8640"/>
        </w:tabs>
        <w:suppressAutoHyphens w:val="0"/>
        <w:autoSpaceDE/>
        <w:autoSpaceDN/>
        <w:rPr>
          <w:b/>
          <w:bCs/>
        </w:rPr>
      </w:pPr>
      <w:r w:rsidRPr="00093B88">
        <w:rPr>
          <w:b/>
          <w:bCs/>
        </w:rPr>
        <w:t>Issues to Address</w:t>
      </w:r>
      <w:r w:rsidR="005B78E9">
        <w:rPr>
          <w:b/>
          <w:bCs/>
        </w:rPr>
        <w:t>:</w:t>
      </w:r>
    </w:p>
    <w:p w14:paraId="41065FD9" w14:textId="0B2A21E0" w:rsidR="005B78E9" w:rsidRDefault="005B78E9" w:rsidP="005B78E9">
      <w:pPr>
        <w:pStyle w:val="ListParagraph"/>
        <w:numPr>
          <w:ilvl w:val="0"/>
          <w:numId w:val="16"/>
        </w:numPr>
        <w:tabs>
          <w:tab w:val="clear" w:pos="8640"/>
        </w:tabs>
        <w:suppressAutoHyphens w:val="0"/>
        <w:autoSpaceDE/>
        <w:autoSpaceDN/>
      </w:pPr>
      <w:r>
        <w:t xml:space="preserve">Young parents today are not equipped for parenting because they are early in </w:t>
      </w:r>
      <w:proofErr w:type="gramStart"/>
      <w:r>
        <w:t>their</w:t>
      </w:r>
      <w:proofErr w:type="gramEnd"/>
      <w:r>
        <w:t xml:space="preserve"> </w:t>
      </w:r>
    </w:p>
    <w:p w14:paraId="3E888A70" w14:textId="37EAAD47" w:rsidR="005B78E9" w:rsidRDefault="005B78E9" w:rsidP="005B78E9">
      <w:pPr>
        <w:tabs>
          <w:tab w:val="clear" w:pos="8640"/>
        </w:tabs>
        <w:suppressAutoHyphens w:val="0"/>
        <w:autoSpaceDE/>
        <w:autoSpaceDN/>
      </w:pPr>
      <w:r>
        <w:t>spiritual maturation process. They are kids who have kids.</w:t>
      </w:r>
    </w:p>
    <w:p w14:paraId="0BDB170A" w14:textId="3E977A63" w:rsidR="005B78E9" w:rsidRDefault="005B78E9" w:rsidP="005B78E9">
      <w:pPr>
        <w:pStyle w:val="ListParagraph"/>
        <w:numPr>
          <w:ilvl w:val="0"/>
          <w:numId w:val="16"/>
        </w:numPr>
        <w:tabs>
          <w:tab w:val="clear" w:pos="8640"/>
        </w:tabs>
        <w:suppressAutoHyphens w:val="0"/>
        <w:autoSpaceDE/>
        <w:autoSpaceDN/>
      </w:pPr>
      <w:r>
        <w:t xml:space="preserve">The leadership of the church has endorsed and used partnerships with </w:t>
      </w:r>
      <w:proofErr w:type="gramStart"/>
      <w:r>
        <w:t>Christian</w:t>
      </w:r>
      <w:proofErr w:type="gramEnd"/>
      <w:r>
        <w:t xml:space="preserve"> </w:t>
      </w:r>
    </w:p>
    <w:p w14:paraId="43051742" w14:textId="77777777" w:rsidR="005B78E9" w:rsidRDefault="005B78E9" w:rsidP="005B78E9">
      <w:pPr>
        <w:tabs>
          <w:tab w:val="clear" w:pos="8640"/>
        </w:tabs>
        <w:suppressAutoHyphens w:val="0"/>
        <w:autoSpaceDE/>
        <w:autoSpaceDN/>
      </w:pPr>
      <w:r>
        <w:t xml:space="preserve">education sources and the most effective and successful of these schools realize the </w:t>
      </w:r>
      <w:proofErr w:type="gramStart"/>
      <w:r>
        <w:t>need</w:t>
      </w:r>
      <w:proofErr w:type="gramEnd"/>
      <w:r>
        <w:t xml:space="preserve"> </w:t>
      </w:r>
    </w:p>
    <w:p w14:paraId="7C23E6B9" w14:textId="6F0F8F9B" w:rsidR="005B78E9" w:rsidRDefault="005B78E9" w:rsidP="005B78E9">
      <w:pPr>
        <w:tabs>
          <w:tab w:val="clear" w:pos="8640"/>
        </w:tabs>
        <w:suppressAutoHyphens w:val="0"/>
        <w:autoSpaceDE/>
        <w:autoSpaceDN/>
      </w:pPr>
      <w:r>
        <w:t xml:space="preserve">for biblical teaching for young parents and students. </w:t>
      </w:r>
    </w:p>
    <w:p w14:paraId="266765F4" w14:textId="26EA8DC0" w:rsidR="005B78E9" w:rsidRDefault="005B78E9" w:rsidP="005B78E9">
      <w:pPr>
        <w:pStyle w:val="ListParagraph"/>
        <w:numPr>
          <w:ilvl w:val="0"/>
          <w:numId w:val="16"/>
        </w:numPr>
        <w:tabs>
          <w:tab w:val="clear" w:pos="8640"/>
        </w:tabs>
        <w:suppressAutoHyphens w:val="0"/>
        <w:autoSpaceDE/>
        <w:autoSpaceDN/>
      </w:pPr>
      <w:r>
        <w:t xml:space="preserve">Schools must commit to educating these parents and possibly the church would be a </w:t>
      </w:r>
    </w:p>
    <w:p w14:paraId="3AC1D95B" w14:textId="46758B22" w:rsidR="005B78E9" w:rsidRDefault="005B78E9" w:rsidP="005B78E9">
      <w:pPr>
        <w:tabs>
          <w:tab w:val="clear" w:pos="8640"/>
        </w:tabs>
        <w:suppressAutoHyphens w:val="0"/>
        <w:autoSpaceDE/>
        <w:autoSpaceDN/>
      </w:pPr>
      <w:r>
        <w:t xml:space="preserve">non-issue. </w:t>
      </w:r>
    </w:p>
    <w:p w14:paraId="5109BC50" w14:textId="37074C7E" w:rsidR="005B78E9" w:rsidRPr="005B78E9" w:rsidRDefault="005B78E9" w:rsidP="005B78E9">
      <w:pPr>
        <w:pStyle w:val="ListParagraph"/>
        <w:numPr>
          <w:ilvl w:val="0"/>
          <w:numId w:val="16"/>
        </w:numPr>
        <w:tabs>
          <w:tab w:val="clear" w:pos="8640"/>
        </w:tabs>
        <w:suppressAutoHyphens w:val="0"/>
        <w:autoSpaceDE/>
        <w:autoSpaceDN/>
      </w:pPr>
      <w:r>
        <w:t>Church and Christian school must be on the same page with biblical worldview.</w:t>
      </w:r>
    </w:p>
    <w:p w14:paraId="5809C04E" w14:textId="75E8235A" w:rsidR="000C347A" w:rsidRPr="00093B88" w:rsidRDefault="000C347A" w:rsidP="000C347A">
      <w:pPr>
        <w:pStyle w:val="ListParagraph"/>
        <w:numPr>
          <w:ilvl w:val="0"/>
          <w:numId w:val="6"/>
        </w:numPr>
        <w:tabs>
          <w:tab w:val="clear" w:pos="8640"/>
        </w:tabs>
        <w:suppressAutoHyphens w:val="0"/>
        <w:autoSpaceDE/>
        <w:autoSpaceDN/>
        <w:rPr>
          <w:b/>
          <w:bCs/>
        </w:rPr>
      </w:pPr>
      <w:r w:rsidRPr="00093B88">
        <w:rPr>
          <w:b/>
          <w:bCs/>
        </w:rPr>
        <w:t xml:space="preserve">Spectrum of Critical Contextualization </w:t>
      </w:r>
    </w:p>
    <w:p w14:paraId="46169FCA" w14:textId="55ED3DFC" w:rsidR="000C347A" w:rsidRPr="00093B88" w:rsidRDefault="000C347A" w:rsidP="000C347A">
      <w:pPr>
        <w:pStyle w:val="ListParagraph"/>
        <w:numPr>
          <w:ilvl w:val="0"/>
          <w:numId w:val="8"/>
        </w:numPr>
        <w:tabs>
          <w:tab w:val="clear" w:pos="8640"/>
        </w:tabs>
        <w:suppressAutoHyphens w:val="0"/>
        <w:autoSpaceDE/>
        <w:autoSpaceDN/>
        <w:rPr>
          <w:b/>
          <w:bCs/>
        </w:rPr>
      </w:pPr>
      <w:r w:rsidRPr="00093B88">
        <w:rPr>
          <w:b/>
          <w:bCs/>
        </w:rPr>
        <w:t>Commendation of good beliefs or practices</w:t>
      </w:r>
      <w:r w:rsidR="005B78E9">
        <w:rPr>
          <w:b/>
          <w:bCs/>
        </w:rPr>
        <w:t xml:space="preserve">: </w:t>
      </w:r>
      <w:r w:rsidR="005B78E9">
        <w:t xml:space="preserve">Teach church leaders and school leaders to use the same language of biblical worldview. Currently, it is viewed that we are not communicating truth in the same way, consistent with scripture. Consistency in same language and making recourses common to both groups as in </w:t>
      </w:r>
      <w:r w:rsidR="005B78E9">
        <w:lastRenderedPageBreak/>
        <w:t xml:space="preserve">youth pastors and Christian teachers. This would result in great Bible study teaching to students in the church and Christian school and be foundational for every discipline and activity. </w:t>
      </w:r>
    </w:p>
    <w:p w14:paraId="6CFCD3C2" w14:textId="77777777" w:rsidR="000C347A" w:rsidRPr="00093B88" w:rsidRDefault="000C347A" w:rsidP="000C347A">
      <w:pPr>
        <w:pStyle w:val="ListParagraph"/>
        <w:numPr>
          <w:ilvl w:val="0"/>
          <w:numId w:val="6"/>
        </w:numPr>
        <w:tabs>
          <w:tab w:val="clear" w:pos="8640"/>
        </w:tabs>
        <w:suppressAutoHyphens w:val="0"/>
        <w:autoSpaceDE/>
        <w:autoSpaceDN/>
        <w:rPr>
          <w:b/>
          <w:bCs/>
        </w:rPr>
      </w:pPr>
      <w:r w:rsidRPr="00093B88">
        <w:rPr>
          <w:b/>
          <w:bCs/>
        </w:rPr>
        <w:t>Communication strategy</w:t>
      </w:r>
    </w:p>
    <w:p w14:paraId="3A54AF57" w14:textId="4D793604" w:rsidR="000C347A" w:rsidRPr="00093B88" w:rsidRDefault="000C347A" w:rsidP="000C347A">
      <w:pPr>
        <w:pStyle w:val="ListParagraph"/>
        <w:numPr>
          <w:ilvl w:val="0"/>
          <w:numId w:val="9"/>
        </w:numPr>
        <w:tabs>
          <w:tab w:val="clear" w:pos="8640"/>
        </w:tabs>
        <w:suppressAutoHyphens w:val="0"/>
        <w:autoSpaceDE/>
        <w:autoSpaceDN/>
        <w:rPr>
          <w:b/>
          <w:bCs/>
        </w:rPr>
      </w:pPr>
      <w:r w:rsidRPr="00093B88">
        <w:rPr>
          <w:b/>
          <w:bCs/>
        </w:rPr>
        <w:t>Stakeholders</w:t>
      </w:r>
      <w:r w:rsidR="005B78E9">
        <w:rPr>
          <w:b/>
          <w:bCs/>
        </w:rPr>
        <w:t xml:space="preserve">: </w:t>
      </w:r>
      <w:r w:rsidR="005B78E9">
        <w:t>There are many stakeholders involved in this strategy. Christian parents are first and foremost. Christian school boards, administrators, teachers, and staff are needed. Church leaders including pastors and decision makers, teachers, volunteers, and church members. Both organizations would benefit from conversations and discussions about importance of understanding Christian worldview, separately in their organizations and then as one whole group.</w:t>
      </w:r>
    </w:p>
    <w:p w14:paraId="74D09DB8" w14:textId="76192FC6" w:rsidR="005B78E9" w:rsidRPr="005B78E9" w:rsidRDefault="000C347A" w:rsidP="000C347A">
      <w:pPr>
        <w:pStyle w:val="ListParagraph"/>
        <w:numPr>
          <w:ilvl w:val="0"/>
          <w:numId w:val="9"/>
        </w:numPr>
        <w:tabs>
          <w:tab w:val="clear" w:pos="8640"/>
        </w:tabs>
        <w:suppressAutoHyphens w:val="0"/>
        <w:autoSpaceDE/>
        <w:autoSpaceDN/>
        <w:rPr>
          <w:b/>
          <w:bCs/>
        </w:rPr>
      </w:pPr>
      <w:r w:rsidRPr="00093B88">
        <w:rPr>
          <w:b/>
          <w:bCs/>
        </w:rPr>
        <w:t>Venues of communication (media?)</w:t>
      </w:r>
      <w:r w:rsidR="005B78E9">
        <w:rPr>
          <w:b/>
          <w:bCs/>
        </w:rPr>
        <w:t xml:space="preserve">: </w:t>
      </w:r>
      <w:r w:rsidR="005B78E9">
        <w:t>In the church, biblical worldview classes, seminars, and conferences are exceptional ways to begin to teach the fellowship.  As new people join the church, new membership classes including worldview classes, would be a great way to communicate truth. When leaders and parishioners understand, then teaching of biblical worldview to children can be explained.</w:t>
      </w:r>
    </w:p>
    <w:p w14:paraId="248ECB0A" w14:textId="77777777" w:rsidR="005B78E9" w:rsidRDefault="005B78E9" w:rsidP="005B78E9">
      <w:pPr>
        <w:tabs>
          <w:tab w:val="clear" w:pos="8640"/>
        </w:tabs>
        <w:suppressAutoHyphens w:val="0"/>
        <w:autoSpaceDE/>
        <w:autoSpaceDN/>
        <w:ind w:left="1440" w:firstLine="0"/>
      </w:pPr>
      <w:r>
        <w:t xml:space="preserve">Christian school boards, administrators, </w:t>
      </w:r>
      <w:proofErr w:type="gramStart"/>
      <w:r>
        <w:t>teachers</w:t>
      </w:r>
      <w:proofErr w:type="gramEnd"/>
      <w:r>
        <w:t xml:space="preserve"> and staff can participate in a </w:t>
      </w:r>
    </w:p>
    <w:p w14:paraId="70D23003" w14:textId="77777777" w:rsidR="005B78E9" w:rsidRDefault="005B78E9" w:rsidP="005B78E9">
      <w:pPr>
        <w:tabs>
          <w:tab w:val="clear" w:pos="8640"/>
        </w:tabs>
        <w:suppressAutoHyphens w:val="0"/>
        <w:autoSpaceDE/>
        <w:autoSpaceDN/>
      </w:pPr>
      <w:r>
        <w:t xml:space="preserve">     Christian worldview program at the beginning of the school year during their pre-</w:t>
      </w:r>
    </w:p>
    <w:p w14:paraId="22E2F351" w14:textId="30057833" w:rsidR="005B78E9" w:rsidRDefault="00D757C1" w:rsidP="00D757C1">
      <w:pPr>
        <w:tabs>
          <w:tab w:val="clear" w:pos="8640"/>
        </w:tabs>
        <w:suppressAutoHyphens w:val="0"/>
        <w:autoSpaceDE/>
        <w:autoSpaceDN/>
      </w:pPr>
      <w:r>
        <w:t xml:space="preserve">     </w:t>
      </w:r>
      <w:r w:rsidR="005B78E9">
        <w:t xml:space="preserve">planning days.  Groups can be formed for monthly accountability and intentionality in </w:t>
      </w:r>
    </w:p>
    <w:p w14:paraId="476E838D" w14:textId="73F55B45" w:rsidR="005B78E9" w:rsidRDefault="00D757C1" w:rsidP="00D757C1">
      <w:pPr>
        <w:tabs>
          <w:tab w:val="clear" w:pos="8640"/>
        </w:tabs>
        <w:suppressAutoHyphens w:val="0"/>
        <w:autoSpaceDE/>
        <w:autoSpaceDN/>
      </w:pPr>
      <w:r>
        <w:t xml:space="preserve">     </w:t>
      </w:r>
      <w:r w:rsidR="005B78E9">
        <w:t xml:space="preserve">continuing what is learned and how it is properly taught to students. Continuous </w:t>
      </w:r>
    </w:p>
    <w:p w14:paraId="3859C680" w14:textId="69185743" w:rsidR="005B78E9" w:rsidRPr="00D757C1" w:rsidRDefault="00D757C1" w:rsidP="00D757C1">
      <w:pPr>
        <w:tabs>
          <w:tab w:val="clear" w:pos="8640"/>
        </w:tabs>
        <w:suppressAutoHyphens w:val="0"/>
        <w:autoSpaceDE/>
        <w:autoSpaceDN/>
      </w:pPr>
      <w:r>
        <w:t xml:space="preserve">     </w:t>
      </w:r>
      <w:r w:rsidR="005B78E9">
        <w:t>talking and sharing is a phenomenal to learn.</w:t>
      </w:r>
    </w:p>
    <w:p w14:paraId="265DE2CB" w14:textId="4D6E1380" w:rsidR="005B78E9" w:rsidRDefault="005B78E9" w:rsidP="005B78E9">
      <w:pPr>
        <w:tabs>
          <w:tab w:val="clear" w:pos="8640"/>
        </w:tabs>
        <w:suppressAutoHyphens w:val="0"/>
        <w:autoSpaceDE/>
        <w:autoSpaceDN/>
        <w:ind w:left="1440" w:firstLine="0"/>
      </w:pPr>
      <w:r>
        <w:t xml:space="preserve">In the Christian school’s social media parent threads, “Table Talks on Biblical </w:t>
      </w:r>
    </w:p>
    <w:p w14:paraId="712E8BBE" w14:textId="7E62CD70" w:rsidR="005B78E9" w:rsidRDefault="00D757C1" w:rsidP="00D757C1">
      <w:pPr>
        <w:tabs>
          <w:tab w:val="clear" w:pos="8640"/>
        </w:tabs>
        <w:suppressAutoHyphens w:val="0"/>
        <w:autoSpaceDE/>
        <w:autoSpaceDN/>
      </w:pPr>
      <w:r>
        <w:t xml:space="preserve">     </w:t>
      </w:r>
      <w:r w:rsidR="005B78E9">
        <w:t xml:space="preserve">Worldview,” meeting twice per month, as well as, at the beginning of the new school </w:t>
      </w:r>
    </w:p>
    <w:p w14:paraId="5DD76BCE" w14:textId="68D0FB12" w:rsidR="000C347A" w:rsidRPr="00D757C1" w:rsidRDefault="00D757C1" w:rsidP="00D757C1">
      <w:pPr>
        <w:tabs>
          <w:tab w:val="clear" w:pos="8640"/>
        </w:tabs>
        <w:suppressAutoHyphens w:val="0"/>
        <w:autoSpaceDE/>
        <w:autoSpaceDN/>
      </w:pPr>
      <w:r>
        <w:t xml:space="preserve">     </w:t>
      </w:r>
      <w:r w:rsidR="005B78E9">
        <w:t xml:space="preserve">year, Parent Orientation Night are great communication tools. </w:t>
      </w:r>
    </w:p>
    <w:p w14:paraId="2C4F9774" w14:textId="02FA4762" w:rsidR="000C347A" w:rsidRPr="00093B88" w:rsidRDefault="000C347A" w:rsidP="000C347A">
      <w:pPr>
        <w:pStyle w:val="ListParagraph"/>
        <w:numPr>
          <w:ilvl w:val="0"/>
          <w:numId w:val="9"/>
        </w:numPr>
        <w:tabs>
          <w:tab w:val="clear" w:pos="8640"/>
        </w:tabs>
        <w:suppressAutoHyphens w:val="0"/>
        <w:autoSpaceDE/>
        <w:autoSpaceDN/>
        <w:rPr>
          <w:b/>
          <w:bCs/>
        </w:rPr>
      </w:pPr>
      <w:r w:rsidRPr="00093B88">
        <w:rPr>
          <w:b/>
          <w:bCs/>
        </w:rPr>
        <w:lastRenderedPageBreak/>
        <w:t>Resources (what is already available)</w:t>
      </w:r>
      <w:r w:rsidR="005B78E9">
        <w:rPr>
          <w:b/>
          <w:bCs/>
        </w:rPr>
        <w:t xml:space="preserve">: </w:t>
      </w:r>
      <w:r w:rsidR="008C1406">
        <w:t xml:space="preserve">Ask reflecting questions that cause critical thinking. “As a parent, </w:t>
      </w:r>
      <w:proofErr w:type="gramStart"/>
      <w:r w:rsidR="008C1406">
        <w:t>pastor</w:t>
      </w:r>
      <w:proofErr w:type="gramEnd"/>
      <w:r w:rsidR="008C1406">
        <w:t xml:space="preserve"> or teacher, how should knowing your roles, as both steward and shepherd of children entrusted to your care impact your behavior and responsibilities, especially as it relates to the education of those children, (</w:t>
      </w:r>
      <w:proofErr w:type="spellStart"/>
      <w:r w:rsidR="008C1406">
        <w:t>Pue</w:t>
      </w:r>
      <w:proofErr w:type="spellEnd"/>
      <w:r w:rsidR="008C1406">
        <w:t xml:space="preserve"> 2021). </w:t>
      </w:r>
      <w:r w:rsidR="005B78E9">
        <w:t xml:space="preserve">Christian worldview is transformational to understanding the questions: Why am I here? Who made me? What went wrong in the world? How can it be fixed? Now, how do I live? These fundamental questions have answers to help us all know what we believe, why we believe it and why it’s important. There are many organizations who are willing to come to churches and school:  Colson Center, Summit Ministries are just two that I’m familiar with. </w:t>
      </w:r>
    </w:p>
    <w:p w14:paraId="161EFBC1" w14:textId="53F88B85" w:rsidR="005B78E9" w:rsidRPr="005B78E9" w:rsidRDefault="000C347A" w:rsidP="000C347A">
      <w:pPr>
        <w:pStyle w:val="ListParagraph"/>
        <w:numPr>
          <w:ilvl w:val="0"/>
          <w:numId w:val="9"/>
        </w:numPr>
        <w:tabs>
          <w:tab w:val="clear" w:pos="8640"/>
        </w:tabs>
        <w:suppressAutoHyphens w:val="0"/>
        <w:autoSpaceDE/>
        <w:autoSpaceDN/>
        <w:rPr>
          <w:b/>
          <w:bCs/>
        </w:rPr>
      </w:pPr>
      <w:r w:rsidRPr="00093B88">
        <w:rPr>
          <w:b/>
          <w:bCs/>
        </w:rPr>
        <w:t>Timelines/issues</w:t>
      </w:r>
      <w:r w:rsidR="005B78E9">
        <w:rPr>
          <w:b/>
          <w:bCs/>
        </w:rPr>
        <w:t xml:space="preserve">: </w:t>
      </w:r>
      <w:r w:rsidR="005B78E9">
        <w:t xml:space="preserve">For churches and Christians schools, beginning something new takes time and planning.  </w:t>
      </w:r>
      <w:r w:rsidR="000D3B23">
        <w:t xml:space="preserve">Leaders will have to engage and excite others in small groups as first. </w:t>
      </w:r>
      <w:r w:rsidR="005B78E9">
        <w:t xml:space="preserve">Even if some of the leadership believes this is best for the community, they will have a challenge convincing others of its importance. Churches usually like to start something new in January of each new year. </w:t>
      </w:r>
      <w:r w:rsidR="00F76572">
        <w:t>We must believe that Jesus Christ will make the way clear as He works in the hearts of believers.</w:t>
      </w:r>
    </w:p>
    <w:p w14:paraId="0471F9E9" w14:textId="43E6B9E4" w:rsidR="000C347A" w:rsidRDefault="005B78E9" w:rsidP="005B78E9">
      <w:pPr>
        <w:pStyle w:val="ListParagraph"/>
        <w:tabs>
          <w:tab w:val="clear" w:pos="8640"/>
        </w:tabs>
        <w:suppressAutoHyphens w:val="0"/>
        <w:autoSpaceDE/>
        <w:autoSpaceDN/>
        <w:ind w:left="1080" w:firstLine="0"/>
      </w:pPr>
      <w:r>
        <w:rPr>
          <w:b/>
          <w:bCs/>
        </w:rPr>
        <w:t xml:space="preserve">            </w:t>
      </w:r>
      <w:r>
        <w:t>Schools particularly like to begin new things in the fall. For all teachers to be on board, teaching and training them to be able to teach and train others takes more time than they have at the beginning of school. And administrators will have to come along side of them to keep the momentum continuing.</w:t>
      </w:r>
      <w:r w:rsidR="00F76572">
        <w:t xml:space="preserve"> Small groups of a few energized teachers who already teach from a biblical worldview model should be invited to talk about how this can be achieved through school.</w:t>
      </w:r>
    </w:p>
    <w:p w14:paraId="7DDE503B" w14:textId="4E5BB5DD" w:rsidR="005A11E3" w:rsidRDefault="005A11E3" w:rsidP="005B78E9">
      <w:pPr>
        <w:pStyle w:val="ListParagraph"/>
        <w:tabs>
          <w:tab w:val="clear" w:pos="8640"/>
        </w:tabs>
        <w:suppressAutoHyphens w:val="0"/>
        <w:autoSpaceDE/>
        <w:autoSpaceDN/>
        <w:ind w:left="1080" w:firstLine="0"/>
      </w:pPr>
      <w:r>
        <w:t xml:space="preserve">            It will take revelation knowledge for this all to happen. We will need the</w:t>
      </w:r>
    </w:p>
    <w:p w14:paraId="15253C0E" w14:textId="1D34E92B" w:rsidR="005A11E3" w:rsidRPr="00093B88" w:rsidRDefault="005A11E3" w:rsidP="005B78E9">
      <w:pPr>
        <w:pStyle w:val="ListParagraph"/>
        <w:tabs>
          <w:tab w:val="clear" w:pos="8640"/>
        </w:tabs>
        <w:suppressAutoHyphens w:val="0"/>
        <w:autoSpaceDE/>
        <w:autoSpaceDN/>
        <w:ind w:left="1080" w:firstLine="0"/>
        <w:rPr>
          <w:b/>
          <w:bCs/>
        </w:rPr>
      </w:pPr>
      <w:r>
        <w:lastRenderedPageBreak/>
        <w:t xml:space="preserve">Holy Spirit’s help to reveal those things to all of us, so that what we hear and read will be transformative (Friedmann &amp; </w:t>
      </w:r>
      <w:proofErr w:type="spellStart"/>
      <w:r>
        <w:t>Russin</w:t>
      </w:r>
      <w:proofErr w:type="spellEnd"/>
      <w:r>
        <w:t xml:space="preserve"> 2023). Prayer for both church and school is necessary proponent. As the Holy Spirit dwells in all believers</w:t>
      </w:r>
      <w:r w:rsidR="007333FE">
        <w:t>, He will make it so.</w:t>
      </w:r>
    </w:p>
    <w:p w14:paraId="238D1F09" w14:textId="0A09022A" w:rsidR="000C347A" w:rsidRPr="00093B88" w:rsidRDefault="000C347A" w:rsidP="000C347A">
      <w:pPr>
        <w:pStyle w:val="ListParagraph"/>
        <w:numPr>
          <w:ilvl w:val="0"/>
          <w:numId w:val="9"/>
        </w:numPr>
        <w:tabs>
          <w:tab w:val="clear" w:pos="8640"/>
        </w:tabs>
        <w:suppressAutoHyphens w:val="0"/>
        <w:autoSpaceDE/>
        <w:autoSpaceDN/>
        <w:rPr>
          <w:b/>
          <w:bCs/>
        </w:rPr>
      </w:pPr>
      <w:r w:rsidRPr="00093B88">
        <w:rPr>
          <w:b/>
          <w:bCs/>
        </w:rPr>
        <w:t>Obstacles</w:t>
      </w:r>
      <w:r w:rsidR="005B78E9">
        <w:rPr>
          <w:b/>
          <w:bCs/>
        </w:rPr>
        <w:t xml:space="preserve">: </w:t>
      </w:r>
      <w:r w:rsidR="007B09DA">
        <w:t xml:space="preserve">Since </w:t>
      </w:r>
      <w:r w:rsidR="005B78E9">
        <w:t>“Socialism and Marxism are on the rise—especially among young adults. Millennials are swelling the ranks of the ‘Don’ts’—those who don’t know, don’t believe, and don’t care whether or not God exists,” (</w:t>
      </w:r>
      <w:proofErr w:type="spellStart"/>
      <w:r w:rsidR="005B78E9">
        <w:t>Barna</w:t>
      </w:r>
      <w:proofErr w:type="spellEnd"/>
      <w:r w:rsidR="005B78E9">
        <w:t xml:space="preserve">, 2021). </w:t>
      </w:r>
      <w:r w:rsidR="007B09DA">
        <w:t xml:space="preserve">These are some of the parents of our </w:t>
      </w:r>
      <w:r w:rsidR="00353ED3">
        <w:t xml:space="preserve">younger </w:t>
      </w:r>
      <w:r w:rsidR="007B09DA">
        <w:t xml:space="preserve">school children. </w:t>
      </w:r>
      <w:r w:rsidR="005B78E9">
        <w:t xml:space="preserve">There are also those who believe they already understand and don’t want to learn more or attend another seminar. Some Christians believe the church should express the Gospel and be simply familiar to culture.  They have blinders on, and their heads are inward as they think only of themselves. They will be the hardest to reach, but we must begin somewhere. Small groups are best. Onesies, </w:t>
      </w:r>
      <w:proofErr w:type="spellStart"/>
      <w:r w:rsidR="005B78E9">
        <w:t>twosies</w:t>
      </w:r>
      <w:proofErr w:type="spellEnd"/>
      <w:r w:rsidR="005B78E9">
        <w:t xml:space="preserve">, </w:t>
      </w:r>
      <w:proofErr w:type="spellStart"/>
      <w:r w:rsidR="005B78E9">
        <w:t>fewies</w:t>
      </w:r>
      <w:proofErr w:type="spellEnd"/>
      <w:r w:rsidR="005B78E9">
        <w:t>…</w:t>
      </w:r>
    </w:p>
    <w:p w14:paraId="77EC695E" w14:textId="19617FF0" w:rsidR="000C347A" w:rsidRDefault="005B78E9" w:rsidP="000C347A">
      <w:r>
        <w:t xml:space="preserve">            To conclude, “Cultural transformation is possible, but only with a </w:t>
      </w:r>
      <w:proofErr w:type="gramStart"/>
      <w:r>
        <w:t>renewed</w:t>
      </w:r>
      <w:proofErr w:type="gramEnd"/>
      <w:r>
        <w:t xml:space="preserve"> </w:t>
      </w:r>
    </w:p>
    <w:p w14:paraId="5118E7A3" w14:textId="77777777" w:rsidR="005B78E9" w:rsidRDefault="005B78E9" w:rsidP="000C347A">
      <w:r>
        <w:t xml:space="preserve">     commitment to biblical worldview.  We need the information we need to build a</w:t>
      </w:r>
    </w:p>
    <w:p w14:paraId="710B7748" w14:textId="77777777" w:rsidR="005B78E9" w:rsidRDefault="005B78E9" w:rsidP="000C347A">
      <w:r>
        <w:t xml:space="preserve">     winning game plan for cultural transformation. Worldview is not a game changer. It’s</w:t>
      </w:r>
    </w:p>
    <w:p w14:paraId="2A5E8B67" w14:textId="6648EFFD" w:rsidR="00793C18" w:rsidRDefault="005B78E9" w:rsidP="005B78E9">
      <w:pPr>
        <w:ind w:firstLine="0"/>
      </w:pPr>
      <w:r>
        <w:t xml:space="preserve">                 the game,” (</w:t>
      </w:r>
      <w:proofErr w:type="spellStart"/>
      <w:r>
        <w:t>Barna</w:t>
      </w:r>
      <w:proofErr w:type="spellEnd"/>
      <w:r>
        <w:t xml:space="preserve">, 2021). </w:t>
      </w:r>
      <w:r w:rsidR="00793C18">
        <w:t xml:space="preserve">Young people develop their own worldview at a </w:t>
      </w:r>
      <w:proofErr w:type="gramStart"/>
      <w:r w:rsidR="00793C18">
        <w:t>very</w:t>
      </w:r>
      <w:proofErr w:type="gramEnd"/>
      <w:r w:rsidR="00793C18">
        <w:t xml:space="preserve"> </w:t>
      </w:r>
    </w:p>
    <w:p w14:paraId="67309AD3" w14:textId="77777777" w:rsidR="00793C18" w:rsidRDefault="00793C18" w:rsidP="005B78E9">
      <w:pPr>
        <w:ind w:firstLine="0"/>
      </w:pPr>
      <w:r>
        <w:t xml:space="preserve">                 young age. During their teens it is refined and reshaped.  After that it doesn’t change </w:t>
      </w:r>
    </w:p>
    <w:p w14:paraId="3EC4BD2C" w14:textId="77777777" w:rsidR="00793C18" w:rsidRDefault="00793C18" w:rsidP="005B78E9">
      <w:pPr>
        <w:ind w:firstLine="0"/>
      </w:pPr>
      <w:r>
        <w:t xml:space="preserve">                 much, unless there is a major life event.  As we think of major events taking place in </w:t>
      </w:r>
    </w:p>
    <w:p w14:paraId="3E8F1CE2" w14:textId="77777777" w:rsidR="00793C18" w:rsidRDefault="00793C18" w:rsidP="005B78E9">
      <w:pPr>
        <w:ind w:firstLine="0"/>
      </w:pPr>
      <w:r>
        <w:t xml:space="preserve">                 our society, especially with the worldwide lockdown of 2020 because of the deadly </w:t>
      </w:r>
    </w:p>
    <w:p w14:paraId="02DED398" w14:textId="77777777" w:rsidR="00793C18" w:rsidRDefault="00793C18" w:rsidP="005B78E9">
      <w:pPr>
        <w:ind w:firstLine="0"/>
      </w:pPr>
      <w:r>
        <w:t xml:space="preserve">                 pandemic virus and children being taught virtually for foundational studies, it is no </w:t>
      </w:r>
    </w:p>
    <w:p w14:paraId="50E9B301" w14:textId="05182C4E" w:rsidR="005B78E9" w:rsidRDefault="00793C18" w:rsidP="005B78E9">
      <w:pPr>
        <w:ind w:firstLine="0"/>
      </w:pPr>
      <w:r>
        <w:t xml:space="preserve">                 wonder families in the church and community struggle with their faith.</w:t>
      </w:r>
    </w:p>
    <w:p w14:paraId="105B5EA3" w14:textId="77777777" w:rsidR="00574F84" w:rsidRDefault="00E77DDC" w:rsidP="005B78E9">
      <w:pPr>
        <w:ind w:firstLine="0"/>
      </w:pPr>
      <w:r>
        <w:t xml:space="preserve">                             </w:t>
      </w:r>
      <w:r w:rsidR="00D01A18">
        <w:t xml:space="preserve">Finally, </w:t>
      </w:r>
      <w:r w:rsidR="00574F84">
        <w:t xml:space="preserve">how will this be accomplished. It’s bigger than all of us. This can </w:t>
      </w:r>
    </w:p>
    <w:p w14:paraId="728B866C" w14:textId="77777777" w:rsidR="00574F84" w:rsidRDefault="00574F84" w:rsidP="005B78E9">
      <w:pPr>
        <w:ind w:firstLine="0"/>
      </w:pPr>
      <w:r>
        <w:t xml:space="preserve">                  cause much anxiety. T</w:t>
      </w:r>
      <w:r w:rsidR="00E77DDC">
        <w:t xml:space="preserve">here is no worry or fear. Our Father is Sovereign and we </w:t>
      </w:r>
      <w:proofErr w:type="gramStart"/>
      <w:r w:rsidR="00E77DDC">
        <w:t>trust</w:t>
      </w:r>
      <w:proofErr w:type="gramEnd"/>
      <w:r w:rsidR="00E77DDC">
        <w:t xml:space="preserve"> </w:t>
      </w:r>
    </w:p>
    <w:p w14:paraId="1D3F77F8" w14:textId="758CF15F" w:rsidR="00574F84" w:rsidRDefault="00574F84" w:rsidP="005B78E9">
      <w:pPr>
        <w:ind w:firstLine="0"/>
      </w:pPr>
      <w:r>
        <w:lastRenderedPageBreak/>
        <w:t xml:space="preserve">                 </w:t>
      </w:r>
      <w:r w:rsidR="00E77DDC">
        <w:t xml:space="preserve">his timing. We </w:t>
      </w:r>
      <w:r w:rsidR="00B14B67">
        <w:t>d</w:t>
      </w:r>
      <w:r w:rsidR="00E77DDC">
        <w:t>o not fight this giant alone. “W</w:t>
      </w:r>
      <w:r>
        <w:t xml:space="preserve">e </w:t>
      </w:r>
      <w:r w:rsidR="00E77DDC">
        <w:t>choose to lift our eyes</w:t>
      </w:r>
      <w:r w:rsidR="00B14B67">
        <w:t xml:space="preserve"> and see Him, </w:t>
      </w:r>
    </w:p>
    <w:p w14:paraId="63231EB7" w14:textId="77777777" w:rsidR="00574F84" w:rsidRDefault="00574F84" w:rsidP="005B78E9">
      <w:pPr>
        <w:ind w:firstLine="0"/>
      </w:pPr>
      <w:r>
        <w:t xml:space="preserve">                 </w:t>
      </w:r>
      <w:r w:rsidR="00B14B67">
        <w:t>bigger and more powerful. He loves us and plans to lead us back into His light</w:t>
      </w:r>
      <w:r>
        <w:t xml:space="preserve">, </w:t>
      </w:r>
    </w:p>
    <w:p w14:paraId="5BBC938D" w14:textId="77777777" w:rsidR="00574F84" w:rsidRDefault="00574F84" w:rsidP="005B78E9">
      <w:pPr>
        <w:ind w:firstLine="0"/>
      </w:pPr>
      <w:r>
        <w:t xml:space="preserve">                 (Giglio 2023).</w:t>
      </w:r>
      <w:r w:rsidR="00B14B67">
        <w:t xml:space="preserve"> </w:t>
      </w:r>
      <w:r>
        <w:t xml:space="preserve"> His answer: There are no worries, just thankfulness to God and </w:t>
      </w:r>
    </w:p>
    <w:p w14:paraId="7BF613B9" w14:textId="2D1ED3A7" w:rsidR="00E77DDC" w:rsidRDefault="00574F84" w:rsidP="005B78E9">
      <w:pPr>
        <w:ind w:firstLine="0"/>
      </w:pPr>
      <w:r>
        <w:t xml:space="preserve">                 trusting Him. He knows exactly what He is doing in the world.</w:t>
      </w:r>
    </w:p>
    <w:p w14:paraId="2978DFE8" w14:textId="2F5517CD" w:rsidR="00574F84" w:rsidRDefault="00574F84" w:rsidP="005B78E9">
      <w:pPr>
        <w:ind w:firstLine="0"/>
      </w:pPr>
      <w:r>
        <w:t xml:space="preserve">                 </w:t>
      </w:r>
    </w:p>
    <w:p w14:paraId="5FC7986F" w14:textId="77777777" w:rsidR="005B78E9" w:rsidRPr="006D05D4" w:rsidRDefault="005B78E9" w:rsidP="000C347A"/>
    <w:p w14:paraId="0000001B" w14:textId="77777777" w:rsidR="005A27A2" w:rsidRDefault="005A27A2">
      <w:pPr>
        <w:tabs>
          <w:tab w:val="right" w:pos="8640"/>
        </w:tabs>
      </w:pPr>
    </w:p>
    <w:p w14:paraId="0000001C" w14:textId="77777777" w:rsidR="005A27A2" w:rsidRDefault="005A27A2">
      <w:pPr>
        <w:tabs>
          <w:tab w:val="right" w:pos="8640"/>
        </w:tabs>
      </w:pPr>
    </w:p>
    <w:p w14:paraId="0000001D" w14:textId="77777777" w:rsidR="005A27A2" w:rsidRDefault="005A27A2">
      <w:pPr>
        <w:tabs>
          <w:tab w:val="right" w:pos="8640"/>
        </w:tabs>
      </w:pPr>
    </w:p>
    <w:p w14:paraId="0000001E" w14:textId="77777777" w:rsidR="005A27A2" w:rsidRDefault="005A27A2">
      <w:pPr>
        <w:tabs>
          <w:tab w:val="right" w:pos="8640"/>
        </w:tabs>
      </w:pPr>
    </w:p>
    <w:p w14:paraId="0000001F" w14:textId="77777777" w:rsidR="005A27A2" w:rsidRDefault="005A27A2">
      <w:pPr>
        <w:tabs>
          <w:tab w:val="right" w:pos="8640"/>
        </w:tabs>
      </w:pPr>
    </w:p>
    <w:p w14:paraId="00000020" w14:textId="77777777" w:rsidR="005A27A2" w:rsidRDefault="005A27A2">
      <w:pPr>
        <w:tabs>
          <w:tab w:val="right" w:pos="8640"/>
        </w:tabs>
      </w:pPr>
    </w:p>
    <w:p w14:paraId="00000021" w14:textId="77777777" w:rsidR="005A27A2" w:rsidRDefault="005A27A2">
      <w:pPr>
        <w:tabs>
          <w:tab w:val="right" w:pos="8640"/>
        </w:tabs>
      </w:pPr>
    </w:p>
    <w:p w14:paraId="00000022" w14:textId="77777777" w:rsidR="005A27A2" w:rsidRDefault="005A27A2">
      <w:pPr>
        <w:tabs>
          <w:tab w:val="right" w:pos="8640"/>
        </w:tabs>
      </w:pPr>
    </w:p>
    <w:p w14:paraId="00000023" w14:textId="77777777" w:rsidR="005A27A2" w:rsidRDefault="005A27A2">
      <w:pPr>
        <w:tabs>
          <w:tab w:val="right" w:pos="8640"/>
        </w:tabs>
      </w:pPr>
    </w:p>
    <w:p w14:paraId="00000024" w14:textId="77777777" w:rsidR="005A27A2" w:rsidRDefault="005A27A2">
      <w:pPr>
        <w:tabs>
          <w:tab w:val="right" w:pos="8640"/>
        </w:tabs>
      </w:pPr>
    </w:p>
    <w:p w14:paraId="00000025" w14:textId="28C88003" w:rsidR="005A27A2" w:rsidRDefault="005A27A2">
      <w:pPr>
        <w:tabs>
          <w:tab w:val="right" w:pos="8640"/>
        </w:tabs>
      </w:pPr>
    </w:p>
    <w:p w14:paraId="00000026" w14:textId="77777777" w:rsidR="005A27A2" w:rsidRDefault="005A27A2">
      <w:pPr>
        <w:tabs>
          <w:tab w:val="right" w:pos="8640"/>
        </w:tabs>
      </w:pPr>
    </w:p>
    <w:p w14:paraId="00000027" w14:textId="77777777" w:rsidR="005A27A2" w:rsidRDefault="005A27A2">
      <w:pPr>
        <w:tabs>
          <w:tab w:val="right" w:pos="8640"/>
        </w:tabs>
      </w:pPr>
    </w:p>
    <w:p w14:paraId="00000028" w14:textId="77777777" w:rsidR="005A27A2" w:rsidRDefault="005A27A2">
      <w:pPr>
        <w:tabs>
          <w:tab w:val="right" w:pos="8640"/>
        </w:tabs>
      </w:pPr>
    </w:p>
    <w:p w14:paraId="00000029" w14:textId="77777777" w:rsidR="005A27A2" w:rsidRDefault="005A27A2">
      <w:pPr>
        <w:tabs>
          <w:tab w:val="right" w:pos="8640"/>
        </w:tabs>
      </w:pPr>
    </w:p>
    <w:p w14:paraId="31FBD9CF" w14:textId="77777777" w:rsidR="004039C1" w:rsidRDefault="004039C1" w:rsidP="004039C1">
      <w:pPr>
        <w:tabs>
          <w:tab w:val="right" w:pos="8640"/>
        </w:tabs>
        <w:ind w:firstLine="0"/>
      </w:pPr>
    </w:p>
    <w:p w14:paraId="0F6453D4" w14:textId="77777777" w:rsidR="004039C1" w:rsidRDefault="004039C1" w:rsidP="004039C1">
      <w:pPr>
        <w:tabs>
          <w:tab w:val="right" w:pos="8640"/>
        </w:tabs>
        <w:ind w:firstLine="0"/>
      </w:pPr>
    </w:p>
    <w:p w14:paraId="0000002F" w14:textId="25DFA25B" w:rsidR="005A27A2" w:rsidRDefault="00000000" w:rsidP="004039C1">
      <w:pPr>
        <w:tabs>
          <w:tab w:val="right" w:pos="8640"/>
        </w:tabs>
        <w:ind w:firstLine="0"/>
        <w:jc w:val="center"/>
      </w:pPr>
      <w:r>
        <w:lastRenderedPageBreak/>
        <w:t>WORKS CITED</w:t>
      </w:r>
    </w:p>
    <w:p w14:paraId="3A007586" w14:textId="77777777" w:rsidR="007746FA" w:rsidRDefault="007746FA" w:rsidP="00790E69">
      <w:pPr>
        <w:ind w:firstLine="0"/>
        <w:rPr>
          <w:rFonts w:asciiTheme="majorHAnsi" w:hAnsiTheme="majorHAnsi" w:cstheme="majorHAnsi"/>
          <w:color w:val="555555"/>
          <w:shd w:val="clear" w:color="auto" w:fill="FFFFFF"/>
        </w:rPr>
      </w:pPr>
      <w:r w:rsidRPr="00720F28">
        <w:rPr>
          <w:rFonts w:asciiTheme="majorHAnsi" w:hAnsiTheme="majorHAnsi" w:cstheme="majorHAnsi"/>
          <w:color w:val="555555"/>
          <w:shd w:val="clear" w:color="auto" w:fill="FFFFFF"/>
        </w:rPr>
        <w:t xml:space="preserve">Arshad, S., &amp; Zaman, S. (2020). Impact of different levels of schooling on </w:t>
      </w:r>
    </w:p>
    <w:p w14:paraId="54412B3E" w14:textId="18080EB0" w:rsidR="003E0056" w:rsidRDefault="007746FA" w:rsidP="003E0056">
      <w:pPr>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720F28">
        <w:rPr>
          <w:rFonts w:asciiTheme="majorHAnsi" w:hAnsiTheme="majorHAnsi" w:cstheme="majorHAnsi"/>
          <w:color w:val="555555"/>
          <w:shd w:val="clear" w:color="auto" w:fill="FFFFFF"/>
        </w:rPr>
        <w:t>development of students’ social attitudes.</w:t>
      </w:r>
      <w:r w:rsidRPr="00720F28">
        <w:rPr>
          <w:rStyle w:val="apple-converted-space"/>
          <w:rFonts w:asciiTheme="majorHAnsi" w:hAnsiTheme="majorHAnsi" w:cstheme="majorHAnsi"/>
          <w:i/>
          <w:iCs/>
          <w:color w:val="555555"/>
        </w:rPr>
        <w:t> </w:t>
      </w:r>
      <w:r w:rsidRPr="00720F28">
        <w:rPr>
          <w:rFonts w:asciiTheme="majorHAnsi" w:hAnsiTheme="majorHAnsi" w:cstheme="majorHAnsi"/>
          <w:i/>
          <w:iCs/>
          <w:color w:val="555555"/>
        </w:rPr>
        <w:t>Pakistan Journal of Education,</w:t>
      </w:r>
      <w:r w:rsidRPr="00720F28">
        <w:rPr>
          <w:rStyle w:val="apple-converted-space"/>
          <w:rFonts w:asciiTheme="majorHAnsi" w:hAnsiTheme="majorHAnsi" w:cstheme="majorHAnsi"/>
          <w:i/>
          <w:iCs/>
          <w:color w:val="555555"/>
        </w:rPr>
        <w:t> </w:t>
      </w:r>
      <w:r w:rsidRPr="00720F28">
        <w:rPr>
          <w:rFonts w:asciiTheme="majorHAnsi" w:hAnsiTheme="majorHAnsi" w:cstheme="majorHAnsi"/>
          <w:i/>
          <w:iCs/>
          <w:color w:val="555555"/>
        </w:rPr>
        <w:t>37</w:t>
      </w:r>
      <w:r w:rsidRPr="00720F28">
        <w:rPr>
          <w:rFonts w:asciiTheme="majorHAnsi" w:hAnsiTheme="majorHAnsi" w:cstheme="majorHAnsi"/>
          <w:color w:val="555555"/>
          <w:shd w:val="clear" w:color="auto" w:fill="FFFFFF"/>
        </w:rPr>
        <w:t>(1</w:t>
      </w:r>
    </w:p>
    <w:p w14:paraId="15DD13BA" w14:textId="023EB33B" w:rsidR="007746FA" w:rsidRDefault="007746FA" w:rsidP="007746FA">
      <w:pPr>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proofErr w:type="spellStart"/>
      <w:proofErr w:type="gramStart"/>
      <w:r w:rsidRPr="00720F28">
        <w:rPr>
          <w:rFonts w:asciiTheme="majorHAnsi" w:hAnsiTheme="majorHAnsi" w:cstheme="majorHAnsi"/>
          <w:color w:val="555555"/>
          <w:shd w:val="clear" w:color="auto" w:fill="FFFFFF"/>
        </w:rPr>
        <w:t>doi:https</w:t>
      </w:r>
      <w:proofErr w:type="spellEnd"/>
      <w:r w:rsidRPr="00720F28">
        <w:rPr>
          <w:rFonts w:asciiTheme="majorHAnsi" w:hAnsiTheme="majorHAnsi" w:cstheme="majorHAnsi"/>
          <w:color w:val="555555"/>
          <w:shd w:val="clear" w:color="auto" w:fill="FFFFFF"/>
        </w:rPr>
        <w:t>://doi.org/10.30971/pje.v37i1.1427</w:t>
      </w:r>
      <w:proofErr w:type="gramEnd"/>
    </w:p>
    <w:p w14:paraId="03F8DD27" w14:textId="1D4E2E14" w:rsidR="00313228" w:rsidRDefault="00313228" w:rsidP="00790E69">
      <w:pPr>
        <w:ind w:firstLine="0"/>
        <w:rPr>
          <w:rFonts w:asciiTheme="majorHAnsi" w:hAnsiTheme="majorHAnsi" w:cstheme="majorHAnsi"/>
          <w:color w:val="555555"/>
          <w:shd w:val="clear" w:color="auto" w:fill="FFFFFF"/>
        </w:rPr>
      </w:pPr>
      <w:proofErr w:type="spellStart"/>
      <w:r>
        <w:rPr>
          <w:rFonts w:asciiTheme="majorHAnsi" w:hAnsiTheme="majorHAnsi" w:cstheme="majorHAnsi"/>
          <w:color w:val="555555"/>
          <w:shd w:val="clear" w:color="auto" w:fill="FFFFFF"/>
        </w:rPr>
        <w:t>Barna</w:t>
      </w:r>
      <w:proofErr w:type="spellEnd"/>
      <w:r>
        <w:rPr>
          <w:rFonts w:asciiTheme="majorHAnsi" w:hAnsiTheme="majorHAnsi" w:cstheme="majorHAnsi"/>
          <w:color w:val="555555"/>
          <w:shd w:val="clear" w:color="auto" w:fill="FFFFFF"/>
        </w:rPr>
        <w:t>, G. (2021). American worldview inventory 2021-2022: The annual report</w:t>
      </w:r>
    </w:p>
    <w:p w14:paraId="53923C50" w14:textId="310669A7" w:rsidR="00313228" w:rsidRDefault="00313228" w:rsidP="007746FA">
      <w:pPr>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On the state of worldview in the </w:t>
      </w:r>
      <w:proofErr w:type="gramStart"/>
      <w:r>
        <w:rPr>
          <w:rFonts w:asciiTheme="majorHAnsi" w:hAnsiTheme="majorHAnsi" w:cstheme="majorHAnsi"/>
          <w:color w:val="555555"/>
          <w:shd w:val="clear" w:color="auto" w:fill="FFFFFF"/>
        </w:rPr>
        <w:t>united states</w:t>
      </w:r>
      <w:proofErr w:type="gramEnd"/>
      <w:r>
        <w:rPr>
          <w:rFonts w:asciiTheme="majorHAnsi" w:hAnsiTheme="majorHAnsi" w:cstheme="majorHAnsi"/>
          <w:color w:val="555555"/>
          <w:shd w:val="clear" w:color="auto" w:fill="FFFFFF"/>
        </w:rPr>
        <w:t>. Arizona Christian university.</w:t>
      </w:r>
    </w:p>
    <w:p w14:paraId="034F73AD" w14:textId="77777777" w:rsidR="00C6089A" w:rsidRDefault="00C6089A" w:rsidP="00790E69">
      <w:pPr>
        <w:ind w:firstLine="0"/>
        <w:rPr>
          <w:bCs/>
          <w:i/>
          <w:iCs/>
        </w:rPr>
      </w:pPr>
      <w:proofErr w:type="spellStart"/>
      <w:r>
        <w:rPr>
          <w:bCs/>
        </w:rPr>
        <w:t>Berns</w:t>
      </w:r>
      <w:proofErr w:type="spellEnd"/>
      <w:r>
        <w:rPr>
          <w:bCs/>
        </w:rPr>
        <w:t xml:space="preserve"> R. &amp; White, S. (2015). </w:t>
      </w:r>
      <w:r w:rsidRPr="009B0F30">
        <w:rPr>
          <w:bCs/>
          <w:i/>
          <w:iCs/>
        </w:rPr>
        <w:t>Child family school community: socialization and</w:t>
      </w:r>
    </w:p>
    <w:p w14:paraId="1A1565E7" w14:textId="28962693" w:rsidR="00C6089A" w:rsidRPr="00C6089A" w:rsidRDefault="00C6089A" w:rsidP="00C6089A">
      <w:pPr>
        <w:rPr>
          <w:bCs/>
          <w:i/>
          <w:iCs/>
        </w:rPr>
      </w:pPr>
      <w:r>
        <w:rPr>
          <w:bCs/>
          <w:i/>
          <w:iCs/>
        </w:rPr>
        <w:t xml:space="preserve"> </w:t>
      </w:r>
      <w:r w:rsidRPr="009B0F30">
        <w:rPr>
          <w:bCs/>
          <w:i/>
          <w:iCs/>
        </w:rPr>
        <w:t>support</w:t>
      </w:r>
      <w:r>
        <w:rPr>
          <w:bCs/>
        </w:rPr>
        <w:t xml:space="preserve">. Cengage learning. </w:t>
      </w:r>
      <w:r w:rsidRPr="00F179B8">
        <w:rPr>
          <w:b/>
        </w:rPr>
        <w:t xml:space="preserve">[Seminal] </w:t>
      </w:r>
      <w:r w:rsidRPr="00F179B8">
        <w:rPr>
          <w:b/>
          <w:u w:val="single"/>
        </w:rPr>
        <w:t>[Amazon-Preview]</w:t>
      </w:r>
      <w:r w:rsidRPr="00F179B8">
        <w:rPr>
          <w:b/>
        </w:rPr>
        <w:t>.</w:t>
      </w:r>
    </w:p>
    <w:p w14:paraId="3B825EDD" w14:textId="1D2107D4" w:rsidR="00183F77" w:rsidRDefault="00C6089A" w:rsidP="00C6089A">
      <w:pPr>
        <w:ind w:firstLine="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proofErr w:type="spellStart"/>
      <w:r w:rsidR="00183F77" w:rsidRPr="00117F94">
        <w:rPr>
          <w:rFonts w:asciiTheme="majorHAnsi" w:hAnsiTheme="majorHAnsi" w:cstheme="majorHAnsi"/>
          <w:color w:val="555555"/>
          <w:shd w:val="clear" w:color="auto" w:fill="FFFFFF"/>
        </w:rPr>
        <w:t>Filik-Uyanık</w:t>
      </w:r>
      <w:proofErr w:type="spellEnd"/>
      <w:r w:rsidR="00183F77" w:rsidRPr="00117F94">
        <w:rPr>
          <w:rFonts w:asciiTheme="majorHAnsi" w:hAnsiTheme="majorHAnsi" w:cstheme="majorHAnsi"/>
          <w:color w:val="555555"/>
          <w:shd w:val="clear" w:color="auto" w:fill="FFFFFF"/>
        </w:rPr>
        <w:t xml:space="preserve"> Rabia, &amp; </w:t>
      </w:r>
      <w:proofErr w:type="spellStart"/>
      <w:r w:rsidR="00183F77" w:rsidRPr="00117F94">
        <w:rPr>
          <w:rFonts w:asciiTheme="majorHAnsi" w:hAnsiTheme="majorHAnsi" w:cstheme="majorHAnsi"/>
          <w:color w:val="555555"/>
          <w:shd w:val="clear" w:color="auto" w:fill="FFFFFF"/>
        </w:rPr>
        <w:t>Demircan</w:t>
      </w:r>
      <w:proofErr w:type="spellEnd"/>
      <w:r w:rsidR="00183F77" w:rsidRPr="00117F94">
        <w:rPr>
          <w:rFonts w:asciiTheme="majorHAnsi" w:hAnsiTheme="majorHAnsi" w:cstheme="majorHAnsi"/>
          <w:color w:val="555555"/>
          <w:shd w:val="clear" w:color="auto" w:fill="FFFFFF"/>
        </w:rPr>
        <w:t xml:space="preserve">, H. Ö. (2021). Mass Media and Intensive Mothering </w:t>
      </w:r>
    </w:p>
    <w:p w14:paraId="5C29BE28" w14:textId="45A327A0" w:rsidR="00183F77" w:rsidRDefault="00183F77" w:rsidP="00183F77">
      <w:pPr>
        <w:rPr>
          <w:rFonts w:asciiTheme="majorHAnsi" w:hAnsiTheme="majorHAnsi" w:cstheme="majorHAnsi"/>
          <w:i/>
          <w:iCs/>
          <w:color w:val="555555"/>
        </w:rPr>
      </w:pPr>
      <w:r w:rsidRPr="00117F94">
        <w:rPr>
          <w:rFonts w:asciiTheme="majorHAnsi" w:hAnsiTheme="majorHAnsi" w:cstheme="majorHAnsi"/>
          <w:color w:val="555555"/>
          <w:shd w:val="clear" w:color="auto" w:fill="FFFFFF"/>
        </w:rPr>
        <w:t>Predict Motivators of Mother Engagement in Children’s Education.</w:t>
      </w:r>
      <w:r w:rsidRPr="00117F94">
        <w:rPr>
          <w:rStyle w:val="apple-converted-space"/>
          <w:rFonts w:asciiTheme="majorHAnsi" w:hAnsiTheme="majorHAnsi" w:cstheme="majorHAnsi"/>
          <w:i/>
          <w:iCs/>
          <w:color w:val="555555"/>
        </w:rPr>
        <w:t> </w:t>
      </w:r>
      <w:r w:rsidRPr="00117F94">
        <w:rPr>
          <w:rFonts w:asciiTheme="majorHAnsi" w:hAnsiTheme="majorHAnsi" w:cstheme="majorHAnsi"/>
          <w:i/>
          <w:iCs/>
          <w:color w:val="555555"/>
        </w:rPr>
        <w:t>Journal of</w:t>
      </w:r>
    </w:p>
    <w:p w14:paraId="305A1C9C" w14:textId="7E36BDD4" w:rsidR="00183F77" w:rsidRDefault="00183F77" w:rsidP="00183F77">
      <w:pPr>
        <w:rPr>
          <w:rFonts w:asciiTheme="majorHAnsi" w:hAnsiTheme="majorHAnsi" w:cstheme="majorHAnsi"/>
          <w:color w:val="555555"/>
          <w:shd w:val="clear" w:color="auto" w:fill="FFFFFF"/>
        </w:rPr>
      </w:pPr>
      <w:r w:rsidRPr="00117F94">
        <w:rPr>
          <w:rFonts w:asciiTheme="majorHAnsi" w:hAnsiTheme="majorHAnsi" w:cstheme="majorHAnsi"/>
          <w:i/>
          <w:iCs/>
          <w:color w:val="555555"/>
        </w:rPr>
        <w:t>Child and Family Studies,</w:t>
      </w:r>
      <w:r w:rsidRPr="00117F94">
        <w:rPr>
          <w:rStyle w:val="apple-converted-space"/>
          <w:rFonts w:asciiTheme="majorHAnsi" w:hAnsiTheme="majorHAnsi" w:cstheme="majorHAnsi"/>
          <w:i/>
          <w:iCs/>
          <w:color w:val="555555"/>
        </w:rPr>
        <w:t> </w:t>
      </w:r>
      <w:r w:rsidRPr="00117F94">
        <w:rPr>
          <w:rFonts w:asciiTheme="majorHAnsi" w:hAnsiTheme="majorHAnsi" w:cstheme="majorHAnsi"/>
          <w:i/>
          <w:iCs/>
          <w:color w:val="555555"/>
        </w:rPr>
        <w:t>30</w:t>
      </w:r>
      <w:r w:rsidRPr="00117F94">
        <w:rPr>
          <w:rFonts w:asciiTheme="majorHAnsi" w:hAnsiTheme="majorHAnsi" w:cstheme="majorHAnsi"/>
          <w:color w:val="555555"/>
          <w:shd w:val="clear" w:color="auto" w:fill="FFFFFF"/>
        </w:rPr>
        <w:t xml:space="preserve">(8), 1895-1909. </w:t>
      </w:r>
    </w:p>
    <w:p w14:paraId="300F1B20" w14:textId="4E7FF3B7" w:rsidR="00183F77" w:rsidRDefault="003E0056" w:rsidP="003E0056">
      <w:pPr>
        <w:ind w:firstLine="0"/>
        <w:rPr>
          <w:rFonts w:asciiTheme="majorHAnsi" w:hAnsiTheme="majorHAnsi" w:cstheme="majorHAnsi"/>
          <w:shd w:val="clear" w:color="auto" w:fill="FFFFFF"/>
        </w:rPr>
      </w:pPr>
      <w:r>
        <w:rPr>
          <w:rFonts w:asciiTheme="majorHAnsi" w:hAnsiTheme="majorHAnsi" w:cstheme="majorHAnsi"/>
          <w:color w:val="555555"/>
          <w:shd w:val="clear" w:color="auto" w:fill="FFFFFF"/>
        </w:rPr>
        <w:t xml:space="preserve">       </w:t>
      </w:r>
      <w:r w:rsidR="00183F77">
        <w:rPr>
          <w:rFonts w:asciiTheme="majorHAnsi" w:hAnsiTheme="majorHAnsi" w:cstheme="majorHAnsi"/>
          <w:color w:val="555555"/>
          <w:shd w:val="clear" w:color="auto" w:fill="FFFFFF"/>
        </w:rPr>
        <w:t xml:space="preserve">       </w:t>
      </w:r>
      <w:hyperlink r:id="rId8" w:history="1">
        <w:r w:rsidR="00313228" w:rsidRPr="006D4672">
          <w:rPr>
            <w:rStyle w:val="Hyperlink"/>
            <w:rFonts w:asciiTheme="majorHAnsi" w:hAnsiTheme="majorHAnsi" w:cstheme="majorHAnsi"/>
            <w:shd w:val="clear" w:color="auto" w:fill="FFFFFF"/>
          </w:rPr>
          <w:t>https://doi.org/10.1007/s10826-021-02003-4</w:t>
        </w:r>
      </w:hyperlink>
    </w:p>
    <w:p w14:paraId="1EC6B2D2" w14:textId="77777777" w:rsidR="00FC7EE3" w:rsidRPr="00F01335" w:rsidRDefault="00FC7EE3" w:rsidP="00790E69">
      <w:pPr>
        <w:ind w:firstLine="0"/>
        <w:rPr>
          <w:bCs/>
          <w:i/>
          <w:iCs/>
        </w:rPr>
      </w:pPr>
      <w:r>
        <w:rPr>
          <w:bCs/>
        </w:rPr>
        <w:t xml:space="preserve">Harris, M. (2018). </w:t>
      </w:r>
      <w:r w:rsidRPr="00F01335">
        <w:rPr>
          <w:bCs/>
          <w:i/>
          <w:iCs/>
        </w:rPr>
        <w:t xml:space="preserve">The deepest well: healing the </w:t>
      </w:r>
      <w:proofErr w:type="gramStart"/>
      <w:r w:rsidRPr="00F01335">
        <w:rPr>
          <w:bCs/>
          <w:i/>
          <w:iCs/>
        </w:rPr>
        <w:t>long term</w:t>
      </w:r>
      <w:proofErr w:type="gramEnd"/>
      <w:r w:rsidRPr="00F01335">
        <w:rPr>
          <w:bCs/>
          <w:i/>
          <w:iCs/>
        </w:rPr>
        <w:t xml:space="preserve"> effects of childhood </w:t>
      </w:r>
    </w:p>
    <w:p w14:paraId="0A178AEA" w14:textId="77777777" w:rsidR="00790E69" w:rsidRDefault="00FC7EE3" w:rsidP="003E0056">
      <w:pPr>
        <w:rPr>
          <w:bCs/>
        </w:rPr>
      </w:pPr>
      <w:r w:rsidRPr="00F01335">
        <w:rPr>
          <w:bCs/>
          <w:i/>
          <w:iCs/>
        </w:rPr>
        <w:t>adversity.</w:t>
      </w:r>
      <w:r>
        <w:rPr>
          <w:bCs/>
        </w:rPr>
        <w:t xml:space="preserve"> Houghton </w:t>
      </w:r>
      <w:proofErr w:type="spellStart"/>
      <w:r>
        <w:rPr>
          <w:bCs/>
        </w:rPr>
        <w:t>mifflin</w:t>
      </w:r>
      <w:proofErr w:type="spellEnd"/>
      <w:r>
        <w:rPr>
          <w:bCs/>
        </w:rPr>
        <w:t xml:space="preserve"> </w:t>
      </w:r>
      <w:proofErr w:type="spellStart"/>
      <w:r>
        <w:rPr>
          <w:bCs/>
        </w:rPr>
        <w:t>harcourt</w:t>
      </w:r>
      <w:proofErr w:type="spellEnd"/>
      <w:r>
        <w:rPr>
          <w:bCs/>
        </w:rPr>
        <w:t>.</w:t>
      </w:r>
    </w:p>
    <w:p w14:paraId="241A95D5" w14:textId="77777777" w:rsidR="00E2219F" w:rsidRDefault="00E2219F" w:rsidP="006420CE">
      <w:pPr>
        <w:ind w:firstLine="0"/>
        <w:rPr>
          <w:color w:val="222222"/>
          <w:shd w:val="clear" w:color="auto" w:fill="FFFFFF"/>
        </w:rPr>
      </w:pPr>
      <w:r w:rsidRPr="00E2219F">
        <w:rPr>
          <w:color w:val="222222"/>
          <w:shd w:val="clear" w:color="auto" w:fill="FFFFFF"/>
        </w:rPr>
        <w:t xml:space="preserve">FitzGerald, A. M., &amp; </w:t>
      </w:r>
      <w:proofErr w:type="spellStart"/>
      <w:r w:rsidRPr="00E2219F">
        <w:rPr>
          <w:color w:val="222222"/>
          <w:shd w:val="clear" w:color="auto" w:fill="FFFFFF"/>
        </w:rPr>
        <w:t>Quiñones</w:t>
      </w:r>
      <w:proofErr w:type="spellEnd"/>
      <w:r w:rsidRPr="00E2219F">
        <w:rPr>
          <w:color w:val="222222"/>
          <w:shd w:val="clear" w:color="auto" w:fill="FFFFFF"/>
        </w:rPr>
        <w:t xml:space="preserve">, S. (2019). Working in and with community: Leading for </w:t>
      </w:r>
    </w:p>
    <w:p w14:paraId="43E60FF0" w14:textId="6BFE405B" w:rsidR="00E2219F" w:rsidRPr="00E2219F" w:rsidRDefault="00E2219F" w:rsidP="006420CE">
      <w:pPr>
        <w:ind w:firstLine="0"/>
        <w:rPr>
          <w:color w:val="222222"/>
          <w:shd w:val="clear" w:color="auto" w:fill="FFFFFF"/>
        </w:rPr>
      </w:pPr>
      <w:r>
        <w:rPr>
          <w:color w:val="222222"/>
          <w:shd w:val="clear" w:color="auto" w:fill="FFFFFF"/>
        </w:rPr>
        <w:t xml:space="preserve">            </w:t>
      </w:r>
      <w:r w:rsidRPr="00E2219F">
        <w:rPr>
          <w:color w:val="222222"/>
          <w:shd w:val="clear" w:color="auto" w:fill="FFFFFF"/>
        </w:rPr>
        <w:t>partnerships in a community school.</w:t>
      </w:r>
      <w:r w:rsidRPr="00E2219F">
        <w:rPr>
          <w:rStyle w:val="apple-converted-space"/>
          <w:color w:val="222222"/>
          <w:shd w:val="clear" w:color="auto" w:fill="FFFFFF"/>
        </w:rPr>
        <w:t> </w:t>
      </w:r>
      <w:r w:rsidRPr="00E2219F">
        <w:rPr>
          <w:i/>
          <w:iCs/>
          <w:color w:val="222222"/>
        </w:rPr>
        <w:t>Leadership and Policy in Schools</w:t>
      </w:r>
      <w:r w:rsidRPr="00E2219F">
        <w:rPr>
          <w:color w:val="222222"/>
          <w:shd w:val="clear" w:color="auto" w:fill="FFFFFF"/>
        </w:rPr>
        <w:t>,</w:t>
      </w:r>
      <w:r w:rsidRPr="00E2219F">
        <w:rPr>
          <w:rStyle w:val="apple-converted-space"/>
          <w:color w:val="222222"/>
          <w:shd w:val="clear" w:color="auto" w:fill="FFFFFF"/>
        </w:rPr>
        <w:t> </w:t>
      </w:r>
      <w:r w:rsidRPr="00E2219F">
        <w:rPr>
          <w:i/>
          <w:iCs/>
          <w:color w:val="222222"/>
        </w:rPr>
        <w:t>18</w:t>
      </w:r>
      <w:r w:rsidRPr="00E2219F">
        <w:rPr>
          <w:color w:val="222222"/>
          <w:shd w:val="clear" w:color="auto" w:fill="FFFFFF"/>
        </w:rPr>
        <w:t>(4), 511-532.</w:t>
      </w:r>
    </w:p>
    <w:p w14:paraId="085A3F8C" w14:textId="77777777" w:rsidR="006420CE" w:rsidRDefault="006420CE" w:rsidP="006420CE">
      <w:pPr>
        <w:ind w:firstLine="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Friedmann, F. &amp; </w:t>
      </w:r>
      <w:proofErr w:type="spellStart"/>
      <w:r>
        <w:rPr>
          <w:rFonts w:asciiTheme="majorHAnsi" w:hAnsiTheme="majorHAnsi" w:cstheme="majorHAnsi"/>
          <w:color w:val="222222"/>
          <w:shd w:val="clear" w:color="auto" w:fill="FFFFFF"/>
        </w:rPr>
        <w:t>Russin</w:t>
      </w:r>
      <w:proofErr w:type="spellEnd"/>
      <w:r>
        <w:rPr>
          <w:rFonts w:asciiTheme="majorHAnsi" w:hAnsiTheme="majorHAnsi" w:cstheme="majorHAnsi"/>
          <w:color w:val="222222"/>
          <w:shd w:val="clear" w:color="auto" w:fill="FFFFFF"/>
        </w:rPr>
        <w:t xml:space="preserve">, J. (2023). </w:t>
      </w:r>
      <w:r w:rsidRPr="00DC3393">
        <w:rPr>
          <w:rFonts w:asciiTheme="majorHAnsi" w:hAnsiTheme="majorHAnsi" w:cstheme="majorHAnsi"/>
          <w:i/>
          <w:iCs/>
          <w:color w:val="222222"/>
          <w:shd w:val="clear" w:color="auto" w:fill="FFFFFF"/>
        </w:rPr>
        <w:t>Stunned by God: confidence for daily living.</w:t>
      </w:r>
      <w:r>
        <w:rPr>
          <w:rFonts w:asciiTheme="majorHAnsi" w:hAnsiTheme="majorHAnsi" w:cstheme="majorHAnsi"/>
          <w:color w:val="222222"/>
          <w:shd w:val="clear" w:color="auto" w:fill="FFFFFF"/>
        </w:rPr>
        <w:t xml:space="preserve"> Our resolute </w:t>
      </w:r>
    </w:p>
    <w:p w14:paraId="09449490" w14:textId="77777777" w:rsidR="006420CE" w:rsidRDefault="006420CE" w:rsidP="006420CE">
      <w:pPr>
        <w:ind w:firstLine="0"/>
        <w:rPr>
          <w:rFonts w:asciiTheme="majorHAnsi" w:hAnsiTheme="majorHAnsi" w:cstheme="majorHAnsi"/>
          <w:i/>
          <w:iCs/>
          <w:color w:val="222222"/>
        </w:rPr>
      </w:pPr>
      <w:r>
        <w:rPr>
          <w:rFonts w:asciiTheme="majorHAnsi" w:hAnsiTheme="majorHAnsi" w:cstheme="majorHAnsi"/>
          <w:color w:val="222222"/>
          <w:shd w:val="clear" w:color="auto" w:fill="FFFFFF"/>
        </w:rPr>
        <w:t xml:space="preserve">               hope.</w:t>
      </w:r>
    </w:p>
    <w:p w14:paraId="73EBF296" w14:textId="11ABE25B" w:rsidR="00790E69" w:rsidRPr="00790E69" w:rsidRDefault="00790E69" w:rsidP="00790E69">
      <w:pPr>
        <w:ind w:firstLine="0"/>
        <w:rPr>
          <w:bCs/>
        </w:rPr>
      </w:pPr>
      <w:proofErr w:type="spellStart"/>
      <w:r w:rsidRPr="008830C1">
        <w:rPr>
          <w:rFonts w:asciiTheme="majorHAnsi" w:hAnsiTheme="majorHAnsi" w:cstheme="majorHAnsi"/>
          <w:color w:val="222222"/>
          <w:shd w:val="clear" w:color="auto" w:fill="FFFFFF"/>
        </w:rPr>
        <w:t>Gennetian</w:t>
      </w:r>
      <w:proofErr w:type="spellEnd"/>
      <w:r w:rsidRPr="008830C1">
        <w:rPr>
          <w:rFonts w:asciiTheme="majorHAnsi" w:hAnsiTheme="majorHAnsi" w:cstheme="majorHAnsi"/>
          <w:color w:val="222222"/>
          <w:shd w:val="clear" w:color="auto" w:fill="FFFFFF"/>
        </w:rPr>
        <w:t>, L. A., Tamis‐</w:t>
      </w:r>
      <w:proofErr w:type="spellStart"/>
      <w:r w:rsidRPr="008830C1">
        <w:rPr>
          <w:rFonts w:asciiTheme="majorHAnsi" w:hAnsiTheme="majorHAnsi" w:cstheme="majorHAnsi"/>
          <w:color w:val="222222"/>
          <w:shd w:val="clear" w:color="auto" w:fill="FFFFFF"/>
        </w:rPr>
        <w:t>LeMonda</w:t>
      </w:r>
      <w:proofErr w:type="spellEnd"/>
      <w:r w:rsidRPr="008830C1">
        <w:rPr>
          <w:rFonts w:asciiTheme="majorHAnsi" w:hAnsiTheme="majorHAnsi" w:cstheme="majorHAnsi"/>
          <w:color w:val="222222"/>
          <w:shd w:val="clear" w:color="auto" w:fill="FFFFFF"/>
        </w:rPr>
        <w:t xml:space="preserve">, C. S., &amp; Frank, M. C. (2020). Advancing </w:t>
      </w:r>
    </w:p>
    <w:p w14:paraId="16FC7D86" w14:textId="3838445C" w:rsidR="00790E69" w:rsidRDefault="00790E69" w:rsidP="00790E69">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8830C1">
        <w:rPr>
          <w:rFonts w:asciiTheme="majorHAnsi" w:hAnsiTheme="majorHAnsi" w:cstheme="majorHAnsi"/>
          <w:color w:val="222222"/>
          <w:shd w:val="clear" w:color="auto" w:fill="FFFFFF"/>
        </w:rPr>
        <w:t xml:space="preserve">transparency and openness in child development research: </w:t>
      </w:r>
    </w:p>
    <w:p w14:paraId="0EB14905" w14:textId="2EAC6B7F" w:rsidR="00790E69" w:rsidRDefault="00790E69" w:rsidP="00790E69">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8830C1">
        <w:rPr>
          <w:rFonts w:asciiTheme="majorHAnsi" w:hAnsiTheme="majorHAnsi" w:cstheme="majorHAnsi"/>
          <w:color w:val="222222"/>
          <w:shd w:val="clear" w:color="auto" w:fill="FFFFFF"/>
        </w:rPr>
        <w:t>Opportunities.</w:t>
      </w:r>
      <w:r w:rsidRPr="008830C1">
        <w:rPr>
          <w:rStyle w:val="apple-converted-space"/>
          <w:rFonts w:asciiTheme="majorHAnsi" w:hAnsiTheme="majorHAnsi" w:cstheme="majorHAnsi"/>
          <w:color w:val="222222"/>
          <w:shd w:val="clear" w:color="auto" w:fill="FFFFFF"/>
        </w:rPr>
        <w:t> </w:t>
      </w:r>
      <w:r w:rsidRPr="008830C1">
        <w:rPr>
          <w:rFonts w:asciiTheme="majorHAnsi" w:hAnsiTheme="majorHAnsi" w:cstheme="majorHAnsi"/>
          <w:i/>
          <w:iCs/>
          <w:color w:val="222222"/>
        </w:rPr>
        <w:t>Child Development Perspectives</w:t>
      </w:r>
      <w:r w:rsidRPr="008830C1">
        <w:rPr>
          <w:rFonts w:asciiTheme="majorHAnsi" w:hAnsiTheme="majorHAnsi" w:cstheme="majorHAnsi"/>
          <w:color w:val="222222"/>
          <w:shd w:val="clear" w:color="auto" w:fill="FFFFFF"/>
        </w:rPr>
        <w:t>,</w:t>
      </w:r>
      <w:r w:rsidRPr="008830C1">
        <w:rPr>
          <w:rStyle w:val="apple-converted-space"/>
          <w:rFonts w:asciiTheme="majorHAnsi" w:hAnsiTheme="majorHAnsi" w:cstheme="majorHAnsi"/>
          <w:color w:val="222222"/>
          <w:shd w:val="clear" w:color="auto" w:fill="FFFFFF"/>
        </w:rPr>
        <w:t> </w:t>
      </w:r>
      <w:r w:rsidRPr="008830C1">
        <w:rPr>
          <w:rFonts w:asciiTheme="majorHAnsi" w:hAnsiTheme="majorHAnsi" w:cstheme="majorHAnsi"/>
          <w:i/>
          <w:iCs/>
          <w:color w:val="222222"/>
        </w:rPr>
        <w:t>14</w:t>
      </w:r>
      <w:r w:rsidRPr="008830C1">
        <w:rPr>
          <w:rFonts w:asciiTheme="majorHAnsi" w:hAnsiTheme="majorHAnsi" w:cstheme="majorHAnsi"/>
          <w:color w:val="222222"/>
          <w:shd w:val="clear" w:color="auto" w:fill="FFFFFF"/>
        </w:rPr>
        <w:t>(1), 3-8.</w:t>
      </w:r>
    </w:p>
    <w:p w14:paraId="4F56B327" w14:textId="420D2E2D" w:rsidR="00F204D3" w:rsidRPr="00790E69" w:rsidRDefault="00F204D3" w:rsidP="00790E69">
      <w:pPr>
        <w:ind w:firstLine="0"/>
        <w:rPr>
          <w:rFonts w:asciiTheme="majorHAnsi" w:hAnsiTheme="majorHAnsi" w:cstheme="majorHAnsi"/>
          <w:i/>
          <w:iCs/>
          <w:color w:val="222222"/>
        </w:rPr>
      </w:pPr>
      <w:r>
        <w:rPr>
          <w:bCs/>
        </w:rPr>
        <w:t xml:space="preserve">Giglio, L. (2023). </w:t>
      </w:r>
      <w:r w:rsidRPr="00F204D3">
        <w:rPr>
          <w:bCs/>
          <w:i/>
          <w:iCs/>
        </w:rPr>
        <w:t xml:space="preserve">Putting an x through anxiety: breaking free from the grip of fear and </w:t>
      </w:r>
    </w:p>
    <w:p w14:paraId="17BB1906" w14:textId="36E05F90" w:rsidR="00790E69" w:rsidRDefault="00F204D3" w:rsidP="00790E69">
      <w:pPr>
        <w:rPr>
          <w:bCs/>
        </w:rPr>
      </w:pPr>
      <w:r w:rsidRPr="00F204D3">
        <w:rPr>
          <w:bCs/>
          <w:i/>
          <w:iCs/>
        </w:rPr>
        <w:t xml:space="preserve">  Stress</w:t>
      </w:r>
      <w:r>
        <w:rPr>
          <w:bCs/>
          <w:i/>
          <w:iCs/>
        </w:rPr>
        <w:t xml:space="preserve">. </w:t>
      </w:r>
      <w:r>
        <w:rPr>
          <w:bCs/>
        </w:rPr>
        <w:t>Passion publishing.</w:t>
      </w:r>
    </w:p>
    <w:p w14:paraId="3FE4CB07" w14:textId="4CC0B3B6" w:rsidR="00E404C4" w:rsidRDefault="00E404C4" w:rsidP="00790E69">
      <w:pPr>
        <w:ind w:firstLine="0"/>
        <w:rPr>
          <w:bCs/>
        </w:rPr>
      </w:pPr>
      <w:proofErr w:type="spellStart"/>
      <w:r>
        <w:rPr>
          <w:bCs/>
        </w:rPr>
        <w:lastRenderedPageBreak/>
        <w:t>Pue</w:t>
      </w:r>
      <w:proofErr w:type="spellEnd"/>
      <w:r>
        <w:rPr>
          <w:bCs/>
        </w:rPr>
        <w:t xml:space="preserve">, A. (2021). </w:t>
      </w:r>
      <w:r w:rsidRPr="00F204D3">
        <w:rPr>
          <w:bCs/>
          <w:i/>
          <w:iCs/>
        </w:rPr>
        <w:t>Rethinking discipleship: why Christian Schooling Matters</w:t>
      </w:r>
      <w:r w:rsidR="0055351E">
        <w:rPr>
          <w:bCs/>
        </w:rPr>
        <w:t xml:space="preserve">. Purposeful </w:t>
      </w:r>
    </w:p>
    <w:p w14:paraId="000A8D68" w14:textId="75D50A45" w:rsidR="0055351E" w:rsidRPr="00E404C4" w:rsidRDefault="0055351E" w:rsidP="00E404C4">
      <w:pPr>
        <w:rPr>
          <w:bCs/>
        </w:rPr>
      </w:pPr>
      <w:r>
        <w:rPr>
          <w:bCs/>
        </w:rPr>
        <w:t xml:space="preserve">  </w:t>
      </w:r>
      <w:r w:rsidR="00DC3393">
        <w:rPr>
          <w:bCs/>
        </w:rPr>
        <w:t xml:space="preserve"> </w:t>
      </w:r>
      <w:r>
        <w:rPr>
          <w:bCs/>
        </w:rPr>
        <w:t>design publications.</w:t>
      </w:r>
    </w:p>
    <w:p w14:paraId="6BCE177E" w14:textId="77777777" w:rsidR="009310F8" w:rsidRDefault="009310F8" w:rsidP="00790E69">
      <w:pPr>
        <w:ind w:firstLine="0"/>
        <w:rPr>
          <w:bCs/>
        </w:rPr>
      </w:pPr>
      <w:r w:rsidRPr="009F66FF">
        <w:rPr>
          <w:bCs/>
          <w:i/>
          <w:iCs/>
        </w:rPr>
        <w:t>The Amplified Bible</w:t>
      </w:r>
      <w:r>
        <w:rPr>
          <w:bCs/>
        </w:rPr>
        <w:t>. (1965). Zondervan.</w:t>
      </w:r>
    </w:p>
    <w:p w14:paraId="2BDD81EC" w14:textId="77777777" w:rsidR="009310F8" w:rsidRPr="009310F8" w:rsidRDefault="009310F8" w:rsidP="009310F8">
      <w:pPr>
        <w:rPr>
          <w:bCs/>
        </w:rPr>
      </w:pPr>
    </w:p>
    <w:p w14:paraId="76A7DDB3" w14:textId="77777777" w:rsidR="00FC7EE3" w:rsidRDefault="00FC7EE3" w:rsidP="00183F77">
      <w:pPr>
        <w:rPr>
          <w:rFonts w:asciiTheme="majorHAnsi" w:hAnsiTheme="majorHAnsi" w:cstheme="majorHAnsi"/>
          <w:color w:val="555555"/>
          <w:shd w:val="clear" w:color="auto" w:fill="FFFFFF"/>
        </w:rPr>
      </w:pPr>
    </w:p>
    <w:p w14:paraId="0B00E20A" w14:textId="77777777" w:rsidR="00183F77" w:rsidRDefault="00183F77" w:rsidP="007746FA">
      <w:pPr>
        <w:rPr>
          <w:rFonts w:asciiTheme="majorHAnsi" w:hAnsiTheme="majorHAnsi" w:cstheme="majorHAnsi"/>
          <w:color w:val="555555"/>
          <w:shd w:val="clear" w:color="auto" w:fill="FFFFFF"/>
        </w:rPr>
      </w:pPr>
    </w:p>
    <w:p w14:paraId="6C6D915C" w14:textId="77777777" w:rsidR="007746FA" w:rsidRDefault="007746FA" w:rsidP="007746FA">
      <w:pPr>
        <w:tabs>
          <w:tab w:val="right" w:pos="8640"/>
        </w:tabs>
      </w:pPr>
    </w:p>
    <w:p w14:paraId="00000030" w14:textId="77777777" w:rsidR="005A27A2" w:rsidRDefault="005A27A2">
      <w:pPr>
        <w:pStyle w:val="Title"/>
        <w:tabs>
          <w:tab w:val="right" w:pos="8640"/>
        </w:tabs>
        <w:spacing w:line="276" w:lineRule="auto"/>
        <w:jc w:val="left"/>
      </w:pPr>
    </w:p>
    <w:p w14:paraId="00000031" w14:textId="77777777" w:rsidR="005A27A2" w:rsidRDefault="005A27A2">
      <w:pPr>
        <w:pStyle w:val="Title"/>
        <w:tabs>
          <w:tab w:val="right" w:pos="8640"/>
        </w:tabs>
        <w:spacing w:line="276" w:lineRule="auto"/>
        <w:jc w:val="left"/>
      </w:pPr>
    </w:p>
    <w:p w14:paraId="00000032" w14:textId="77777777" w:rsidR="005A27A2" w:rsidRDefault="005A27A2">
      <w:pPr>
        <w:tabs>
          <w:tab w:val="right" w:pos="8640"/>
        </w:tabs>
        <w:spacing w:line="240" w:lineRule="auto"/>
        <w:ind w:firstLine="0"/>
      </w:pPr>
    </w:p>
    <w:sectPr w:rsidR="005A27A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FF17" w14:textId="77777777" w:rsidR="00922DEA" w:rsidRDefault="00922DEA">
      <w:pPr>
        <w:spacing w:line="240" w:lineRule="auto"/>
      </w:pPr>
      <w:r>
        <w:separator/>
      </w:r>
    </w:p>
  </w:endnote>
  <w:endnote w:type="continuationSeparator" w:id="0">
    <w:p w14:paraId="2C4A03B0" w14:textId="77777777" w:rsidR="00922DEA" w:rsidRDefault="00922D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74B3" w14:textId="77777777" w:rsidR="00922DEA" w:rsidRDefault="00922DEA">
      <w:pPr>
        <w:spacing w:line="240" w:lineRule="auto"/>
      </w:pPr>
      <w:r>
        <w:separator/>
      </w:r>
    </w:p>
  </w:footnote>
  <w:footnote w:type="continuationSeparator" w:id="0">
    <w:p w14:paraId="6263FB45" w14:textId="77777777" w:rsidR="00922DEA" w:rsidRDefault="00922D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6647BDE9" w:rsidR="005A27A2" w:rsidRDefault="00000000">
    <w:pPr>
      <w:pBdr>
        <w:top w:val="nil"/>
        <w:left w:val="nil"/>
        <w:bottom w:val="nil"/>
        <w:right w:val="nil"/>
        <w:between w:val="nil"/>
      </w:pBdr>
      <w:tabs>
        <w:tab w:val="right" w:pos="9360"/>
      </w:tabs>
      <w:ind w:firstLine="0"/>
      <w:rPr>
        <w:color w:val="000000"/>
      </w:rPr>
    </w:pPr>
    <w:r>
      <w:rPr>
        <w:sz w:val="20"/>
        <w:szCs w:val="20"/>
      </w:rPr>
      <w:t>S</w:t>
    </w:r>
    <w:r w:rsidR="00145DE2">
      <w:rPr>
        <w:sz w:val="20"/>
        <w:szCs w:val="20"/>
      </w:rPr>
      <w:t>herry Camp</w:t>
    </w:r>
    <w:r>
      <w:rPr>
        <w:sz w:val="20"/>
        <w:szCs w:val="20"/>
      </w:rPr>
      <w:t xml:space="preserve">; </w:t>
    </w:r>
    <w:r w:rsidR="00145DE2">
      <w:rPr>
        <w:sz w:val="20"/>
        <w:szCs w:val="20"/>
      </w:rPr>
      <w:t>PHI 923-22;</w:t>
    </w:r>
    <w:r>
      <w:rPr>
        <w:sz w:val="20"/>
        <w:szCs w:val="20"/>
      </w:rPr>
      <w:t xml:space="preserve"> </w:t>
    </w:r>
    <w:r w:rsidR="00145DE2">
      <w:rPr>
        <w:sz w:val="20"/>
        <w:szCs w:val="20"/>
      </w:rPr>
      <w:t>2A</w:t>
    </w:r>
    <w:r>
      <w:rPr>
        <w:color w:val="000000"/>
        <w:sz w:val="20"/>
        <w:szCs w:val="20"/>
      </w:rPr>
      <w:t xml:space="preserve">; </w:t>
    </w:r>
    <w:r w:rsidR="00145DE2">
      <w:rPr>
        <w:color w:val="000000"/>
        <w:sz w:val="20"/>
        <w:szCs w:val="20"/>
      </w:rPr>
      <w:t>100</w:t>
    </w:r>
    <w:r>
      <w:rPr>
        <w:color w:val="000000"/>
        <w:sz w:val="20"/>
        <w:szCs w:val="20"/>
      </w:rPr>
      <w:t>-Day Assignment</w:t>
    </w:r>
    <w:r w:rsidR="00145DE2">
      <w:rPr>
        <w:color w:val="000000"/>
        <w:sz w:val="20"/>
        <w:szCs w:val="20"/>
      </w:rPr>
      <w:t>; 07-06-2023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F11F4E">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DAF"/>
    <w:multiLevelType w:val="hybridMultilevel"/>
    <w:tmpl w:val="06B83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32F6"/>
    <w:multiLevelType w:val="hybridMultilevel"/>
    <w:tmpl w:val="50D0D26E"/>
    <w:lvl w:ilvl="0" w:tplc="7C80DD92">
      <w:start w:val="1"/>
      <w:numFmt w:val="lowerLetter"/>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955537"/>
    <w:multiLevelType w:val="hybridMultilevel"/>
    <w:tmpl w:val="2E7EEDC4"/>
    <w:lvl w:ilvl="0" w:tplc="41E07F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D451F"/>
    <w:multiLevelType w:val="hybridMultilevel"/>
    <w:tmpl w:val="E78A395E"/>
    <w:lvl w:ilvl="0" w:tplc="9664E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43B48"/>
    <w:multiLevelType w:val="hybridMultilevel"/>
    <w:tmpl w:val="C4266950"/>
    <w:lvl w:ilvl="0" w:tplc="3548873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D7F6B"/>
    <w:multiLevelType w:val="multilevel"/>
    <w:tmpl w:val="1B4EE2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B7E47"/>
    <w:multiLevelType w:val="hybridMultilevel"/>
    <w:tmpl w:val="F112EB1A"/>
    <w:lvl w:ilvl="0" w:tplc="6CF0A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B32E49"/>
    <w:multiLevelType w:val="hybridMultilevel"/>
    <w:tmpl w:val="1B7CD56A"/>
    <w:lvl w:ilvl="0" w:tplc="E91696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2D036B"/>
    <w:multiLevelType w:val="hybridMultilevel"/>
    <w:tmpl w:val="3A4E441E"/>
    <w:lvl w:ilvl="0" w:tplc="6D303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174983"/>
    <w:multiLevelType w:val="hybridMultilevel"/>
    <w:tmpl w:val="9BB64182"/>
    <w:lvl w:ilvl="0" w:tplc="383240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C80E15"/>
    <w:multiLevelType w:val="hybridMultilevel"/>
    <w:tmpl w:val="3D0A1966"/>
    <w:lvl w:ilvl="0" w:tplc="365E394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3055116"/>
    <w:multiLevelType w:val="hybridMultilevel"/>
    <w:tmpl w:val="BAF83F7A"/>
    <w:lvl w:ilvl="0" w:tplc="D362F6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E445B5"/>
    <w:multiLevelType w:val="hybridMultilevel"/>
    <w:tmpl w:val="0CDA8D96"/>
    <w:lvl w:ilvl="0" w:tplc="6BB6BD2C">
      <w:start w:val="1"/>
      <w:numFmt w:val="lowerLetter"/>
      <w:lvlText w:val="%1."/>
      <w:lvlJc w:val="left"/>
      <w:pPr>
        <w:ind w:left="1800" w:hanging="360"/>
      </w:pPr>
      <w:rPr>
        <w:rFonts w:hint="default"/>
      </w:rPr>
    </w:lvl>
    <w:lvl w:ilvl="1" w:tplc="1A4652B4">
      <w:start w:val="1"/>
      <w:numFmt w:val="low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8D37F25"/>
    <w:multiLevelType w:val="hybridMultilevel"/>
    <w:tmpl w:val="0D8AC776"/>
    <w:lvl w:ilvl="0" w:tplc="BB66D68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7990786">
    <w:abstractNumId w:val="5"/>
  </w:num>
  <w:num w:numId="2" w16cid:durableId="1485078147">
    <w:abstractNumId w:val="5"/>
  </w:num>
  <w:num w:numId="3" w16cid:durableId="767820995">
    <w:abstractNumId w:val="5"/>
  </w:num>
  <w:num w:numId="4" w16cid:durableId="537670140">
    <w:abstractNumId w:val="13"/>
  </w:num>
  <w:num w:numId="5" w16cid:durableId="912742914">
    <w:abstractNumId w:val="12"/>
  </w:num>
  <w:num w:numId="6" w16cid:durableId="170341525">
    <w:abstractNumId w:val="0"/>
  </w:num>
  <w:num w:numId="7" w16cid:durableId="2134012061">
    <w:abstractNumId w:val="6"/>
  </w:num>
  <w:num w:numId="8" w16cid:durableId="2094741848">
    <w:abstractNumId w:val="3"/>
  </w:num>
  <w:num w:numId="9" w16cid:durableId="500970003">
    <w:abstractNumId w:val="7"/>
  </w:num>
  <w:num w:numId="10" w16cid:durableId="978849300">
    <w:abstractNumId w:val="8"/>
  </w:num>
  <w:num w:numId="11" w16cid:durableId="257058299">
    <w:abstractNumId w:val="4"/>
  </w:num>
  <w:num w:numId="12" w16cid:durableId="1704673010">
    <w:abstractNumId w:val="10"/>
  </w:num>
  <w:num w:numId="13" w16cid:durableId="1509057473">
    <w:abstractNumId w:val="2"/>
  </w:num>
  <w:num w:numId="14" w16cid:durableId="491142033">
    <w:abstractNumId w:val="11"/>
  </w:num>
  <w:num w:numId="15" w16cid:durableId="896205572">
    <w:abstractNumId w:val="1"/>
  </w:num>
  <w:num w:numId="16" w16cid:durableId="106630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A2"/>
    <w:rsid w:val="00005293"/>
    <w:rsid w:val="0003193B"/>
    <w:rsid w:val="000C347A"/>
    <w:rsid w:val="000D3B23"/>
    <w:rsid w:val="00145DE2"/>
    <w:rsid w:val="00172620"/>
    <w:rsid w:val="00177AEF"/>
    <w:rsid w:val="00183F77"/>
    <w:rsid w:val="001D029D"/>
    <w:rsid w:val="00201F94"/>
    <w:rsid w:val="00226BE9"/>
    <w:rsid w:val="002952A8"/>
    <w:rsid w:val="002A3BD5"/>
    <w:rsid w:val="00313228"/>
    <w:rsid w:val="00353ED3"/>
    <w:rsid w:val="00375D5B"/>
    <w:rsid w:val="00377788"/>
    <w:rsid w:val="003E0056"/>
    <w:rsid w:val="004039C1"/>
    <w:rsid w:val="004F670A"/>
    <w:rsid w:val="00507D83"/>
    <w:rsid w:val="0055351E"/>
    <w:rsid w:val="00571425"/>
    <w:rsid w:val="00572AFE"/>
    <w:rsid w:val="00574F84"/>
    <w:rsid w:val="005A11E3"/>
    <w:rsid w:val="005A27A2"/>
    <w:rsid w:val="005A65A4"/>
    <w:rsid w:val="005B78E9"/>
    <w:rsid w:val="00622A73"/>
    <w:rsid w:val="006420CE"/>
    <w:rsid w:val="00705EF3"/>
    <w:rsid w:val="007333FE"/>
    <w:rsid w:val="007746FA"/>
    <w:rsid w:val="00790E69"/>
    <w:rsid w:val="00793C18"/>
    <w:rsid w:val="007A1B5F"/>
    <w:rsid w:val="007B03D9"/>
    <w:rsid w:val="007B09DA"/>
    <w:rsid w:val="00897A0A"/>
    <w:rsid w:val="008C1406"/>
    <w:rsid w:val="00922DEA"/>
    <w:rsid w:val="009310F8"/>
    <w:rsid w:val="009478D5"/>
    <w:rsid w:val="009811F5"/>
    <w:rsid w:val="009B5ABA"/>
    <w:rsid w:val="00A125CB"/>
    <w:rsid w:val="00AA1DA5"/>
    <w:rsid w:val="00B14B67"/>
    <w:rsid w:val="00B4799B"/>
    <w:rsid w:val="00BD0923"/>
    <w:rsid w:val="00BF4A14"/>
    <w:rsid w:val="00C6089A"/>
    <w:rsid w:val="00CC404B"/>
    <w:rsid w:val="00D01A18"/>
    <w:rsid w:val="00D079D1"/>
    <w:rsid w:val="00D757C1"/>
    <w:rsid w:val="00D94B1D"/>
    <w:rsid w:val="00DC038E"/>
    <w:rsid w:val="00DC3393"/>
    <w:rsid w:val="00E0495E"/>
    <w:rsid w:val="00E2219F"/>
    <w:rsid w:val="00E24CBF"/>
    <w:rsid w:val="00E404C4"/>
    <w:rsid w:val="00E77DDC"/>
    <w:rsid w:val="00F11F4E"/>
    <w:rsid w:val="00F204D3"/>
    <w:rsid w:val="00F33BB5"/>
    <w:rsid w:val="00F3401A"/>
    <w:rsid w:val="00F76572"/>
    <w:rsid w:val="00FB16D5"/>
    <w:rsid w:val="00FC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7DE12"/>
  <w15:docId w15:val="{FB0CC76F-7D77-4E40-8852-ECE907EF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1DA5"/>
    <w:pPr>
      <w:ind w:left="720"/>
      <w:contextualSpacing/>
    </w:pPr>
  </w:style>
  <w:style w:type="character" w:customStyle="1" w:styleId="apple-converted-space">
    <w:name w:val="apple-converted-space"/>
    <w:basedOn w:val="DefaultParagraphFont"/>
    <w:rsid w:val="007746FA"/>
  </w:style>
  <w:style w:type="character" w:styleId="UnresolvedMention">
    <w:name w:val="Unresolved Mention"/>
    <w:basedOn w:val="DefaultParagraphFont"/>
    <w:uiPriority w:val="99"/>
    <w:semiHidden/>
    <w:unhideWhenUsed/>
    <w:rsid w:val="00183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247418">
      <w:bodyDiv w:val="1"/>
      <w:marLeft w:val="0"/>
      <w:marRight w:val="0"/>
      <w:marTop w:val="0"/>
      <w:marBottom w:val="0"/>
      <w:divBdr>
        <w:top w:val="none" w:sz="0" w:space="0" w:color="auto"/>
        <w:left w:val="none" w:sz="0" w:space="0" w:color="auto"/>
        <w:bottom w:val="none" w:sz="0" w:space="0" w:color="auto"/>
        <w:right w:val="none" w:sz="0" w:space="0" w:color="auto"/>
      </w:divBdr>
      <w:divsChild>
        <w:div w:id="1259679501">
          <w:marLeft w:val="0"/>
          <w:marRight w:val="0"/>
          <w:marTop w:val="0"/>
          <w:marBottom w:val="0"/>
          <w:divBdr>
            <w:top w:val="none" w:sz="0" w:space="0" w:color="auto"/>
            <w:left w:val="none" w:sz="0" w:space="0" w:color="auto"/>
            <w:bottom w:val="none" w:sz="0" w:space="0" w:color="auto"/>
            <w:right w:val="none" w:sz="0" w:space="0" w:color="auto"/>
          </w:divBdr>
          <w:divsChild>
            <w:div w:id="853885651">
              <w:marLeft w:val="0"/>
              <w:marRight w:val="0"/>
              <w:marTop w:val="0"/>
              <w:marBottom w:val="0"/>
              <w:divBdr>
                <w:top w:val="none" w:sz="0" w:space="0" w:color="auto"/>
                <w:left w:val="none" w:sz="0" w:space="0" w:color="auto"/>
                <w:bottom w:val="none" w:sz="0" w:space="0" w:color="auto"/>
                <w:right w:val="none" w:sz="0" w:space="0" w:color="auto"/>
              </w:divBdr>
              <w:divsChild>
                <w:div w:id="186454008">
                  <w:marLeft w:val="0"/>
                  <w:marRight w:val="0"/>
                  <w:marTop w:val="0"/>
                  <w:marBottom w:val="0"/>
                  <w:divBdr>
                    <w:top w:val="none" w:sz="0" w:space="0" w:color="auto"/>
                    <w:left w:val="none" w:sz="0" w:space="0" w:color="auto"/>
                    <w:bottom w:val="none" w:sz="0" w:space="0" w:color="auto"/>
                    <w:right w:val="none" w:sz="0" w:space="0" w:color="auto"/>
                  </w:divBdr>
                </w:div>
              </w:divsChild>
            </w:div>
            <w:div w:id="291791439">
              <w:marLeft w:val="0"/>
              <w:marRight w:val="0"/>
              <w:marTop w:val="0"/>
              <w:marBottom w:val="0"/>
              <w:divBdr>
                <w:top w:val="none" w:sz="0" w:space="0" w:color="auto"/>
                <w:left w:val="none" w:sz="0" w:space="0" w:color="auto"/>
                <w:bottom w:val="none" w:sz="0" w:space="0" w:color="auto"/>
                <w:right w:val="none" w:sz="0" w:space="0" w:color="auto"/>
              </w:divBdr>
              <w:divsChild>
                <w:div w:id="1008799905">
                  <w:marLeft w:val="0"/>
                  <w:marRight w:val="0"/>
                  <w:marTop w:val="0"/>
                  <w:marBottom w:val="0"/>
                  <w:divBdr>
                    <w:top w:val="none" w:sz="0" w:space="0" w:color="auto"/>
                    <w:left w:val="none" w:sz="0" w:space="0" w:color="auto"/>
                    <w:bottom w:val="none" w:sz="0" w:space="0" w:color="auto"/>
                    <w:right w:val="none" w:sz="0" w:space="0" w:color="auto"/>
                  </w:divBdr>
                </w:div>
                <w:div w:id="696464698">
                  <w:marLeft w:val="0"/>
                  <w:marRight w:val="0"/>
                  <w:marTop w:val="0"/>
                  <w:marBottom w:val="0"/>
                  <w:divBdr>
                    <w:top w:val="none" w:sz="0" w:space="0" w:color="auto"/>
                    <w:left w:val="none" w:sz="0" w:space="0" w:color="auto"/>
                    <w:bottom w:val="none" w:sz="0" w:space="0" w:color="auto"/>
                    <w:right w:val="none" w:sz="0" w:space="0" w:color="auto"/>
                  </w:divBdr>
                </w:div>
              </w:divsChild>
            </w:div>
            <w:div w:id="1885798767">
              <w:marLeft w:val="0"/>
              <w:marRight w:val="0"/>
              <w:marTop w:val="0"/>
              <w:marBottom w:val="0"/>
              <w:divBdr>
                <w:top w:val="none" w:sz="0" w:space="0" w:color="auto"/>
                <w:left w:val="none" w:sz="0" w:space="0" w:color="auto"/>
                <w:bottom w:val="none" w:sz="0" w:space="0" w:color="auto"/>
                <w:right w:val="none" w:sz="0" w:space="0" w:color="auto"/>
              </w:divBdr>
              <w:divsChild>
                <w:div w:id="118883608">
                  <w:marLeft w:val="0"/>
                  <w:marRight w:val="0"/>
                  <w:marTop w:val="0"/>
                  <w:marBottom w:val="0"/>
                  <w:divBdr>
                    <w:top w:val="none" w:sz="0" w:space="0" w:color="auto"/>
                    <w:left w:val="none" w:sz="0" w:space="0" w:color="auto"/>
                    <w:bottom w:val="none" w:sz="0" w:space="0" w:color="auto"/>
                    <w:right w:val="none" w:sz="0" w:space="0" w:color="auto"/>
                  </w:divBdr>
                </w:div>
              </w:divsChild>
            </w:div>
            <w:div w:id="1166480890">
              <w:marLeft w:val="0"/>
              <w:marRight w:val="0"/>
              <w:marTop w:val="0"/>
              <w:marBottom w:val="0"/>
              <w:divBdr>
                <w:top w:val="none" w:sz="0" w:space="0" w:color="auto"/>
                <w:left w:val="none" w:sz="0" w:space="0" w:color="auto"/>
                <w:bottom w:val="none" w:sz="0" w:space="0" w:color="auto"/>
                <w:right w:val="none" w:sz="0" w:space="0" w:color="auto"/>
              </w:divBdr>
              <w:divsChild>
                <w:div w:id="46533444">
                  <w:marLeft w:val="0"/>
                  <w:marRight w:val="0"/>
                  <w:marTop w:val="0"/>
                  <w:marBottom w:val="0"/>
                  <w:divBdr>
                    <w:top w:val="none" w:sz="0" w:space="0" w:color="auto"/>
                    <w:left w:val="none" w:sz="0" w:space="0" w:color="auto"/>
                    <w:bottom w:val="none" w:sz="0" w:space="0" w:color="auto"/>
                    <w:right w:val="none" w:sz="0" w:space="0" w:color="auto"/>
                  </w:divBdr>
                </w:div>
              </w:divsChild>
            </w:div>
            <w:div w:id="1498958138">
              <w:marLeft w:val="0"/>
              <w:marRight w:val="0"/>
              <w:marTop w:val="0"/>
              <w:marBottom w:val="0"/>
              <w:divBdr>
                <w:top w:val="none" w:sz="0" w:space="0" w:color="auto"/>
                <w:left w:val="none" w:sz="0" w:space="0" w:color="auto"/>
                <w:bottom w:val="none" w:sz="0" w:space="0" w:color="auto"/>
                <w:right w:val="none" w:sz="0" w:space="0" w:color="auto"/>
              </w:divBdr>
              <w:divsChild>
                <w:div w:id="922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2972">
          <w:marLeft w:val="0"/>
          <w:marRight w:val="0"/>
          <w:marTop w:val="0"/>
          <w:marBottom w:val="0"/>
          <w:divBdr>
            <w:top w:val="none" w:sz="0" w:space="0" w:color="auto"/>
            <w:left w:val="none" w:sz="0" w:space="0" w:color="auto"/>
            <w:bottom w:val="none" w:sz="0" w:space="0" w:color="auto"/>
            <w:right w:val="none" w:sz="0" w:space="0" w:color="auto"/>
          </w:divBdr>
          <w:divsChild>
            <w:div w:id="617175494">
              <w:marLeft w:val="0"/>
              <w:marRight w:val="0"/>
              <w:marTop w:val="0"/>
              <w:marBottom w:val="0"/>
              <w:divBdr>
                <w:top w:val="none" w:sz="0" w:space="0" w:color="auto"/>
                <w:left w:val="none" w:sz="0" w:space="0" w:color="auto"/>
                <w:bottom w:val="none" w:sz="0" w:space="0" w:color="auto"/>
                <w:right w:val="none" w:sz="0" w:space="0" w:color="auto"/>
              </w:divBdr>
              <w:divsChild>
                <w:div w:id="466431657">
                  <w:marLeft w:val="0"/>
                  <w:marRight w:val="0"/>
                  <w:marTop w:val="0"/>
                  <w:marBottom w:val="0"/>
                  <w:divBdr>
                    <w:top w:val="none" w:sz="0" w:space="0" w:color="auto"/>
                    <w:left w:val="none" w:sz="0" w:space="0" w:color="auto"/>
                    <w:bottom w:val="none" w:sz="0" w:space="0" w:color="auto"/>
                    <w:right w:val="none" w:sz="0" w:space="0" w:color="auto"/>
                  </w:divBdr>
                </w:div>
              </w:divsChild>
            </w:div>
            <w:div w:id="1471707761">
              <w:marLeft w:val="0"/>
              <w:marRight w:val="0"/>
              <w:marTop w:val="0"/>
              <w:marBottom w:val="0"/>
              <w:divBdr>
                <w:top w:val="none" w:sz="0" w:space="0" w:color="auto"/>
                <w:left w:val="none" w:sz="0" w:space="0" w:color="auto"/>
                <w:bottom w:val="none" w:sz="0" w:space="0" w:color="auto"/>
                <w:right w:val="none" w:sz="0" w:space="0" w:color="auto"/>
              </w:divBdr>
              <w:divsChild>
                <w:div w:id="7427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826-021-0200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15</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70</cp:revision>
  <dcterms:created xsi:type="dcterms:W3CDTF">2023-06-11T16:21:00Z</dcterms:created>
  <dcterms:modified xsi:type="dcterms:W3CDTF">2023-07-06T14:11:00Z</dcterms:modified>
</cp:coreProperties>
</file>