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4EFF" w:rsidRDefault="00D14EFF">
      <w:pPr>
        <w:rPr>
          <w:b/>
        </w:rPr>
      </w:pPr>
      <w:bookmarkStart w:id="0" w:name="_heading=h.gjdgxs" w:colFirst="0" w:colLast="0"/>
      <w:bookmarkEnd w:id="0"/>
    </w:p>
    <w:p w14:paraId="00000002" w14:textId="77777777" w:rsidR="00D14EFF" w:rsidRDefault="00D14EFF">
      <w:pPr>
        <w:rPr>
          <w:b/>
        </w:rPr>
      </w:pPr>
    </w:p>
    <w:p w14:paraId="00000003" w14:textId="77777777" w:rsidR="00D14EFF" w:rsidRDefault="00D14EFF">
      <w:pPr>
        <w:rPr>
          <w:b/>
        </w:rPr>
      </w:pPr>
    </w:p>
    <w:p w14:paraId="00000004" w14:textId="77777777" w:rsidR="00D14EFF" w:rsidRDefault="00D14EFF">
      <w:pPr>
        <w:rPr>
          <w:b/>
        </w:rPr>
      </w:pPr>
    </w:p>
    <w:p w14:paraId="00000005" w14:textId="77777777" w:rsidR="00D14EFF" w:rsidRDefault="00D14EFF">
      <w:pPr>
        <w:rPr>
          <w:b/>
        </w:rPr>
      </w:pPr>
    </w:p>
    <w:p w14:paraId="00000006" w14:textId="77777777" w:rsidR="00D14EFF" w:rsidRDefault="00D14EFF">
      <w:pPr>
        <w:rPr>
          <w:b/>
        </w:rPr>
      </w:pPr>
    </w:p>
    <w:p w14:paraId="00000007" w14:textId="77777777" w:rsidR="00D14EFF" w:rsidRDefault="00D14EFF">
      <w:pPr>
        <w:rPr>
          <w:b/>
        </w:rPr>
      </w:pPr>
    </w:p>
    <w:p w14:paraId="00000008" w14:textId="77777777" w:rsidR="00D14EFF" w:rsidRDefault="00D14EFF">
      <w:pPr>
        <w:rPr>
          <w:b/>
        </w:rPr>
      </w:pPr>
    </w:p>
    <w:p w14:paraId="00000009" w14:textId="77777777" w:rsidR="00D14EFF" w:rsidRDefault="00D14EFF">
      <w:pPr>
        <w:rPr>
          <w:b/>
        </w:rPr>
      </w:pPr>
    </w:p>
    <w:p w14:paraId="0000000A" w14:textId="77777777" w:rsidR="00D14EFF" w:rsidRDefault="00D14EFF">
      <w:pPr>
        <w:rPr>
          <w:b/>
        </w:rPr>
      </w:pPr>
    </w:p>
    <w:p w14:paraId="0000000B" w14:textId="77777777" w:rsidR="00D14EFF" w:rsidRDefault="00D14EFF">
      <w:pPr>
        <w:rPr>
          <w:b/>
        </w:rPr>
      </w:pPr>
    </w:p>
    <w:p w14:paraId="0000000C" w14:textId="77777777" w:rsidR="00D14EFF" w:rsidRDefault="00D14EFF">
      <w:pPr>
        <w:rPr>
          <w:b/>
        </w:rPr>
      </w:pPr>
    </w:p>
    <w:p w14:paraId="0000000F" w14:textId="77777777" w:rsidR="00D14EFF" w:rsidRDefault="00D14EFF">
      <w:pPr>
        <w:jc w:val="center"/>
      </w:pPr>
    </w:p>
    <w:p w14:paraId="0DA81E00" w14:textId="77777777" w:rsidR="001B3425" w:rsidRDefault="001B3425" w:rsidP="001B3425">
      <w:pPr>
        <w:pBdr>
          <w:top w:val="nil"/>
          <w:left w:val="nil"/>
          <w:bottom w:val="nil"/>
          <w:right w:val="nil"/>
          <w:between w:val="nil"/>
        </w:pBdr>
        <w:tabs>
          <w:tab w:val="right" w:pos="8640"/>
        </w:tabs>
        <w:jc w:val="center"/>
        <w:rPr>
          <w:color w:val="000000"/>
        </w:rPr>
      </w:pPr>
      <w:r>
        <w:rPr>
          <w:color w:val="000000"/>
        </w:rPr>
        <w:t>Rachel Gonatas</w:t>
      </w:r>
    </w:p>
    <w:p w14:paraId="00000011" w14:textId="77777777" w:rsidR="00D14EFF" w:rsidRDefault="00D14EFF">
      <w:pPr>
        <w:jc w:val="center"/>
      </w:pPr>
    </w:p>
    <w:p w14:paraId="00000012" w14:textId="77777777" w:rsidR="00D14EFF" w:rsidRDefault="009C7F35">
      <w:pPr>
        <w:jc w:val="center"/>
      </w:pPr>
      <w:r>
        <w:t>Omega Graduate School</w:t>
      </w:r>
    </w:p>
    <w:p w14:paraId="00000013" w14:textId="77777777" w:rsidR="00D14EFF" w:rsidRDefault="00D14EFF">
      <w:pPr>
        <w:jc w:val="center"/>
      </w:pPr>
    </w:p>
    <w:p w14:paraId="13BC5E85" w14:textId="47F965DF" w:rsidR="001B3425" w:rsidRDefault="00AB6CCE" w:rsidP="001B3425">
      <w:pPr>
        <w:pBdr>
          <w:top w:val="nil"/>
          <w:left w:val="nil"/>
          <w:bottom w:val="nil"/>
          <w:right w:val="nil"/>
          <w:between w:val="nil"/>
        </w:pBdr>
        <w:tabs>
          <w:tab w:val="right" w:pos="8640"/>
        </w:tabs>
        <w:jc w:val="center"/>
        <w:rPr>
          <w:color w:val="000000"/>
        </w:rPr>
      </w:pPr>
      <w:r>
        <w:rPr>
          <w:color w:val="000000"/>
        </w:rPr>
        <w:t xml:space="preserve">July </w:t>
      </w:r>
      <w:r w:rsidR="001B4A4B">
        <w:rPr>
          <w:color w:val="000000"/>
        </w:rPr>
        <w:t>25</w:t>
      </w:r>
      <w:r w:rsidR="009102B9">
        <w:rPr>
          <w:color w:val="000000"/>
        </w:rPr>
        <w:t>,</w:t>
      </w:r>
      <w:r w:rsidR="001B3425">
        <w:rPr>
          <w:color w:val="000000"/>
        </w:rPr>
        <w:t xml:space="preserve"> 2023</w:t>
      </w:r>
    </w:p>
    <w:p w14:paraId="00000015" w14:textId="77777777" w:rsidR="00D14EFF" w:rsidRDefault="00D14EFF">
      <w:pPr>
        <w:jc w:val="center"/>
      </w:pPr>
    </w:p>
    <w:p w14:paraId="00000016" w14:textId="77777777" w:rsidR="00D14EFF" w:rsidRDefault="00D14EFF">
      <w:pPr>
        <w:jc w:val="center"/>
      </w:pPr>
    </w:p>
    <w:p w14:paraId="00000017" w14:textId="77777777" w:rsidR="00D14EFF" w:rsidRDefault="00D14EFF">
      <w:pPr>
        <w:jc w:val="center"/>
      </w:pPr>
    </w:p>
    <w:p w14:paraId="00000018" w14:textId="77777777" w:rsidR="00D14EFF" w:rsidRDefault="00D14EFF">
      <w:pPr>
        <w:jc w:val="center"/>
      </w:pPr>
    </w:p>
    <w:p w14:paraId="5D2D3088" w14:textId="4206C2A3" w:rsidR="009102B9" w:rsidRDefault="009102B9" w:rsidP="00EE098D">
      <w:pPr>
        <w:pBdr>
          <w:top w:val="nil"/>
          <w:left w:val="nil"/>
          <w:bottom w:val="nil"/>
          <w:right w:val="nil"/>
          <w:between w:val="nil"/>
        </w:pBdr>
        <w:tabs>
          <w:tab w:val="right" w:pos="8640"/>
        </w:tabs>
        <w:rPr>
          <w:color w:val="000000"/>
        </w:rPr>
      </w:pPr>
    </w:p>
    <w:p w14:paraId="2E3A23BF" w14:textId="59672AB0" w:rsidR="009102B9" w:rsidRDefault="009102B9" w:rsidP="001B3425">
      <w:pPr>
        <w:pBdr>
          <w:top w:val="nil"/>
          <w:left w:val="nil"/>
          <w:bottom w:val="nil"/>
          <w:right w:val="nil"/>
          <w:between w:val="nil"/>
        </w:pBdr>
        <w:tabs>
          <w:tab w:val="right" w:pos="8640"/>
        </w:tabs>
        <w:jc w:val="center"/>
        <w:rPr>
          <w:color w:val="000000"/>
        </w:rPr>
      </w:pPr>
      <w:r>
        <w:rPr>
          <w:color w:val="000000"/>
        </w:rPr>
        <w:t>Professor David Moser</w:t>
      </w:r>
    </w:p>
    <w:p w14:paraId="1F079DD1" w14:textId="77777777" w:rsidR="001B3425" w:rsidRDefault="001B3425" w:rsidP="001B3425">
      <w:pPr>
        <w:pBdr>
          <w:top w:val="nil"/>
          <w:left w:val="nil"/>
          <w:bottom w:val="nil"/>
          <w:right w:val="nil"/>
          <w:between w:val="nil"/>
        </w:pBdr>
        <w:tabs>
          <w:tab w:val="right" w:pos="8640"/>
        </w:tabs>
        <w:jc w:val="center"/>
        <w:rPr>
          <w:color w:val="000000"/>
        </w:rPr>
      </w:pPr>
    </w:p>
    <w:p w14:paraId="0000001E" w14:textId="77777777" w:rsidR="00D14EFF" w:rsidRDefault="009C7F35">
      <w:pPr>
        <w:jc w:val="center"/>
        <w:rPr>
          <w:b/>
        </w:rPr>
      </w:pPr>
      <w:r>
        <w:br w:type="page"/>
      </w:r>
    </w:p>
    <w:p w14:paraId="0000001F" w14:textId="77777777" w:rsidR="00D14EFF" w:rsidRDefault="009C7F35">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14A1C180" w14:textId="77777777" w:rsidR="007D2C1C" w:rsidRDefault="007D2C1C" w:rsidP="007D2C1C">
      <w:pPr>
        <w:spacing w:line="480" w:lineRule="auto"/>
        <w:ind w:left="720" w:hanging="720"/>
        <w:jc w:val="both"/>
        <w:rPr>
          <w:b/>
        </w:rPr>
      </w:pPr>
      <w:bookmarkStart w:id="1" w:name="_heading=h.stpkn61f1hhe" w:colFirst="0" w:colLast="0"/>
      <w:bookmarkEnd w:id="1"/>
      <w:r>
        <w:rPr>
          <w:b/>
        </w:rPr>
        <w:t>120 Day - Course Learning Journal</w:t>
      </w:r>
    </w:p>
    <w:p w14:paraId="1C8917C8" w14:textId="77777777" w:rsidR="007D2C1C" w:rsidRPr="00FE0B26" w:rsidRDefault="007D2C1C" w:rsidP="007D2C1C">
      <w:pPr>
        <w:shd w:val="clear" w:color="auto" w:fill="FFFFFF"/>
        <w:spacing w:before="100" w:beforeAutospacing="1" w:after="100" w:afterAutospacing="1"/>
        <w:rPr>
          <w:color w:val="000000"/>
        </w:rPr>
      </w:pPr>
      <w:r w:rsidRPr="00FE0B26">
        <w:rPr>
          <w:color w:val="000000"/>
        </w:rPr>
        <w:t>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w:t>
      </w:r>
    </w:p>
    <w:p w14:paraId="526203AF" w14:textId="77777777" w:rsidR="007D2C1C" w:rsidRPr="00FE0B26" w:rsidRDefault="007D2C1C" w:rsidP="007D2C1C">
      <w:pPr>
        <w:shd w:val="clear" w:color="auto" w:fill="FFFFFF"/>
        <w:spacing w:before="100" w:beforeAutospacing="1" w:after="100" w:afterAutospacing="1"/>
        <w:rPr>
          <w:color w:val="000000"/>
        </w:rPr>
      </w:pPr>
      <w:r w:rsidRPr="00FE0B26">
        <w:rPr>
          <w:color w:val="000000"/>
        </w:rPr>
        <w:t>1. Introduction – Describe the expectations of the graduate program and the</w:t>
      </w:r>
    </w:p>
    <w:p w14:paraId="15343AFA" w14:textId="77777777" w:rsidR="007D2C1C" w:rsidRPr="00FE0B26" w:rsidRDefault="007D2C1C" w:rsidP="007D2C1C">
      <w:pPr>
        <w:shd w:val="clear" w:color="auto" w:fill="FFFFFF"/>
        <w:spacing w:before="100" w:beforeAutospacing="1" w:after="100" w:afterAutospacing="1"/>
        <w:rPr>
          <w:color w:val="000000"/>
        </w:rPr>
      </w:pPr>
      <w:proofErr w:type="gramStart"/>
      <w:r w:rsidRPr="00FE0B26">
        <w:rPr>
          <w:color w:val="000000"/>
        </w:rPr>
        <w:t>campus</w:t>
      </w:r>
      <w:proofErr w:type="gramEnd"/>
      <w:r w:rsidRPr="00FE0B26">
        <w:rPr>
          <w:color w:val="000000"/>
        </w:rPr>
        <w:t xml:space="preserve"> residency component for that course. Summarize the intent of the course, how it fits into the graduate program as a whole, and the relevance of its position in the curricular sequence.</w:t>
      </w:r>
    </w:p>
    <w:p w14:paraId="0FC7399A" w14:textId="77777777" w:rsidR="007D2C1C" w:rsidRPr="00FE0B26" w:rsidRDefault="007D2C1C" w:rsidP="007D2C1C">
      <w:pPr>
        <w:shd w:val="clear" w:color="auto" w:fill="FFFFFF"/>
        <w:spacing w:before="100" w:beforeAutospacing="1" w:after="100" w:afterAutospacing="1"/>
        <w:rPr>
          <w:color w:val="000000"/>
        </w:rPr>
      </w:pPr>
      <w:r w:rsidRPr="00FE0B26">
        <w:rPr>
          <w:color w:val="000000"/>
        </w:rPr>
        <w:t>2. Personal Growth - Describe your personal growth–how the course stretched or challenged you– as well as your progress in mastery of course content and skills during the week and through subsequent readings – what new insights or skills you gained.</w:t>
      </w:r>
    </w:p>
    <w:p w14:paraId="68F985EF" w14:textId="77777777" w:rsidR="007D2C1C" w:rsidRPr="00FE0B26" w:rsidRDefault="007D2C1C" w:rsidP="007D2C1C">
      <w:pPr>
        <w:shd w:val="clear" w:color="auto" w:fill="FFFFFF"/>
        <w:spacing w:before="100" w:beforeAutospacing="1" w:after="100" w:afterAutospacing="1"/>
        <w:rPr>
          <w:color w:val="000000"/>
        </w:rPr>
      </w:pPr>
      <w:r w:rsidRPr="00FE0B26">
        <w:rPr>
          <w:color w:val="000000"/>
        </w:rPr>
        <w:t>3. Reflective Entry - Add a reflective entry that describes the contextualization (or adaptation and relevant application) of new learning into your professional field. What questions or concerns have surfaced about your professional field as a result of your study?</w:t>
      </w:r>
    </w:p>
    <w:p w14:paraId="47941C7B" w14:textId="77777777" w:rsidR="007D2C1C" w:rsidRPr="00FE0B26" w:rsidRDefault="007D2C1C" w:rsidP="007D2C1C">
      <w:pPr>
        <w:shd w:val="clear" w:color="auto" w:fill="FFFFFF"/>
        <w:spacing w:before="100" w:beforeAutospacing="1" w:after="100" w:afterAutospacing="1"/>
        <w:rPr>
          <w:color w:val="000000"/>
        </w:rPr>
      </w:pPr>
      <w:r w:rsidRPr="00FE0B26">
        <w:rPr>
          <w:color w:val="000000"/>
        </w:rPr>
        <w:t>4. Future Expectations - Continue the journal by addressing questions and concerns you now have relating to the graduate program expectations.</w:t>
      </w:r>
    </w:p>
    <w:p w14:paraId="181581CA" w14:textId="77777777" w:rsidR="007D2C1C" w:rsidRPr="00FE0B26" w:rsidRDefault="007D2C1C" w:rsidP="007D2C1C">
      <w:pPr>
        <w:shd w:val="clear" w:color="auto" w:fill="FFFFFF"/>
        <w:spacing w:before="100" w:beforeAutospacing="1" w:after="100" w:afterAutospacing="1"/>
        <w:rPr>
          <w:color w:val="000000"/>
        </w:rPr>
      </w:pPr>
      <w:r w:rsidRPr="00FE0B26">
        <w:rPr>
          <w:color w:val="000000"/>
        </w:rPr>
        <w:t>5. Conclusion – Synthesize the three body sections above, evaluating the effectiveness of the course in meeting your professional, religious, and educational goals.</w:t>
      </w:r>
    </w:p>
    <w:p w14:paraId="0C20D377" w14:textId="5765EA7B" w:rsidR="007D2C1C" w:rsidRDefault="007D2C1C" w:rsidP="007D2C1C">
      <w:pPr>
        <w:spacing w:line="480" w:lineRule="auto"/>
        <w:jc w:val="both"/>
      </w:pPr>
    </w:p>
    <w:p w14:paraId="7BE14E0A" w14:textId="6C8C021E" w:rsidR="00D32290" w:rsidRDefault="00D32290" w:rsidP="007D2C1C">
      <w:pPr>
        <w:spacing w:line="480" w:lineRule="auto"/>
        <w:jc w:val="both"/>
      </w:pPr>
    </w:p>
    <w:p w14:paraId="523A1882" w14:textId="59CD301A" w:rsidR="00D32290" w:rsidRDefault="00D32290" w:rsidP="007D2C1C">
      <w:pPr>
        <w:spacing w:line="480" w:lineRule="auto"/>
        <w:jc w:val="both"/>
      </w:pPr>
    </w:p>
    <w:p w14:paraId="2FBB30EF" w14:textId="5E90BFC6" w:rsidR="00D32290" w:rsidRDefault="00D32290" w:rsidP="007D2C1C">
      <w:pPr>
        <w:spacing w:line="480" w:lineRule="auto"/>
        <w:jc w:val="both"/>
      </w:pPr>
    </w:p>
    <w:p w14:paraId="7219F594" w14:textId="6A338B6A" w:rsidR="00D32290" w:rsidRDefault="00D32290" w:rsidP="007D2C1C">
      <w:pPr>
        <w:spacing w:line="480" w:lineRule="auto"/>
        <w:jc w:val="both"/>
      </w:pPr>
    </w:p>
    <w:p w14:paraId="56786395" w14:textId="5F881092" w:rsidR="00D32290" w:rsidRDefault="00D32290" w:rsidP="007D2C1C">
      <w:pPr>
        <w:spacing w:line="480" w:lineRule="auto"/>
        <w:jc w:val="both"/>
      </w:pPr>
    </w:p>
    <w:p w14:paraId="7D525B0B" w14:textId="0B3FBD67" w:rsidR="00B932A1" w:rsidRPr="00D32290" w:rsidRDefault="00D32290" w:rsidP="00D32290">
      <w:r>
        <w:br w:type="page"/>
      </w:r>
    </w:p>
    <w:p w14:paraId="1066DEA7" w14:textId="5DE6E0FE" w:rsidR="00F36E57" w:rsidRDefault="00F36E57" w:rsidP="00F36E57">
      <w:pPr>
        <w:pStyle w:val="Heading1"/>
        <w:numPr>
          <w:ilvl w:val="0"/>
          <w:numId w:val="21"/>
        </w:numPr>
        <w:spacing w:line="480" w:lineRule="auto"/>
        <w:jc w:val="left"/>
        <w:rPr>
          <w:rFonts w:asciiTheme="minorHAnsi" w:hAnsiTheme="minorHAnsi" w:cstheme="minorHAnsi"/>
          <w:sz w:val="24"/>
        </w:rPr>
      </w:pPr>
      <w:r>
        <w:rPr>
          <w:rFonts w:asciiTheme="minorHAnsi" w:hAnsiTheme="minorHAnsi" w:cstheme="minorHAnsi"/>
          <w:sz w:val="24"/>
        </w:rPr>
        <w:lastRenderedPageBreak/>
        <w:t>Introduction</w:t>
      </w:r>
    </w:p>
    <w:p w14:paraId="4E5ADAE7" w14:textId="77777777" w:rsidR="00C85D7C" w:rsidRDefault="00C85D7C" w:rsidP="00C85D7C">
      <w:pPr>
        <w:spacing w:line="480" w:lineRule="auto"/>
        <w:ind w:firstLine="270"/>
      </w:pPr>
      <w:bookmarkStart w:id="2" w:name="_GoBack"/>
      <w:bookmarkEnd w:id="2"/>
      <w:r w:rsidRPr="00242476">
        <w:t xml:space="preserve">The Church has failed to have an influence on society, to merge religion and contemporary disciplinary learning, and to think </w:t>
      </w:r>
      <w:r>
        <w:t>of</w:t>
      </w:r>
      <w:r w:rsidRPr="00242476">
        <w:t xml:space="preserve"> secular pluralist culture as a foreign missionary. Contextualization takes several forms, including the dissertation and action research, which emphasize </w:t>
      </w:r>
      <w:r>
        <w:t xml:space="preserve">the </w:t>
      </w:r>
      <w:r w:rsidRPr="00242476">
        <w:t>prophetic perception of signs of the times and God's work. Entering a cultural context, understanding God's acts, and striving for required change are all part of this. The prophets and Christ are role models to follow.</w:t>
      </w:r>
    </w:p>
    <w:p w14:paraId="222C3DC0" w14:textId="73BA491E" w:rsidR="00171855" w:rsidRDefault="00171855" w:rsidP="00171855">
      <w:pPr>
        <w:spacing w:line="480" w:lineRule="auto"/>
        <w:ind w:firstLine="270"/>
      </w:pPr>
      <w:r w:rsidRPr="001E2338">
        <w:t>The Church faces challenges in leadership, family support, and diversity.  It is crucial to prioritize these children as part of the Church's mission. Deuteronomy 10:18 emphasizes the importance of learning to do good, seek justice, defend the fatherless, and plead for the widow. In the absence of role models or involved parents, it is essential to follow Biblical principles and become spiritual mentors for these students</w:t>
      </w:r>
      <w:r w:rsidR="004062A4">
        <w:t>.</w:t>
      </w:r>
    </w:p>
    <w:p w14:paraId="4C940167" w14:textId="0FAC3EF7" w:rsidR="004062A4" w:rsidRDefault="004062A4" w:rsidP="004062A4">
      <w:pPr>
        <w:spacing w:line="480" w:lineRule="auto"/>
        <w:ind w:firstLine="449"/>
      </w:pPr>
      <w:r>
        <w:rPr>
          <w:rStyle w:val="cskcde"/>
          <w:rFonts w:eastAsia="Arial"/>
        </w:rPr>
        <w:t>When children and our students do not have the role models or involved parents at hope it is imperative that we follow Biblical principles to demonstrate God’s compassion and care.  We need to become spiritual mentors for these students.</w:t>
      </w:r>
    </w:p>
    <w:p w14:paraId="04E80A4F" w14:textId="5709BBC0" w:rsidR="00F36E57" w:rsidRDefault="00F36E57" w:rsidP="00F36E57">
      <w:pPr>
        <w:spacing w:line="480" w:lineRule="auto"/>
        <w:ind w:firstLine="449"/>
      </w:pPr>
      <w:r w:rsidRPr="001B4FF2">
        <w:t xml:space="preserve">It is vital to change the world via spiritual and sociological growth for a social group to accept and embrace a transformative message by contextualizing it within a cultural framework. Applying ideas from the domains of missiology, anthropology, and sociology to a wide range of social circumstances requires the ability to contextualize a Christian worldview, ethics, and </w:t>
      </w:r>
      <w:r w:rsidR="002615B3">
        <w:t>social vision in order to impro</w:t>
      </w:r>
      <w:r w:rsidRPr="001B4FF2">
        <w:t>ve organizations and society as a whole</w:t>
      </w:r>
      <w:r w:rsidR="002615B3">
        <w:t>.</w:t>
      </w:r>
    </w:p>
    <w:p w14:paraId="35BCBC20" w14:textId="0F9B4EE2" w:rsidR="001861D6" w:rsidRPr="001861D6" w:rsidRDefault="001861D6" w:rsidP="00F36E57">
      <w:pPr>
        <w:pStyle w:val="Heading1"/>
        <w:numPr>
          <w:ilvl w:val="0"/>
          <w:numId w:val="20"/>
        </w:numPr>
        <w:spacing w:line="480" w:lineRule="auto"/>
        <w:jc w:val="left"/>
        <w:rPr>
          <w:rFonts w:asciiTheme="minorHAnsi" w:hAnsiTheme="minorHAnsi" w:cstheme="minorHAnsi"/>
          <w:sz w:val="24"/>
        </w:rPr>
      </w:pPr>
      <w:r>
        <w:rPr>
          <w:rFonts w:asciiTheme="minorHAnsi" w:hAnsiTheme="minorHAnsi" w:cstheme="minorHAnsi"/>
          <w:sz w:val="24"/>
        </w:rPr>
        <w:lastRenderedPageBreak/>
        <w:t>Personal Growth</w:t>
      </w:r>
      <w:r w:rsidRPr="001861D6">
        <w:rPr>
          <w:rFonts w:asciiTheme="minorHAnsi" w:hAnsiTheme="minorHAnsi" w:cstheme="minorHAnsi"/>
          <w:sz w:val="24"/>
        </w:rPr>
        <w:t xml:space="preserve">  </w:t>
      </w:r>
    </w:p>
    <w:p w14:paraId="5C2EC6B0" w14:textId="6E7784FC" w:rsidR="001861D6" w:rsidRPr="001861D6" w:rsidRDefault="001861D6" w:rsidP="00F36E57">
      <w:pPr>
        <w:pStyle w:val="Heading1"/>
        <w:spacing w:line="480" w:lineRule="auto"/>
        <w:ind w:left="0" w:firstLine="270"/>
        <w:jc w:val="left"/>
        <w:rPr>
          <w:rFonts w:asciiTheme="minorHAnsi" w:hAnsiTheme="minorHAnsi" w:cstheme="minorHAnsi"/>
          <w:sz w:val="24"/>
        </w:rPr>
      </w:pPr>
      <w:r w:rsidRPr="001861D6">
        <w:rPr>
          <w:rFonts w:ascii="Times New Roman" w:eastAsia="Times New Roman" w:hAnsi="Times New Roman" w:cs="Times New Roman"/>
          <w:b w:val="0"/>
          <w:color w:val="auto"/>
          <w:sz w:val="24"/>
        </w:rPr>
        <w:t>The course has enabled me to comprehend myself and my go</w:t>
      </w:r>
      <w:r w:rsidRPr="001861D6">
        <w:rPr>
          <w:rFonts w:ascii="Times New Roman" w:eastAsia="Times New Roman" w:hAnsi="Times New Roman" w:cs="Times New Roman"/>
          <w:b w:val="0"/>
          <w:color w:val="auto"/>
          <w:sz w:val="24"/>
        </w:rPr>
        <w:t xml:space="preserve">als, enabling me to acquire the </w:t>
      </w:r>
      <w:proofErr w:type="gramStart"/>
      <w:r w:rsidRPr="001861D6">
        <w:rPr>
          <w:rFonts w:ascii="Times New Roman" w:eastAsia="Times New Roman" w:hAnsi="Times New Roman" w:cs="Times New Roman"/>
          <w:b w:val="0"/>
          <w:color w:val="auto"/>
          <w:sz w:val="24"/>
        </w:rPr>
        <w:t>information</w:t>
      </w:r>
      <w:proofErr w:type="gramEnd"/>
      <w:r w:rsidRPr="001861D6">
        <w:rPr>
          <w:rFonts w:ascii="Times New Roman" w:eastAsia="Times New Roman" w:hAnsi="Times New Roman" w:cs="Times New Roman"/>
          <w:b w:val="0"/>
          <w:color w:val="auto"/>
          <w:sz w:val="24"/>
        </w:rPr>
        <w:t xml:space="preserve"> essential for developing personal convictions and comprehending the partnership process and shared values in leadership. Community development within an organization is essential for serving the common mission and realizing the shared vision. The leader-created method has taught me the significance of sharing leadership and having the fortitude to move forward.</w:t>
      </w:r>
    </w:p>
    <w:p w14:paraId="313009FF" w14:textId="77777777" w:rsidR="001861D6" w:rsidRDefault="001861D6" w:rsidP="00F36E57">
      <w:pPr>
        <w:pStyle w:val="Heading1"/>
        <w:spacing w:line="480" w:lineRule="auto"/>
        <w:ind w:left="0" w:firstLine="270"/>
        <w:jc w:val="left"/>
        <w:rPr>
          <w:rFonts w:ascii="Times New Roman" w:eastAsia="Times New Roman" w:hAnsi="Times New Roman" w:cs="Times New Roman"/>
          <w:b w:val="0"/>
          <w:color w:val="auto"/>
          <w:sz w:val="24"/>
        </w:rPr>
      </w:pPr>
      <w:r w:rsidRPr="001861D6">
        <w:rPr>
          <w:rFonts w:ascii="Times New Roman" w:eastAsia="Times New Roman" w:hAnsi="Times New Roman" w:cs="Times New Roman"/>
          <w:b w:val="0"/>
          <w:color w:val="auto"/>
          <w:sz w:val="24"/>
        </w:rPr>
        <w:t>As I continue to study and read, I am incorporating critical thinking into my daily existence for my own and others' benefit. Reflecting on both positive and negative past experiences teaches me what I can do better in the future and how faith integration can contribute to better outcomes. This practice of self-motivation has been illuminating and self-motivating.</w:t>
      </w:r>
    </w:p>
    <w:p w14:paraId="5F8EB3D3" w14:textId="2EC76493" w:rsidR="001B4A4B" w:rsidRDefault="001B4A4B" w:rsidP="00F36E57">
      <w:pPr>
        <w:pStyle w:val="Heading1"/>
        <w:numPr>
          <w:ilvl w:val="0"/>
          <w:numId w:val="20"/>
        </w:numPr>
        <w:spacing w:line="480" w:lineRule="auto"/>
        <w:jc w:val="left"/>
        <w:rPr>
          <w:rFonts w:asciiTheme="minorHAnsi" w:hAnsiTheme="minorHAnsi" w:cstheme="minorHAnsi"/>
          <w:sz w:val="24"/>
        </w:rPr>
      </w:pPr>
      <w:r>
        <w:rPr>
          <w:rFonts w:asciiTheme="minorHAnsi" w:hAnsiTheme="minorHAnsi" w:cstheme="minorHAnsi"/>
          <w:sz w:val="24"/>
        </w:rPr>
        <w:t>Reflective Entry</w:t>
      </w:r>
    </w:p>
    <w:p w14:paraId="009596B9" w14:textId="11A3033D" w:rsidR="001B4A4B" w:rsidRDefault="00E1298D" w:rsidP="001B4A4B">
      <w:pPr>
        <w:spacing w:line="480" w:lineRule="auto"/>
        <w:ind w:firstLine="449"/>
      </w:pPr>
      <w:r>
        <w:t xml:space="preserve">In </w:t>
      </w:r>
      <w:r w:rsidR="00E32915">
        <w:t>working in school systems</w:t>
      </w:r>
      <w:r>
        <w:t>, I have observed that s</w:t>
      </w:r>
      <w:r w:rsidRPr="00E1298D">
        <w:t xml:space="preserve">tudents, schools, and communities are all interrelated and have an impact on </w:t>
      </w:r>
      <w:r>
        <w:t xml:space="preserve">one’s </w:t>
      </w:r>
      <w:r w:rsidRPr="00E1298D">
        <w:t xml:space="preserve">growth and learning. </w:t>
      </w:r>
      <w:r>
        <w:t>Students</w:t>
      </w:r>
      <w:r w:rsidRPr="00E1298D">
        <w:t xml:space="preserve"> want to meet social, emotional, and behavioral obligations on their own, and they frequently reject adult support. Motivation is essential for attaining goals since it leads to increased tenacity, coping abilities, intellectual joy, and inner fulfillment. It promotes adaptive behaviors, which improves kids' academic lives and achievement. These characteristics have a substantial influence on motivational development, boosting perseverance and inventiveness, both of which are necessary for</w:t>
      </w:r>
      <w:r>
        <w:t xml:space="preserve"> learning and personal progress, and yet most students lack these skills.</w:t>
      </w:r>
    </w:p>
    <w:p w14:paraId="11D53675" w14:textId="77777777" w:rsidR="00E1298D" w:rsidRDefault="00E1298D" w:rsidP="00E1298D">
      <w:pPr>
        <w:spacing w:line="480" w:lineRule="auto"/>
        <w:ind w:firstLine="270"/>
        <w:jc w:val="both"/>
      </w:pPr>
      <w:r w:rsidRPr="00E1298D">
        <w:t xml:space="preserve">The need to find solutions to these issues inspires educators to search for ways to modify and broaden the curriculum and educational philosophy and practice. To achieve this, it is necessary </w:t>
      </w:r>
      <w:r w:rsidRPr="00E1298D">
        <w:lastRenderedPageBreak/>
        <w:t>to cultivate leaders who are amenable to working collaboratively and supporting the requirements of the students. Identifying and forming partnerships with a group whose mission is to reach children where they are can be challenging, but it is possible with continued oversight and perseverance. Incorporating study and organizational skills into the curriculum can resolve societal issues and foster positive social transformation.</w:t>
      </w:r>
    </w:p>
    <w:p w14:paraId="10788004" w14:textId="6CF15632" w:rsidR="00E1298D" w:rsidRDefault="00E1298D" w:rsidP="001861D6">
      <w:pPr>
        <w:spacing w:line="480" w:lineRule="auto"/>
        <w:ind w:firstLine="270"/>
        <w:jc w:val="both"/>
      </w:pPr>
      <w:r w:rsidRPr="00E1298D">
        <w:t>By fostering religious integration and social research to solve social issues, a Christian perspective of culture fills a vacuum in naturalistic social theory. Understanding students' experiences allows instructors to better react to and manage their emotions, encouraging positive conduct. If instructors stress topic comprehension over organizational and support skills, a cycle of perpetual disengagement may develop. To solve this, educators must develop leaders who are ready to cooperate and support student needs. It is difficult to identify a need and build a partnership with a team that focuses on reaching kids where they are, but it takes God's continual direction and perseverance.</w:t>
      </w:r>
    </w:p>
    <w:p w14:paraId="4A53B320" w14:textId="77777777" w:rsidR="001B4A4B" w:rsidRDefault="001B4A4B" w:rsidP="001B4A4B"/>
    <w:p w14:paraId="080B9CB1" w14:textId="77777777" w:rsidR="001B4A4B" w:rsidRDefault="001B4A4B" w:rsidP="001B4A4B">
      <w:pPr>
        <w:pStyle w:val="Heading1"/>
        <w:numPr>
          <w:ilvl w:val="0"/>
          <w:numId w:val="19"/>
        </w:numPr>
        <w:spacing w:line="480" w:lineRule="auto"/>
        <w:jc w:val="left"/>
        <w:rPr>
          <w:rFonts w:asciiTheme="minorHAnsi" w:hAnsiTheme="minorHAnsi" w:cstheme="minorHAnsi"/>
          <w:sz w:val="24"/>
        </w:rPr>
      </w:pPr>
      <w:r>
        <w:rPr>
          <w:rFonts w:asciiTheme="minorHAnsi" w:hAnsiTheme="minorHAnsi" w:cstheme="minorHAnsi"/>
          <w:sz w:val="24"/>
        </w:rPr>
        <w:t xml:space="preserve">Future Expectations </w:t>
      </w:r>
    </w:p>
    <w:p w14:paraId="23B8565B" w14:textId="77777777" w:rsidR="00F36E57" w:rsidRDefault="001B4A4B" w:rsidP="00F36E57">
      <w:pPr>
        <w:spacing w:line="480" w:lineRule="auto"/>
        <w:jc w:val="both"/>
      </w:pPr>
      <w:r>
        <w:t xml:space="preserve">      </w:t>
      </w:r>
      <w:r w:rsidR="00F36E57">
        <w:t>One of my key goals for the remaining portion of the graduate program is to keep developing as a leader. Making the connection between leading and cultivating leadership has proven to be difficult.  My objective in the graduate program is to continue honing my leadership abilities.</w:t>
      </w:r>
    </w:p>
    <w:p w14:paraId="71D5AA09" w14:textId="77777777" w:rsidR="00F36E57" w:rsidRDefault="00F36E57" w:rsidP="00F36E57">
      <w:pPr>
        <w:spacing w:line="480" w:lineRule="auto"/>
        <w:jc w:val="both"/>
      </w:pPr>
      <w:r>
        <w:t>In order to support shared values and similar visions within the educational system more successfully, I aim to continue to develop as a leader.</w:t>
      </w:r>
    </w:p>
    <w:p w14:paraId="2CE91854" w14:textId="77777777" w:rsidR="00F36E57" w:rsidRDefault="00F36E57" w:rsidP="00F36E57">
      <w:pPr>
        <w:spacing w:line="480" w:lineRule="auto"/>
        <w:jc w:val="both"/>
      </w:pPr>
      <w:r>
        <w:t xml:space="preserve">The Bible states that "Where there is no guidance, a people falls, but an abundance of counselors, there is safety" (Proverbs 11:14). I'm driven to learn how to lead by forming alliances because I want to have the power to influence people to think critically, be morally upright, and change the world for God. This program's goal is to help me grow as a leader by supporting the continued </w:t>
      </w:r>
      <w:r>
        <w:lastRenderedPageBreak/>
        <w:t>development of these spiritual, moral, and psychological values and giving me the skills to comprehend and use them in a way that I can share with others and incorporate into my daily life.</w:t>
      </w:r>
    </w:p>
    <w:p w14:paraId="3BFCB148" w14:textId="164B0705" w:rsidR="001B4A4B" w:rsidRPr="00F36E57" w:rsidRDefault="00F36E57" w:rsidP="00F36E57">
      <w:pPr>
        <w:spacing w:line="480" w:lineRule="auto"/>
        <w:jc w:val="both"/>
        <w:rPr>
          <w:rFonts w:asciiTheme="minorHAnsi" w:hAnsiTheme="minorHAnsi" w:cstheme="minorHAnsi"/>
          <w:b/>
        </w:rPr>
      </w:pPr>
      <w:r>
        <w:cr/>
      </w:r>
      <w:r w:rsidRPr="00F36E57">
        <w:rPr>
          <w:b/>
        </w:rPr>
        <w:t xml:space="preserve">IV. </w:t>
      </w:r>
      <w:r w:rsidR="001B4A4B" w:rsidRPr="00F36E57">
        <w:rPr>
          <w:rFonts w:asciiTheme="minorHAnsi" w:hAnsiTheme="minorHAnsi" w:cstheme="minorHAnsi"/>
          <w:b/>
        </w:rPr>
        <w:t>Conclusion</w:t>
      </w:r>
    </w:p>
    <w:p w14:paraId="6829DE7C" w14:textId="22CDB7CD" w:rsidR="001B4A4B" w:rsidRDefault="00F36E57" w:rsidP="001B4A4B">
      <w:pPr>
        <w:spacing w:line="480" w:lineRule="auto"/>
        <w:ind w:firstLine="449"/>
      </w:pPr>
      <w:r>
        <w:t>This course aims</w:t>
      </w:r>
      <w:r w:rsidR="001B4A4B">
        <w:t xml:space="preserve"> to look at how religion and society have been integrated in the past and where a Christian perspective may be helpful. To figure out how to combine religion and society in a way that helps society, it's important to look at Christianity's successes and failures in the past.  The Bible demonstrates what the truth is like. Our beliefs, jobs, and other spheres of influence demonstrate that we acknowledge God's continual presence in us. I've been able to employ Christ's and His love-based tactics to assist me to discover inner peace during this entire course. When I recognized this, it came to light the concept that operational theology is just putting into action the beliefs I already know and have inside me. Examining one's concerns, both personal and professional has revealed that religious practices can fit more comfortably into a secular society.</w:t>
      </w:r>
    </w:p>
    <w:p w14:paraId="0000005D" w14:textId="1E7C797A" w:rsidR="00D14EFF" w:rsidRPr="00B932A1" w:rsidRDefault="001B4A4B" w:rsidP="00B932A1">
      <w:pPr>
        <w:spacing w:line="480" w:lineRule="auto"/>
        <w:ind w:firstLine="449"/>
      </w:pPr>
      <w:r>
        <w:t xml:space="preserve">My future goals and anticipated outcomes of this program would consist of continuing to grow and learn to allow the capability of continuing to search for God’s purpose and plan in my life.  Knowing that you are called to fulfill a purpose is more rewarding than working for a means of survival.  Bringing honor to Christ, and finding His purpose for each day in your life is what establishes what we have been called to do by Him.  The basis of our call and purpose is God's faithful presence in us, as demonstrated by our beliefs, careers, and other spheres of impact. In addition, it recognizes that Christians are commanded to be fully present to God in response. I desire to find approaches to connect our gifted students to a belief in Christ and to depend on His truth and love.  </w:t>
      </w:r>
    </w:p>
    <w:sectPr w:rsidR="00D14EFF" w:rsidRPr="00B932A1">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3B2C" w14:textId="77777777" w:rsidR="0059535D" w:rsidRDefault="0059535D">
      <w:r>
        <w:separator/>
      </w:r>
    </w:p>
  </w:endnote>
  <w:endnote w:type="continuationSeparator" w:id="0">
    <w:p w14:paraId="3548172E" w14:textId="77777777" w:rsidR="0059535D" w:rsidRDefault="0059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59535D" w:rsidRDefault="0059535D">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5221" w14:textId="77777777" w:rsidR="0059535D" w:rsidRDefault="0059535D">
      <w:r>
        <w:separator/>
      </w:r>
    </w:p>
  </w:footnote>
  <w:footnote w:type="continuationSeparator" w:id="0">
    <w:p w14:paraId="163CFAEB" w14:textId="77777777" w:rsidR="0059535D" w:rsidRDefault="0059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10D26B17" w:rsidR="0059535D" w:rsidRDefault="0059535D">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PHI 923-22; </w:t>
    </w:r>
    <w:r w:rsidR="001B4A4B">
      <w:rPr>
        <w:color w:val="000000"/>
        <w:sz w:val="20"/>
        <w:szCs w:val="20"/>
      </w:rPr>
      <w:t>Core 2; 12</w:t>
    </w:r>
    <w:r>
      <w:rPr>
        <w:color w:val="000000"/>
        <w:sz w:val="20"/>
        <w:szCs w:val="20"/>
      </w:rPr>
      <w:t xml:space="preserve">0-Day Assignment   </w:t>
    </w:r>
    <w:r w:rsidR="001B4A4B">
      <w:rPr>
        <w:sz w:val="20"/>
        <w:szCs w:val="20"/>
      </w:rPr>
      <w:t>07/25</w:t>
    </w:r>
    <w:r>
      <w:rPr>
        <w:sz w:val="20"/>
        <w:szCs w:val="20"/>
      </w:rPr>
      <w:t>/23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C85D7C">
      <w:rPr>
        <w:rFonts w:ascii="Arial" w:eastAsia="Arial" w:hAnsi="Arial" w:cs="Arial"/>
        <w:noProof/>
        <w:color w:val="000000"/>
        <w:sz w:val="16"/>
        <w:szCs w:val="16"/>
      </w:rPr>
      <w:t>5</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33E"/>
    <w:multiLevelType w:val="multilevel"/>
    <w:tmpl w:val="222A00D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15:restartNumberingAfterBreak="0">
    <w:nsid w:val="0A0E5C4C"/>
    <w:multiLevelType w:val="hybridMultilevel"/>
    <w:tmpl w:val="9CA05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5E20"/>
    <w:multiLevelType w:val="hybridMultilevel"/>
    <w:tmpl w:val="4B5A4C48"/>
    <w:lvl w:ilvl="0" w:tplc="D5A25844">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EC699A"/>
    <w:multiLevelType w:val="hybridMultilevel"/>
    <w:tmpl w:val="AB9CFC60"/>
    <w:lvl w:ilvl="0" w:tplc="63CAC07A">
      <w:start w:val="3"/>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159C3D85"/>
    <w:multiLevelType w:val="hybridMultilevel"/>
    <w:tmpl w:val="711A61A4"/>
    <w:lvl w:ilvl="0" w:tplc="EF763818">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CB86B1F"/>
    <w:multiLevelType w:val="hybridMultilevel"/>
    <w:tmpl w:val="85DA76A8"/>
    <w:lvl w:ilvl="0" w:tplc="4498EE10">
      <w:start w:val="1"/>
      <w:numFmt w:val="lowerLetter"/>
      <w:lvlText w:val="%1."/>
      <w:lvlJc w:val="left"/>
      <w:pPr>
        <w:ind w:left="1080" w:hanging="360"/>
      </w:pPr>
      <w:rPr>
        <w:rFonts w:eastAsia="Arial"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343C7D"/>
    <w:multiLevelType w:val="hybridMultilevel"/>
    <w:tmpl w:val="E1FC0018"/>
    <w:lvl w:ilvl="0" w:tplc="4AFADC2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42341"/>
    <w:multiLevelType w:val="hybridMultilevel"/>
    <w:tmpl w:val="BC965E0C"/>
    <w:lvl w:ilvl="0" w:tplc="EF041CFE">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98028F"/>
    <w:multiLevelType w:val="hybridMultilevel"/>
    <w:tmpl w:val="F72C041C"/>
    <w:lvl w:ilvl="0" w:tplc="EDF441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F73CD"/>
    <w:multiLevelType w:val="hybridMultilevel"/>
    <w:tmpl w:val="2D5EF76C"/>
    <w:lvl w:ilvl="0" w:tplc="195E7D5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53B18"/>
    <w:multiLevelType w:val="multilevel"/>
    <w:tmpl w:val="9E6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2D02DA"/>
    <w:multiLevelType w:val="hybridMultilevel"/>
    <w:tmpl w:val="D7BA75D6"/>
    <w:lvl w:ilvl="0" w:tplc="8CD093A6">
      <w:start w:val="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5A676D5"/>
    <w:multiLevelType w:val="hybridMultilevel"/>
    <w:tmpl w:val="99BE9EBE"/>
    <w:lvl w:ilvl="0" w:tplc="FBBC220C">
      <w:start w:val="1"/>
      <w:numFmt w:val="upperRoman"/>
      <w:lvlText w:val="%1."/>
      <w:lvlJc w:val="left"/>
      <w:pPr>
        <w:ind w:left="990" w:hanging="720"/>
      </w:pPr>
    </w:lvl>
    <w:lvl w:ilvl="1" w:tplc="04090019">
      <w:start w:val="1"/>
      <w:numFmt w:val="lowerLetter"/>
      <w:lvlText w:val="%2."/>
      <w:lvlJc w:val="left"/>
      <w:pPr>
        <w:ind w:left="1529" w:hanging="360"/>
      </w:pPr>
    </w:lvl>
    <w:lvl w:ilvl="2" w:tplc="0409001B">
      <w:start w:val="1"/>
      <w:numFmt w:val="lowerRoman"/>
      <w:lvlText w:val="%3."/>
      <w:lvlJc w:val="right"/>
      <w:pPr>
        <w:ind w:left="2249" w:hanging="180"/>
      </w:pPr>
    </w:lvl>
    <w:lvl w:ilvl="3" w:tplc="0409000F">
      <w:start w:val="1"/>
      <w:numFmt w:val="decimal"/>
      <w:lvlText w:val="%4."/>
      <w:lvlJc w:val="left"/>
      <w:pPr>
        <w:ind w:left="2969" w:hanging="360"/>
      </w:pPr>
    </w:lvl>
    <w:lvl w:ilvl="4" w:tplc="04090019">
      <w:start w:val="1"/>
      <w:numFmt w:val="lowerLetter"/>
      <w:lvlText w:val="%5."/>
      <w:lvlJc w:val="left"/>
      <w:pPr>
        <w:ind w:left="3689" w:hanging="360"/>
      </w:pPr>
    </w:lvl>
    <w:lvl w:ilvl="5" w:tplc="0409001B">
      <w:start w:val="1"/>
      <w:numFmt w:val="lowerRoman"/>
      <w:lvlText w:val="%6."/>
      <w:lvlJc w:val="right"/>
      <w:pPr>
        <w:ind w:left="4409" w:hanging="180"/>
      </w:pPr>
    </w:lvl>
    <w:lvl w:ilvl="6" w:tplc="0409000F">
      <w:start w:val="1"/>
      <w:numFmt w:val="decimal"/>
      <w:lvlText w:val="%7."/>
      <w:lvlJc w:val="left"/>
      <w:pPr>
        <w:ind w:left="5129" w:hanging="360"/>
      </w:pPr>
    </w:lvl>
    <w:lvl w:ilvl="7" w:tplc="04090019">
      <w:start w:val="1"/>
      <w:numFmt w:val="lowerLetter"/>
      <w:lvlText w:val="%8."/>
      <w:lvlJc w:val="left"/>
      <w:pPr>
        <w:ind w:left="5849" w:hanging="360"/>
      </w:pPr>
    </w:lvl>
    <w:lvl w:ilvl="8" w:tplc="0409001B">
      <w:start w:val="1"/>
      <w:numFmt w:val="lowerRoman"/>
      <w:lvlText w:val="%9."/>
      <w:lvlJc w:val="right"/>
      <w:pPr>
        <w:ind w:left="6569" w:hanging="180"/>
      </w:pPr>
    </w:lvl>
  </w:abstractNum>
  <w:abstractNum w:abstractNumId="13" w15:restartNumberingAfterBreak="0">
    <w:nsid w:val="604F739E"/>
    <w:multiLevelType w:val="hybridMultilevel"/>
    <w:tmpl w:val="3B8A6DD4"/>
    <w:lvl w:ilvl="0" w:tplc="FBA804DE">
      <w:start w:val="1"/>
      <w:numFmt w:val="lowerRoman"/>
      <w:lvlText w:val="%1."/>
      <w:lvlJc w:val="left"/>
      <w:pPr>
        <w:ind w:left="1080" w:hanging="72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40641D"/>
    <w:multiLevelType w:val="multilevel"/>
    <w:tmpl w:val="DAA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D94C15"/>
    <w:multiLevelType w:val="multilevel"/>
    <w:tmpl w:val="F0F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A21EB"/>
    <w:multiLevelType w:val="hybridMultilevel"/>
    <w:tmpl w:val="C7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9237C4"/>
    <w:multiLevelType w:val="multilevel"/>
    <w:tmpl w:val="398A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9B3A04"/>
    <w:multiLevelType w:val="hybridMultilevel"/>
    <w:tmpl w:val="341A2846"/>
    <w:lvl w:ilvl="0" w:tplc="B450058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9E47CD4"/>
    <w:multiLevelType w:val="multilevel"/>
    <w:tmpl w:val="4214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D7E1986"/>
    <w:multiLevelType w:val="hybridMultilevel"/>
    <w:tmpl w:val="82325064"/>
    <w:lvl w:ilvl="0" w:tplc="CA4C3AD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6"/>
  </w:num>
  <w:num w:numId="4">
    <w:abstractNumId w:val="0"/>
  </w:num>
  <w:num w:numId="5">
    <w:abstractNumId w:val="14"/>
  </w:num>
  <w:num w:numId="6">
    <w:abstractNumId w:val="17"/>
  </w:num>
  <w:num w:numId="7">
    <w:abstractNumId w:val="10"/>
  </w:num>
  <w:num w:numId="8">
    <w:abstractNumId w:val="1"/>
  </w:num>
  <w:num w:numId="9">
    <w:abstractNumId w:val="18"/>
  </w:num>
  <w:num w:numId="10">
    <w:abstractNumId w:val="2"/>
  </w:num>
  <w:num w:numId="11">
    <w:abstractNumId w:val="7"/>
  </w:num>
  <w:num w:numId="12">
    <w:abstractNumId w:val="13"/>
  </w:num>
  <w:num w:numId="13">
    <w:abstractNumId w:val="8"/>
  </w:num>
  <w:num w:numId="14">
    <w:abstractNumId w:val="9"/>
  </w:num>
  <w:num w:numId="15">
    <w:abstractNumId w:val="20"/>
  </w:num>
  <w:num w:numId="16">
    <w:abstractNumId w:val="5"/>
  </w:num>
  <w:num w:numId="17">
    <w:abstractNumId w:val="6"/>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FF"/>
    <w:rsid w:val="000012FD"/>
    <w:rsid w:val="000279D9"/>
    <w:rsid w:val="000370F2"/>
    <w:rsid w:val="00045329"/>
    <w:rsid w:val="00051F54"/>
    <w:rsid w:val="00090936"/>
    <w:rsid w:val="000A3DF7"/>
    <w:rsid w:val="000A482E"/>
    <w:rsid w:val="000C26B7"/>
    <w:rsid w:val="000D3169"/>
    <w:rsid w:val="000E041A"/>
    <w:rsid w:val="000E42E2"/>
    <w:rsid w:val="000E5756"/>
    <w:rsid w:val="000E7137"/>
    <w:rsid w:val="001016F5"/>
    <w:rsid w:val="00102F7F"/>
    <w:rsid w:val="001179D0"/>
    <w:rsid w:val="00122CD7"/>
    <w:rsid w:val="00131886"/>
    <w:rsid w:val="00141B7C"/>
    <w:rsid w:val="00155A31"/>
    <w:rsid w:val="00167264"/>
    <w:rsid w:val="00171855"/>
    <w:rsid w:val="0017190E"/>
    <w:rsid w:val="00172B8B"/>
    <w:rsid w:val="001844E7"/>
    <w:rsid w:val="001861D6"/>
    <w:rsid w:val="00195EEE"/>
    <w:rsid w:val="001B1566"/>
    <w:rsid w:val="001B3425"/>
    <w:rsid w:val="001B4A4B"/>
    <w:rsid w:val="001B4FF2"/>
    <w:rsid w:val="001C1C60"/>
    <w:rsid w:val="001D7392"/>
    <w:rsid w:val="001E2338"/>
    <w:rsid w:val="001E5B20"/>
    <w:rsid w:val="001F186D"/>
    <w:rsid w:val="00206205"/>
    <w:rsid w:val="00212F03"/>
    <w:rsid w:val="002163EF"/>
    <w:rsid w:val="00216DB8"/>
    <w:rsid w:val="002334DC"/>
    <w:rsid w:val="0023780A"/>
    <w:rsid w:val="00242476"/>
    <w:rsid w:val="0024799D"/>
    <w:rsid w:val="002615B3"/>
    <w:rsid w:val="00264200"/>
    <w:rsid w:val="002643E9"/>
    <w:rsid w:val="002810EB"/>
    <w:rsid w:val="00282D73"/>
    <w:rsid w:val="002841F8"/>
    <w:rsid w:val="00284CAD"/>
    <w:rsid w:val="002878BC"/>
    <w:rsid w:val="002B29A4"/>
    <w:rsid w:val="002B427F"/>
    <w:rsid w:val="002C6014"/>
    <w:rsid w:val="002C745C"/>
    <w:rsid w:val="002D0258"/>
    <w:rsid w:val="002D15B2"/>
    <w:rsid w:val="002D353C"/>
    <w:rsid w:val="002E0B56"/>
    <w:rsid w:val="002E3E59"/>
    <w:rsid w:val="00303325"/>
    <w:rsid w:val="00313552"/>
    <w:rsid w:val="0031710E"/>
    <w:rsid w:val="00321D56"/>
    <w:rsid w:val="00326217"/>
    <w:rsid w:val="00335408"/>
    <w:rsid w:val="00353C60"/>
    <w:rsid w:val="00364001"/>
    <w:rsid w:val="0037000B"/>
    <w:rsid w:val="003724DC"/>
    <w:rsid w:val="003742DD"/>
    <w:rsid w:val="00384742"/>
    <w:rsid w:val="0039302A"/>
    <w:rsid w:val="003A102A"/>
    <w:rsid w:val="003A499C"/>
    <w:rsid w:val="003B44D9"/>
    <w:rsid w:val="003B726E"/>
    <w:rsid w:val="003C0561"/>
    <w:rsid w:val="003D00B6"/>
    <w:rsid w:val="003D45B1"/>
    <w:rsid w:val="003D673F"/>
    <w:rsid w:val="003D76FB"/>
    <w:rsid w:val="003E120E"/>
    <w:rsid w:val="004062A4"/>
    <w:rsid w:val="00416997"/>
    <w:rsid w:val="004170D6"/>
    <w:rsid w:val="004436CA"/>
    <w:rsid w:val="0044421A"/>
    <w:rsid w:val="004448CB"/>
    <w:rsid w:val="004454B0"/>
    <w:rsid w:val="004475AE"/>
    <w:rsid w:val="00454A03"/>
    <w:rsid w:val="0045698E"/>
    <w:rsid w:val="00461D63"/>
    <w:rsid w:val="00467FEB"/>
    <w:rsid w:val="004712FE"/>
    <w:rsid w:val="00472D53"/>
    <w:rsid w:val="0047780B"/>
    <w:rsid w:val="00482DB5"/>
    <w:rsid w:val="00492308"/>
    <w:rsid w:val="004A591B"/>
    <w:rsid w:val="004C3712"/>
    <w:rsid w:val="004D1A28"/>
    <w:rsid w:val="004D425C"/>
    <w:rsid w:val="004E0273"/>
    <w:rsid w:val="004E7040"/>
    <w:rsid w:val="004F28D7"/>
    <w:rsid w:val="00510295"/>
    <w:rsid w:val="00510627"/>
    <w:rsid w:val="00510636"/>
    <w:rsid w:val="00521D13"/>
    <w:rsid w:val="00535E8D"/>
    <w:rsid w:val="00552F8B"/>
    <w:rsid w:val="00555BB5"/>
    <w:rsid w:val="005734C3"/>
    <w:rsid w:val="00573FB3"/>
    <w:rsid w:val="005774B5"/>
    <w:rsid w:val="0059535D"/>
    <w:rsid w:val="005B6C6D"/>
    <w:rsid w:val="005C5BA6"/>
    <w:rsid w:val="005E0C47"/>
    <w:rsid w:val="005E313F"/>
    <w:rsid w:val="005E483E"/>
    <w:rsid w:val="005E6BD8"/>
    <w:rsid w:val="005F3FA3"/>
    <w:rsid w:val="00610801"/>
    <w:rsid w:val="00643037"/>
    <w:rsid w:val="00654577"/>
    <w:rsid w:val="006649B4"/>
    <w:rsid w:val="006745B3"/>
    <w:rsid w:val="006857CD"/>
    <w:rsid w:val="006B1A0F"/>
    <w:rsid w:val="006B32AE"/>
    <w:rsid w:val="006C52EB"/>
    <w:rsid w:val="006E1E42"/>
    <w:rsid w:val="006E1EEB"/>
    <w:rsid w:val="006F37FD"/>
    <w:rsid w:val="007132E0"/>
    <w:rsid w:val="0071503D"/>
    <w:rsid w:val="00715580"/>
    <w:rsid w:val="007175E8"/>
    <w:rsid w:val="00726494"/>
    <w:rsid w:val="00726530"/>
    <w:rsid w:val="00736AFC"/>
    <w:rsid w:val="00744640"/>
    <w:rsid w:val="00746F78"/>
    <w:rsid w:val="00747993"/>
    <w:rsid w:val="00750203"/>
    <w:rsid w:val="007510DF"/>
    <w:rsid w:val="00752AB2"/>
    <w:rsid w:val="00757305"/>
    <w:rsid w:val="00775AD8"/>
    <w:rsid w:val="007844A1"/>
    <w:rsid w:val="0078611C"/>
    <w:rsid w:val="00787479"/>
    <w:rsid w:val="007902C1"/>
    <w:rsid w:val="00790333"/>
    <w:rsid w:val="0079315D"/>
    <w:rsid w:val="007A5B3E"/>
    <w:rsid w:val="007A6B17"/>
    <w:rsid w:val="007A7724"/>
    <w:rsid w:val="007B4FF3"/>
    <w:rsid w:val="007B6CB7"/>
    <w:rsid w:val="007C103C"/>
    <w:rsid w:val="007C2DE8"/>
    <w:rsid w:val="007D2C1C"/>
    <w:rsid w:val="007D353B"/>
    <w:rsid w:val="007F3C08"/>
    <w:rsid w:val="0080736D"/>
    <w:rsid w:val="00816900"/>
    <w:rsid w:val="00821DAD"/>
    <w:rsid w:val="00823BA9"/>
    <w:rsid w:val="00830117"/>
    <w:rsid w:val="008323A2"/>
    <w:rsid w:val="0084195F"/>
    <w:rsid w:val="00844600"/>
    <w:rsid w:val="00847590"/>
    <w:rsid w:val="008710FA"/>
    <w:rsid w:val="00871FE1"/>
    <w:rsid w:val="00884BC2"/>
    <w:rsid w:val="008A381E"/>
    <w:rsid w:val="008C4B00"/>
    <w:rsid w:val="008D59DF"/>
    <w:rsid w:val="008D6ED7"/>
    <w:rsid w:val="008E7837"/>
    <w:rsid w:val="008F2772"/>
    <w:rsid w:val="009037BD"/>
    <w:rsid w:val="009102B9"/>
    <w:rsid w:val="00924A03"/>
    <w:rsid w:val="00925A33"/>
    <w:rsid w:val="00940EFC"/>
    <w:rsid w:val="00944AC0"/>
    <w:rsid w:val="00955AA3"/>
    <w:rsid w:val="00955FC2"/>
    <w:rsid w:val="00965AFE"/>
    <w:rsid w:val="0096692F"/>
    <w:rsid w:val="00972D33"/>
    <w:rsid w:val="00991A93"/>
    <w:rsid w:val="009958B6"/>
    <w:rsid w:val="009A368A"/>
    <w:rsid w:val="009C7F35"/>
    <w:rsid w:val="009D133A"/>
    <w:rsid w:val="009D197B"/>
    <w:rsid w:val="009D4DD7"/>
    <w:rsid w:val="009D5184"/>
    <w:rsid w:val="009E679D"/>
    <w:rsid w:val="009E74B7"/>
    <w:rsid w:val="009F0C42"/>
    <w:rsid w:val="00A12943"/>
    <w:rsid w:val="00A12B33"/>
    <w:rsid w:val="00A1329F"/>
    <w:rsid w:val="00A15841"/>
    <w:rsid w:val="00A32E4C"/>
    <w:rsid w:val="00A40ED9"/>
    <w:rsid w:val="00A43867"/>
    <w:rsid w:val="00A449DF"/>
    <w:rsid w:val="00A556D6"/>
    <w:rsid w:val="00A651C6"/>
    <w:rsid w:val="00A65707"/>
    <w:rsid w:val="00A741AB"/>
    <w:rsid w:val="00A750CD"/>
    <w:rsid w:val="00A758E6"/>
    <w:rsid w:val="00A864C6"/>
    <w:rsid w:val="00AB6CCE"/>
    <w:rsid w:val="00AB7412"/>
    <w:rsid w:val="00AC0320"/>
    <w:rsid w:val="00AD437E"/>
    <w:rsid w:val="00AD6FB0"/>
    <w:rsid w:val="00AE41D7"/>
    <w:rsid w:val="00AE6D49"/>
    <w:rsid w:val="00AF715B"/>
    <w:rsid w:val="00B00347"/>
    <w:rsid w:val="00B052D1"/>
    <w:rsid w:val="00B075EF"/>
    <w:rsid w:val="00B07DB6"/>
    <w:rsid w:val="00B2101F"/>
    <w:rsid w:val="00B31C6A"/>
    <w:rsid w:val="00B44442"/>
    <w:rsid w:val="00B456B2"/>
    <w:rsid w:val="00B669A8"/>
    <w:rsid w:val="00B74664"/>
    <w:rsid w:val="00B75239"/>
    <w:rsid w:val="00B7714E"/>
    <w:rsid w:val="00B841BC"/>
    <w:rsid w:val="00B932A1"/>
    <w:rsid w:val="00BA6011"/>
    <w:rsid w:val="00BA6692"/>
    <w:rsid w:val="00BB15E2"/>
    <w:rsid w:val="00BC4B92"/>
    <w:rsid w:val="00BD0CC9"/>
    <w:rsid w:val="00BD1BDC"/>
    <w:rsid w:val="00C00BC2"/>
    <w:rsid w:val="00C04A9A"/>
    <w:rsid w:val="00C16332"/>
    <w:rsid w:val="00C30241"/>
    <w:rsid w:val="00C42A8B"/>
    <w:rsid w:val="00C45CCA"/>
    <w:rsid w:val="00C47342"/>
    <w:rsid w:val="00C61A25"/>
    <w:rsid w:val="00C85D7C"/>
    <w:rsid w:val="00C95CE9"/>
    <w:rsid w:val="00C96E32"/>
    <w:rsid w:val="00C970B1"/>
    <w:rsid w:val="00CA4EF0"/>
    <w:rsid w:val="00CB4CB1"/>
    <w:rsid w:val="00CD37CA"/>
    <w:rsid w:val="00CE14CB"/>
    <w:rsid w:val="00CE70CE"/>
    <w:rsid w:val="00CE7483"/>
    <w:rsid w:val="00CF2584"/>
    <w:rsid w:val="00CF3E51"/>
    <w:rsid w:val="00D053E1"/>
    <w:rsid w:val="00D111F1"/>
    <w:rsid w:val="00D14EFF"/>
    <w:rsid w:val="00D25D47"/>
    <w:rsid w:val="00D3045E"/>
    <w:rsid w:val="00D32290"/>
    <w:rsid w:val="00D332CD"/>
    <w:rsid w:val="00D353C3"/>
    <w:rsid w:val="00D45112"/>
    <w:rsid w:val="00D573A0"/>
    <w:rsid w:val="00D746C7"/>
    <w:rsid w:val="00D757A3"/>
    <w:rsid w:val="00D8041D"/>
    <w:rsid w:val="00D80C10"/>
    <w:rsid w:val="00DB0655"/>
    <w:rsid w:val="00DB72D9"/>
    <w:rsid w:val="00DC2B45"/>
    <w:rsid w:val="00DC2F4B"/>
    <w:rsid w:val="00DD4E8E"/>
    <w:rsid w:val="00DF0E71"/>
    <w:rsid w:val="00E05CF0"/>
    <w:rsid w:val="00E073D0"/>
    <w:rsid w:val="00E11C17"/>
    <w:rsid w:val="00E1298D"/>
    <w:rsid w:val="00E17E17"/>
    <w:rsid w:val="00E256AF"/>
    <w:rsid w:val="00E32915"/>
    <w:rsid w:val="00E51917"/>
    <w:rsid w:val="00E5434A"/>
    <w:rsid w:val="00E6349E"/>
    <w:rsid w:val="00E71F73"/>
    <w:rsid w:val="00E73CAF"/>
    <w:rsid w:val="00E74D9A"/>
    <w:rsid w:val="00E8522C"/>
    <w:rsid w:val="00E874B0"/>
    <w:rsid w:val="00E912A3"/>
    <w:rsid w:val="00E97ED0"/>
    <w:rsid w:val="00EA6C96"/>
    <w:rsid w:val="00EB29D5"/>
    <w:rsid w:val="00EC1677"/>
    <w:rsid w:val="00EE098D"/>
    <w:rsid w:val="00EF2FB4"/>
    <w:rsid w:val="00F13E8D"/>
    <w:rsid w:val="00F15D10"/>
    <w:rsid w:val="00F202A4"/>
    <w:rsid w:val="00F343FE"/>
    <w:rsid w:val="00F36E57"/>
    <w:rsid w:val="00F37E2F"/>
    <w:rsid w:val="00F62930"/>
    <w:rsid w:val="00F70B74"/>
    <w:rsid w:val="00F715F5"/>
    <w:rsid w:val="00F7563A"/>
    <w:rsid w:val="00F86479"/>
    <w:rsid w:val="00F95188"/>
    <w:rsid w:val="00FA5554"/>
    <w:rsid w:val="00FA5CA7"/>
    <w:rsid w:val="00FB1567"/>
    <w:rsid w:val="00FD6F9A"/>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B8E2"/>
  <w15:docId w15:val="{5CF8B7DC-8F9A-4987-9A0F-55207E47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skcde">
    <w:name w:val="cskcde"/>
    <w:basedOn w:val="DefaultParagraphFont"/>
    <w:rsid w:val="00321D56"/>
  </w:style>
  <w:style w:type="character" w:customStyle="1" w:styleId="anchor-text">
    <w:name w:val="anchor-text"/>
    <w:basedOn w:val="DefaultParagraphFont"/>
    <w:rsid w:val="00726494"/>
  </w:style>
  <w:style w:type="character" w:customStyle="1" w:styleId="label">
    <w:name w:val="label"/>
    <w:basedOn w:val="DefaultParagraphFont"/>
    <w:rsid w:val="00726494"/>
  </w:style>
  <w:style w:type="character" w:customStyle="1" w:styleId="value">
    <w:name w:val="value"/>
    <w:basedOn w:val="DefaultParagraphFont"/>
    <w:rsid w:val="00726494"/>
  </w:style>
  <w:style w:type="character" w:customStyle="1" w:styleId="input-text">
    <w:name w:val="input-text"/>
    <w:basedOn w:val="DefaultParagraphFont"/>
    <w:rsid w:val="00AF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62843">
      <w:bodyDiv w:val="1"/>
      <w:marLeft w:val="0"/>
      <w:marRight w:val="0"/>
      <w:marTop w:val="0"/>
      <w:marBottom w:val="0"/>
      <w:divBdr>
        <w:top w:val="none" w:sz="0" w:space="0" w:color="auto"/>
        <w:left w:val="none" w:sz="0" w:space="0" w:color="auto"/>
        <w:bottom w:val="none" w:sz="0" w:space="0" w:color="auto"/>
        <w:right w:val="none" w:sz="0" w:space="0" w:color="auto"/>
      </w:divBdr>
    </w:div>
    <w:div w:id="551582234">
      <w:bodyDiv w:val="1"/>
      <w:marLeft w:val="0"/>
      <w:marRight w:val="0"/>
      <w:marTop w:val="0"/>
      <w:marBottom w:val="0"/>
      <w:divBdr>
        <w:top w:val="none" w:sz="0" w:space="0" w:color="auto"/>
        <w:left w:val="none" w:sz="0" w:space="0" w:color="auto"/>
        <w:bottom w:val="none" w:sz="0" w:space="0" w:color="auto"/>
        <w:right w:val="none" w:sz="0" w:space="0" w:color="auto"/>
      </w:divBdr>
    </w:div>
    <w:div w:id="710883937">
      <w:bodyDiv w:val="1"/>
      <w:marLeft w:val="0"/>
      <w:marRight w:val="0"/>
      <w:marTop w:val="0"/>
      <w:marBottom w:val="0"/>
      <w:divBdr>
        <w:top w:val="none" w:sz="0" w:space="0" w:color="auto"/>
        <w:left w:val="none" w:sz="0" w:space="0" w:color="auto"/>
        <w:bottom w:val="none" w:sz="0" w:space="0" w:color="auto"/>
        <w:right w:val="none" w:sz="0" w:space="0" w:color="auto"/>
      </w:divBdr>
    </w:div>
    <w:div w:id="1011565830">
      <w:bodyDiv w:val="1"/>
      <w:marLeft w:val="0"/>
      <w:marRight w:val="0"/>
      <w:marTop w:val="0"/>
      <w:marBottom w:val="0"/>
      <w:divBdr>
        <w:top w:val="none" w:sz="0" w:space="0" w:color="auto"/>
        <w:left w:val="none" w:sz="0" w:space="0" w:color="auto"/>
        <w:bottom w:val="none" w:sz="0" w:space="0" w:color="auto"/>
        <w:right w:val="none" w:sz="0" w:space="0" w:color="auto"/>
      </w:divBdr>
    </w:div>
    <w:div w:id="1505895513">
      <w:bodyDiv w:val="1"/>
      <w:marLeft w:val="0"/>
      <w:marRight w:val="0"/>
      <w:marTop w:val="0"/>
      <w:marBottom w:val="0"/>
      <w:divBdr>
        <w:top w:val="none" w:sz="0" w:space="0" w:color="auto"/>
        <w:left w:val="none" w:sz="0" w:space="0" w:color="auto"/>
        <w:bottom w:val="none" w:sz="0" w:space="0" w:color="auto"/>
        <w:right w:val="none" w:sz="0" w:space="0" w:color="auto"/>
      </w:divBdr>
      <w:divsChild>
        <w:div w:id="968436663">
          <w:marLeft w:val="0"/>
          <w:marRight w:val="0"/>
          <w:marTop w:val="0"/>
          <w:marBottom w:val="0"/>
          <w:divBdr>
            <w:top w:val="none" w:sz="0" w:space="0" w:color="auto"/>
            <w:left w:val="none" w:sz="0" w:space="0" w:color="auto"/>
            <w:bottom w:val="none" w:sz="0" w:space="0" w:color="auto"/>
            <w:right w:val="none" w:sz="0" w:space="0" w:color="auto"/>
          </w:divBdr>
          <w:divsChild>
            <w:div w:id="1335037607">
              <w:marLeft w:val="0"/>
              <w:marRight w:val="0"/>
              <w:marTop w:val="0"/>
              <w:marBottom w:val="0"/>
              <w:divBdr>
                <w:top w:val="none" w:sz="0" w:space="0" w:color="auto"/>
                <w:left w:val="none" w:sz="0" w:space="0" w:color="auto"/>
                <w:bottom w:val="none" w:sz="0" w:space="0" w:color="auto"/>
                <w:right w:val="none" w:sz="0" w:space="0" w:color="auto"/>
              </w:divBdr>
              <w:divsChild>
                <w:div w:id="8002708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29035513">
          <w:marLeft w:val="0"/>
          <w:marRight w:val="0"/>
          <w:marTop w:val="0"/>
          <w:marBottom w:val="0"/>
          <w:divBdr>
            <w:top w:val="none" w:sz="0" w:space="0" w:color="auto"/>
            <w:left w:val="none" w:sz="0" w:space="0" w:color="auto"/>
            <w:bottom w:val="none" w:sz="0" w:space="0" w:color="auto"/>
            <w:right w:val="none" w:sz="0" w:space="0" w:color="auto"/>
          </w:divBdr>
          <w:divsChild>
            <w:div w:id="2046249998">
              <w:marLeft w:val="0"/>
              <w:marRight w:val="0"/>
              <w:marTop w:val="0"/>
              <w:marBottom w:val="0"/>
              <w:divBdr>
                <w:top w:val="none" w:sz="0" w:space="0" w:color="auto"/>
                <w:left w:val="none" w:sz="0" w:space="0" w:color="auto"/>
                <w:bottom w:val="none" w:sz="0" w:space="0" w:color="auto"/>
                <w:right w:val="none" w:sz="0" w:space="0" w:color="auto"/>
              </w:divBdr>
              <w:divsChild>
                <w:div w:id="1402412821">
                  <w:marLeft w:val="0"/>
                  <w:marRight w:val="0"/>
                  <w:marTop w:val="0"/>
                  <w:marBottom w:val="0"/>
                  <w:divBdr>
                    <w:top w:val="none" w:sz="0" w:space="0" w:color="auto"/>
                    <w:left w:val="none" w:sz="0" w:space="0" w:color="auto"/>
                    <w:bottom w:val="none" w:sz="0" w:space="0" w:color="auto"/>
                    <w:right w:val="none" w:sz="0" w:space="0" w:color="auto"/>
                  </w:divBdr>
                  <w:divsChild>
                    <w:div w:id="1324818113">
                      <w:marLeft w:val="0"/>
                      <w:marRight w:val="0"/>
                      <w:marTop w:val="0"/>
                      <w:marBottom w:val="0"/>
                      <w:divBdr>
                        <w:top w:val="none" w:sz="0" w:space="0" w:color="auto"/>
                        <w:left w:val="none" w:sz="0" w:space="0" w:color="auto"/>
                        <w:bottom w:val="none" w:sz="0" w:space="0" w:color="auto"/>
                        <w:right w:val="none" w:sz="0" w:space="0" w:color="auto"/>
                      </w:divBdr>
                      <w:divsChild>
                        <w:div w:id="1807695555">
                          <w:marLeft w:val="0"/>
                          <w:marRight w:val="0"/>
                          <w:marTop w:val="0"/>
                          <w:marBottom w:val="0"/>
                          <w:divBdr>
                            <w:top w:val="none" w:sz="0" w:space="0" w:color="auto"/>
                            <w:left w:val="none" w:sz="0" w:space="0" w:color="auto"/>
                            <w:bottom w:val="none" w:sz="0" w:space="0" w:color="auto"/>
                            <w:right w:val="none" w:sz="0" w:space="0" w:color="auto"/>
                          </w:divBdr>
                          <w:divsChild>
                            <w:div w:id="436095678">
                              <w:marLeft w:val="0"/>
                              <w:marRight w:val="0"/>
                              <w:marTop w:val="0"/>
                              <w:marBottom w:val="300"/>
                              <w:divBdr>
                                <w:top w:val="none" w:sz="0" w:space="0" w:color="auto"/>
                                <w:left w:val="none" w:sz="0" w:space="0" w:color="auto"/>
                                <w:bottom w:val="none" w:sz="0" w:space="0" w:color="auto"/>
                                <w:right w:val="none" w:sz="0" w:space="0" w:color="auto"/>
                              </w:divBdr>
                              <w:divsChild>
                                <w:div w:id="567303754">
                                  <w:marLeft w:val="0"/>
                                  <w:marRight w:val="0"/>
                                  <w:marTop w:val="0"/>
                                  <w:marBottom w:val="180"/>
                                  <w:divBdr>
                                    <w:top w:val="none" w:sz="0" w:space="0" w:color="auto"/>
                                    <w:left w:val="none" w:sz="0" w:space="0" w:color="auto"/>
                                    <w:bottom w:val="none" w:sz="0" w:space="0" w:color="auto"/>
                                    <w:right w:val="none" w:sz="0" w:space="0" w:color="auto"/>
                                  </w:divBdr>
                                </w:div>
                                <w:div w:id="20753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20612">
      <w:bodyDiv w:val="1"/>
      <w:marLeft w:val="0"/>
      <w:marRight w:val="0"/>
      <w:marTop w:val="0"/>
      <w:marBottom w:val="0"/>
      <w:divBdr>
        <w:top w:val="none" w:sz="0" w:space="0" w:color="auto"/>
        <w:left w:val="none" w:sz="0" w:space="0" w:color="auto"/>
        <w:bottom w:val="none" w:sz="0" w:space="0" w:color="auto"/>
        <w:right w:val="none" w:sz="0" w:space="0" w:color="auto"/>
      </w:divBdr>
    </w:div>
    <w:div w:id="17767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6</Pages>
  <Words>1367</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14</cp:revision>
  <dcterms:created xsi:type="dcterms:W3CDTF">2023-07-07T21:51:00Z</dcterms:created>
  <dcterms:modified xsi:type="dcterms:W3CDTF">2023-07-20T13:09:00Z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