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5E0A" w:rsidRDefault="008C5E0A">
      <w:pPr>
        <w:keepLines/>
        <w:pBdr>
          <w:top w:val="nil"/>
          <w:left w:val="nil"/>
          <w:bottom w:val="nil"/>
          <w:right w:val="nil"/>
          <w:between w:val="nil"/>
        </w:pBdr>
        <w:ind w:left="720" w:hanging="720"/>
        <w:rPr>
          <w:color w:val="000000"/>
        </w:rPr>
      </w:pPr>
    </w:p>
    <w:p w14:paraId="29AEEE41" w14:textId="77777777" w:rsidR="00FC5BA8" w:rsidRDefault="00FC5BA8">
      <w:pPr>
        <w:keepLines/>
        <w:pBdr>
          <w:top w:val="nil"/>
          <w:left w:val="nil"/>
          <w:bottom w:val="nil"/>
          <w:right w:val="nil"/>
          <w:between w:val="nil"/>
        </w:pBdr>
        <w:ind w:left="720" w:hanging="720"/>
        <w:rPr>
          <w:color w:val="000000"/>
        </w:rPr>
      </w:pPr>
    </w:p>
    <w:p w14:paraId="3DCEF832" w14:textId="77777777" w:rsidR="00FC5BA8" w:rsidRDefault="00FC5BA8">
      <w:pPr>
        <w:keepLines/>
        <w:pBdr>
          <w:top w:val="nil"/>
          <w:left w:val="nil"/>
          <w:bottom w:val="nil"/>
          <w:right w:val="nil"/>
          <w:between w:val="nil"/>
        </w:pBdr>
        <w:ind w:left="720" w:hanging="720"/>
        <w:rPr>
          <w:color w:val="000000"/>
        </w:rPr>
      </w:pPr>
    </w:p>
    <w:p w14:paraId="00000002" w14:textId="77777777" w:rsidR="008C5E0A" w:rsidRDefault="008C5E0A">
      <w:pPr>
        <w:pBdr>
          <w:top w:val="nil"/>
          <w:left w:val="nil"/>
          <w:bottom w:val="nil"/>
          <w:right w:val="nil"/>
          <w:between w:val="nil"/>
        </w:pBdr>
        <w:tabs>
          <w:tab w:val="right" w:pos="8640"/>
        </w:tabs>
        <w:jc w:val="center"/>
        <w:rPr>
          <w:color w:val="000000"/>
        </w:rPr>
      </w:pPr>
    </w:p>
    <w:p w14:paraId="00000003" w14:textId="77777777" w:rsidR="008C5E0A" w:rsidRDefault="008C5E0A">
      <w:pPr>
        <w:pBdr>
          <w:top w:val="nil"/>
          <w:left w:val="nil"/>
          <w:bottom w:val="nil"/>
          <w:right w:val="nil"/>
          <w:between w:val="nil"/>
        </w:pBdr>
        <w:tabs>
          <w:tab w:val="right" w:pos="8640"/>
        </w:tabs>
        <w:jc w:val="center"/>
        <w:rPr>
          <w:color w:val="000000"/>
        </w:rPr>
      </w:pPr>
    </w:p>
    <w:p w14:paraId="00000004" w14:textId="77777777" w:rsidR="008C5E0A" w:rsidRDefault="008C5E0A">
      <w:pPr>
        <w:pBdr>
          <w:top w:val="nil"/>
          <w:left w:val="nil"/>
          <w:bottom w:val="nil"/>
          <w:right w:val="nil"/>
          <w:between w:val="nil"/>
        </w:pBdr>
        <w:tabs>
          <w:tab w:val="right" w:pos="8640"/>
        </w:tabs>
        <w:ind w:firstLine="0"/>
        <w:jc w:val="center"/>
        <w:rPr>
          <w:color w:val="000000"/>
        </w:rPr>
      </w:pPr>
    </w:p>
    <w:p w14:paraId="00000005" w14:textId="77777777" w:rsidR="008C5E0A" w:rsidRDefault="008C5E0A">
      <w:pPr>
        <w:pBdr>
          <w:top w:val="nil"/>
          <w:left w:val="nil"/>
          <w:bottom w:val="nil"/>
          <w:right w:val="nil"/>
          <w:between w:val="nil"/>
        </w:pBdr>
        <w:tabs>
          <w:tab w:val="right" w:pos="8640"/>
        </w:tabs>
        <w:ind w:firstLine="0"/>
        <w:jc w:val="center"/>
        <w:rPr>
          <w:color w:val="000000"/>
        </w:rPr>
      </w:pPr>
    </w:p>
    <w:p w14:paraId="00000006" w14:textId="77777777" w:rsidR="008C5E0A" w:rsidRDefault="008C5E0A">
      <w:pPr>
        <w:pBdr>
          <w:top w:val="nil"/>
          <w:left w:val="nil"/>
          <w:bottom w:val="nil"/>
          <w:right w:val="nil"/>
          <w:between w:val="nil"/>
        </w:pBdr>
        <w:tabs>
          <w:tab w:val="right" w:pos="8640"/>
        </w:tabs>
        <w:ind w:firstLine="0"/>
        <w:jc w:val="center"/>
        <w:rPr>
          <w:color w:val="000000"/>
        </w:rPr>
      </w:pPr>
    </w:p>
    <w:p w14:paraId="00000007" w14:textId="34877CB0" w:rsidR="008C5E0A" w:rsidRDefault="00475E4B">
      <w:pPr>
        <w:pBdr>
          <w:top w:val="nil"/>
          <w:left w:val="nil"/>
          <w:bottom w:val="nil"/>
          <w:right w:val="nil"/>
          <w:between w:val="nil"/>
        </w:pBdr>
        <w:tabs>
          <w:tab w:val="right" w:pos="8640"/>
        </w:tabs>
        <w:ind w:firstLine="0"/>
        <w:jc w:val="center"/>
        <w:rPr>
          <w:color w:val="000000"/>
        </w:rPr>
      </w:pPr>
      <w:r>
        <w:rPr>
          <w:color w:val="000000"/>
        </w:rPr>
        <w:t>Tamar Michelle Shaw</w:t>
      </w:r>
    </w:p>
    <w:p w14:paraId="00000008" w14:textId="77777777" w:rsidR="008C5E0A"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29C75D02" w:rsidR="008C5E0A" w:rsidRDefault="00000000">
      <w:pPr>
        <w:pBdr>
          <w:top w:val="nil"/>
          <w:left w:val="nil"/>
          <w:bottom w:val="nil"/>
          <w:right w:val="nil"/>
          <w:between w:val="nil"/>
        </w:pBdr>
        <w:tabs>
          <w:tab w:val="right" w:pos="8640"/>
        </w:tabs>
        <w:ind w:firstLine="0"/>
        <w:jc w:val="center"/>
        <w:rPr>
          <w:color w:val="000000"/>
        </w:rPr>
      </w:pPr>
      <w:r>
        <w:rPr>
          <w:color w:val="000000"/>
        </w:rPr>
        <w:t xml:space="preserve">Professor </w:t>
      </w:r>
      <w:r w:rsidR="00475E4B">
        <w:rPr>
          <w:color w:val="000000"/>
        </w:rPr>
        <w:t>David Moser</w:t>
      </w:r>
    </w:p>
    <w:p w14:paraId="0000000A" w14:textId="77777777" w:rsidR="008C5E0A" w:rsidRDefault="008C5E0A">
      <w:pPr>
        <w:pBdr>
          <w:top w:val="nil"/>
          <w:left w:val="nil"/>
          <w:bottom w:val="nil"/>
          <w:right w:val="nil"/>
          <w:between w:val="nil"/>
        </w:pBdr>
        <w:tabs>
          <w:tab w:val="right" w:pos="8640"/>
        </w:tabs>
        <w:ind w:firstLine="0"/>
        <w:jc w:val="center"/>
        <w:rPr>
          <w:color w:val="000000"/>
        </w:rPr>
      </w:pPr>
    </w:p>
    <w:p w14:paraId="0000000B" w14:textId="6B5A939A" w:rsidR="008C5E0A"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29677B">
        <w:rPr>
          <w:color w:val="000000"/>
        </w:rPr>
        <w:t xml:space="preserve"> July 13, 2023</w:t>
      </w:r>
    </w:p>
    <w:p w14:paraId="0000000C" w14:textId="77777777" w:rsidR="008C5E0A" w:rsidRDefault="008C5E0A">
      <w:pPr>
        <w:pBdr>
          <w:top w:val="nil"/>
          <w:left w:val="nil"/>
          <w:bottom w:val="nil"/>
          <w:right w:val="nil"/>
          <w:between w:val="nil"/>
        </w:pBdr>
        <w:tabs>
          <w:tab w:val="right" w:pos="8640"/>
        </w:tabs>
        <w:ind w:firstLine="0"/>
        <w:jc w:val="center"/>
        <w:rPr>
          <w:color w:val="000000"/>
        </w:rPr>
      </w:pPr>
    </w:p>
    <w:p w14:paraId="0000000D" w14:textId="77777777" w:rsidR="008C5E0A" w:rsidRDefault="00000000">
      <w:pPr>
        <w:tabs>
          <w:tab w:val="right" w:pos="8640"/>
        </w:tabs>
        <w:spacing w:line="240" w:lineRule="auto"/>
        <w:ind w:firstLine="0"/>
      </w:pPr>
      <w:r>
        <w:br w:type="page"/>
      </w:r>
    </w:p>
    <w:p w14:paraId="5EBFCB52" w14:textId="77777777" w:rsidR="00475E4B" w:rsidRDefault="00475E4B" w:rsidP="00475E4B">
      <w:pPr>
        <w:tabs>
          <w:tab w:val="right" w:pos="8640"/>
        </w:tabs>
      </w:pPr>
      <w:r>
        <w:lastRenderedPageBreak/>
        <w:t>120 Day - Course Learning Journal</w:t>
      </w:r>
    </w:p>
    <w:p w14:paraId="6F1C8EAA" w14:textId="5F9E6EA2" w:rsidR="00475E4B" w:rsidRDefault="00475E4B" w:rsidP="00475E4B">
      <w:pPr>
        <w:tabs>
          <w:tab w:val="right" w:pos="8640"/>
        </w:tabs>
      </w:pPr>
      <w: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3599F762" w14:textId="77777777" w:rsidR="00475E4B" w:rsidRDefault="00475E4B" w:rsidP="00475E4B">
      <w:pPr>
        <w:tabs>
          <w:tab w:val="right" w:pos="8640"/>
        </w:tabs>
      </w:pPr>
      <w:r>
        <w:t>1. Introduction – Describe the expectations of the graduate program and the</w:t>
      </w:r>
    </w:p>
    <w:p w14:paraId="6EB44C88" w14:textId="77777777" w:rsidR="00475E4B" w:rsidRDefault="00475E4B" w:rsidP="00475E4B">
      <w:pPr>
        <w:tabs>
          <w:tab w:val="right" w:pos="8640"/>
        </w:tabs>
      </w:pPr>
      <w:r>
        <w:t>campus residency component for that course. Summarize the intent of the course,</w:t>
      </w:r>
    </w:p>
    <w:p w14:paraId="15E8E6C2" w14:textId="77777777" w:rsidR="00475E4B" w:rsidRDefault="00475E4B" w:rsidP="00475E4B">
      <w:pPr>
        <w:tabs>
          <w:tab w:val="right" w:pos="8640"/>
        </w:tabs>
      </w:pPr>
      <w:r>
        <w:t xml:space="preserve">how it fits into the graduate </w:t>
      </w:r>
      <w:proofErr w:type="gramStart"/>
      <w:r>
        <w:t>program as a whole, and</w:t>
      </w:r>
      <w:proofErr w:type="gramEnd"/>
      <w:r>
        <w:t xml:space="preserve"> the relevance of its position in</w:t>
      </w:r>
    </w:p>
    <w:p w14:paraId="22E962F1" w14:textId="77777777" w:rsidR="00475E4B" w:rsidRDefault="00475E4B" w:rsidP="00475E4B">
      <w:pPr>
        <w:tabs>
          <w:tab w:val="right" w:pos="8640"/>
        </w:tabs>
      </w:pPr>
      <w:r>
        <w:t>the curricular sequence.</w:t>
      </w:r>
    </w:p>
    <w:p w14:paraId="6E856F72" w14:textId="77777777" w:rsidR="00475E4B" w:rsidRDefault="00475E4B" w:rsidP="00475E4B">
      <w:pPr>
        <w:tabs>
          <w:tab w:val="right" w:pos="8640"/>
        </w:tabs>
      </w:pPr>
      <w:r>
        <w:t>2. Personal Growth - Describe your personal growth–how the course stretched or</w:t>
      </w:r>
    </w:p>
    <w:p w14:paraId="10115596" w14:textId="77777777" w:rsidR="00475E4B" w:rsidRDefault="00475E4B" w:rsidP="00475E4B">
      <w:pPr>
        <w:tabs>
          <w:tab w:val="right" w:pos="8640"/>
        </w:tabs>
      </w:pPr>
      <w:r>
        <w:t>challenged you– as well as your progress in mastery of course content and skills</w:t>
      </w:r>
    </w:p>
    <w:p w14:paraId="040D27FF" w14:textId="77777777" w:rsidR="00475E4B" w:rsidRDefault="00475E4B" w:rsidP="00475E4B">
      <w:pPr>
        <w:tabs>
          <w:tab w:val="right" w:pos="8640"/>
        </w:tabs>
      </w:pPr>
      <w:r>
        <w:t>during the week and through subsequent readings – what new insights or skills you</w:t>
      </w:r>
    </w:p>
    <w:p w14:paraId="07C42693" w14:textId="77777777" w:rsidR="00475E4B" w:rsidRDefault="00475E4B" w:rsidP="00475E4B">
      <w:pPr>
        <w:tabs>
          <w:tab w:val="right" w:pos="8640"/>
        </w:tabs>
      </w:pPr>
      <w:r>
        <w:t>gained.</w:t>
      </w:r>
    </w:p>
    <w:p w14:paraId="0B088D14" w14:textId="77777777" w:rsidR="00475E4B" w:rsidRDefault="00475E4B" w:rsidP="00475E4B">
      <w:pPr>
        <w:tabs>
          <w:tab w:val="right" w:pos="8640"/>
        </w:tabs>
      </w:pPr>
      <w:r>
        <w:t>3. Reflective Entry - Add a reflective entry that describes the contextualization (or</w:t>
      </w:r>
    </w:p>
    <w:p w14:paraId="6218EA2B" w14:textId="77777777" w:rsidR="00475E4B" w:rsidRDefault="00475E4B" w:rsidP="00475E4B">
      <w:pPr>
        <w:tabs>
          <w:tab w:val="right" w:pos="8640"/>
        </w:tabs>
      </w:pPr>
      <w:r>
        <w:t>adaptation and relevant application) of new learning into your professional field.</w:t>
      </w:r>
    </w:p>
    <w:p w14:paraId="70DC4C69" w14:textId="77777777" w:rsidR="00475E4B" w:rsidRDefault="00475E4B" w:rsidP="00475E4B">
      <w:pPr>
        <w:tabs>
          <w:tab w:val="right" w:pos="8640"/>
        </w:tabs>
      </w:pPr>
      <w:r>
        <w:t>What questions or concerns have surfaced about your professional field as a result</w:t>
      </w:r>
    </w:p>
    <w:p w14:paraId="59148C11" w14:textId="76FDB926" w:rsidR="00475E4B" w:rsidRDefault="00475E4B" w:rsidP="00475E4B">
      <w:pPr>
        <w:tabs>
          <w:tab w:val="right" w:pos="8640"/>
        </w:tabs>
        <w:ind w:left="720" w:firstLine="0"/>
      </w:pPr>
      <w:r>
        <w:t>of your study? 4. Future Expectations - Continue the journal by addressing questions and concerns you now have relating to the graduate program expectations.</w:t>
      </w:r>
    </w:p>
    <w:p w14:paraId="044E3EDF" w14:textId="77777777" w:rsidR="00475E4B" w:rsidRDefault="00475E4B" w:rsidP="00475E4B">
      <w:pPr>
        <w:tabs>
          <w:tab w:val="right" w:pos="8640"/>
        </w:tabs>
      </w:pPr>
      <w:r>
        <w:t>5. Conclusion – Synthesize the three body sections above, evaluating the effectiveness</w:t>
      </w:r>
    </w:p>
    <w:p w14:paraId="48CEAA8E" w14:textId="77777777" w:rsidR="00475E4B" w:rsidRDefault="00475E4B" w:rsidP="00475E4B">
      <w:pPr>
        <w:tabs>
          <w:tab w:val="right" w:pos="8640"/>
        </w:tabs>
      </w:pPr>
      <w:r>
        <w:t>of the course in meeting your professional, religious, and educational goals.</w:t>
      </w:r>
    </w:p>
    <w:p w14:paraId="0000000F" w14:textId="17CAFA18" w:rsidR="008C5E0A" w:rsidRPr="000C6F2F" w:rsidRDefault="00002B6C" w:rsidP="00475E4B">
      <w:pPr>
        <w:tabs>
          <w:tab w:val="right" w:pos="8640"/>
        </w:tabs>
        <w:rPr>
          <w:b/>
          <w:bCs/>
        </w:rPr>
      </w:pPr>
      <w:r w:rsidRPr="000C6F2F">
        <w:rPr>
          <w:b/>
          <w:bCs/>
        </w:rPr>
        <w:t>Introduction</w:t>
      </w:r>
    </w:p>
    <w:p w14:paraId="2E0FCBF2" w14:textId="14C7E39F" w:rsidR="008811E8" w:rsidRDefault="008811E8" w:rsidP="00475E4B">
      <w:pPr>
        <w:tabs>
          <w:tab w:val="right" w:pos="8640"/>
        </w:tabs>
      </w:pPr>
      <w:r>
        <w:t>Learning key concepts</w:t>
      </w:r>
      <w:r w:rsidR="00F105A1">
        <w:t xml:space="preserve"> </w:t>
      </w:r>
      <w:r w:rsidR="00B02471">
        <w:t xml:space="preserve">is an important element of the course. </w:t>
      </w:r>
      <w:r w:rsidR="006445C7">
        <w:t xml:space="preserve">The term contextualization </w:t>
      </w:r>
      <w:r w:rsidR="00862A03">
        <w:t>itself</w:t>
      </w:r>
      <w:r w:rsidR="006445C7">
        <w:t xml:space="preserve"> has many facets</w:t>
      </w:r>
      <w:r w:rsidR="00862A03">
        <w:t xml:space="preserve"> and can be applied to various scenarios.</w:t>
      </w:r>
      <w:r w:rsidR="001304D3">
        <w:t xml:space="preserve"> </w:t>
      </w:r>
      <w:r w:rsidR="00F21084">
        <w:t xml:space="preserve">In the beginning of the course, it is easy to take the word contextualization for granted but the </w:t>
      </w:r>
      <w:r w:rsidR="00CD3940">
        <w:t>CORE sessions and recommended readings would be necessary to fully grasp the concept and learn how to apply it to biblical truth</w:t>
      </w:r>
      <w:r w:rsidR="00380FE9">
        <w:t>.</w:t>
      </w:r>
    </w:p>
    <w:p w14:paraId="6AE1CE34" w14:textId="5D7D9AD2" w:rsidR="00002B6C" w:rsidRDefault="003D365E" w:rsidP="00475E4B">
      <w:pPr>
        <w:tabs>
          <w:tab w:val="right" w:pos="8640"/>
        </w:tabs>
      </w:pPr>
      <w:r>
        <w:t>One of the objectives of the class was to a</w:t>
      </w:r>
      <w:r w:rsidR="00185D22">
        <w:t xml:space="preserve">ssess the value of </w:t>
      </w:r>
      <w:r w:rsidR="002777ED">
        <w:t xml:space="preserve">the </w:t>
      </w:r>
      <w:r w:rsidR="008811E8">
        <w:t>sociological integration of religion</w:t>
      </w:r>
      <w:r w:rsidR="002777ED">
        <w:t>.</w:t>
      </w:r>
      <w:r w:rsidR="00F4680C">
        <w:t xml:space="preserve"> This is necessary for any </w:t>
      </w:r>
      <w:r w:rsidR="008A09BA">
        <w:t xml:space="preserve">student of theology, any Christian social scientist </w:t>
      </w:r>
      <w:r w:rsidR="00432DFB">
        <w:t>wanting to make an impact in their community</w:t>
      </w:r>
      <w:r w:rsidR="00CE081D">
        <w:t xml:space="preserve">. Sociology and the Christian religion go together </w:t>
      </w:r>
      <w:r w:rsidR="00D74337">
        <w:t xml:space="preserve">as cheese and crackers. One compliments the other. </w:t>
      </w:r>
      <w:r w:rsidR="00D00761">
        <w:t xml:space="preserve">Jesus cares about the human condition and wants to </w:t>
      </w:r>
      <w:r w:rsidR="003D00EC">
        <w:t xml:space="preserve">reach every soul and meet every need. </w:t>
      </w:r>
      <w:r w:rsidR="00512284">
        <w:t xml:space="preserve">If you think about it, the Holy Spirit is an expert on human behavior, attitudes and </w:t>
      </w:r>
      <w:r w:rsidR="00077536">
        <w:t xml:space="preserve">aspirations. </w:t>
      </w:r>
      <w:r w:rsidR="001D79BF">
        <w:t>How can one study</w:t>
      </w:r>
      <w:r w:rsidR="006E08E3">
        <w:t xml:space="preserve"> human interaction</w:t>
      </w:r>
      <w:r w:rsidR="00E85369">
        <w:t xml:space="preserve"> and human suffering without consider</w:t>
      </w:r>
      <w:r w:rsidR="0021651B">
        <w:t xml:space="preserve">ing the creator of the human mind and spirit. </w:t>
      </w:r>
    </w:p>
    <w:p w14:paraId="41DBD03A" w14:textId="77777777" w:rsidR="00002B6C" w:rsidRDefault="00002B6C" w:rsidP="00475E4B">
      <w:pPr>
        <w:tabs>
          <w:tab w:val="right" w:pos="8640"/>
        </w:tabs>
      </w:pPr>
    </w:p>
    <w:p w14:paraId="02B18DBE" w14:textId="5D1F4A33" w:rsidR="00FE2FF1" w:rsidRDefault="00CF327E" w:rsidP="00475E4B">
      <w:pPr>
        <w:tabs>
          <w:tab w:val="right" w:pos="8640"/>
        </w:tabs>
      </w:pPr>
      <w:r>
        <w:t>Although the eventual topic of my final paper for this course was</w:t>
      </w:r>
      <w:r w:rsidR="00583538">
        <w:t xml:space="preserve"> on</w:t>
      </w:r>
      <w:r>
        <w:t xml:space="preserve"> </w:t>
      </w:r>
      <w:r w:rsidR="00583538">
        <w:t>White Christian Nationalism</w:t>
      </w:r>
      <w:r w:rsidR="0082785D">
        <w:t xml:space="preserve"> the exercises required </w:t>
      </w:r>
      <w:r w:rsidR="005B4CE7">
        <w:t>would teach me how to e</w:t>
      </w:r>
      <w:r w:rsidR="00972605">
        <w:t>valuat</w:t>
      </w:r>
      <w:r w:rsidR="00E77B4E">
        <w:t>e</w:t>
      </w:r>
      <w:r w:rsidR="00972605">
        <w:t xml:space="preserve"> the contribution of social sciences </w:t>
      </w:r>
      <w:r w:rsidR="00565A1F">
        <w:t xml:space="preserve">to contextualizing my faith in the area of </w:t>
      </w:r>
      <w:r>
        <w:t>helping families living in low-income housing.</w:t>
      </w:r>
      <w:r w:rsidR="00C02065">
        <w:t xml:space="preserve"> </w:t>
      </w:r>
      <w:r w:rsidR="00564749">
        <w:t xml:space="preserve">Learning social theories and concepts would </w:t>
      </w:r>
      <w:r w:rsidR="0078761A">
        <w:t>assist</w:t>
      </w:r>
      <w:r w:rsidR="00564749">
        <w:t xml:space="preserve"> me </w:t>
      </w:r>
      <w:r w:rsidR="0078761A">
        <w:t>in</w:t>
      </w:r>
      <w:r w:rsidR="00564749">
        <w:t xml:space="preserve"> look</w:t>
      </w:r>
      <w:r w:rsidR="0078761A">
        <w:t>ing</w:t>
      </w:r>
      <w:r w:rsidR="00564749">
        <w:t xml:space="preserve"> at </w:t>
      </w:r>
      <w:r w:rsidR="0078761A">
        <w:t xml:space="preserve">trends, and patterns of human behavior </w:t>
      </w:r>
      <w:r w:rsidR="0029101A">
        <w:t>of those that have struggled to make ends meet and have not been reared in financially stable environments</w:t>
      </w:r>
      <w:r w:rsidR="001C332C">
        <w:t xml:space="preserve">. </w:t>
      </w:r>
      <w:r w:rsidR="00B20256">
        <w:t xml:space="preserve">Using these theories and concepts along with </w:t>
      </w:r>
      <w:r w:rsidR="008D195F">
        <w:t xml:space="preserve">assessing how </w:t>
      </w:r>
      <w:r w:rsidR="00A21271">
        <w:t>scripture and my faith fits into th</w:t>
      </w:r>
      <w:r w:rsidR="00CB6F48">
        <w:t>e</w:t>
      </w:r>
      <w:r w:rsidR="00A21271">
        <w:t xml:space="preserve"> milieu</w:t>
      </w:r>
      <w:r w:rsidR="00CB6F48">
        <w:t xml:space="preserve"> of</w:t>
      </w:r>
      <w:r w:rsidR="0088603D">
        <w:t xml:space="preserve"> this specific subset</w:t>
      </w:r>
      <w:r w:rsidR="00A21271">
        <w:t xml:space="preserve"> is imperative. </w:t>
      </w:r>
    </w:p>
    <w:p w14:paraId="748720BF" w14:textId="5F16C437" w:rsidR="008B584F" w:rsidRDefault="00FE2FF1" w:rsidP="001F1698">
      <w:pPr>
        <w:tabs>
          <w:tab w:val="right" w:pos="8640"/>
        </w:tabs>
      </w:pPr>
      <w:r>
        <w:t>Being able to make the inference on how culture has influences biblical teaching and how it has influenced society</w:t>
      </w:r>
      <w:r w:rsidR="0074715C">
        <w:t xml:space="preserve"> is an undertaking. Culture is a phenomenon on its own</w:t>
      </w:r>
      <w:r w:rsidR="008923E9">
        <w:t xml:space="preserve"> and not something I dared to study prior to enrolling in OGS. </w:t>
      </w:r>
      <w:r w:rsidR="003658A2">
        <w:t>In our world there</w:t>
      </w:r>
      <w:r w:rsidR="00CD3339">
        <w:t xml:space="preserve"> are</w:t>
      </w:r>
      <w:r w:rsidR="003658A2">
        <w:t xml:space="preserve"> a myriad of cultures that make up a myriad of social norms, </w:t>
      </w:r>
      <w:r w:rsidR="00CA4087">
        <w:t xml:space="preserve">ideas, beliefs and customs. These various cultures intersect </w:t>
      </w:r>
      <w:r w:rsidR="00CD3339">
        <w:t>quite often and need to</w:t>
      </w:r>
      <w:r w:rsidR="001F1698">
        <w:t xml:space="preserve"> be</w:t>
      </w:r>
      <w:r w:rsidR="00CD3339">
        <w:t xml:space="preserve"> analyzed. </w:t>
      </w:r>
      <w:r w:rsidR="008B584F">
        <w:t xml:space="preserve">Gaining the skills to construct an interdisciplinary Christian </w:t>
      </w:r>
      <w:r w:rsidR="007511A5">
        <w:t>mode of contextualization for my scholarly work</w:t>
      </w:r>
      <w:r w:rsidR="003D6168">
        <w:t xml:space="preserve"> has been extremely rewarding and will no doubt be beneficial in my future endeavors</w:t>
      </w:r>
    </w:p>
    <w:p w14:paraId="1751B03F" w14:textId="53CDFEE6" w:rsidR="004622CA" w:rsidRDefault="0088536C" w:rsidP="006B0CCD">
      <w:pPr>
        <w:tabs>
          <w:tab w:val="right" w:pos="8640"/>
        </w:tabs>
      </w:pPr>
      <w:r>
        <w:t>It will be an ongoing task to discern and c</w:t>
      </w:r>
      <w:r w:rsidR="00825B3E">
        <w:t xml:space="preserve">ontrast </w:t>
      </w:r>
      <w:r>
        <w:t>g</w:t>
      </w:r>
      <w:r w:rsidR="00825B3E">
        <w:t>ood and bad</w:t>
      </w:r>
      <w:r w:rsidR="00283CB4">
        <w:t xml:space="preserve"> historical </w:t>
      </w:r>
      <w:r w:rsidR="00825B3E">
        <w:t>contextualization</w:t>
      </w:r>
      <w:r w:rsidR="006600E4">
        <w:t xml:space="preserve"> </w:t>
      </w:r>
      <w:r w:rsidR="00A66151">
        <w:t>efforts. There have been many failed attempts</w:t>
      </w:r>
      <w:r w:rsidR="006600E4">
        <w:t xml:space="preserve"> by theologists, </w:t>
      </w:r>
      <w:r w:rsidR="00687FB4">
        <w:t xml:space="preserve">missionaries, sociologists and even politicians. </w:t>
      </w:r>
      <w:r w:rsidR="00A50879">
        <w:t>M</w:t>
      </w:r>
      <w:r w:rsidR="00606E0A">
        <w:t xml:space="preserve">any ethnic groups have been taken advantage of, unappreciated and </w:t>
      </w:r>
      <w:r w:rsidR="00E95CF3">
        <w:t>undermined</w:t>
      </w:r>
      <w:r w:rsidR="00606E0A">
        <w:t>.</w:t>
      </w:r>
      <w:r w:rsidR="00E95CF3">
        <w:t xml:space="preserve"> </w:t>
      </w:r>
      <w:r w:rsidR="00606E0A">
        <w:t xml:space="preserve"> </w:t>
      </w:r>
      <w:r w:rsidR="00A50879">
        <w:t>Analyzing the history of contextualization</w:t>
      </w:r>
      <w:r w:rsidR="001F03B4">
        <w:t xml:space="preserve"> is another undertaking I would not have thought necessary. </w:t>
      </w:r>
      <w:r w:rsidR="004622CA">
        <w:t>There have been many insights gain</w:t>
      </w:r>
      <w:r w:rsidR="00A85CEF">
        <w:t>ed</w:t>
      </w:r>
      <w:r w:rsidR="004622CA">
        <w:t xml:space="preserve"> from </w:t>
      </w:r>
      <w:r w:rsidR="009868D3">
        <w:t>contextualization theory that are applicable to family, church and community.</w:t>
      </w:r>
      <w:r w:rsidR="006B0CCD">
        <w:t xml:space="preserve"> </w:t>
      </w:r>
      <w:r w:rsidR="009720F6">
        <w:t xml:space="preserve">Gaining these insights is helpful for anyone committed to a life of Christian service, </w:t>
      </w:r>
      <w:r w:rsidR="00AF24E6">
        <w:t xml:space="preserve">and anyone committed to advancing the kingdom of God through witness and love. </w:t>
      </w:r>
    </w:p>
    <w:p w14:paraId="2D62597D" w14:textId="77777777" w:rsidR="004622CA" w:rsidRDefault="004622CA" w:rsidP="00475E4B">
      <w:pPr>
        <w:tabs>
          <w:tab w:val="right" w:pos="8640"/>
        </w:tabs>
      </w:pPr>
    </w:p>
    <w:p w14:paraId="581E5E8A" w14:textId="33E32DD7" w:rsidR="00002B6C" w:rsidRPr="00A46CE2" w:rsidRDefault="00002B6C" w:rsidP="00475E4B">
      <w:pPr>
        <w:tabs>
          <w:tab w:val="right" w:pos="8640"/>
        </w:tabs>
        <w:rPr>
          <w:b/>
          <w:bCs/>
        </w:rPr>
      </w:pPr>
      <w:r w:rsidRPr="00A46CE2">
        <w:rPr>
          <w:b/>
          <w:bCs/>
        </w:rPr>
        <w:t>Personal Growth</w:t>
      </w:r>
    </w:p>
    <w:p w14:paraId="348E09A4" w14:textId="795072E3" w:rsidR="00E05DED" w:rsidRDefault="002B2483" w:rsidP="002B2483">
      <w:pPr>
        <w:tabs>
          <w:tab w:val="clear" w:pos="8640"/>
          <w:tab w:val="left" w:pos="1146"/>
        </w:tabs>
      </w:pPr>
      <w:r>
        <w:tab/>
        <w:t xml:space="preserve">My passion has been ethics for </w:t>
      </w:r>
      <w:r w:rsidR="0046434D">
        <w:t>years,</w:t>
      </w:r>
      <w:r w:rsidR="00D8719B">
        <w:t xml:space="preserve"> but I have </w:t>
      </w:r>
      <w:r w:rsidR="00443F40">
        <w:t xml:space="preserve">gained </w:t>
      </w:r>
      <w:r w:rsidR="00D8719B">
        <w:t>a greater appreciation for the social sciences after this CORE.</w:t>
      </w:r>
      <w:r w:rsidR="006436DC">
        <w:t xml:space="preserve"> The ethos of a culture is intertwined </w:t>
      </w:r>
      <w:r w:rsidR="00CB59AE">
        <w:t xml:space="preserve">in that culture’s ideas, belief system, and way of life. </w:t>
      </w:r>
      <w:r w:rsidR="0002562B">
        <w:t xml:space="preserve">To be honest sociology has not been an appealing subject over the </w:t>
      </w:r>
      <w:proofErr w:type="gramStart"/>
      <w:r w:rsidR="0002562B">
        <w:t>years</w:t>
      </w:r>
      <w:proofErr w:type="gramEnd"/>
      <w:r w:rsidR="0002562B">
        <w:t xml:space="preserve"> but I </w:t>
      </w:r>
      <w:r w:rsidR="00307038">
        <w:t xml:space="preserve">now have an understanding of its value in being able to analyze </w:t>
      </w:r>
      <w:r w:rsidR="00F165B6">
        <w:t xml:space="preserve">families living in affordable housing. Low-income housing is a culture </w:t>
      </w:r>
      <w:proofErr w:type="gramStart"/>
      <w:r w:rsidR="00F165B6">
        <w:t xml:space="preserve">in itself </w:t>
      </w:r>
      <w:r w:rsidR="00172CDA">
        <w:t>where</w:t>
      </w:r>
      <w:proofErr w:type="gramEnd"/>
      <w:r w:rsidR="00172CDA">
        <w:t xml:space="preserve"> the residents have their own thoughts and beliefs on how they should live or survive. Some of these attitudes and beliefs are passed down </w:t>
      </w:r>
      <w:r w:rsidR="001B6D9C">
        <w:t>through generations and some are developed due to hardship or trauma.</w:t>
      </w:r>
      <w:r w:rsidR="00A718E9">
        <w:t xml:space="preserve"> </w:t>
      </w:r>
      <w:r w:rsidR="00E05DED">
        <w:t xml:space="preserve">The work of social sciences has </w:t>
      </w:r>
      <w:r w:rsidR="0046434D">
        <w:t>delved</w:t>
      </w:r>
      <w:r w:rsidR="00E05DED">
        <w:t xml:space="preserve"> deep into</w:t>
      </w:r>
      <w:r w:rsidR="00A718E9">
        <w:t xml:space="preserve"> the</w:t>
      </w:r>
      <w:r w:rsidR="00E05DED">
        <w:t xml:space="preserve"> </w:t>
      </w:r>
      <w:proofErr w:type="gramStart"/>
      <w:r w:rsidR="00E05DED">
        <w:t>socio cultural</w:t>
      </w:r>
      <w:proofErr w:type="gramEnd"/>
      <w:r w:rsidR="00E05DED">
        <w:t xml:space="preserve"> norm</w:t>
      </w:r>
      <w:r w:rsidR="00A718E9">
        <w:t xml:space="preserve">s and </w:t>
      </w:r>
      <w:r w:rsidR="001E443B">
        <w:t xml:space="preserve">the habits of families from various socio economic backgrounds and </w:t>
      </w:r>
      <w:proofErr w:type="gramStart"/>
      <w:r w:rsidR="001E443B">
        <w:t>have</w:t>
      </w:r>
      <w:proofErr w:type="gramEnd"/>
      <w:r w:rsidR="001E443B">
        <w:t xml:space="preserve"> laid the ground work for</w:t>
      </w:r>
      <w:r w:rsidR="0046434D">
        <w:t xml:space="preserve"> students</w:t>
      </w:r>
      <w:r w:rsidR="001E443B">
        <w:t xml:space="preserve"> such as myself. </w:t>
      </w:r>
    </w:p>
    <w:p w14:paraId="28238813" w14:textId="2BA5C88F" w:rsidR="00A718E9" w:rsidRDefault="000410D2" w:rsidP="002B2483">
      <w:pPr>
        <w:tabs>
          <w:tab w:val="clear" w:pos="8640"/>
          <w:tab w:val="left" w:pos="1146"/>
        </w:tabs>
      </w:pPr>
      <w:r>
        <w:t xml:space="preserve">The 60-day assignments </w:t>
      </w:r>
      <w:proofErr w:type="gramStart"/>
      <w:r>
        <w:t>is</w:t>
      </w:r>
      <w:proofErr w:type="gramEnd"/>
      <w:r>
        <w:t xml:space="preserve"> always helpful in learning new concepts, theories and vocabulary. I am a fan of learning new vocabulary. In my work lounge (second bedroom of condo) I have a small note pad that I pull out </w:t>
      </w:r>
      <w:r w:rsidR="00696BC5">
        <w:t xml:space="preserve">any time I am working on a school assignment. Whenever I come across a new word or a word in which I have forgotten the meaning, I look it up and write it down. </w:t>
      </w:r>
      <w:r w:rsidR="00C51D92">
        <w:t>The one good aspect of taking the GRE exam</w:t>
      </w:r>
      <w:r w:rsidR="002851B6">
        <w:t xml:space="preserve"> (twice!)</w:t>
      </w:r>
      <w:r w:rsidR="00C51D92">
        <w:t xml:space="preserve"> was the vocabulary section. It</w:t>
      </w:r>
      <w:r w:rsidR="00E00807">
        <w:t xml:space="preserve"> is</w:t>
      </w:r>
      <w:r w:rsidR="00C51D92">
        <w:t xml:space="preserve"> challenging and </w:t>
      </w:r>
      <w:r w:rsidR="002851B6">
        <w:t xml:space="preserve">helped </w:t>
      </w:r>
      <w:r w:rsidR="00E00807">
        <w:t xml:space="preserve">to expand </w:t>
      </w:r>
      <w:r w:rsidR="002851B6">
        <w:t>my vocabulary.</w:t>
      </w:r>
      <w:r w:rsidR="00E00807">
        <w:t xml:space="preserve"> </w:t>
      </w:r>
      <w:r w:rsidR="002851B6">
        <w:t xml:space="preserve"> </w:t>
      </w:r>
      <w:r w:rsidR="00E00807">
        <w:t xml:space="preserve">Completing these assignments also helps to familiarize myself with </w:t>
      </w:r>
      <w:r w:rsidR="005D1A75">
        <w:t xml:space="preserve">preeminent scholars I would have never heard of. It is a challenge to read the writings of </w:t>
      </w:r>
      <w:r w:rsidR="003A1E00">
        <w:t>those with a divergent ideology than mines. Usually opposite of biblical truth. However</w:t>
      </w:r>
      <w:r w:rsidR="00423185">
        <w:t>,</w:t>
      </w:r>
      <w:r w:rsidR="003A1E00">
        <w:t xml:space="preserve"> t</w:t>
      </w:r>
      <w:r w:rsidR="00BD0EE0">
        <w:t xml:space="preserve">heir research educates me and inspires me to read more and continue my </w:t>
      </w:r>
      <w:r w:rsidR="00507B70">
        <w:t xml:space="preserve">research along with faith integration. </w:t>
      </w:r>
      <w:r w:rsidR="0037343E">
        <w:t xml:space="preserve">Their un-godly perspectives </w:t>
      </w:r>
      <w:r w:rsidR="00F1661A">
        <w:t>are an impetus for me to continue my journey of scholarship.</w:t>
      </w:r>
    </w:p>
    <w:p w14:paraId="2DD79200" w14:textId="1EE3655C" w:rsidR="00002B6C" w:rsidRPr="00D5691C" w:rsidRDefault="00002B6C" w:rsidP="00475E4B">
      <w:pPr>
        <w:tabs>
          <w:tab w:val="right" w:pos="8640"/>
        </w:tabs>
        <w:rPr>
          <w:b/>
          <w:bCs/>
        </w:rPr>
      </w:pPr>
      <w:r w:rsidRPr="00D5691C">
        <w:rPr>
          <w:b/>
          <w:bCs/>
        </w:rPr>
        <w:t>Reflective Entry</w:t>
      </w:r>
    </w:p>
    <w:p w14:paraId="79A9D4D7" w14:textId="2D3FFF68" w:rsidR="00A46CE2" w:rsidRDefault="0098326E" w:rsidP="00B128F3">
      <w:pPr>
        <w:tabs>
          <w:tab w:val="right" w:pos="8640"/>
        </w:tabs>
      </w:pPr>
      <w:r>
        <w:t>During the time of</w:t>
      </w:r>
      <w:r w:rsidR="00021AC8">
        <w:t xml:space="preserve"> completing the 20</w:t>
      </w:r>
      <w:r>
        <w:t xml:space="preserve"> and 60</w:t>
      </w:r>
      <w:r w:rsidR="00021AC8">
        <w:t>-day assignment</w:t>
      </w:r>
      <w:r>
        <w:t xml:space="preserve">s, I was going through serious medical issues, making </w:t>
      </w:r>
      <w:r w:rsidR="005C767A">
        <w:t>a few trips to the</w:t>
      </w:r>
      <w:r w:rsidR="00897466">
        <w:t xml:space="preserve"> emergency</w:t>
      </w:r>
      <w:r w:rsidR="004119AA">
        <w:t xml:space="preserve"> room. What I can say is, it was </w:t>
      </w:r>
      <w:proofErr w:type="gramStart"/>
      <w:r w:rsidR="004119AA">
        <w:t>a pressing</w:t>
      </w:r>
      <w:proofErr w:type="gramEnd"/>
      <w:r w:rsidR="004119AA">
        <w:t xml:space="preserve">. The </w:t>
      </w:r>
      <w:r w:rsidR="00A24581">
        <w:t xml:space="preserve">work was still enjoyable. Through </w:t>
      </w:r>
      <w:proofErr w:type="gramStart"/>
      <w:r w:rsidR="00A24581">
        <w:t>the weakness</w:t>
      </w:r>
      <w:proofErr w:type="gramEnd"/>
      <w:r w:rsidR="00A24581">
        <w:t>,</w:t>
      </w:r>
      <w:r w:rsidR="00941B9D">
        <w:t xml:space="preserve"> headaches,</w:t>
      </w:r>
      <w:r w:rsidR="00A24581">
        <w:t xml:space="preserve"> ligh</w:t>
      </w:r>
      <w:r w:rsidR="00C36E7C">
        <w:t>t</w:t>
      </w:r>
      <w:r w:rsidR="00A24581">
        <w:t>headedness,</w:t>
      </w:r>
      <w:r w:rsidR="00C36E7C">
        <w:t xml:space="preserve"> </w:t>
      </w:r>
      <w:r w:rsidR="006313BE">
        <w:t xml:space="preserve">and </w:t>
      </w:r>
      <w:r w:rsidR="00C36E7C">
        <w:t>short dizzy spells</w:t>
      </w:r>
      <w:r w:rsidR="005035C4">
        <w:t xml:space="preserve">, I persevered. Honestly, it has been rough. </w:t>
      </w:r>
      <w:r w:rsidR="00C71A44">
        <w:t>Our God is a keeper</w:t>
      </w:r>
      <w:r w:rsidR="00761FF8">
        <w:t xml:space="preserve"> and lifter up of our heads. It was literally him who rose me up in the morning to go to work</w:t>
      </w:r>
      <w:r w:rsidR="00DD579D">
        <w:t xml:space="preserve"> and on my days off, God rose me up to sit at my dining table and look up articles. </w:t>
      </w:r>
      <w:r w:rsidR="002B64B7">
        <w:t xml:space="preserve">It was the resurrection power of </w:t>
      </w:r>
      <w:r w:rsidR="000213F6">
        <w:t xml:space="preserve"> God who </w:t>
      </w:r>
      <w:r w:rsidR="00941B9D">
        <w:t>did not let me die and empowered me to keep going.</w:t>
      </w:r>
      <w:r w:rsidR="005035C4">
        <w:t xml:space="preserve"> </w:t>
      </w:r>
      <w:r w:rsidR="003A246C">
        <w:t xml:space="preserve">As I reflect, I want to thank him and exalt him. </w:t>
      </w:r>
      <w:r w:rsidR="00A273C1">
        <w:t xml:space="preserve">God deserves all the honor, praise and glory. </w:t>
      </w:r>
      <w:r w:rsidR="00401C7A">
        <w:t>What a time, what a time. Perhaps I have a high tolerance for pain or perhaps I</w:t>
      </w:r>
      <w:r w:rsidR="00F8317F">
        <w:t xml:space="preserve">’m committed to </w:t>
      </w:r>
      <w:r w:rsidR="00F774A9">
        <w:t>succeeding, committed to living, committed to finishing my goals and completing my</w:t>
      </w:r>
      <w:r w:rsidR="005002C1">
        <w:t xml:space="preserve"> God-given</w:t>
      </w:r>
      <w:r w:rsidR="00F774A9">
        <w:t xml:space="preserve"> </w:t>
      </w:r>
      <w:r w:rsidR="005002C1">
        <w:t xml:space="preserve">assignments. </w:t>
      </w:r>
      <w:r w:rsidR="0005558E">
        <w:t xml:space="preserve">Satan tried to have the final say and impede my progress. </w:t>
      </w:r>
      <w:r w:rsidR="00C60F34">
        <w:t xml:space="preserve">He even tried to remove me from the face of the earth. </w:t>
      </w:r>
      <w:r w:rsidR="005002C1">
        <w:t xml:space="preserve">As the scripture </w:t>
      </w:r>
      <w:r w:rsidR="00531B36">
        <w:t xml:space="preserve">says, I did not die, but I lived to declare the works of the Lord. </w:t>
      </w:r>
      <w:r w:rsidR="00F774A9">
        <w:t xml:space="preserve"> </w:t>
      </w:r>
      <w:r w:rsidR="00A46CE2">
        <w:t xml:space="preserve">The battle is not over but I am stable and feeling much better. </w:t>
      </w:r>
    </w:p>
    <w:p w14:paraId="4428417C" w14:textId="77777777" w:rsidR="003A246C" w:rsidRDefault="003A246C" w:rsidP="00475E4B">
      <w:pPr>
        <w:tabs>
          <w:tab w:val="right" w:pos="8640"/>
        </w:tabs>
      </w:pPr>
    </w:p>
    <w:p w14:paraId="7F3D6778" w14:textId="77777777" w:rsidR="00AD3297" w:rsidRDefault="00EE66D2" w:rsidP="00475E4B">
      <w:pPr>
        <w:tabs>
          <w:tab w:val="right" w:pos="8640"/>
        </w:tabs>
      </w:pPr>
      <w:r>
        <w:t xml:space="preserve">George Ladd’s </w:t>
      </w:r>
      <w:proofErr w:type="gramStart"/>
      <w:r>
        <w:t>piece</w:t>
      </w:r>
      <w:proofErr w:type="gramEnd"/>
      <w:r>
        <w:t xml:space="preserve"> on the kin</w:t>
      </w:r>
      <w:r w:rsidR="00021AC8">
        <w:t>gdom</w:t>
      </w:r>
      <w:r w:rsidR="00177215">
        <w:t xml:space="preserve"> was an excellent read. It was a </w:t>
      </w:r>
      <w:r w:rsidR="00001FB6">
        <w:t xml:space="preserve">profound and revelational analyzation of God’s kingdom. </w:t>
      </w:r>
      <w:r w:rsidR="00937E3F">
        <w:t xml:space="preserve">Whenever an assignment </w:t>
      </w:r>
      <w:r w:rsidR="009B4340">
        <w:t xml:space="preserve">requires a hermeneutical application of scripture, </w:t>
      </w:r>
      <w:r w:rsidR="00BF18B9">
        <w:t xml:space="preserve">I find it most rewarding. With </w:t>
      </w:r>
      <w:r w:rsidR="00BE1F4A">
        <w:t>these types of assignments</w:t>
      </w:r>
      <w:r w:rsidR="00BF18B9">
        <w:t xml:space="preserve">, I usually get new </w:t>
      </w:r>
      <w:r w:rsidR="00401204">
        <w:t xml:space="preserve">insights </w:t>
      </w:r>
      <w:r w:rsidR="00D17653">
        <w:t>into</w:t>
      </w:r>
      <w:r w:rsidR="00401204">
        <w:t xml:space="preserve"> God’s word and find new ways to apply</w:t>
      </w:r>
      <w:r w:rsidR="002645DC">
        <w:t xml:space="preserve"> the knowledge gained</w:t>
      </w:r>
      <w:r w:rsidR="00401204">
        <w:t xml:space="preserve">. </w:t>
      </w:r>
      <w:r w:rsidR="00BE1F4A">
        <w:t>As a bible teacher t</w:t>
      </w:r>
      <w:r w:rsidR="00401204">
        <w:t>his will be a piece to keep</w:t>
      </w:r>
      <w:r w:rsidR="00D17653">
        <w:t xml:space="preserve"> in my repertoire</w:t>
      </w:r>
      <w:r w:rsidR="00401204">
        <w:t xml:space="preserve"> for</w:t>
      </w:r>
      <w:r w:rsidR="00D17653">
        <w:t xml:space="preserve"> the</w:t>
      </w:r>
      <w:r w:rsidR="00401204">
        <w:t xml:space="preserve"> future. </w:t>
      </w:r>
      <w:r w:rsidR="0087500D">
        <w:t>God’s kingdom is complex</w:t>
      </w:r>
      <w:r w:rsidR="00D70EBB">
        <w:t xml:space="preserve"> as well as</w:t>
      </w:r>
      <w:r w:rsidR="0087500D">
        <w:t xml:space="preserve"> commanding</w:t>
      </w:r>
      <w:r w:rsidR="00D70EBB">
        <w:t>. The concept of being apart of a ruling and powerful kingdom is not something the world thinks about</w:t>
      </w:r>
      <w:r w:rsidR="00132446">
        <w:t xml:space="preserve"> and often </w:t>
      </w:r>
      <w:r w:rsidR="00F07329">
        <w:t>undervalues</w:t>
      </w:r>
      <w:r w:rsidR="00132446">
        <w:t>.</w:t>
      </w:r>
      <w:r w:rsidR="00F07329">
        <w:t xml:space="preserve"> Culture has created its own kingdom</w:t>
      </w:r>
      <w:r w:rsidR="00180C09">
        <w:t xml:space="preserve"> and sovereignty. The world’s culture has </w:t>
      </w:r>
      <w:r w:rsidR="00BF0417">
        <w:t xml:space="preserve">uplifted Satan’s kingdom without even realizing it. Not to worry though, </w:t>
      </w:r>
      <w:r w:rsidR="006A5549">
        <w:t xml:space="preserve">God’s kingdom will not be outdone or </w:t>
      </w:r>
      <w:r w:rsidR="00AD3297">
        <w:t>overpowered</w:t>
      </w:r>
      <w:r w:rsidR="006A5549">
        <w:t>.</w:t>
      </w:r>
    </w:p>
    <w:p w14:paraId="26B9BD8E" w14:textId="77777777" w:rsidR="00B463C3" w:rsidRDefault="00B463C3" w:rsidP="00475E4B">
      <w:pPr>
        <w:tabs>
          <w:tab w:val="right" w:pos="8640"/>
        </w:tabs>
      </w:pPr>
    </w:p>
    <w:p w14:paraId="14FFFBB9" w14:textId="3660F73C" w:rsidR="00002B6C" w:rsidRPr="006A4AFB" w:rsidRDefault="00002B6C" w:rsidP="00475E4B">
      <w:pPr>
        <w:tabs>
          <w:tab w:val="right" w:pos="8640"/>
        </w:tabs>
        <w:rPr>
          <w:b/>
          <w:bCs/>
        </w:rPr>
      </w:pPr>
      <w:r w:rsidRPr="006A4AFB">
        <w:rPr>
          <w:b/>
          <w:bCs/>
        </w:rPr>
        <w:t>Future Expectations</w:t>
      </w:r>
    </w:p>
    <w:p w14:paraId="425E5EAC" w14:textId="115D5991" w:rsidR="00002B6C" w:rsidRDefault="00B128F3" w:rsidP="00475E4B">
      <w:pPr>
        <w:tabs>
          <w:tab w:val="right" w:pos="8640"/>
        </w:tabs>
      </w:pPr>
      <w:r>
        <w:t>I have a great expectation that my healing will continue and that CORE four will not be</w:t>
      </w:r>
      <w:r w:rsidR="002D06FB">
        <w:t xml:space="preserve"> as physically challenging. The expectation is that God will do great and mighty things</w:t>
      </w:r>
      <w:r w:rsidR="00750D34">
        <w:t xml:space="preserve"> because he is a miracle worker and burden bearer. </w:t>
      </w:r>
      <w:r w:rsidR="005F6A79">
        <w:t xml:space="preserve">In my humanness, I do question why </w:t>
      </w:r>
      <w:proofErr w:type="gramStart"/>
      <w:r w:rsidR="005F6A79">
        <w:t>me</w:t>
      </w:r>
      <w:proofErr w:type="gramEnd"/>
      <w:r w:rsidR="005F6A79">
        <w:t xml:space="preserve"> but I trust he will not put more on me </w:t>
      </w:r>
      <w:r w:rsidR="00B463C3">
        <w:t>than</w:t>
      </w:r>
      <w:r w:rsidR="005F6A79">
        <w:t xml:space="preserve"> I can handle and that my</w:t>
      </w:r>
      <w:r w:rsidR="00537788">
        <w:t xml:space="preserve"> trial turned into</w:t>
      </w:r>
      <w:r w:rsidR="005F6A79">
        <w:t xml:space="preserve"> testimony </w:t>
      </w:r>
      <w:r w:rsidR="00537788">
        <w:t xml:space="preserve">will be a testament for someone else going through hard times. </w:t>
      </w:r>
      <w:r w:rsidR="003A48AD">
        <w:t>The expectation is the future is bright and God is preparing me to be a world changer</w:t>
      </w:r>
      <w:r w:rsidR="00611038">
        <w:t xml:space="preserve"> and even greater witness for his kingdom. </w:t>
      </w:r>
    </w:p>
    <w:p w14:paraId="09EADE2F" w14:textId="1993C4E3" w:rsidR="00B463C3" w:rsidRDefault="00B463C3" w:rsidP="00475E4B">
      <w:pPr>
        <w:tabs>
          <w:tab w:val="right" w:pos="8640"/>
        </w:tabs>
      </w:pPr>
      <w:r>
        <w:t xml:space="preserve">There is also the expectation that the student body at Omega Graduate School will continue to grow and that I will have an opportunity to discuss these sociological </w:t>
      </w:r>
      <w:r w:rsidR="005B5F15">
        <w:t xml:space="preserve"> issues and solutions </w:t>
      </w:r>
      <w:r>
        <w:t xml:space="preserve">with my fellow students in person, on campus. </w:t>
      </w:r>
      <w:r w:rsidR="00476FB9">
        <w:t xml:space="preserve">The campus at OGS seems to be an ideal, </w:t>
      </w:r>
      <w:r w:rsidR="00356323">
        <w:t>retreat-like</w:t>
      </w:r>
      <w:r w:rsidR="00476FB9">
        <w:t xml:space="preserve"> environment for learning</w:t>
      </w:r>
      <w:r w:rsidR="00CA54D4">
        <w:t xml:space="preserve">. Another expectation I have is to continue to have opportunities to </w:t>
      </w:r>
      <w:r w:rsidR="00B8547C">
        <w:t xml:space="preserve">develop my contextualization skills and become even more familiar with </w:t>
      </w:r>
      <w:r w:rsidR="00BB37F1">
        <w:t xml:space="preserve">seminal scholars in this area. </w:t>
      </w:r>
      <w:r w:rsidR="009E1E5A">
        <w:t xml:space="preserve">The origin of the theories and concepts come from </w:t>
      </w:r>
      <w:proofErr w:type="gramStart"/>
      <w:r w:rsidR="009E1E5A">
        <w:t>the seminal</w:t>
      </w:r>
      <w:proofErr w:type="gramEnd"/>
      <w:r w:rsidR="009E1E5A">
        <w:t xml:space="preserve"> </w:t>
      </w:r>
      <w:proofErr w:type="gramStart"/>
      <w:r w:rsidR="009E1E5A">
        <w:t>works</w:t>
      </w:r>
      <w:proofErr w:type="gramEnd"/>
      <w:r w:rsidR="009E1E5A">
        <w:t xml:space="preserve"> and they are always refereed to when </w:t>
      </w:r>
      <w:r w:rsidR="00E00EA6">
        <w:t xml:space="preserve">reading journal articles. The key will be to remember these seminal writings and </w:t>
      </w:r>
      <w:r w:rsidR="00B67311">
        <w:t xml:space="preserve">categorize them in my files so I will always have access. It was so interesting to constantly see Whitehead and Perry references </w:t>
      </w:r>
      <w:r w:rsidR="00356323">
        <w:t xml:space="preserve">in my readings for the assignments. </w:t>
      </w:r>
    </w:p>
    <w:p w14:paraId="6D12B9E1" w14:textId="77777777" w:rsidR="0029677B" w:rsidRDefault="0029677B" w:rsidP="00475E4B">
      <w:pPr>
        <w:tabs>
          <w:tab w:val="right" w:pos="8640"/>
        </w:tabs>
      </w:pPr>
    </w:p>
    <w:p w14:paraId="1A8230CE" w14:textId="0461F9DA" w:rsidR="00002B6C" w:rsidRPr="00D5691C" w:rsidRDefault="00002B6C" w:rsidP="00475E4B">
      <w:pPr>
        <w:tabs>
          <w:tab w:val="right" w:pos="8640"/>
        </w:tabs>
        <w:rPr>
          <w:b/>
          <w:bCs/>
        </w:rPr>
      </w:pPr>
      <w:r w:rsidRPr="00D5691C">
        <w:rPr>
          <w:b/>
          <w:bCs/>
        </w:rPr>
        <w:t xml:space="preserve">Conclusion </w:t>
      </w:r>
    </w:p>
    <w:p w14:paraId="00000010" w14:textId="65D5D80A" w:rsidR="008C5E0A" w:rsidRDefault="00BA7779">
      <w:pPr>
        <w:tabs>
          <w:tab w:val="right" w:pos="8640"/>
        </w:tabs>
      </w:pPr>
      <w:r>
        <w:t xml:space="preserve">I really appreciate the </w:t>
      </w:r>
      <w:r w:rsidR="001C27F0">
        <w:t xml:space="preserve">100-day outline that we had to follow in order to complete our 100-day assignment. </w:t>
      </w:r>
      <w:r w:rsidR="0015053B">
        <w:t xml:space="preserve">It would have been simple to just write an essay on </w:t>
      </w:r>
      <w:r w:rsidR="00D10358">
        <w:t xml:space="preserve">Christian </w:t>
      </w:r>
      <w:r w:rsidR="001B46F3">
        <w:t>Nationalism,</w:t>
      </w:r>
      <w:r w:rsidR="00D10358">
        <w:t xml:space="preserve"> but the outline challenged me to </w:t>
      </w:r>
      <w:r w:rsidR="00EC1CF8">
        <w:t>organize my research into categories and dissect the phen</w:t>
      </w:r>
      <w:r w:rsidR="00D5691C">
        <w:t xml:space="preserve">omenon more deeply. </w:t>
      </w:r>
      <w:r w:rsidR="009234F1">
        <w:t>It is easy for me to assess</w:t>
      </w:r>
      <w:r w:rsidR="00AC495B">
        <w:t xml:space="preserve"> individual sinful or godly </w:t>
      </w:r>
      <w:r w:rsidR="00D67775">
        <w:t>behavior,</w:t>
      </w:r>
      <w:r w:rsidR="00AC495B">
        <w:t xml:space="preserve"> but it was a </w:t>
      </w:r>
      <w:r w:rsidR="007650EA">
        <w:t xml:space="preserve">new undertaking to have to analyze </w:t>
      </w:r>
      <w:r w:rsidR="00803B26">
        <w:t xml:space="preserve">the behavior of a group of people and ideology. </w:t>
      </w:r>
      <w:r w:rsidR="002D21D4">
        <w:t xml:space="preserve">It is so easy to </w:t>
      </w:r>
      <w:r w:rsidR="00857005">
        <w:t>condemn</w:t>
      </w:r>
      <w:r w:rsidR="004E1413">
        <w:t xml:space="preserve"> a person or group but just like God’s grace and mercy towards me, it is necessary in my </w:t>
      </w:r>
      <w:r w:rsidR="009812AE">
        <w:t xml:space="preserve">scholarship to analyze the good and bad of person. It is necessary to discern the contributions of a </w:t>
      </w:r>
      <w:r w:rsidR="00FD1A8F">
        <w:t>group</w:t>
      </w:r>
      <w:r w:rsidR="008B526C">
        <w:t xml:space="preserve"> or find ways to commend</w:t>
      </w:r>
      <w:r w:rsidR="00FD1A8F">
        <w:t xml:space="preserve"> that</w:t>
      </w:r>
      <w:r w:rsidR="008B526C">
        <w:t xml:space="preserve"> person or group</w:t>
      </w:r>
      <w:r w:rsidR="00FD1A8F">
        <w:t xml:space="preserve"> I may not agree with. This helps me to initiate a connection</w:t>
      </w:r>
      <w:r w:rsidR="00063498">
        <w:t xml:space="preserve"> and begin a path for con</w:t>
      </w:r>
      <w:r w:rsidR="000A6772">
        <w:t>te</w:t>
      </w:r>
      <w:r w:rsidR="00063498">
        <w:t xml:space="preserve">xtualization of my faith in order to </w:t>
      </w:r>
      <w:r w:rsidR="000A6772">
        <w:t>not distance myself but find common ground</w:t>
      </w:r>
      <w:r w:rsidR="00C82008">
        <w:t xml:space="preserve">. Christ will chastise but he will also </w:t>
      </w:r>
      <w:r w:rsidR="00405DEB">
        <w:t xml:space="preserve">forgive, and he will also redeem. </w:t>
      </w:r>
    </w:p>
    <w:p w14:paraId="00000032" w14:textId="40931F80" w:rsidR="008C5E0A" w:rsidRDefault="00405DEB" w:rsidP="0029677B">
      <w:pPr>
        <w:tabs>
          <w:tab w:val="right" w:pos="8640"/>
        </w:tabs>
      </w:pPr>
      <w:r>
        <w:t>Lastly, l</w:t>
      </w:r>
      <w:r w:rsidR="0061613F">
        <w:t xml:space="preserve">earning how to contextualize </w:t>
      </w:r>
      <w:r w:rsidR="007B6A46">
        <w:t xml:space="preserve">scripture in the area of my personal research has been a rich </w:t>
      </w:r>
      <w:r w:rsidR="00D67775">
        <w:t>experience and</w:t>
      </w:r>
      <w:r w:rsidR="009234F1">
        <w:t xml:space="preserve"> taken me to a new level. </w:t>
      </w:r>
      <w:r w:rsidR="0014403B">
        <w:t xml:space="preserve">No doubt, this process will be necessary throughout my tenure as a Ph.D. student. </w:t>
      </w:r>
    </w:p>
    <w:sectPr w:rsidR="008C5E0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2479B" w14:textId="77777777" w:rsidR="00097379" w:rsidRDefault="00097379">
      <w:pPr>
        <w:spacing w:line="240" w:lineRule="auto"/>
      </w:pPr>
      <w:r>
        <w:separator/>
      </w:r>
    </w:p>
  </w:endnote>
  <w:endnote w:type="continuationSeparator" w:id="0">
    <w:p w14:paraId="6A62D0F7" w14:textId="77777777" w:rsidR="00097379" w:rsidRDefault="000973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03E7" w14:textId="77777777" w:rsidR="00097379" w:rsidRDefault="00097379">
      <w:pPr>
        <w:spacing w:line="240" w:lineRule="auto"/>
      </w:pPr>
      <w:r>
        <w:separator/>
      </w:r>
    </w:p>
  </w:footnote>
  <w:footnote w:type="continuationSeparator" w:id="0">
    <w:p w14:paraId="4D8802F1" w14:textId="77777777" w:rsidR="00097379" w:rsidRDefault="0009737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1669808" w:rsidR="008C5E0A" w:rsidRDefault="0029677B">
    <w:pPr>
      <w:pBdr>
        <w:top w:val="nil"/>
        <w:left w:val="nil"/>
        <w:bottom w:val="nil"/>
        <w:right w:val="nil"/>
        <w:between w:val="nil"/>
      </w:pBdr>
      <w:tabs>
        <w:tab w:val="right" w:pos="9360"/>
      </w:tabs>
      <w:ind w:firstLine="0"/>
      <w:rPr>
        <w:color w:val="000000"/>
      </w:rPr>
    </w:pPr>
    <w:r>
      <w:rPr>
        <w:sz w:val="20"/>
        <w:szCs w:val="20"/>
      </w:rPr>
      <w:t>Tamar Shaw</w:t>
    </w:r>
    <w:r w:rsidR="00000000">
      <w:rPr>
        <w:sz w:val="20"/>
        <w:szCs w:val="20"/>
      </w:rPr>
      <w:t xml:space="preserve">; </w:t>
    </w:r>
    <w:r w:rsidR="00B65AF8">
      <w:rPr>
        <w:sz w:val="20"/>
        <w:szCs w:val="20"/>
      </w:rPr>
      <w:t>PHIN923-32</w:t>
    </w:r>
    <w:r w:rsidR="00000000">
      <w:rPr>
        <w:sz w:val="20"/>
        <w:szCs w:val="20"/>
      </w:rPr>
      <w:t xml:space="preserve">; </w:t>
    </w:r>
    <w:r>
      <w:rPr>
        <w:sz w:val="20"/>
        <w:szCs w:val="20"/>
      </w:rPr>
      <w:t>CORE 3</w:t>
    </w:r>
    <w:r w:rsidR="00000000">
      <w:rPr>
        <w:color w:val="000000"/>
        <w:sz w:val="20"/>
        <w:szCs w:val="20"/>
      </w:rPr>
      <w:t>;</w:t>
    </w:r>
    <w:r w:rsidR="00B65AF8">
      <w:rPr>
        <w:color w:val="000000"/>
        <w:sz w:val="20"/>
        <w:szCs w:val="20"/>
      </w:rPr>
      <w:t xml:space="preserve"> </w:t>
    </w:r>
    <w:r>
      <w:rPr>
        <w:color w:val="000000"/>
        <w:sz w:val="20"/>
        <w:szCs w:val="20"/>
      </w:rPr>
      <w:t>12</w:t>
    </w:r>
    <w:r w:rsidR="00000000">
      <w:rPr>
        <w:color w:val="000000"/>
        <w:sz w:val="20"/>
        <w:szCs w:val="20"/>
      </w:rPr>
      <w:t xml:space="preserve">0-Day Assignment  </w:t>
    </w:r>
    <w:r>
      <w:rPr>
        <w:color w:val="000000"/>
        <w:sz w:val="20"/>
        <w:szCs w:val="20"/>
      </w:rPr>
      <w:t>07/</w:t>
    </w:r>
    <w:r w:rsidR="008C7F1C">
      <w:rPr>
        <w:color w:val="000000"/>
        <w:sz w:val="20"/>
        <w:szCs w:val="20"/>
      </w:rPr>
      <w:t>13/2023</w:t>
    </w:r>
    <w:r w:rsidR="00000000">
      <w:rPr>
        <w:color w:val="000000"/>
        <w:sz w:val="20"/>
        <w:szCs w:val="20"/>
      </w:rPr>
      <w:t xml:space="preserve">  </w:t>
    </w:r>
    <w:r w:rsidR="00000000">
      <w:rPr>
        <w:color w:val="000000"/>
      </w:rPr>
      <w:t xml:space="preserve">                                                       </w:t>
    </w:r>
    <w:r w:rsidR="00000000">
      <w:rPr>
        <w:color w:val="000000"/>
      </w:rPr>
      <w:fldChar w:fldCharType="begin"/>
    </w:r>
    <w:r w:rsidR="00000000">
      <w:rPr>
        <w:color w:val="000000"/>
      </w:rPr>
      <w:instrText>PAGE</w:instrText>
    </w:r>
    <w:r w:rsidR="00000000">
      <w:rPr>
        <w:color w:val="000000"/>
      </w:rPr>
      <w:fldChar w:fldCharType="separate"/>
    </w:r>
    <w:r w:rsidR="00475E4B">
      <w:rPr>
        <w:noProof/>
        <w:color w:val="000000"/>
      </w:rPr>
      <w:t>1</w:t>
    </w:r>
    <w:r w:rsidR="00000000">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E0A"/>
    <w:rsid w:val="00001FB6"/>
    <w:rsid w:val="00002B6C"/>
    <w:rsid w:val="000213F6"/>
    <w:rsid w:val="00021AC8"/>
    <w:rsid w:val="0002519B"/>
    <w:rsid w:val="0002562B"/>
    <w:rsid w:val="000410D2"/>
    <w:rsid w:val="0005558E"/>
    <w:rsid w:val="00063498"/>
    <w:rsid w:val="00077536"/>
    <w:rsid w:val="00097379"/>
    <w:rsid w:val="000A6772"/>
    <w:rsid w:val="000C6F2F"/>
    <w:rsid w:val="001304D3"/>
    <w:rsid w:val="00132446"/>
    <w:rsid w:val="0014403B"/>
    <w:rsid w:val="0015053B"/>
    <w:rsid w:val="00172CDA"/>
    <w:rsid w:val="00177215"/>
    <w:rsid w:val="00180C09"/>
    <w:rsid w:val="00185D22"/>
    <w:rsid w:val="001B46F3"/>
    <w:rsid w:val="001B6D9C"/>
    <w:rsid w:val="001C27F0"/>
    <w:rsid w:val="001C332C"/>
    <w:rsid w:val="001D79BF"/>
    <w:rsid w:val="001E443B"/>
    <w:rsid w:val="001F03B4"/>
    <w:rsid w:val="001F1698"/>
    <w:rsid w:val="0021651B"/>
    <w:rsid w:val="002645DC"/>
    <w:rsid w:val="002777ED"/>
    <w:rsid w:val="00283CB4"/>
    <w:rsid w:val="002851B6"/>
    <w:rsid w:val="0029101A"/>
    <w:rsid w:val="0029677B"/>
    <w:rsid w:val="002B2483"/>
    <w:rsid w:val="002B64B7"/>
    <w:rsid w:val="002D06FB"/>
    <w:rsid w:val="002D21D4"/>
    <w:rsid w:val="00307038"/>
    <w:rsid w:val="00356323"/>
    <w:rsid w:val="003658A2"/>
    <w:rsid w:val="0037343E"/>
    <w:rsid w:val="00380FE9"/>
    <w:rsid w:val="003A1E00"/>
    <w:rsid w:val="003A246C"/>
    <w:rsid w:val="003A48AD"/>
    <w:rsid w:val="003D00EC"/>
    <w:rsid w:val="003D365E"/>
    <w:rsid w:val="003D6168"/>
    <w:rsid w:val="003E6F95"/>
    <w:rsid w:val="00401204"/>
    <w:rsid w:val="00401C7A"/>
    <w:rsid w:val="00405DEB"/>
    <w:rsid w:val="004119AA"/>
    <w:rsid w:val="00423185"/>
    <w:rsid w:val="00432DFB"/>
    <w:rsid w:val="00443F40"/>
    <w:rsid w:val="004622CA"/>
    <w:rsid w:val="0046434D"/>
    <w:rsid w:val="00475E4B"/>
    <w:rsid w:val="00476FB9"/>
    <w:rsid w:val="004E1413"/>
    <w:rsid w:val="005002C1"/>
    <w:rsid w:val="005035C4"/>
    <w:rsid w:val="00507B70"/>
    <w:rsid w:val="00512284"/>
    <w:rsid w:val="00531B36"/>
    <w:rsid w:val="00537788"/>
    <w:rsid w:val="00564749"/>
    <w:rsid w:val="00565A1F"/>
    <w:rsid w:val="00583538"/>
    <w:rsid w:val="005B4CE7"/>
    <w:rsid w:val="005B5F15"/>
    <w:rsid w:val="005C767A"/>
    <w:rsid w:val="005D1A75"/>
    <w:rsid w:val="005F6A79"/>
    <w:rsid w:val="00606E0A"/>
    <w:rsid w:val="00611038"/>
    <w:rsid w:val="0061613F"/>
    <w:rsid w:val="006313BE"/>
    <w:rsid w:val="006436DC"/>
    <w:rsid w:val="006445C7"/>
    <w:rsid w:val="006600E4"/>
    <w:rsid w:val="00687FB4"/>
    <w:rsid w:val="00696BC5"/>
    <w:rsid w:val="006A4AFB"/>
    <w:rsid w:val="006A5549"/>
    <w:rsid w:val="006B0CCD"/>
    <w:rsid w:val="006E08E3"/>
    <w:rsid w:val="0074715C"/>
    <w:rsid w:val="00750D34"/>
    <w:rsid w:val="007511A5"/>
    <w:rsid w:val="00761FF8"/>
    <w:rsid w:val="007650EA"/>
    <w:rsid w:val="0078761A"/>
    <w:rsid w:val="007B6A46"/>
    <w:rsid w:val="00803B26"/>
    <w:rsid w:val="00825B3E"/>
    <w:rsid w:val="0082785D"/>
    <w:rsid w:val="00857005"/>
    <w:rsid w:val="00862A03"/>
    <w:rsid w:val="0087500D"/>
    <w:rsid w:val="008811E8"/>
    <w:rsid w:val="0088536C"/>
    <w:rsid w:val="0088603D"/>
    <w:rsid w:val="008923E9"/>
    <w:rsid w:val="00897466"/>
    <w:rsid w:val="008A09BA"/>
    <w:rsid w:val="008B526C"/>
    <w:rsid w:val="008B584F"/>
    <w:rsid w:val="008C5E0A"/>
    <w:rsid w:val="008C7F1C"/>
    <w:rsid w:val="008D195F"/>
    <w:rsid w:val="009234F1"/>
    <w:rsid w:val="00937E3F"/>
    <w:rsid w:val="00941B9D"/>
    <w:rsid w:val="00970B17"/>
    <w:rsid w:val="009720F6"/>
    <w:rsid w:val="00972605"/>
    <w:rsid w:val="009812AE"/>
    <w:rsid w:val="0098326E"/>
    <w:rsid w:val="009868D3"/>
    <w:rsid w:val="009B4340"/>
    <w:rsid w:val="009E1E5A"/>
    <w:rsid w:val="00A21271"/>
    <w:rsid w:val="00A24581"/>
    <w:rsid w:val="00A273C1"/>
    <w:rsid w:val="00A34E8A"/>
    <w:rsid w:val="00A46CE2"/>
    <w:rsid w:val="00A50879"/>
    <w:rsid w:val="00A66151"/>
    <w:rsid w:val="00A718E9"/>
    <w:rsid w:val="00A85CEF"/>
    <w:rsid w:val="00AC495B"/>
    <w:rsid w:val="00AD3297"/>
    <w:rsid w:val="00AF24E6"/>
    <w:rsid w:val="00B02471"/>
    <w:rsid w:val="00B128F3"/>
    <w:rsid w:val="00B20256"/>
    <w:rsid w:val="00B463C3"/>
    <w:rsid w:val="00B65AF8"/>
    <w:rsid w:val="00B67311"/>
    <w:rsid w:val="00B8547C"/>
    <w:rsid w:val="00BA7779"/>
    <w:rsid w:val="00BB37F1"/>
    <w:rsid w:val="00BD0EE0"/>
    <w:rsid w:val="00BE1F4A"/>
    <w:rsid w:val="00BF0417"/>
    <w:rsid w:val="00BF18B9"/>
    <w:rsid w:val="00C02065"/>
    <w:rsid w:val="00C36E7C"/>
    <w:rsid w:val="00C51D92"/>
    <w:rsid w:val="00C60F34"/>
    <w:rsid w:val="00C71A44"/>
    <w:rsid w:val="00C82008"/>
    <w:rsid w:val="00CA4087"/>
    <w:rsid w:val="00CA54D4"/>
    <w:rsid w:val="00CB59AE"/>
    <w:rsid w:val="00CB6F48"/>
    <w:rsid w:val="00CD3339"/>
    <w:rsid w:val="00CD3940"/>
    <w:rsid w:val="00CE081D"/>
    <w:rsid w:val="00CF327E"/>
    <w:rsid w:val="00D00761"/>
    <w:rsid w:val="00D10358"/>
    <w:rsid w:val="00D17653"/>
    <w:rsid w:val="00D5691C"/>
    <w:rsid w:val="00D67775"/>
    <w:rsid w:val="00D70EBB"/>
    <w:rsid w:val="00D74337"/>
    <w:rsid w:val="00D8719B"/>
    <w:rsid w:val="00DC665E"/>
    <w:rsid w:val="00DD579D"/>
    <w:rsid w:val="00E00807"/>
    <w:rsid w:val="00E00EA6"/>
    <w:rsid w:val="00E05DED"/>
    <w:rsid w:val="00E346F3"/>
    <w:rsid w:val="00E77B4E"/>
    <w:rsid w:val="00E85369"/>
    <w:rsid w:val="00E95CF3"/>
    <w:rsid w:val="00EC1CF8"/>
    <w:rsid w:val="00EE66D2"/>
    <w:rsid w:val="00F07329"/>
    <w:rsid w:val="00F105A1"/>
    <w:rsid w:val="00F165B6"/>
    <w:rsid w:val="00F1661A"/>
    <w:rsid w:val="00F21084"/>
    <w:rsid w:val="00F4680C"/>
    <w:rsid w:val="00F72194"/>
    <w:rsid w:val="00F774A9"/>
    <w:rsid w:val="00F8317F"/>
    <w:rsid w:val="00FC5BA8"/>
    <w:rsid w:val="00FD1A8F"/>
    <w:rsid w:val="00FE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A268E"/>
  <w15:docId w15:val="{7ED7906C-ACD6-4650-8950-A25F61DE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7</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194</cp:revision>
  <dcterms:created xsi:type="dcterms:W3CDTF">2023-07-11T20:08:00Z</dcterms:created>
  <dcterms:modified xsi:type="dcterms:W3CDTF">2023-07-13T17:18:00Z</dcterms:modified>
</cp:coreProperties>
</file>