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2B5C" w:rsidRDefault="00F12B5C">
      <w:pPr>
        <w:rPr>
          <w:rFonts w:ascii="Times New Roman" w:eastAsia="Times New Roman" w:hAnsi="Times New Roman" w:cs="Times New Roman"/>
          <w:sz w:val="24"/>
          <w:szCs w:val="24"/>
        </w:rPr>
      </w:pPr>
    </w:p>
    <w:p w14:paraId="00000002" w14:textId="77777777" w:rsidR="00F12B5C" w:rsidRDefault="00F12B5C">
      <w:pPr>
        <w:jc w:val="center"/>
        <w:rPr>
          <w:rFonts w:ascii="Times New Roman" w:eastAsia="Times New Roman" w:hAnsi="Times New Roman" w:cs="Times New Roman"/>
          <w:sz w:val="24"/>
          <w:szCs w:val="24"/>
        </w:rPr>
      </w:pPr>
    </w:p>
    <w:p w14:paraId="00000003" w14:textId="77777777" w:rsidR="00F12B5C" w:rsidRDefault="00F12B5C">
      <w:pPr>
        <w:jc w:val="center"/>
        <w:rPr>
          <w:rFonts w:ascii="Times New Roman" w:eastAsia="Times New Roman" w:hAnsi="Times New Roman" w:cs="Times New Roman"/>
          <w:sz w:val="24"/>
          <w:szCs w:val="24"/>
        </w:rPr>
      </w:pPr>
    </w:p>
    <w:p w14:paraId="00000004" w14:textId="77777777" w:rsidR="00F12B5C" w:rsidRDefault="00F12B5C">
      <w:pPr>
        <w:jc w:val="center"/>
        <w:rPr>
          <w:rFonts w:ascii="Times New Roman" w:eastAsia="Times New Roman" w:hAnsi="Times New Roman" w:cs="Times New Roman"/>
          <w:sz w:val="24"/>
          <w:szCs w:val="24"/>
        </w:rPr>
      </w:pPr>
    </w:p>
    <w:p w14:paraId="00000005" w14:textId="77777777" w:rsidR="00F12B5C" w:rsidRDefault="00F12B5C">
      <w:pPr>
        <w:jc w:val="center"/>
        <w:rPr>
          <w:rFonts w:ascii="Times New Roman" w:eastAsia="Times New Roman" w:hAnsi="Times New Roman" w:cs="Times New Roman"/>
          <w:sz w:val="24"/>
          <w:szCs w:val="24"/>
        </w:rPr>
      </w:pPr>
    </w:p>
    <w:p w14:paraId="00000006" w14:textId="6DA04D1A" w:rsidR="00F12B5C" w:rsidRDefault="006730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Need </w:t>
      </w:r>
      <w:proofErr w:type="gramStart"/>
      <w:r w:rsidR="00016499">
        <w:rPr>
          <w:rFonts w:ascii="Times New Roman" w:eastAsia="Times New Roman" w:hAnsi="Times New Roman" w:cs="Times New Roman"/>
          <w:sz w:val="24"/>
          <w:szCs w:val="24"/>
        </w:rPr>
        <w:t>For</w:t>
      </w:r>
      <w:proofErr w:type="gramEnd"/>
      <w:r>
        <w:rPr>
          <w:rFonts w:ascii="Times New Roman" w:eastAsia="Times New Roman" w:hAnsi="Times New Roman" w:cs="Times New Roman"/>
          <w:sz w:val="24"/>
          <w:szCs w:val="24"/>
        </w:rPr>
        <w:t xml:space="preserve"> Community Schools</w:t>
      </w:r>
    </w:p>
    <w:p w14:paraId="00000007" w14:textId="77777777" w:rsidR="00F12B5C" w:rsidRDefault="00F12B5C">
      <w:pPr>
        <w:jc w:val="center"/>
        <w:rPr>
          <w:rFonts w:ascii="Times New Roman" w:eastAsia="Times New Roman" w:hAnsi="Times New Roman" w:cs="Times New Roman"/>
          <w:sz w:val="24"/>
          <w:szCs w:val="24"/>
        </w:rPr>
      </w:pPr>
    </w:p>
    <w:p w14:paraId="00000008" w14:textId="77777777" w:rsidR="00F12B5C" w:rsidRDefault="006730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Sandra Anderson McGraw</w:t>
      </w:r>
    </w:p>
    <w:p w14:paraId="00000009" w14:textId="77777777" w:rsidR="00F12B5C" w:rsidRDefault="00F12B5C">
      <w:pPr>
        <w:jc w:val="center"/>
        <w:rPr>
          <w:rFonts w:ascii="Times New Roman" w:eastAsia="Times New Roman" w:hAnsi="Times New Roman" w:cs="Times New Roman"/>
          <w:sz w:val="24"/>
          <w:szCs w:val="24"/>
        </w:rPr>
      </w:pPr>
    </w:p>
    <w:p w14:paraId="0000000A" w14:textId="77777777" w:rsidR="00F12B5C" w:rsidRDefault="006730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B" w14:textId="77777777" w:rsidR="00F12B5C" w:rsidRDefault="00F12B5C">
      <w:pPr>
        <w:jc w:val="center"/>
        <w:rPr>
          <w:rFonts w:ascii="Times New Roman" w:eastAsia="Times New Roman" w:hAnsi="Times New Roman" w:cs="Times New Roman"/>
          <w:sz w:val="24"/>
          <w:szCs w:val="24"/>
        </w:rPr>
      </w:pPr>
    </w:p>
    <w:p w14:paraId="0000000C" w14:textId="77777777" w:rsidR="00F12B5C" w:rsidRDefault="006730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6/4/2023</w:t>
      </w:r>
    </w:p>
    <w:p w14:paraId="0000000D" w14:textId="77777777" w:rsidR="00F12B5C" w:rsidRDefault="00F12B5C">
      <w:pPr>
        <w:jc w:val="center"/>
        <w:rPr>
          <w:rFonts w:ascii="Times New Roman" w:eastAsia="Times New Roman" w:hAnsi="Times New Roman" w:cs="Times New Roman"/>
          <w:sz w:val="24"/>
          <w:szCs w:val="24"/>
        </w:rPr>
      </w:pPr>
    </w:p>
    <w:p w14:paraId="0000000E" w14:textId="77777777" w:rsidR="00F12B5C" w:rsidRDefault="0067307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Dr. Curtis McClane</w:t>
      </w:r>
    </w:p>
    <w:p w14:paraId="0000000F" w14:textId="77777777" w:rsidR="00F12B5C" w:rsidRDefault="00F12B5C">
      <w:pPr>
        <w:jc w:val="center"/>
        <w:rPr>
          <w:rFonts w:ascii="Times New Roman" w:eastAsia="Times New Roman" w:hAnsi="Times New Roman" w:cs="Times New Roman"/>
          <w:sz w:val="24"/>
          <w:szCs w:val="24"/>
        </w:rPr>
      </w:pPr>
    </w:p>
    <w:p w14:paraId="00000010" w14:textId="77777777" w:rsidR="00F12B5C" w:rsidRDefault="00F12B5C">
      <w:pPr>
        <w:jc w:val="center"/>
        <w:rPr>
          <w:rFonts w:ascii="Times New Roman" w:eastAsia="Times New Roman" w:hAnsi="Times New Roman" w:cs="Times New Roman"/>
          <w:sz w:val="24"/>
          <w:szCs w:val="24"/>
        </w:rPr>
      </w:pPr>
    </w:p>
    <w:p w14:paraId="00000011" w14:textId="77777777" w:rsidR="00F12B5C" w:rsidRDefault="00F12B5C">
      <w:pPr>
        <w:jc w:val="center"/>
        <w:rPr>
          <w:rFonts w:ascii="Times New Roman" w:eastAsia="Times New Roman" w:hAnsi="Times New Roman" w:cs="Times New Roman"/>
          <w:sz w:val="24"/>
          <w:szCs w:val="24"/>
        </w:rPr>
      </w:pPr>
    </w:p>
    <w:p w14:paraId="00000012" w14:textId="77777777" w:rsidR="00F12B5C" w:rsidRDefault="00F12B5C">
      <w:pPr>
        <w:jc w:val="center"/>
        <w:rPr>
          <w:rFonts w:ascii="Times New Roman" w:eastAsia="Times New Roman" w:hAnsi="Times New Roman" w:cs="Times New Roman"/>
          <w:sz w:val="24"/>
          <w:szCs w:val="24"/>
        </w:rPr>
      </w:pPr>
    </w:p>
    <w:p w14:paraId="00000013" w14:textId="77777777" w:rsidR="00F12B5C" w:rsidRDefault="00F12B5C">
      <w:pPr>
        <w:jc w:val="center"/>
        <w:rPr>
          <w:rFonts w:ascii="Times New Roman" w:eastAsia="Times New Roman" w:hAnsi="Times New Roman" w:cs="Times New Roman"/>
          <w:sz w:val="24"/>
          <w:szCs w:val="24"/>
        </w:rPr>
      </w:pPr>
    </w:p>
    <w:p w14:paraId="00000014" w14:textId="77777777" w:rsidR="00F12B5C" w:rsidRDefault="00F12B5C">
      <w:pPr>
        <w:jc w:val="center"/>
        <w:rPr>
          <w:rFonts w:ascii="Times New Roman" w:eastAsia="Times New Roman" w:hAnsi="Times New Roman" w:cs="Times New Roman"/>
          <w:sz w:val="24"/>
          <w:szCs w:val="24"/>
        </w:rPr>
      </w:pPr>
    </w:p>
    <w:p w14:paraId="00000015" w14:textId="77777777" w:rsidR="00F12B5C" w:rsidRDefault="00F12B5C">
      <w:pPr>
        <w:jc w:val="center"/>
        <w:rPr>
          <w:rFonts w:ascii="Times New Roman" w:eastAsia="Times New Roman" w:hAnsi="Times New Roman" w:cs="Times New Roman"/>
          <w:sz w:val="24"/>
          <w:szCs w:val="24"/>
        </w:rPr>
      </w:pPr>
    </w:p>
    <w:p w14:paraId="00000016" w14:textId="77777777" w:rsidR="00F12B5C" w:rsidRDefault="00F12B5C">
      <w:pPr>
        <w:jc w:val="center"/>
        <w:rPr>
          <w:rFonts w:ascii="Times New Roman" w:eastAsia="Times New Roman" w:hAnsi="Times New Roman" w:cs="Times New Roman"/>
          <w:sz w:val="24"/>
          <w:szCs w:val="24"/>
        </w:rPr>
      </w:pPr>
    </w:p>
    <w:p w14:paraId="00000017" w14:textId="77777777" w:rsidR="00F12B5C" w:rsidRDefault="00F12B5C">
      <w:pPr>
        <w:jc w:val="center"/>
        <w:rPr>
          <w:rFonts w:ascii="Times New Roman" w:eastAsia="Times New Roman" w:hAnsi="Times New Roman" w:cs="Times New Roman"/>
          <w:sz w:val="24"/>
          <w:szCs w:val="24"/>
        </w:rPr>
      </w:pPr>
    </w:p>
    <w:p w14:paraId="00000018" w14:textId="77777777" w:rsidR="00F12B5C" w:rsidRDefault="00F12B5C">
      <w:pPr>
        <w:jc w:val="center"/>
        <w:rPr>
          <w:rFonts w:ascii="Times New Roman" w:eastAsia="Times New Roman" w:hAnsi="Times New Roman" w:cs="Times New Roman"/>
          <w:sz w:val="24"/>
          <w:szCs w:val="24"/>
        </w:rPr>
      </w:pPr>
    </w:p>
    <w:p w14:paraId="00000019" w14:textId="77777777" w:rsidR="00F12B5C" w:rsidRDefault="00F12B5C">
      <w:pPr>
        <w:jc w:val="center"/>
        <w:rPr>
          <w:rFonts w:ascii="Times New Roman" w:eastAsia="Times New Roman" w:hAnsi="Times New Roman" w:cs="Times New Roman"/>
          <w:sz w:val="24"/>
          <w:szCs w:val="24"/>
        </w:rPr>
      </w:pPr>
    </w:p>
    <w:p w14:paraId="0000001A" w14:textId="77777777" w:rsidR="00F12B5C" w:rsidRDefault="00F12B5C">
      <w:pPr>
        <w:jc w:val="center"/>
        <w:rPr>
          <w:rFonts w:ascii="Times New Roman" w:eastAsia="Times New Roman" w:hAnsi="Times New Roman" w:cs="Times New Roman"/>
          <w:sz w:val="24"/>
          <w:szCs w:val="24"/>
        </w:rPr>
      </w:pPr>
    </w:p>
    <w:p w14:paraId="0000001B" w14:textId="77777777" w:rsidR="00F12B5C" w:rsidRDefault="00F12B5C">
      <w:pPr>
        <w:jc w:val="center"/>
        <w:rPr>
          <w:rFonts w:ascii="Times New Roman" w:eastAsia="Times New Roman" w:hAnsi="Times New Roman" w:cs="Times New Roman"/>
          <w:sz w:val="24"/>
          <w:szCs w:val="24"/>
        </w:rPr>
      </w:pPr>
    </w:p>
    <w:p w14:paraId="0000001C" w14:textId="77777777" w:rsidR="00F12B5C" w:rsidRDefault="00F12B5C">
      <w:pPr>
        <w:jc w:val="center"/>
        <w:rPr>
          <w:rFonts w:ascii="Times New Roman" w:eastAsia="Times New Roman" w:hAnsi="Times New Roman" w:cs="Times New Roman"/>
          <w:sz w:val="24"/>
          <w:szCs w:val="24"/>
        </w:rPr>
      </w:pPr>
    </w:p>
    <w:p w14:paraId="0000001D" w14:textId="77777777" w:rsidR="00F12B5C" w:rsidRDefault="00F12B5C">
      <w:pPr>
        <w:jc w:val="center"/>
        <w:rPr>
          <w:rFonts w:ascii="Times New Roman" w:eastAsia="Times New Roman" w:hAnsi="Times New Roman" w:cs="Times New Roman"/>
          <w:sz w:val="24"/>
          <w:szCs w:val="24"/>
        </w:rPr>
      </w:pPr>
    </w:p>
    <w:p w14:paraId="0000001E" w14:textId="77777777" w:rsidR="00F12B5C" w:rsidRDefault="00F12B5C">
      <w:pPr>
        <w:jc w:val="center"/>
        <w:rPr>
          <w:rFonts w:ascii="Times New Roman" w:eastAsia="Times New Roman" w:hAnsi="Times New Roman" w:cs="Times New Roman"/>
          <w:sz w:val="24"/>
          <w:szCs w:val="24"/>
        </w:rPr>
      </w:pPr>
    </w:p>
    <w:p w14:paraId="0000001F" w14:textId="77777777" w:rsidR="00F12B5C" w:rsidRDefault="00F12B5C">
      <w:pPr>
        <w:jc w:val="center"/>
        <w:rPr>
          <w:rFonts w:ascii="Times New Roman" w:eastAsia="Times New Roman" w:hAnsi="Times New Roman" w:cs="Times New Roman"/>
          <w:sz w:val="24"/>
          <w:szCs w:val="24"/>
        </w:rPr>
      </w:pPr>
    </w:p>
    <w:p w14:paraId="00000020" w14:textId="77777777" w:rsidR="00F12B5C" w:rsidRDefault="00F12B5C">
      <w:pPr>
        <w:jc w:val="center"/>
        <w:rPr>
          <w:rFonts w:ascii="Times New Roman" w:eastAsia="Times New Roman" w:hAnsi="Times New Roman" w:cs="Times New Roman"/>
          <w:sz w:val="24"/>
          <w:szCs w:val="24"/>
        </w:rPr>
      </w:pPr>
    </w:p>
    <w:p w14:paraId="00000021" w14:textId="77777777" w:rsidR="00F12B5C" w:rsidRDefault="00F12B5C">
      <w:pPr>
        <w:jc w:val="center"/>
        <w:rPr>
          <w:rFonts w:ascii="Times New Roman" w:eastAsia="Times New Roman" w:hAnsi="Times New Roman" w:cs="Times New Roman"/>
          <w:sz w:val="24"/>
          <w:szCs w:val="24"/>
        </w:rPr>
      </w:pPr>
    </w:p>
    <w:p w14:paraId="00000022" w14:textId="77777777" w:rsidR="00F12B5C" w:rsidRDefault="00F12B5C">
      <w:pPr>
        <w:jc w:val="center"/>
        <w:rPr>
          <w:rFonts w:ascii="Times New Roman" w:eastAsia="Times New Roman" w:hAnsi="Times New Roman" w:cs="Times New Roman"/>
          <w:sz w:val="24"/>
          <w:szCs w:val="24"/>
        </w:rPr>
      </w:pPr>
    </w:p>
    <w:p w14:paraId="00000023" w14:textId="77777777" w:rsidR="00F12B5C" w:rsidRDefault="00F12B5C">
      <w:pPr>
        <w:jc w:val="center"/>
        <w:rPr>
          <w:rFonts w:ascii="Times New Roman" w:eastAsia="Times New Roman" w:hAnsi="Times New Roman" w:cs="Times New Roman"/>
          <w:sz w:val="24"/>
          <w:szCs w:val="24"/>
        </w:rPr>
      </w:pPr>
    </w:p>
    <w:p w14:paraId="00000024" w14:textId="77777777" w:rsidR="00F12B5C" w:rsidRDefault="00F12B5C">
      <w:pPr>
        <w:jc w:val="center"/>
        <w:rPr>
          <w:rFonts w:ascii="Times New Roman" w:eastAsia="Times New Roman" w:hAnsi="Times New Roman" w:cs="Times New Roman"/>
          <w:sz w:val="24"/>
          <w:szCs w:val="24"/>
        </w:rPr>
      </w:pPr>
    </w:p>
    <w:p w14:paraId="00000025" w14:textId="77777777" w:rsidR="00F12B5C" w:rsidRDefault="00F12B5C">
      <w:pPr>
        <w:jc w:val="center"/>
        <w:rPr>
          <w:rFonts w:ascii="Times New Roman" w:eastAsia="Times New Roman" w:hAnsi="Times New Roman" w:cs="Times New Roman"/>
          <w:sz w:val="24"/>
          <w:szCs w:val="24"/>
        </w:rPr>
      </w:pPr>
    </w:p>
    <w:p w14:paraId="00000026" w14:textId="77777777" w:rsidR="00F12B5C" w:rsidRDefault="00F12B5C">
      <w:pPr>
        <w:jc w:val="center"/>
        <w:rPr>
          <w:rFonts w:ascii="Times New Roman" w:eastAsia="Times New Roman" w:hAnsi="Times New Roman" w:cs="Times New Roman"/>
          <w:sz w:val="24"/>
          <w:szCs w:val="24"/>
        </w:rPr>
      </w:pPr>
    </w:p>
    <w:p w14:paraId="00000027" w14:textId="77777777" w:rsidR="00F12B5C" w:rsidRDefault="00F12B5C">
      <w:pPr>
        <w:jc w:val="center"/>
        <w:rPr>
          <w:rFonts w:ascii="Times New Roman" w:eastAsia="Times New Roman" w:hAnsi="Times New Roman" w:cs="Times New Roman"/>
          <w:sz w:val="24"/>
          <w:szCs w:val="24"/>
        </w:rPr>
      </w:pPr>
    </w:p>
    <w:p w14:paraId="00000028" w14:textId="77777777" w:rsidR="00F12B5C" w:rsidRDefault="00F12B5C">
      <w:pPr>
        <w:rPr>
          <w:rFonts w:ascii="Times New Roman" w:eastAsia="Times New Roman" w:hAnsi="Times New Roman" w:cs="Times New Roman"/>
          <w:sz w:val="24"/>
          <w:szCs w:val="24"/>
        </w:rPr>
      </w:pPr>
    </w:p>
    <w:p w14:paraId="00000029" w14:textId="77777777" w:rsidR="00F12B5C" w:rsidRDefault="00673079">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Assignment</w:t>
      </w:r>
    </w:p>
    <w:p w14:paraId="0000002A" w14:textId="77777777" w:rsidR="00F12B5C" w:rsidRDefault="00F12B5C">
      <w:pPr>
        <w:jc w:val="center"/>
        <w:rPr>
          <w:rFonts w:ascii="Times New Roman" w:eastAsia="Times New Roman" w:hAnsi="Times New Roman" w:cs="Times New Roman"/>
          <w:sz w:val="24"/>
          <w:szCs w:val="24"/>
        </w:rPr>
      </w:pPr>
    </w:p>
    <w:p w14:paraId="0000002B" w14:textId="77777777" w:rsidR="00F12B5C" w:rsidRDefault="0067307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hyperlink r:id="rId7">
        <w:r>
          <w:rPr>
            <w:rFonts w:ascii="Times New Roman" w:eastAsia="Times New Roman" w:hAnsi="Times New Roman" w:cs="Times New Roman"/>
            <w:sz w:val="24"/>
            <w:szCs w:val="24"/>
          </w:rPr>
          <w:t>60-Days: Thesis Finalization and Argumentative Research Paper Outline</w:t>
        </w:r>
      </w:hyperlink>
    </w:p>
    <w:p w14:paraId="0000002C" w14:textId="77777777" w:rsidR="00F12B5C" w:rsidRDefault="00673079">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60-Day – Thesis Finalization and Argumentative Res</w:t>
      </w:r>
      <w:r>
        <w:rPr>
          <w:rFonts w:ascii="Times New Roman" w:eastAsia="Times New Roman" w:hAnsi="Times New Roman" w:cs="Times New Roman"/>
          <w:sz w:val="24"/>
          <w:szCs w:val="24"/>
        </w:rPr>
        <w:t>earch Paper Outline</w:t>
      </w:r>
      <w:r>
        <w:rPr>
          <w:rFonts w:ascii="Times New Roman" w:eastAsia="Times New Roman" w:hAnsi="Times New Roman" w:cs="Times New Roman"/>
          <w:sz w:val="24"/>
          <w:szCs w:val="24"/>
        </w:rPr>
        <w:br/>
      </w:r>
    </w:p>
    <w:p w14:paraId="0000002D" w14:textId="77777777" w:rsidR="00F12B5C" w:rsidRDefault="00673079">
      <w:p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Review the Professor’s recommendations regarding your thesis statement. Use the Thesis Statement Generator to </w:t>
      </w:r>
      <w:proofErr w:type="gramStart"/>
      <w:r>
        <w:rPr>
          <w:rFonts w:ascii="Times New Roman" w:eastAsia="Times New Roman" w:hAnsi="Times New Roman" w:cs="Times New Roman"/>
          <w:sz w:val="24"/>
          <w:szCs w:val="24"/>
        </w:rPr>
        <w:t>write</w:t>
      </w:r>
      <w:proofErr w:type="gramEnd"/>
      <w:r>
        <w:rPr>
          <w:rFonts w:ascii="Times New Roman" w:eastAsia="Times New Roman" w:hAnsi="Times New Roman" w:cs="Times New Roman"/>
          <w:sz w:val="24"/>
          <w:szCs w:val="24"/>
        </w:rPr>
        <w:t xml:space="preserve"> a well-developed thesis statement. Be sure to complete items 2 through 5 and then select “Generate your </w:t>
      </w:r>
      <w:proofErr w:type="gramStart"/>
      <w:r>
        <w:rPr>
          <w:rFonts w:ascii="Times New Roman" w:eastAsia="Times New Roman" w:hAnsi="Times New Roman" w:cs="Times New Roman"/>
          <w:sz w:val="24"/>
          <w:szCs w:val="24"/>
        </w:rPr>
        <w:t>Thesis</w:t>
      </w:r>
      <w:proofErr w:type="gramEnd"/>
      <w:r>
        <w:rPr>
          <w:rFonts w:ascii="Times New Roman" w:eastAsia="Times New Roman" w:hAnsi="Times New Roman" w:cs="Times New Roman"/>
          <w:sz w:val="24"/>
          <w:szCs w:val="24"/>
        </w:rPr>
        <w:t>.” (DO</w:t>
      </w:r>
      <w:r>
        <w:rPr>
          <w:rFonts w:ascii="Times New Roman" w:eastAsia="Times New Roman" w:hAnsi="Times New Roman" w:cs="Times New Roman"/>
          <w:sz w:val="24"/>
          <w:szCs w:val="24"/>
        </w:rPr>
        <w:t>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 xml:space="preserve">. Revise your thesis statement according to your </w:t>
      </w:r>
      <w:proofErr w:type="gramStart"/>
      <w:r>
        <w:rPr>
          <w:rFonts w:ascii="Times New Roman" w:eastAsia="Times New Roman" w:hAnsi="Times New Roman" w:cs="Times New Roman"/>
          <w:sz w:val="24"/>
          <w:szCs w:val="24"/>
        </w:rPr>
        <w:t>Professor’s</w:t>
      </w:r>
      <w:proofErr w:type="gramEnd"/>
      <w:r>
        <w:rPr>
          <w:rFonts w:ascii="Times New Roman" w:eastAsia="Times New Roman" w:hAnsi="Times New Roman" w:cs="Times New Roman"/>
          <w:sz w:val="24"/>
          <w:szCs w:val="24"/>
        </w:rPr>
        <w:t xml:space="preserve"> recommendations, if needed.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3. Develop a sentence outline for your argumentative essay. Include main points and sub-points for your argument and the </w:t>
      </w:r>
      <w:proofErr w:type="gramStart"/>
      <w:r>
        <w:rPr>
          <w:rFonts w:ascii="Times New Roman" w:eastAsia="Times New Roman" w:hAnsi="Times New Roman" w:cs="Times New Roman"/>
          <w:sz w:val="24"/>
          <w:szCs w:val="24"/>
        </w:rPr>
        <w:t>counter-arguments</w:t>
      </w:r>
      <w:proofErr w:type="gramEnd"/>
      <w:r>
        <w:rPr>
          <w:rFonts w:ascii="Times New Roman" w:eastAsia="Times New Roman" w:hAnsi="Times New Roman" w:cs="Times New Roman"/>
          <w:sz w:val="24"/>
          <w:szCs w:val="24"/>
        </w:rPr>
        <w:t xml:space="preserve"> you will present. Mak</w:t>
      </w:r>
      <w:r>
        <w:rPr>
          <w:rFonts w:ascii="Times New Roman" w:eastAsia="Times New Roman" w:hAnsi="Times New Roman" w:cs="Times New Roman"/>
          <w:sz w:val="24"/>
          <w:szCs w:val="24"/>
        </w:rPr>
        <w:t>e sure your outline clearly indicates the direction of your argument. Provide one properly cited (APA) quotation that you can use to support each of the main points and sub-points in your outline. Use quotations from the references you listed in your 20-da</w:t>
      </w:r>
      <w:r>
        <w:rPr>
          <w:rFonts w:ascii="Times New Roman" w:eastAsia="Times New Roman" w:hAnsi="Times New Roman" w:cs="Times New Roman"/>
          <w:sz w:val="24"/>
          <w:szCs w:val="24"/>
        </w:rPr>
        <w:t>y assignment plus</w:t>
      </w:r>
      <w:r>
        <w:rPr>
          <w:rFonts w:ascii="Times New Roman" w:eastAsia="Times New Roman" w:hAnsi="Times New Roman" w:cs="Times New Roman"/>
          <w:sz w:val="24"/>
          <w:szCs w:val="24"/>
        </w:rPr>
        <w:br/>
        <w:t>additional references if needed. (DONE)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4</w:t>
      </w:r>
      <w:proofErr w:type="gramEnd"/>
      <w:r>
        <w:rPr>
          <w:rFonts w:ascii="Times New Roman" w:eastAsia="Times New Roman" w:hAnsi="Times New Roman" w:cs="Times New Roman"/>
          <w:sz w:val="24"/>
          <w:szCs w:val="24"/>
        </w:rPr>
        <w:t>. Update your Works Cited list to include your instructor’s recommendations and any additional resources you cited in your outline. (DONE)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Using the Works Cited from your 20-Day assignments an</w:t>
      </w:r>
      <w:r>
        <w:rPr>
          <w:rFonts w:ascii="Times New Roman" w:eastAsia="Times New Roman" w:hAnsi="Times New Roman" w:cs="Times New Roman"/>
          <w:sz w:val="24"/>
          <w:szCs w:val="24"/>
        </w:rPr>
        <w:t>d additional resources discovered during your research, create developmental readings using the developmental reading rubric and format. The readings should support your arguments and counterarguments. (DONE)</w:t>
      </w:r>
    </w:p>
    <w:p w14:paraId="0000002E" w14:textId="77777777" w:rsidR="00F12B5C" w:rsidRDefault="00F12B5C">
      <w:pPr>
        <w:spacing w:line="480" w:lineRule="auto"/>
        <w:ind w:left="1080" w:hanging="540"/>
        <w:jc w:val="both"/>
        <w:rPr>
          <w:rFonts w:ascii="Times New Roman" w:eastAsia="Times New Roman" w:hAnsi="Times New Roman" w:cs="Times New Roman"/>
          <w:sz w:val="24"/>
          <w:szCs w:val="24"/>
        </w:rPr>
      </w:pPr>
    </w:p>
    <w:p w14:paraId="0000002F" w14:textId="77777777" w:rsidR="00F12B5C" w:rsidRDefault="00F12B5C">
      <w:pPr>
        <w:spacing w:line="480" w:lineRule="auto"/>
        <w:ind w:left="1080" w:hanging="540"/>
        <w:jc w:val="both"/>
        <w:rPr>
          <w:rFonts w:ascii="Times New Roman" w:eastAsia="Times New Roman" w:hAnsi="Times New Roman" w:cs="Times New Roman"/>
          <w:sz w:val="24"/>
          <w:szCs w:val="24"/>
        </w:rPr>
      </w:pPr>
    </w:p>
    <w:p w14:paraId="00000030" w14:textId="77777777" w:rsidR="00F12B5C" w:rsidRDefault="00F12B5C">
      <w:pPr>
        <w:spacing w:line="480" w:lineRule="auto"/>
        <w:ind w:left="1080" w:hanging="540"/>
        <w:jc w:val="both"/>
        <w:rPr>
          <w:rFonts w:ascii="Times New Roman" w:eastAsia="Times New Roman" w:hAnsi="Times New Roman" w:cs="Times New Roman"/>
          <w:sz w:val="24"/>
          <w:szCs w:val="24"/>
        </w:rPr>
      </w:pPr>
    </w:p>
    <w:p w14:paraId="00000031" w14:textId="77777777" w:rsidR="00F12B5C" w:rsidRDefault="00F12B5C">
      <w:pPr>
        <w:spacing w:line="480" w:lineRule="auto"/>
        <w:ind w:left="1080" w:hanging="540"/>
        <w:jc w:val="both"/>
        <w:rPr>
          <w:rFonts w:ascii="Times New Roman" w:eastAsia="Times New Roman" w:hAnsi="Times New Roman" w:cs="Times New Roman"/>
          <w:sz w:val="24"/>
          <w:szCs w:val="24"/>
        </w:rPr>
      </w:pPr>
    </w:p>
    <w:p w14:paraId="00000032" w14:textId="77777777" w:rsidR="00F12B5C" w:rsidRDefault="00F12B5C">
      <w:pPr>
        <w:spacing w:line="480" w:lineRule="auto"/>
        <w:ind w:left="1080" w:hanging="540"/>
        <w:jc w:val="both"/>
        <w:rPr>
          <w:rFonts w:ascii="Times New Roman" w:eastAsia="Times New Roman" w:hAnsi="Times New Roman" w:cs="Times New Roman"/>
          <w:sz w:val="24"/>
          <w:szCs w:val="24"/>
        </w:rPr>
      </w:pPr>
    </w:p>
    <w:p w14:paraId="00000033" w14:textId="77777777" w:rsidR="00F12B5C" w:rsidRDefault="00F12B5C">
      <w:pPr>
        <w:spacing w:line="480" w:lineRule="auto"/>
        <w:ind w:left="1080" w:hanging="540"/>
        <w:jc w:val="both"/>
        <w:rPr>
          <w:rFonts w:ascii="Times New Roman" w:eastAsia="Times New Roman" w:hAnsi="Times New Roman" w:cs="Times New Roman"/>
          <w:sz w:val="24"/>
          <w:szCs w:val="24"/>
        </w:rPr>
      </w:pPr>
    </w:p>
    <w:p w14:paraId="00000034" w14:textId="77777777" w:rsidR="00F12B5C" w:rsidRDefault="00F12B5C">
      <w:pPr>
        <w:spacing w:line="480" w:lineRule="auto"/>
        <w:ind w:left="1080" w:hanging="540"/>
        <w:jc w:val="both"/>
        <w:rPr>
          <w:rFonts w:ascii="Times New Roman" w:eastAsia="Times New Roman" w:hAnsi="Times New Roman" w:cs="Times New Roman"/>
          <w:sz w:val="24"/>
          <w:szCs w:val="24"/>
        </w:rPr>
      </w:pPr>
    </w:p>
    <w:p w14:paraId="00000035" w14:textId="77777777" w:rsidR="00F12B5C" w:rsidRDefault="00F12B5C">
      <w:pPr>
        <w:spacing w:line="480" w:lineRule="auto"/>
        <w:ind w:left="1080" w:hanging="540"/>
        <w:jc w:val="both"/>
        <w:rPr>
          <w:rFonts w:ascii="Times New Roman" w:eastAsia="Times New Roman" w:hAnsi="Times New Roman" w:cs="Times New Roman"/>
          <w:sz w:val="24"/>
          <w:szCs w:val="24"/>
        </w:rPr>
      </w:pPr>
    </w:p>
    <w:p w14:paraId="00000036" w14:textId="77777777" w:rsidR="00F12B5C" w:rsidRDefault="00F12B5C">
      <w:pPr>
        <w:spacing w:line="480" w:lineRule="auto"/>
        <w:jc w:val="both"/>
        <w:rPr>
          <w:rFonts w:ascii="Times New Roman" w:eastAsia="Times New Roman" w:hAnsi="Times New Roman" w:cs="Times New Roman"/>
          <w:b/>
          <w:sz w:val="24"/>
          <w:szCs w:val="24"/>
        </w:rPr>
      </w:pPr>
    </w:p>
    <w:p w14:paraId="00000037" w14:textId="77777777" w:rsidR="00F12B5C" w:rsidRDefault="00673079">
      <w:pPr>
        <w:tabs>
          <w:tab w:val="right" w:pos="8640"/>
          <w:tab w:val="right" w:pos="8640"/>
          <w:tab w:val="right" w:pos="8640"/>
          <w:tab w:val="right" w:pos="8640"/>
        </w:tabs>
        <w:spacing w:line="480" w:lineRule="auto"/>
        <w:ind w:left="720"/>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Thesis Statement</w:t>
      </w:r>
    </w:p>
    <w:p w14:paraId="00000038" w14:textId="77777777" w:rsidR="00F12B5C" w:rsidRDefault="00F12B5C">
      <w:pPr>
        <w:tabs>
          <w:tab w:val="right" w:pos="8640"/>
          <w:tab w:val="right" w:pos="8640"/>
          <w:tab w:val="right" w:pos="8640"/>
          <w:tab w:val="right" w:pos="8640"/>
        </w:tabs>
        <w:spacing w:line="480" w:lineRule="auto"/>
        <w:ind w:left="720"/>
        <w:jc w:val="center"/>
        <w:rPr>
          <w:rFonts w:ascii="Times New Roman" w:eastAsia="Times New Roman" w:hAnsi="Times New Roman" w:cs="Times New Roman"/>
          <w:color w:val="222222"/>
          <w:sz w:val="24"/>
          <w:szCs w:val="24"/>
        </w:rPr>
      </w:pPr>
    </w:p>
    <w:p w14:paraId="00000039" w14:textId="74284019" w:rsidR="00F12B5C" w:rsidRDefault="00673079">
      <w:pPr>
        <w:spacing w:after="160"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Despite opposition to additional funding and organizational </w:t>
      </w:r>
      <w:r w:rsidR="0066121E">
        <w:rPr>
          <w:rFonts w:ascii="Times New Roman" w:eastAsia="Times New Roman" w:hAnsi="Times New Roman" w:cs="Times New Roman"/>
          <w:sz w:val="24"/>
          <w:szCs w:val="24"/>
        </w:rPr>
        <w:t>changes, community</w:t>
      </w:r>
      <w:r>
        <w:rPr>
          <w:rFonts w:ascii="Times New Roman" w:eastAsia="Times New Roman" w:hAnsi="Times New Roman" w:cs="Times New Roman"/>
          <w:sz w:val="24"/>
          <w:szCs w:val="24"/>
        </w:rPr>
        <w:t xml:space="preserve"> schools address a wide range of social-psychological, health-</w:t>
      </w:r>
      <w:proofErr w:type="gramStart"/>
      <w:r>
        <w:rPr>
          <w:rFonts w:ascii="Times New Roman" w:eastAsia="Times New Roman" w:hAnsi="Times New Roman" w:cs="Times New Roman"/>
          <w:sz w:val="24"/>
          <w:szCs w:val="24"/>
        </w:rPr>
        <w:t>related,  and</w:t>
      </w:r>
      <w:proofErr w:type="gramEnd"/>
      <w:r>
        <w:rPr>
          <w:rFonts w:ascii="Times New Roman" w:eastAsia="Times New Roman" w:hAnsi="Times New Roman" w:cs="Times New Roman"/>
          <w:sz w:val="24"/>
          <w:szCs w:val="24"/>
        </w:rPr>
        <w:t xml:space="preserve"> social-economic needs of students and their families.  </w:t>
      </w:r>
    </w:p>
    <w:p w14:paraId="0000003A"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3B"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3C"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3D"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3E"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3F"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0"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1"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2"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3"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4"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5"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6"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7"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8"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9"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A" w14:textId="77777777" w:rsidR="00F12B5C" w:rsidRDefault="00F12B5C">
      <w:pPr>
        <w:spacing w:line="480" w:lineRule="auto"/>
        <w:ind w:left="720" w:hanging="720"/>
        <w:jc w:val="both"/>
        <w:rPr>
          <w:rFonts w:ascii="Times New Roman" w:eastAsia="Times New Roman" w:hAnsi="Times New Roman" w:cs="Times New Roman"/>
          <w:b/>
          <w:sz w:val="24"/>
          <w:szCs w:val="24"/>
        </w:rPr>
      </w:pPr>
    </w:p>
    <w:p w14:paraId="0000004B" w14:textId="77777777" w:rsidR="00F12B5C" w:rsidRDefault="00F12B5C">
      <w:pPr>
        <w:spacing w:line="480" w:lineRule="auto"/>
        <w:jc w:val="both"/>
        <w:rPr>
          <w:rFonts w:ascii="Times New Roman" w:eastAsia="Times New Roman" w:hAnsi="Times New Roman" w:cs="Times New Roman"/>
          <w:b/>
          <w:sz w:val="24"/>
          <w:szCs w:val="24"/>
        </w:rPr>
      </w:pPr>
    </w:p>
    <w:p w14:paraId="0000004C" w14:textId="77777777" w:rsidR="00F12B5C" w:rsidRDefault="00673079">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Pro </w:t>
      </w:r>
    </w:p>
    <w:p w14:paraId="0000004D" w14:textId="77777777" w:rsidR="00F12B5C" w:rsidRDefault="00673079">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Community schools a</w:t>
      </w:r>
      <w:r>
        <w:rPr>
          <w:rFonts w:ascii="Times New Roman" w:eastAsia="Times New Roman" w:hAnsi="Times New Roman" w:cs="Times New Roman"/>
          <w:b/>
          <w:sz w:val="24"/>
          <w:szCs w:val="24"/>
        </w:rPr>
        <w:t xml:space="preserve">re necessary </w:t>
      </w:r>
      <w:proofErr w:type="gramStart"/>
      <w:r>
        <w:rPr>
          <w:rFonts w:ascii="Times New Roman" w:eastAsia="Times New Roman" w:hAnsi="Times New Roman" w:cs="Times New Roman"/>
          <w:b/>
          <w:sz w:val="24"/>
          <w:szCs w:val="24"/>
        </w:rPr>
        <w:t>in order t</w:t>
      </w:r>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partner with outside agencies to address </w:t>
      </w:r>
    </w:p>
    <w:p w14:paraId="0000004E" w14:textId="77777777" w:rsidR="00F12B5C" w:rsidRDefault="00673079">
      <w:pPr>
        <w:spacing w:after="16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complex student needs and have evolved since the mid-1800s (</w:t>
      </w:r>
      <w:r>
        <w:rPr>
          <w:rFonts w:ascii="Times New Roman" w:eastAsia="Times New Roman" w:hAnsi="Times New Roman" w:cs="Times New Roman"/>
          <w:sz w:val="24"/>
          <w:szCs w:val="24"/>
        </w:rPr>
        <w:t>Anderson-Butcher et al, 2018; Mayger, L. K., &amp; Hochbein, C. D.,2019, p.226; Sanders, M. G., &amp; Galindo, C., 2020; Provinzano, K., et al, 2018; Jacobson, R., 2019).</w:t>
      </w:r>
    </w:p>
    <w:p w14:paraId="0000004F" w14:textId="77777777" w:rsidR="00F12B5C" w:rsidRDefault="00673079">
      <w:pPr>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The community school model is a framework for organizing external community</w:t>
      </w:r>
    </w:p>
    <w:p w14:paraId="00000050"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resources aro</w:t>
      </w:r>
      <w:r>
        <w:rPr>
          <w:rFonts w:ascii="Times New Roman" w:eastAsia="Times New Roman" w:hAnsi="Times New Roman" w:cs="Times New Roman"/>
          <w:b/>
          <w:sz w:val="24"/>
          <w:szCs w:val="24"/>
        </w:rPr>
        <w:t xml:space="preserve">und student success </w:t>
      </w:r>
      <w:r>
        <w:rPr>
          <w:rFonts w:ascii="Times New Roman" w:eastAsia="Times New Roman" w:hAnsi="Times New Roman" w:cs="Times New Roman"/>
          <w:sz w:val="24"/>
          <w:szCs w:val="24"/>
        </w:rPr>
        <w:t xml:space="preserve">(Mayger, L. K., &amp; Hochbein, C. D., 2019, p.226; </w:t>
      </w:r>
    </w:p>
    <w:p w14:paraId="00000051"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McDaniels, A., 2018; Roche, M. K., &amp; Strobach, K. V., 2019; Jacobson, R., 2019). </w:t>
      </w:r>
    </w:p>
    <w:p w14:paraId="00000052" w14:textId="472FFC96" w:rsidR="00F12B5C" w:rsidRDefault="00673079">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schools help to provide resources to impoverished communities, giving</w:t>
      </w:r>
      <w:r>
        <w:rPr>
          <w:rFonts w:ascii="Times New Roman" w:eastAsia="Times New Roman" w:hAnsi="Times New Roman" w:cs="Times New Roman"/>
          <w:sz w:val="24"/>
          <w:szCs w:val="24"/>
        </w:rPr>
        <w:t xml:space="preserve"> marginalized students a </w:t>
      </w:r>
      <w:r>
        <w:rPr>
          <w:rFonts w:ascii="Times New Roman" w:eastAsia="Times New Roman" w:hAnsi="Times New Roman" w:cs="Times New Roman"/>
          <w:sz w:val="24"/>
          <w:szCs w:val="24"/>
        </w:rPr>
        <w:t xml:space="preserve">greater chance for success. (Provinzano et al, 2018; Daniel et al, 2020; Jacobson, R., 2019). </w:t>
      </w:r>
    </w:p>
    <w:p w14:paraId="00000053" w14:textId="77777777" w:rsidR="00F12B5C" w:rsidRDefault="00673079">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schools are resurfacing in urban areas as a mechanism for addressing systemic and structural inequities (</w:t>
      </w:r>
      <w:r>
        <w:rPr>
          <w:rFonts w:ascii="Times New Roman" w:eastAsia="Times New Roman" w:hAnsi="Times New Roman" w:cs="Times New Roman"/>
          <w:sz w:val="24"/>
          <w:szCs w:val="24"/>
        </w:rPr>
        <w:t xml:space="preserve">Provinzano et al, 2018; Daniel et al, 2020). </w:t>
      </w:r>
    </w:p>
    <w:p w14:paraId="00000054" w14:textId="77777777" w:rsidR="00F12B5C" w:rsidRDefault="00673079">
      <w:pPr>
        <w:numPr>
          <w:ilvl w:val="0"/>
          <w:numId w:val="7"/>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schools </w:t>
      </w:r>
      <w:proofErr w:type="gramStart"/>
      <w:r>
        <w:rPr>
          <w:rFonts w:ascii="Times New Roman" w:eastAsia="Times New Roman" w:hAnsi="Times New Roman" w:cs="Times New Roman"/>
          <w:sz w:val="24"/>
          <w:szCs w:val="24"/>
        </w:rPr>
        <w:t>largely have</w:t>
      </w:r>
      <w:proofErr w:type="gramEnd"/>
      <w:r>
        <w:rPr>
          <w:rFonts w:ascii="Times New Roman" w:eastAsia="Times New Roman" w:hAnsi="Times New Roman" w:cs="Times New Roman"/>
          <w:sz w:val="24"/>
          <w:szCs w:val="24"/>
        </w:rPr>
        <w:t xml:space="preserve"> not been reimagined and retooled to educate children living in poverty to high levels. On international assessments, the nation’s most affluent students perform first in the world, </w:t>
      </w:r>
      <w:r>
        <w:rPr>
          <w:rFonts w:ascii="Times New Roman" w:eastAsia="Times New Roman" w:hAnsi="Times New Roman" w:cs="Times New Roman"/>
          <w:sz w:val="24"/>
          <w:szCs w:val="24"/>
        </w:rPr>
        <w:t>while students in poor communities perform on par with Romania or Chile” (McDaniels, A., 2018).</w:t>
      </w:r>
    </w:p>
    <w:p w14:paraId="00000055" w14:textId="77777777" w:rsidR="00F12B5C" w:rsidRDefault="00673079">
      <w:pPr>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 xml:space="preserve">The Coalition for Community Schools defines community schools as a “place and </w:t>
      </w:r>
    </w:p>
    <w:p w14:paraId="00000056"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a set of partnerships bet</w:t>
      </w:r>
      <w:r>
        <w:rPr>
          <w:rFonts w:ascii="Times New Roman" w:eastAsia="Times New Roman" w:hAnsi="Times New Roman" w:cs="Times New Roman"/>
          <w:sz w:val="24"/>
          <w:szCs w:val="24"/>
        </w:rPr>
        <w:t>ween the school and other community Resources” (McDan</w:t>
      </w:r>
      <w:r>
        <w:rPr>
          <w:rFonts w:ascii="Times New Roman" w:eastAsia="Times New Roman" w:hAnsi="Times New Roman" w:cs="Times New Roman"/>
          <w:sz w:val="24"/>
          <w:szCs w:val="24"/>
        </w:rPr>
        <w:t xml:space="preserve">iels, </w:t>
      </w:r>
    </w:p>
    <w:p w14:paraId="00000057"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2018; Jacobson, R., 2019).</w:t>
      </w:r>
    </w:p>
    <w:p w14:paraId="00000058" w14:textId="77777777" w:rsidR="00F12B5C" w:rsidRDefault="00673079">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body of research with community schools primarily focuses on the wraparound support with community agencies, rather than considering the </w:t>
      </w:r>
      <w:proofErr w:type="gramStart"/>
      <w:r>
        <w:rPr>
          <w:rFonts w:ascii="Times New Roman" w:eastAsia="Times New Roman" w:hAnsi="Times New Roman" w:cs="Times New Roman"/>
          <w:sz w:val="24"/>
          <w:szCs w:val="24"/>
        </w:rPr>
        <w:t>various ways</w:t>
      </w:r>
      <w:proofErr w:type="gramEnd"/>
      <w:r>
        <w:rPr>
          <w:rFonts w:ascii="Times New Roman" w:eastAsia="Times New Roman" w:hAnsi="Times New Roman" w:cs="Times New Roman"/>
          <w:sz w:val="24"/>
          <w:szCs w:val="24"/>
        </w:rPr>
        <w:t xml:space="preserve"> the schools could support racial equity (Daniel et al, 2020; McK</w:t>
      </w:r>
      <w:r>
        <w:rPr>
          <w:rFonts w:ascii="Times New Roman" w:eastAsia="Times New Roman" w:hAnsi="Times New Roman" w:cs="Times New Roman"/>
          <w:sz w:val="24"/>
          <w:szCs w:val="24"/>
        </w:rPr>
        <w:t>inney de Royston &amp; Madkins, 2019; Jacobson, R., 2019).</w:t>
      </w:r>
    </w:p>
    <w:p w14:paraId="00000059" w14:textId="77777777" w:rsidR="00F12B5C" w:rsidRDefault="00673079">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wraparound supports are important components of the community </w:t>
      </w:r>
      <w:proofErr w:type="gramStart"/>
      <w:r>
        <w:rPr>
          <w:rFonts w:ascii="Times New Roman" w:eastAsia="Times New Roman" w:hAnsi="Times New Roman" w:cs="Times New Roman"/>
          <w:sz w:val="24"/>
          <w:szCs w:val="24"/>
        </w:rPr>
        <w:t>schools</w:t>
      </w:r>
      <w:proofErr w:type="gramEnd"/>
      <w:r>
        <w:rPr>
          <w:rFonts w:ascii="Times New Roman" w:eastAsia="Times New Roman" w:hAnsi="Times New Roman" w:cs="Times New Roman"/>
          <w:sz w:val="24"/>
          <w:szCs w:val="24"/>
        </w:rPr>
        <w:t xml:space="preserve"> strategy, overemphasizing them can reinforce deficit ideas about low-income communities and communities of color (Daniel et a</w:t>
      </w:r>
      <w:r>
        <w:rPr>
          <w:rFonts w:ascii="Times New Roman" w:eastAsia="Times New Roman" w:hAnsi="Times New Roman" w:cs="Times New Roman"/>
          <w:sz w:val="24"/>
          <w:szCs w:val="24"/>
        </w:rPr>
        <w:t xml:space="preserve">l, 2020; McKinney de Royston &amp; Madkins, T. C., 2019; Sanders et al, 2018). </w:t>
      </w:r>
    </w:p>
    <w:p w14:paraId="0000005A" w14:textId="77777777" w:rsidR="00F12B5C" w:rsidRDefault="00673079">
      <w:pPr>
        <w:numPr>
          <w:ilvl w:val="0"/>
          <w:numId w:val="9"/>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increasing body of research pushes back on this tendency, to define community schools as a strategy that includes integrated student supports; expanded learning opportunities; </w:t>
      </w:r>
      <w:r>
        <w:rPr>
          <w:rFonts w:ascii="Times New Roman" w:eastAsia="Times New Roman" w:hAnsi="Times New Roman" w:cs="Times New Roman"/>
          <w:sz w:val="24"/>
          <w:szCs w:val="24"/>
        </w:rPr>
        <w:t xml:space="preserve">ways to engage families and community members from marginalized backgrounds in shaping curriculum and the running of the school; and collaborative practices in schools” (Daniel et al, 2020; McKinney de Royston &amp; Madkins, T. C., 2019; Sanders et al, 2018). </w:t>
      </w:r>
    </w:p>
    <w:p w14:paraId="0000005B" w14:textId="77777777" w:rsidR="00F12B5C" w:rsidRDefault="00673079">
      <w:pPr>
        <w:numPr>
          <w:ilvl w:val="0"/>
          <w:numId w:val="9"/>
        </w:num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no means are these effects the fault of people living in low-income neighborhoods; nor are they the fault of educators who staff the neighborhoods’ schools. Other challenges facing these neighborhoods—such as high rates of unemployment, rapid populati</w:t>
      </w:r>
      <w:r>
        <w:rPr>
          <w:rFonts w:ascii="Times New Roman" w:eastAsia="Times New Roman" w:hAnsi="Times New Roman" w:cs="Times New Roman"/>
          <w:sz w:val="24"/>
          <w:szCs w:val="24"/>
        </w:rPr>
        <w:t>on turnover, and changes in the job market—exacerbate the effects of poverty.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When neighborhood disadvantage </w:t>
      </w:r>
      <w:proofErr w:type="gramStart"/>
      <w:r>
        <w:rPr>
          <w:rFonts w:ascii="Times New Roman" w:eastAsia="Times New Roman" w:hAnsi="Times New Roman" w:cs="Times New Roman"/>
          <w:sz w:val="24"/>
          <w:szCs w:val="24"/>
        </w:rPr>
        <w:t>is concentrated</w:t>
      </w:r>
      <w:proofErr w:type="gramEnd"/>
      <w:r>
        <w:rPr>
          <w:rFonts w:ascii="Times New Roman" w:eastAsia="Times New Roman" w:hAnsi="Times New Roman" w:cs="Times New Roman"/>
          <w:sz w:val="24"/>
          <w:szCs w:val="24"/>
        </w:rPr>
        <w:t xml:space="preserve"> in this way, it weakens community institutions and informal social norms that support conventional behavior—or behavior consistent </w:t>
      </w:r>
      <w:r>
        <w:rPr>
          <w:rFonts w:ascii="Times New Roman" w:eastAsia="Times New Roman" w:hAnsi="Times New Roman" w:cs="Times New Roman"/>
          <w:sz w:val="24"/>
          <w:szCs w:val="24"/>
        </w:rPr>
        <w:t>with expectations that are broadly socially acceptable, like having children in marriage.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Historically, policies at all levels of government have helped create </w:t>
      </w:r>
      <w:r>
        <w:rPr>
          <w:rFonts w:ascii="Times New Roman" w:eastAsia="Times New Roman" w:hAnsi="Times New Roman" w:cs="Times New Roman"/>
          <w:sz w:val="24"/>
          <w:szCs w:val="24"/>
        </w:rPr>
        <w:lastRenderedPageBreak/>
        <w:t>neighborhoods of concentrated poverty, and they too often facilitate disinvestment in these comm</w:t>
      </w:r>
      <w:r>
        <w:rPr>
          <w:rFonts w:ascii="Times New Roman" w:eastAsia="Times New Roman" w:hAnsi="Times New Roman" w:cs="Times New Roman"/>
          <w:sz w:val="24"/>
          <w:szCs w:val="24"/>
        </w:rPr>
        <w:t>unities (McDaniels, A., 2018).</w:t>
      </w:r>
    </w:p>
    <w:p w14:paraId="0000005C" w14:textId="77777777" w:rsidR="00F12B5C" w:rsidRDefault="00673079">
      <w:pPr>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b/>
          <w:sz w:val="24"/>
          <w:szCs w:val="24"/>
        </w:rPr>
        <w:t xml:space="preserve"> Community Schools started in the United States in the United States in the late </w:t>
      </w:r>
    </w:p>
    <w:p w14:paraId="0000005D"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1800s</w:t>
      </w:r>
      <w:r>
        <w:rPr>
          <w:rFonts w:ascii="Times New Roman" w:eastAsia="Times New Roman" w:hAnsi="Times New Roman" w:cs="Times New Roman"/>
          <w:sz w:val="24"/>
          <w:szCs w:val="24"/>
        </w:rPr>
        <w:t xml:space="preserve"> and emerged again in the 1930s and 1960s. Non-profit organizations like the </w:t>
      </w:r>
    </w:p>
    <w:p w14:paraId="0000005E"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Coalition of Community Schools, the Children’s Aid Society</w:t>
      </w:r>
      <w:r>
        <w:rPr>
          <w:rFonts w:ascii="Times New Roman" w:eastAsia="Times New Roman" w:hAnsi="Times New Roman" w:cs="Times New Roman"/>
          <w:sz w:val="24"/>
          <w:szCs w:val="24"/>
        </w:rPr>
        <w:t xml:space="preserve">, and the National Center of </w:t>
      </w:r>
    </w:p>
    <w:p w14:paraId="0000005F"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Schools and the research of Joy Dryfoos (1994, 1998) contributed to the </w:t>
      </w:r>
    </w:p>
    <w:p w14:paraId="00000060"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emergence and expansion of community schools in the mid-1990</w:t>
      </w:r>
      <w:proofErr w:type="gramStart"/>
      <w:r>
        <w:rPr>
          <w:rFonts w:ascii="Times New Roman" w:eastAsia="Times New Roman" w:hAnsi="Times New Roman" w:cs="Times New Roman"/>
          <w:sz w:val="24"/>
          <w:szCs w:val="24"/>
        </w:rPr>
        <w:t>s  (</w:t>
      </w:r>
      <w:proofErr w:type="gramEnd"/>
      <w:r>
        <w:rPr>
          <w:rFonts w:ascii="Times New Roman" w:eastAsia="Times New Roman" w:hAnsi="Times New Roman" w:cs="Times New Roman"/>
          <w:sz w:val="24"/>
          <w:szCs w:val="24"/>
        </w:rPr>
        <w:t xml:space="preserve">Sanders, M. G., &amp; </w:t>
      </w:r>
    </w:p>
    <w:p w14:paraId="00000061" w14:textId="77777777" w:rsidR="00F12B5C" w:rsidRDefault="00673079">
      <w:pPr>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Galindo, C., 2020). </w:t>
      </w:r>
    </w:p>
    <w:p w14:paraId="00000062"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D. There are now over 5,000 Community S</w:t>
      </w:r>
      <w:r>
        <w:rPr>
          <w:rFonts w:ascii="Times New Roman" w:eastAsia="Times New Roman" w:hAnsi="Times New Roman" w:cs="Times New Roman"/>
          <w:b/>
          <w:sz w:val="24"/>
          <w:szCs w:val="24"/>
        </w:rPr>
        <w:t>chools</w:t>
      </w:r>
      <w:r>
        <w:rPr>
          <w:rFonts w:ascii="Times New Roman" w:eastAsia="Times New Roman" w:hAnsi="Times New Roman" w:cs="Times New Roman"/>
          <w:sz w:val="24"/>
          <w:szCs w:val="24"/>
        </w:rPr>
        <w:t xml:space="preserve">, serving over two million students in </w:t>
      </w:r>
    </w:p>
    <w:p w14:paraId="00000063"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over 150 communities nationwide (Sanders, M. G., &amp; Galindo, C., 2020).</w:t>
      </w:r>
    </w:p>
    <w:p w14:paraId="00000064" w14:textId="77777777" w:rsidR="00F12B5C" w:rsidRDefault="00673079">
      <w:pPr>
        <w:spacing w:after="16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  According to Mayger and Hochbeein, “extensive review of the evidence on community school effectiveness presents four common elements of</w:t>
      </w:r>
      <w:r>
        <w:rPr>
          <w:rFonts w:ascii="Times New Roman" w:eastAsia="Times New Roman" w:hAnsi="Times New Roman" w:cs="Times New Roman"/>
          <w:sz w:val="24"/>
          <w:szCs w:val="24"/>
        </w:rPr>
        <w:t xml:space="preserve"> community schools: </w:t>
      </w:r>
    </w:p>
    <w:p w14:paraId="00000065" w14:textId="77777777" w:rsidR="00F12B5C" w:rsidRDefault="00673079">
      <w:pPr>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b/>
          <w:sz w:val="24"/>
          <w:szCs w:val="24"/>
        </w:rPr>
        <w:t xml:space="preserve">) integrated student supports, (b) expanded learning opportunities, (c) family and </w:t>
      </w:r>
    </w:p>
    <w:p w14:paraId="00000066"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 engagement, and (d) collaborative leadership and practice (2019).</w:t>
      </w:r>
      <w:r>
        <w:rPr>
          <w:rFonts w:ascii="Times New Roman" w:eastAsia="Times New Roman" w:hAnsi="Times New Roman" w:cs="Times New Roman"/>
          <w:sz w:val="24"/>
          <w:szCs w:val="24"/>
        </w:rPr>
        <w:t xml:space="preserve"> </w:t>
      </w:r>
    </w:p>
    <w:p w14:paraId="00000067" w14:textId="77777777" w:rsidR="00F12B5C" w:rsidRDefault="00673079">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t xml:space="preserve">Community schools are necessary to address the students’ </w:t>
      </w:r>
      <w:r>
        <w:rPr>
          <w:rFonts w:ascii="Times New Roman" w:eastAsia="Times New Roman" w:hAnsi="Times New Roman" w:cs="Times New Roman"/>
          <w:b/>
          <w:sz w:val="24"/>
          <w:szCs w:val="24"/>
        </w:rPr>
        <w:t>social-psychological needs</w:t>
      </w:r>
      <w:r>
        <w:rPr>
          <w:rFonts w:ascii="Times New Roman" w:eastAsia="Times New Roman" w:hAnsi="Times New Roman" w:cs="Times New Roman"/>
          <w:sz w:val="24"/>
          <w:szCs w:val="24"/>
        </w:rPr>
        <w:t xml:space="preserve"> </w:t>
      </w:r>
    </w:p>
    <w:p w14:paraId="00000068" w14:textId="77777777" w:rsidR="00F12B5C" w:rsidRDefault="00673079">
      <w:pPr>
        <w:spacing w:after="160"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(Daniel et al, 2020; McDaniels, A., </w:t>
      </w:r>
      <w:proofErr w:type="gramStart"/>
      <w:r>
        <w:rPr>
          <w:rFonts w:ascii="Times New Roman" w:eastAsia="Times New Roman" w:hAnsi="Times New Roman" w:cs="Times New Roman"/>
          <w:sz w:val="24"/>
          <w:szCs w:val="24"/>
        </w:rPr>
        <w:t>2018;  Coleman</w:t>
      </w:r>
      <w:proofErr w:type="gramEnd"/>
      <w:r>
        <w:rPr>
          <w:rFonts w:ascii="Times New Roman" w:eastAsia="Times New Roman" w:hAnsi="Times New Roman" w:cs="Times New Roman"/>
          <w:sz w:val="24"/>
          <w:szCs w:val="24"/>
        </w:rPr>
        <w:t xml:space="preserve"> et al, 2020). </w:t>
      </w:r>
    </w:p>
    <w:p w14:paraId="00000069"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Social-psychologica</w:t>
      </w:r>
      <w:r>
        <w:rPr>
          <w:rFonts w:ascii="Times New Roman" w:eastAsia="Times New Roman" w:hAnsi="Times New Roman" w:cs="Times New Roman"/>
          <w:sz w:val="24"/>
          <w:szCs w:val="24"/>
        </w:rPr>
        <w:t xml:space="preserve">l needs </w:t>
      </w:r>
      <w:r>
        <w:rPr>
          <w:rFonts w:ascii="Times New Roman" w:eastAsia="Times New Roman" w:hAnsi="Times New Roman" w:cs="Times New Roman"/>
          <w:b/>
          <w:sz w:val="24"/>
          <w:szCs w:val="24"/>
        </w:rPr>
        <w:t xml:space="preserve">impact academic </w:t>
      </w:r>
      <w:proofErr w:type="gramStart"/>
      <w:r>
        <w:rPr>
          <w:rFonts w:ascii="Times New Roman" w:eastAsia="Times New Roman" w:hAnsi="Times New Roman" w:cs="Times New Roman"/>
          <w:b/>
          <w:sz w:val="24"/>
          <w:szCs w:val="24"/>
        </w:rPr>
        <w:t xml:space="preserve">performance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Daniel et al, 2020; </w:t>
      </w:r>
    </w:p>
    <w:p w14:paraId="0000006A" w14:textId="77777777" w:rsidR="00F12B5C" w:rsidRDefault="00673079">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McDaniels, A., 2018; Walkley, M., &amp; Cox, T. L., 2013). </w:t>
      </w:r>
    </w:p>
    <w:p w14:paraId="0000006B" w14:textId="77777777" w:rsidR="00F12B5C" w:rsidRDefault="00673079">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Community schools give students access to enrichment programs to raise academic performance and close the achievement gap; thus, improving</w:t>
      </w:r>
      <w:r>
        <w:rPr>
          <w:rFonts w:ascii="Times New Roman" w:eastAsia="Times New Roman" w:hAnsi="Times New Roman" w:cs="Times New Roman"/>
          <w:b/>
          <w:sz w:val="24"/>
          <w:szCs w:val="24"/>
        </w:rPr>
        <w:t xml:space="preserve"> st</w:t>
      </w:r>
      <w:r>
        <w:rPr>
          <w:rFonts w:ascii="Times New Roman" w:eastAsia="Times New Roman" w:hAnsi="Times New Roman" w:cs="Times New Roman"/>
          <w:b/>
          <w:sz w:val="24"/>
          <w:szCs w:val="24"/>
        </w:rPr>
        <w:t xml:space="preserve">udent achievement. </w:t>
      </w:r>
      <w:r>
        <w:rPr>
          <w:rFonts w:ascii="Times New Roman" w:eastAsia="Times New Roman" w:hAnsi="Times New Roman" w:cs="Times New Roman"/>
          <w:sz w:val="24"/>
          <w:szCs w:val="24"/>
        </w:rPr>
        <w:t>(Sanders, M. G., &amp; Galindo, C., 2020; Daniel et al, 2019; Anderson-Butcher et al, 2018; Partnership for the Future of Learning, 2023; (Daniel et al, 2020).).</w:t>
      </w:r>
    </w:p>
    <w:p w14:paraId="0000006C" w14:textId="77777777" w:rsidR="00F12B5C" w:rsidRDefault="00673079">
      <w:pPr>
        <w:numPr>
          <w:ilvl w:val="0"/>
          <w:numId w:val="5"/>
        </w:num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schools offer a platform for partnerships with stakeholders </w:t>
      </w:r>
      <w:r>
        <w:rPr>
          <w:rFonts w:ascii="Times New Roman" w:eastAsia="Times New Roman" w:hAnsi="Times New Roman" w:cs="Times New Roman"/>
          <w:b/>
          <w:sz w:val="24"/>
          <w:szCs w:val="24"/>
        </w:rPr>
        <w:t>to lessen</w:t>
      </w:r>
      <w:r>
        <w:rPr>
          <w:rFonts w:ascii="Times New Roman" w:eastAsia="Times New Roman" w:hAnsi="Times New Roman" w:cs="Times New Roman"/>
          <w:b/>
          <w:sz w:val="24"/>
          <w:szCs w:val="24"/>
        </w:rPr>
        <w:t xml:space="preserve"> achievement gaps and disparities</w:t>
      </w:r>
      <w:r>
        <w:rPr>
          <w:rFonts w:ascii="Times New Roman" w:eastAsia="Times New Roman" w:hAnsi="Times New Roman" w:cs="Times New Roman"/>
          <w:sz w:val="24"/>
          <w:szCs w:val="24"/>
        </w:rPr>
        <w:t xml:space="preserve"> (Sanders, M. G., &amp; Galindo, C., 2020; Daniel et al, 2019; Anderson-Butcher et al, 2018; Partnership for the Future of Learning, 2023; Daniel et al, 2020).).</w:t>
      </w:r>
    </w:p>
    <w:p w14:paraId="0000006D"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B. Social-psychological needs</w:t>
      </w:r>
      <w:r>
        <w:rPr>
          <w:rFonts w:ascii="Times New Roman" w:eastAsia="Times New Roman" w:hAnsi="Times New Roman" w:cs="Times New Roman"/>
          <w:b/>
          <w:sz w:val="24"/>
          <w:szCs w:val="24"/>
        </w:rPr>
        <w:t xml:space="preserve"> impact students’ behavior (</w:t>
      </w:r>
      <w:r>
        <w:rPr>
          <w:rFonts w:ascii="Times New Roman" w:eastAsia="Times New Roman" w:hAnsi="Times New Roman" w:cs="Times New Roman"/>
          <w:sz w:val="24"/>
          <w:szCs w:val="24"/>
        </w:rPr>
        <w:t xml:space="preserve">Hoover, </w:t>
      </w:r>
      <w:r>
        <w:rPr>
          <w:rFonts w:ascii="Times New Roman" w:eastAsia="Times New Roman" w:hAnsi="Times New Roman" w:cs="Times New Roman"/>
          <w:sz w:val="24"/>
          <w:szCs w:val="24"/>
        </w:rPr>
        <w:t xml:space="preserve">S. A., </w:t>
      </w:r>
      <w:proofErr w:type="gramStart"/>
      <w:r>
        <w:rPr>
          <w:rFonts w:ascii="Times New Roman" w:eastAsia="Times New Roman" w:hAnsi="Times New Roman" w:cs="Times New Roman"/>
          <w:sz w:val="24"/>
          <w:szCs w:val="24"/>
        </w:rPr>
        <w:t>2019;</w:t>
      </w:r>
      <w:proofErr w:type="gramEnd"/>
      <w:r>
        <w:rPr>
          <w:rFonts w:ascii="Times New Roman" w:eastAsia="Times New Roman" w:hAnsi="Times New Roman" w:cs="Times New Roman"/>
          <w:sz w:val="24"/>
          <w:szCs w:val="24"/>
        </w:rPr>
        <w:t xml:space="preserve">  </w:t>
      </w:r>
    </w:p>
    <w:p w14:paraId="0000006E"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Coleman et al, 2020</w:t>
      </w:r>
      <w:proofErr w:type="gramStart"/>
      <w:r>
        <w:rPr>
          <w:rFonts w:ascii="Times New Roman" w:eastAsia="Times New Roman" w:hAnsi="Times New Roman" w:cs="Times New Roman"/>
          <w:sz w:val="24"/>
          <w:szCs w:val="24"/>
        </w:rPr>
        <w:t>) .</w:t>
      </w:r>
      <w:proofErr w:type="gramEnd"/>
    </w:p>
    <w:p w14:paraId="0000006F" w14:textId="77777777" w:rsidR="00F12B5C" w:rsidRDefault="00673079">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 developing strategic partnerships, community schools can help marginalized families get ahead when aligned with community resources, a strong instructional program, support for families and youth development, and health and social services (McDaniels, A</w:t>
      </w:r>
      <w:r>
        <w:rPr>
          <w:rFonts w:ascii="Times New Roman" w:eastAsia="Times New Roman" w:hAnsi="Times New Roman" w:cs="Times New Roman"/>
          <w:sz w:val="24"/>
          <w:szCs w:val="24"/>
        </w:rPr>
        <w:t xml:space="preserve">. (2018). </w:t>
      </w:r>
    </w:p>
    <w:p w14:paraId="00000070"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Social-psychological needs</w:t>
      </w:r>
      <w:r>
        <w:rPr>
          <w:rFonts w:ascii="Times New Roman" w:eastAsia="Times New Roman" w:hAnsi="Times New Roman" w:cs="Times New Roman"/>
          <w:b/>
          <w:sz w:val="24"/>
          <w:szCs w:val="24"/>
        </w:rPr>
        <w:t xml:space="preserve"> impact students’ mental </w:t>
      </w:r>
      <w:proofErr w:type="gramStart"/>
      <w:r>
        <w:rPr>
          <w:rFonts w:ascii="Times New Roman" w:eastAsia="Times New Roman" w:hAnsi="Times New Roman" w:cs="Times New Roman"/>
          <w:b/>
          <w:sz w:val="24"/>
          <w:szCs w:val="24"/>
        </w:rPr>
        <w:t xml:space="preserve">health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Báez et al, 2019; </w:t>
      </w:r>
    </w:p>
    <w:p w14:paraId="00000071"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Hoover, S. A., </w:t>
      </w:r>
      <w:proofErr w:type="gramStart"/>
      <w:r>
        <w:rPr>
          <w:rFonts w:ascii="Times New Roman" w:eastAsia="Times New Roman" w:hAnsi="Times New Roman" w:cs="Times New Roman"/>
          <w:sz w:val="24"/>
          <w:szCs w:val="24"/>
        </w:rPr>
        <w:t>2019;  Coleman</w:t>
      </w:r>
      <w:proofErr w:type="gramEnd"/>
      <w:r>
        <w:rPr>
          <w:rFonts w:ascii="Times New Roman" w:eastAsia="Times New Roman" w:hAnsi="Times New Roman" w:cs="Times New Roman"/>
          <w:sz w:val="24"/>
          <w:szCs w:val="24"/>
        </w:rPr>
        <w:t xml:space="preserve"> et al, 2020).</w:t>
      </w:r>
    </w:p>
    <w:p w14:paraId="00000072"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1. Through community partnerships, community schools provide integrated services </w:t>
      </w:r>
    </w:p>
    <w:p w14:paraId="00000073"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and support to mediate hea</w:t>
      </w:r>
      <w:r>
        <w:rPr>
          <w:rFonts w:ascii="Times New Roman" w:eastAsia="Times New Roman" w:hAnsi="Times New Roman" w:cs="Times New Roman"/>
          <w:sz w:val="24"/>
          <w:szCs w:val="24"/>
        </w:rPr>
        <w:t>lth and psychosocial barriers to learning faced by children from low-income families (Báez et al, 2019).</w:t>
      </w:r>
    </w:p>
    <w:p w14:paraId="00000074" w14:textId="77777777" w:rsidR="00F12B5C" w:rsidRDefault="00673079">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mental health care through community schools leads to reducing school suspensions, disciplinary referrals, problem presentation, and risk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behaviors, and improving school grades, personal responsibility, future aspiration, and family engagement” (Olubiyi et al, 2019).</w:t>
      </w:r>
    </w:p>
    <w:p w14:paraId="00000075" w14:textId="77777777" w:rsidR="00F12B5C" w:rsidRDefault="00673079">
      <w:pPr>
        <w:numPr>
          <w:ilvl w:val="0"/>
          <w:numId w:val="8"/>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“Practitioners at Seneca Family of Agencies, a nonprofit organization that partners with schools specifically around menta</w:t>
      </w:r>
      <w:r>
        <w:rPr>
          <w:rFonts w:ascii="Times New Roman" w:eastAsia="Times New Roman" w:hAnsi="Times New Roman" w:cs="Times New Roman"/>
          <w:sz w:val="24"/>
          <w:szCs w:val="24"/>
        </w:rPr>
        <w:t>l and behavioral health support and intervention, warn of the temptation to just refer students out of the classroom to receive specialized attention” (Kimner, H., 2020).</w:t>
      </w:r>
    </w:p>
    <w:p w14:paraId="00000076" w14:textId="77777777" w:rsidR="00F12B5C" w:rsidRDefault="00673079">
      <w:p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The dispositional </w:t>
      </w:r>
      <w:proofErr w:type="gramStart"/>
      <w:r>
        <w:rPr>
          <w:rFonts w:ascii="Times New Roman" w:eastAsia="Times New Roman" w:hAnsi="Times New Roman" w:cs="Times New Roman"/>
          <w:sz w:val="24"/>
          <w:szCs w:val="24"/>
        </w:rPr>
        <w:t>amount</w:t>
      </w:r>
      <w:proofErr w:type="gramEnd"/>
      <w:r>
        <w:rPr>
          <w:rFonts w:ascii="Times New Roman" w:eastAsia="Times New Roman" w:hAnsi="Times New Roman" w:cs="Times New Roman"/>
          <w:sz w:val="24"/>
          <w:szCs w:val="24"/>
        </w:rPr>
        <w:t xml:space="preserve"> of referrals for interventions for students of color is </w:t>
      </w:r>
    </w:p>
    <w:p w14:paraId="00000077" w14:textId="77777777" w:rsidR="00F12B5C" w:rsidRDefault="00673079">
      <w:pPr>
        <w:spacing w:line="480" w:lineRule="auto"/>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perceived as a resource, but can also contribute to feelings of inefficacy for </w:t>
      </w:r>
    </w:p>
    <w:p w14:paraId="00000078" w14:textId="77777777" w:rsidR="00F12B5C" w:rsidRDefault="00673079">
      <w:pPr>
        <w:spacing w:line="480" w:lineRule="auto"/>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teachers and students as well as an erosion of the trust between the two </w:t>
      </w:r>
    </w:p>
    <w:p w14:paraId="00000079" w14:textId="77777777" w:rsidR="00F12B5C" w:rsidRDefault="00673079">
      <w:pPr>
        <w:spacing w:line="480" w:lineRule="auto"/>
        <w:ind w:left="1080"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(Kimner, H., 2020). </w:t>
      </w:r>
    </w:p>
    <w:p w14:paraId="0000007A" w14:textId="77777777" w:rsidR="00F12B5C" w:rsidRDefault="00673079">
      <w:pPr>
        <w:spacing w:line="48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4. “This “push-in” version of student support demands explicit teacher capacity building. Schools and districts must create and maintain strong systems for identifying student and teacher needs as well as for developing the human capital resources (includi</w:t>
      </w:r>
      <w:r>
        <w:rPr>
          <w:rFonts w:ascii="Times New Roman" w:eastAsia="Times New Roman" w:hAnsi="Times New Roman" w:cs="Times New Roman"/>
          <w:sz w:val="24"/>
          <w:szCs w:val="24"/>
        </w:rPr>
        <w:t>ng expertise from partner organizations, agencies, and community institutions) needed to create a comprehensive and effective system of support and care (Kimner, H., 2020)</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p>
    <w:p w14:paraId="0000007B" w14:textId="77777777" w:rsidR="00F12B5C" w:rsidRDefault="0067307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z w:val="24"/>
          <w:szCs w:val="24"/>
        </w:rPr>
        <w:tab/>
        <w:t xml:space="preserve">Community schools are necessary to address the students’ </w:t>
      </w:r>
      <w:r>
        <w:rPr>
          <w:rFonts w:ascii="Times New Roman" w:eastAsia="Times New Roman" w:hAnsi="Times New Roman" w:cs="Times New Roman"/>
          <w:b/>
          <w:sz w:val="24"/>
          <w:szCs w:val="24"/>
        </w:rPr>
        <w:t>health-related ne</w:t>
      </w:r>
      <w:r>
        <w:rPr>
          <w:rFonts w:ascii="Times New Roman" w:eastAsia="Times New Roman" w:hAnsi="Times New Roman" w:cs="Times New Roman"/>
          <w:b/>
          <w:sz w:val="24"/>
          <w:szCs w:val="24"/>
        </w:rPr>
        <w:t>eds</w:t>
      </w:r>
    </w:p>
    <w:p w14:paraId="0000007C"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Coleman et al, 2020). </w:t>
      </w:r>
    </w:p>
    <w:p w14:paraId="0000007D"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“Teachers, students, and families should know that there are protocols in place:</w:t>
      </w:r>
    </w:p>
    <w:p w14:paraId="0000007E"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ways to ask for help, professional partners, and degrees of support—including physical, mental, behavioral, and emotional services. Community s</w:t>
      </w:r>
      <w:r>
        <w:rPr>
          <w:rFonts w:ascii="Times New Roman" w:eastAsia="Times New Roman" w:hAnsi="Times New Roman" w:cs="Times New Roman"/>
          <w:sz w:val="24"/>
          <w:szCs w:val="24"/>
        </w:rPr>
        <w:t xml:space="preserve">chools prioritize integration, alignment, and coherence through interdisciplinary Coordination of Services Teams </w:t>
      </w:r>
      <w:r>
        <w:rPr>
          <w:rFonts w:ascii="Times New Roman" w:eastAsia="Times New Roman" w:hAnsi="Times New Roman" w:cs="Times New Roman"/>
          <w:sz w:val="24"/>
          <w:szCs w:val="24"/>
        </w:rPr>
        <w:lastRenderedPageBreak/>
        <w:t>(COST)—or comprehensive implementation of Multi-Tiered Systems of Support (MTSS)23—and include families and community partners” (Kimner, H., 20</w:t>
      </w:r>
      <w:r>
        <w:rPr>
          <w:rFonts w:ascii="Times New Roman" w:eastAsia="Times New Roman" w:hAnsi="Times New Roman" w:cs="Times New Roman"/>
          <w:sz w:val="24"/>
          <w:szCs w:val="24"/>
        </w:rPr>
        <w:t>20).</w:t>
      </w:r>
    </w:p>
    <w:p w14:paraId="0000007F"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sz w:val="24"/>
          <w:szCs w:val="24"/>
        </w:rPr>
        <w:tab/>
        <w:t xml:space="preserve">Community schools are necessary to address the students’ </w:t>
      </w:r>
      <w:r>
        <w:rPr>
          <w:rFonts w:ascii="Times New Roman" w:eastAsia="Times New Roman" w:hAnsi="Times New Roman" w:cs="Times New Roman"/>
          <w:b/>
          <w:sz w:val="24"/>
          <w:szCs w:val="24"/>
        </w:rPr>
        <w:t>social-economic needs</w:t>
      </w:r>
    </w:p>
    <w:p w14:paraId="00000080"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(Sanders, M. G., &amp; Galindo, C., 2020; Daniel et al, 2019; Anderson-Butcher et al, </w:t>
      </w:r>
      <w:proofErr w:type="gramStart"/>
      <w:r>
        <w:rPr>
          <w:rFonts w:ascii="Times New Roman" w:eastAsia="Times New Roman" w:hAnsi="Times New Roman" w:cs="Times New Roman"/>
          <w:sz w:val="24"/>
          <w:szCs w:val="24"/>
        </w:rPr>
        <w:t>2018;</w:t>
      </w:r>
      <w:proofErr w:type="gramEnd"/>
      <w:r>
        <w:rPr>
          <w:rFonts w:ascii="Times New Roman" w:eastAsia="Times New Roman" w:hAnsi="Times New Roman" w:cs="Times New Roman"/>
          <w:sz w:val="24"/>
          <w:szCs w:val="24"/>
        </w:rPr>
        <w:t xml:space="preserve"> </w:t>
      </w:r>
    </w:p>
    <w:p w14:paraId="00000081"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 for the Future of Learning, 2023; Daniel et al, 2020)</w:t>
      </w:r>
      <w:r>
        <w:rPr>
          <w:rFonts w:ascii="Times New Roman" w:eastAsia="Times New Roman" w:hAnsi="Times New Roman" w:cs="Times New Roman"/>
          <w:b/>
          <w:sz w:val="24"/>
          <w:szCs w:val="24"/>
        </w:rPr>
        <w:t>.</w:t>
      </w:r>
    </w:p>
    <w:p w14:paraId="00000082" w14:textId="77777777" w:rsidR="00F12B5C" w:rsidRDefault="00673079">
      <w:pPr>
        <w:spacing w:after="160" w:line="48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Con</w:t>
      </w:r>
    </w:p>
    <w:p w14:paraId="00000083"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iversified funding can be a problem in sustaining community school</w:t>
      </w:r>
      <w:r>
        <w:rPr>
          <w:rFonts w:ascii="Times New Roman" w:eastAsia="Times New Roman" w:hAnsi="Times New Roman" w:cs="Times New Roman"/>
          <w:sz w:val="24"/>
          <w:szCs w:val="24"/>
        </w:rPr>
        <w:t>s (Roche, M. K., &amp; Strobach, K. V, 2019).</w:t>
      </w:r>
    </w:p>
    <w:p w14:paraId="00000084"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Community Schools may need a detailed plan for long-term sustainability.</w:t>
      </w:r>
      <w:r>
        <w:rPr>
          <w:rFonts w:ascii="Times New Roman" w:eastAsia="Times New Roman" w:hAnsi="Times New Roman" w:cs="Times New Roman"/>
          <w:sz w:val="24"/>
          <w:szCs w:val="24"/>
        </w:rPr>
        <w:t xml:space="preserve"> Successful partnerships plan for sustainability from the beginning. Deve</w:t>
      </w:r>
      <w:r>
        <w:rPr>
          <w:rFonts w:ascii="Times New Roman" w:eastAsia="Times New Roman" w:hAnsi="Times New Roman" w:cs="Times New Roman"/>
          <w:sz w:val="24"/>
          <w:szCs w:val="24"/>
        </w:rPr>
        <w:t xml:space="preserve">lop a plan to maintain your community partnerships across multiple </w:t>
      </w:r>
      <w:proofErr w:type="gramStart"/>
      <w:r>
        <w:rPr>
          <w:rFonts w:ascii="Times New Roman" w:eastAsia="Times New Roman" w:hAnsi="Times New Roman" w:cs="Times New Roman"/>
          <w:sz w:val="24"/>
          <w:szCs w:val="24"/>
        </w:rPr>
        <w:t>school</w:t>
      </w:r>
      <w:proofErr w:type="gramEnd"/>
      <w:r>
        <w:rPr>
          <w:rFonts w:ascii="Times New Roman" w:eastAsia="Times New Roman" w:hAnsi="Times New Roman" w:cs="Times New Roman"/>
          <w:sz w:val="24"/>
          <w:szCs w:val="24"/>
        </w:rPr>
        <w:t xml:space="preserve"> and fiscal years. Try to create a diversified funding stream to support service delivery work from multiple funders (Roche, M. K., &amp; Strobach, K. V, 2019).</w:t>
      </w:r>
    </w:p>
    <w:p w14:paraId="00000085"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Community Schools may n</w:t>
      </w:r>
      <w:r>
        <w:rPr>
          <w:rFonts w:ascii="Times New Roman" w:eastAsia="Times New Roman" w:hAnsi="Times New Roman" w:cs="Times New Roman"/>
          <w:b/>
          <w:sz w:val="24"/>
          <w:szCs w:val="24"/>
        </w:rPr>
        <w:t>ot have a plan for long-term funding for the Community School’s Coordinators</w:t>
      </w:r>
      <w:proofErr w:type="gramStart"/>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"No matter who employs them, CSCs’ job security may be precarious, as many community schools rely on a patchwork of short-term funding streams that undermine a school’s ability </w:t>
      </w:r>
      <w:r>
        <w:rPr>
          <w:rFonts w:ascii="Times New Roman" w:eastAsia="Times New Roman" w:hAnsi="Times New Roman" w:cs="Times New Roman"/>
          <w:sz w:val="24"/>
          <w:szCs w:val="24"/>
        </w:rPr>
        <w:t xml:space="preserve">to maintain programming over time”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Mayger, L. K., &amp; Hochbein, C. D., 2019).</w:t>
      </w:r>
    </w:p>
    <w:p w14:paraId="00000086" w14:textId="77777777" w:rsidR="00F12B5C" w:rsidRDefault="00673079">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funding in community schools may be from a combination of public and private sources, employers vary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Mayger, L. K., &amp; Hochbein, C. D., 2019).</w:t>
      </w:r>
    </w:p>
    <w:p w14:paraId="00000087" w14:textId="77777777" w:rsidR="00F12B5C" w:rsidRDefault="00673079">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Funding for CSCs in district-directed community schools often shares the same school district employer as the educators and staff in the school building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Mayger, L. K., &amp; Hochbein, C. D., 2019).</w:t>
      </w:r>
    </w:p>
    <w:p w14:paraId="00000088" w14:textId="77777777" w:rsidR="00F12B5C" w:rsidRDefault="00673079">
      <w:pPr>
        <w:numPr>
          <w:ilvl w:val="0"/>
          <w:numId w:val="6"/>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University-assisted </w:t>
      </w:r>
      <w:r>
        <w:rPr>
          <w:rFonts w:ascii="Times New Roman" w:eastAsia="Times New Roman" w:hAnsi="Times New Roman" w:cs="Times New Roman"/>
          <w:sz w:val="24"/>
          <w:szCs w:val="24"/>
        </w:rPr>
        <w:t xml:space="preserve">community schools or in lead-partner community schools the, </w:t>
      </w:r>
      <w:proofErr w:type="gramStart"/>
      <w:r>
        <w:rPr>
          <w:rFonts w:ascii="Times New Roman" w:eastAsia="Times New Roman" w:hAnsi="Times New Roman" w:cs="Times New Roman"/>
          <w:sz w:val="24"/>
          <w:szCs w:val="24"/>
        </w:rPr>
        <w:t>CSCs’</w:t>
      </w:r>
      <w:proofErr w:type="gramEnd"/>
      <w:r>
        <w:rPr>
          <w:rFonts w:ascii="Times New Roman" w:eastAsia="Times New Roman" w:hAnsi="Times New Roman" w:cs="Times New Roman"/>
          <w:sz w:val="24"/>
          <w:szCs w:val="24"/>
        </w:rPr>
        <w:t xml:space="preserve"> are employed by community-based organizations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Mayger, L. K., &amp; Hochbein, C. D., 2019).</w:t>
      </w:r>
    </w:p>
    <w:p w14:paraId="00000089" w14:textId="77777777" w:rsidR="00F12B5C" w:rsidRDefault="0067307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r>
      <w:proofErr w:type="gramStart"/>
      <w:r>
        <w:rPr>
          <w:rFonts w:ascii="Times New Roman" w:eastAsia="Times New Roman" w:hAnsi="Times New Roman" w:cs="Times New Roman"/>
          <w:b/>
          <w:sz w:val="24"/>
          <w:szCs w:val="24"/>
        </w:rPr>
        <w:t>Some</w:t>
      </w:r>
      <w:proofErr w:type="gramEnd"/>
      <w:r>
        <w:rPr>
          <w:rFonts w:ascii="Times New Roman" w:eastAsia="Times New Roman" w:hAnsi="Times New Roman" w:cs="Times New Roman"/>
          <w:b/>
          <w:sz w:val="24"/>
          <w:szCs w:val="24"/>
        </w:rPr>
        <w:t xml:space="preserve"> community schools have inadequate infrastructure for the community and </w:t>
      </w:r>
    </w:p>
    <w:p w14:paraId="0000008A"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school stakeholders </w:t>
      </w:r>
      <w:r>
        <w:rPr>
          <w:rFonts w:ascii="Times New Roman" w:eastAsia="Times New Roman" w:hAnsi="Times New Roman" w:cs="Times New Roman"/>
          <w:b/>
          <w:sz w:val="24"/>
          <w:szCs w:val="24"/>
        </w:rPr>
        <w:t xml:space="preserve">to collaborate efficiently </w:t>
      </w:r>
      <w:r>
        <w:rPr>
          <w:rFonts w:ascii="Times New Roman" w:eastAsia="Times New Roman" w:hAnsi="Times New Roman" w:cs="Times New Roman"/>
          <w:sz w:val="24"/>
          <w:szCs w:val="24"/>
        </w:rPr>
        <w:t>(Anderson-Butcher et al, 2018).</w:t>
      </w:r>
    </w:p>
    <w:p w14:paraId="0000008B" w14:textId="77777777" w:rsidR="00F12B5C" w:rsidRDefault="00673079">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 xml:space="preserve">Community schools may lack systems for consistent meetings and </w:t>
      </w:r>
      <w:proofErr w:type="gramStart"/>
      <w:r>
        <w:rPr>
          <w:rFonts w:ascii="Times New Roman" w:eastAsia="Times New Roman" w:hAnsi="Times New Roman" w:cs="Times New Roman"/>
          <w:b/>
          <w:sz w:val="24"/>
          <w:szCs w:val="24"/>
        </w:rPr>
        <w:t>structures</w:t>
      </w:r>
      <w:proofErr w:type="gramEnd"/>
    </w:p>
    <w:p w14:paraId="0000008C"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(Anderson-Butcher et al, 2018, p. 13). </w:t>
      </w:r>
    </w:p>
    <w:p w14:paraId="0000008D"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b/>
          <w:sz w:val="24"/>
          <w:szCs w:val="24"/>
        </w:rPr>
        <w:t xml:space="preserve">Effective data protocols may need to </w:t>
      </w:r>
      <w:proofErr w:type="gramStart"/>
      <w:r>
        <w:rPr>
          <w:rFonts w:ascii="Times New Roman" w:eastAsia="Times New Roman" w:hAnsi="Times New Roman" w:cs="Times New Roman"/>
          <w:b/>
          <w:sz w:val="24"/>
          <w:szCs w:val="24"/>
        </w:rPr>
        <w:t>be put</w:t>
      </w:r>
      <w:proofErr w:type="gramEnd"/>
      <w:r>
        <w:rPr>
          <w:rFonts w:ascii="Times New Roman" w:eastAsia="Times New Roman" w:hAnsi="Times New Roman" w:cs="Times New Roman"/>
          <w:b/>
          <w:sz w:val="24"/>
          <w:szCs w:val="24"/>
        </w:rPr>
        <w:t xml:space="preserve"> in place for needs assessment and analysis for the most effective use of resources </w:t>
      </w:r>
      <w:r>
        <w:rPr>
          <w:rFonts w:ascii="Times New Roman" w:eastAsia="Times New Roman" w:hAnsi="Times New Roman" w:cs="Times New Roman"/>
          <w:sz w:val="24"/>
          <w:szCs w:val="24"/>
        </w:rPr>
        <w:t xml:space="preserve">(Anderson-Butcher et al, 2018, p. 13; McDaniels, A., </w:t>
      </w:r>
      <w:proofErr w:type="gramStart"/>
      <w:r>
        <w:rPr>
          <w:rFonts w:ascii="Times New Roman" w:eastAsia="Times New Roman" w:hAnsi="Times New Roman" w:cs="Times New Roman"/>
          <w:sz w:val="24"/>
          <w:szCs w:val="24"/>
        </w:rPr>
        <w:t>2018))</w:t>
      </w:r>
      <w:proofErr w:type="gramEnd"/>
      <w:r>
        <w:rPr>
          <w:rFonts w:ascii="Times New Roman" w:eastAsia="Times New Roman" w:hAnsi="Times New Roman" w:cs="Times New Roman"/>
          <w:sz w:val="24"/>
          <w:szCs w:val="24"/>
        </w:rPr>
        <w:t>. “Strong data orientation and associated practices allow school syste</w:t>
      </w:r>
      <w:r>
        <w:rPr>
          <w:rFonts w:ascii="Times New Roman" w:eastAsia="Times New Roman" w:hAnsi="Times New Roman" w:cs="Times New Roman"/>
          <w:sz w:val="24"/>
          <w:szCs w:val="24"/>
        </w:rPr>
        <w:t>m leaders to address some of the staff fears of using data and replace that fear with confidence using data as a tool for making improvements in the classroom, delivering programs, and making decisions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To do this well, school site staff need underlying k</w:t>
      </w:r>
      <w:r>
        <w:rPr>
          <w:rFonts w:ascii="Times New Roman" w:eastAsia="Times New Roman" w:hAnsi="Times New Roman" w:cs="Times New Roman"/>
          <w:sz w:val="24"/>
          <w:szCs w:val="24"/>
        </w:rPr>
        <w:t>nowledge on how to understand, interpret, analyze, and use data to identify areas for improvement and adjust their actions accordingly” (Burch, P., &amp; Estrada-Miller, J., 2022).</w:t>
      </w:r>
    </w:p>
    <w:p w14:paraId="0000008E"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Pr>
          <w:rFonts w:ascii="Times New Roman" w:eastAsia="Times New Roman" w:hAnsi="Times New Roman" w:cs="Times New Roman"/>
          <w:b/>
          <w:sz w:val="24"/>
          <w:szCs w:val="24"/>
        </w:rPr>
        <w:t>Poor compensation, lack of experience, and training with the community schoo</w:t>
      </w:r>
      <w:r>
        <w:rPr>
          <w:rFonts w:ascii="Times New Roman" w:eastAsia="Times New Roman" w:hAnsi="Times New Roman" w:cs="Times New Roman"/>
          <w:b/>
          <w:sz w:val="24"/>
          <w:szCs w:val="24"/>
        </w:rPr>
        <w:t xml:space="preserve">l </w:t>
      </w:r>
      <w:proofErr w:type="gramStart"/>
      <w:r>
        <w:rPr>
          <w:rFonts w:ascii="Times New Roman" w:eastAsia="Times New Roman" w:hAnsi="Times New Roman" w:cs="Times New Roman"/>
          <w:b/>
          <w:sz w:val="24"/>
          <w:szCs w:val="24"/>
        </w:rPr>
        <w:t xml:space="preserve">coordinators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Anderson-Butcher et al, 2018, p. 13; McDaniels, A., </w:t>
      </w:r>
      <w:proofErr w:type="gramStart"/>
      <w:r>
        <w:rPr>
          <w:rFonts w:ascii="Times New Roman" w:eastAsia="Times New Roman" w:hAnsi="Times New Roman" w:cs="Times New Roman"/>
          <w:sz w:val="24"/>
          <w:szCs w:val="24"/>
        </w:rPr>
        <w:t>2018))</w:t>
      </w:r>
      <w:proofErr w:type="gramEnd"/>
      <w:r>
        <w:rPr>
          <w:rFonts w:ascii="Times New Roman" w:eastAsia="Times New Roman" w:hAnsi="Times New Roman" w:cs="Times New Roman"/>
          <w:sz w:val="24"/>
          <w:szCs w:val="24"/>
        </w:rPr>
        <w:t xml:space="preserve">. </w:t>
      </w:r>
    </w:p>
    <w:p w14:paraId="0000008F" w14:textId="77777777" w:rsidR="00F12B5C" w:rsidRDefault="00673079">
      <w:pPr>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Explicit qualifications and professional development need to be in place for Community School Coordinators (Mayger, L. K., &amp; Hochbein, C. D.,2019, p.226).</w:t>
      </w:r>
    </w:p>
    <w:p w14:paraId="00000090" w14:textId="77777777" w:rsidR="00F12B5C" w:rsidRDefault="00673079">
      <w:pPr>
        <w:numPr>
          <w:ilvl w:val="0"/>
          <w:numId w:val="10"/>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Community Site Coordina</w:t>
      </w:r>
      <w:r>
        <w:rPr>
          <w:rFonts w:ascii="Times New Roman" w:eastAsia="Times New Roman" w:hAnsi="Times New Roman" w:cs="Times New Roman"/>
          <w:sz w:val="24"/>
          <w:szCs w:val="24"/>
        </w:rPr>
        <w:t xml:space="preserve">tor's salaries should </w:t>
      </w:r>
      <w:proofErr w:type="gramStart"/>
      <w:r>
        <w:rPr>
          <w:rFonts w:ascii="Times New Roman" w:eastAsia="Times New Roman" w:hAnsi="Times New Roman" w:cs="Times New Roman"/>
          <w:sz w:val="24"/>
          <w:szCs w:val="24"/>
        </w:rPr>
        <w:t>be aligned</w:t>
      </w:r>
      <w:proofErr w:type="gramEnd"/>
      <w:r>
        <w:rPr>
          <w:rFonts w:ascii="Times New Roman" w:eastAsia="Times New Roman" w:hAnsi="Times New Roman" w:cs="Times New Roman"/>
          <w:sz w:val="24"/>
          <w:szCs w:val="24"/>
        </w:rPr>
        <w:t xml:space="preserve"> with school administrators (McDaniels, A., 2018)</w:t>
      </w:r>
    </w:p>
    <w:p w14:paraId="00000091" w14:textId="77777777" w:rsidR="00F12B5C" w:rsidRDefault="00673079">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D. </w:t>
      </w:r>
      <w:r>
        <w:rPr>
          <w:rFonts w:ascii="Times New Roman" w:eastAsia="Times New Roman" w:hAnsi="Times New Roman" w:cs="Times New Roman"/>
          <w:b/>
          <w:sz w:val="24"/>
          <w:szCs w:val="24"/>
        </w:rPr>
        <w:t xml:space="preserve">Without data systems put in place, progress monitoring is not possible in </w:t>
      </w:r>
    </w:p>
    <w:p w14:paraId="00000092"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evaluating the</w:t>
      </w:r>
      <w:r>
        <w:rPr>
          <w:rFonts w:ascii="Times New Roman" w:eastAsia="Times New Roman" w:hAnsi="Times New Roman" w:cs="Times New Roman"/>
          <w:sz w:val="24"/>
          <w:szCs w:val="24"/>
        </w:rPr>
        <w:t xml:space="preserve"> effectiveness of Community </w:t>
      </w:r>
      <w:proofErr w:type="gramStart"/>
      <w:r>
        <w:rPr>
          <w:rFonts w:ascii="Times New Roman" w:eastAsia="Times New Roman" w:hAnsi="Times New Roman" w:cs="Times New Roman"/>
          <w:sz w:val="24"/>
          <w:szCs w:val="24"/>
        </w:rPr>
        <w:t>Schools  (</w:t>
      </w:r>
      <w:proofErr w:type="gramEnd"/>
      <w:r>
        <w:rPr>
          <w:rFonts w:ascii="Times New Roman" w:eastAsia="Times New Roman" w:hAnsi="Times New Roman" w:cs="Times New Roman"/>
          <w:sz w:val="24"/>
          <w:szCs w:val="24"/>
        </w:rPr>
        <w:t xml:space="preserve">Burch, P., &amp; Estrada-Miller, J., </w:t>
      </w:r>
    </w:p>
    <w:p w14:paraId="00000093"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w:t>
      </w:r>
    </w:p>
    <w:p w14:paraId="00000094" w14:textId="77777777" w:rsidR="00F12B5C" w:rsidRDefault="00673079">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 xml:space="preserve">trong data systems and practices allow school system leaders to address some of the staff fears of using data </w:t>
      </w:r>
      <w:r>
        <w:rPr>
          <w:rFonts w:ascii="Times New Roman" w:eastAsia="Times New Roman" w:hAnsi="Times New Roman" w:cs="Times New Roman"/>
          <w:sz w:val="24"/>
          <w:szCs w:val="24"/>
        </w:rPr>
        <w:t>and replace that fear with confidence using data as a tool for making improvements in the classroom, delivering programs, and making decisions” (B</w:t>
      </w:r>
      <w:r>
        <w:rPr>
          <w:rFonts w:ascii="Times New Roman" w:eastAsia="Times New Roman" w:hAnsi="Times New Roman" w:cs="Times New Roman"/>
          <w:sz w:val="24"/>
          <w:szCs w:val="24"/>
        </w:rPr>
        <w:t xml:space="preserve">urch, P., &amp; Estrada-Miller, J., 2022). </w:t>
      </w:r>
    </w:p>
    <w:p w14:paraId="00000095" w14:textId="77777777" w:rsidR="00F12B5C" w:rsidRDefault="00673079">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School site staff need underlying knowledge on how to understand, i</w:t>
      </w:r>
      <w:r>
        <w:rPr>
          <w:rFonts w:ascii="Times New Roman" w:eastAsia="Times New Roman" w:hAnsi="Times New Roman" w:cs="Times New Roman"/>
          <w:sz w:val="24"/>
          <w:szCs w:val="24"/>
        </w:rPr>
        <w:t>nterpret, analyze, and use data to identify areas for improvement and adjust their actions accordingly” (Burch, P., &amp; Estrada-Miller, J., 2022)</w:t>
      </w:r>
      <w:proofErr w:type="gramStart"/>
      <w:r>
        <w:rPr>
          <w:rFonts w:ascii="Times New Roman" w:eastAsia="Times New Roman" w:hAnsi="Times New Roman" w:cs="Times New Roman"/>
          <w:sz w:val="24"/>
          <w:szCs w:val="24"/>
        </w:rPr>
        <w:t xml:space="preserve">.  </w:t>
      </w:r>
      <w:proofErr w:type="gramEnd"/>
    </w:p>
    <w:p w14:paraId="00000096" w14:textId="77777777" w:rsidR="00F12B5C" w:rsidRDefault="00673079">
      <w:pPr>
        <w:numPr>
          <w:ilvl w:val="0"/>
          <w:numId w:val="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reating and sustaining a dashboard </w:t>
      </w:r>
      <w:proofErr w:type="gramStart"/>
      <w:r>
        <w:rPr>
          <w:rFonts w:ascii="Times New Roman" w:eastAsia="Times New Roman" w:hAnsi="Times New Roman" w:cs="Times New Roman"/>
          <w:b/>
          <w:sz w:val="24"/>
          <w:szCs w:val="24"/>
        </w:rPr>
        <w:t>that</w:t>
      </w:r>
      <w:proofErr w:type="gramEnd"/>
      <w:r>
        <w:rPr>
          <w:rFonts w:ascii="Times New Roman" w:eastAsia="Times New Roman" w:hAnsi="Times New Roman" w:cs="Times New Roman"/>
          <w:b/>
          <w:sz w:val="24"/>
          <w:szCs w:val="24"/>
        </w:rPr>
        <w:t xml:space="preserve"> community school site-level staff and leadership regularly monitor data </w:t>
      </w:r>
      <w:r>
        <w:rPr>
          <w:rFonts w:ascii="Times New Roman" w:eastAsia="Times New Roman" w:hAnsi="Times New Roman" w:cs="Times New Roman"/>
          <w:sz w:val="24"/>
          <w:szCs w:val="24"/>
        </w:rPr>
        <w:t xml:space="preserve">to see what areas need improvement and practices that should be replaced with different </w:t>
      </w:r>
      <w:proofErr w:type="gramStart"/>
      <w:r>
        <w:rPr>
          <w:rFonts w:ascii="Times New Roman" w:eastAsia="Times New Roman" w:hAnsi="Times New Roman" w:cs="Times New Roman"/>
          <w:sz w:val="24"/>
          <w:szCs w:val="24"/>
        </w:rPr>
        <w:t>approaches  (</w:t>
      </w:r>
      <w:proofErr w:type="gramEnd"/>
      <w:r>
        <w:rPr>
          <w:rFonts w:ascii="Times New Roman" w:eastAsia="Times New Roman" w:hAnsi="Times New Roman" w:cs="Times New Roman"/>
          <w:sz w:val="24"/>
          <w:szCs w:val="24"/>
        </w:rPr>
        <w:t xml:space="preserve">Burch, P., &amp; Estrada-Miller, J., 2022).  </w:t>
      </w:r>
    </w:p>
    <w:p w14:paraId="00000097" w14:textId="77777777" w:rsidR="00F12B5C" w:rsidRDefault="0067307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I.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 xml:space="preserve">Lack of preparation with the community </w:t>
      </w:r>
      <w:proofErr w:type="gramStart"/>
      <w:r>
        <w:rPr>
          <w:rFonts w:ascii="Times New Roman" w:eastAsia="Times New Roman" w:hAnsi="Times New Roman" w:cs="Times New Roman"/>
          <w:b/>
          <w:sz w:val="24"/>
          <w:szCs w:val="24"/>
        </w:rPr>
        <w:t>schools</w:t>
      </w:r>
      <w:proofErr w:type="gramEnd"/>
      <w:r>
        <w:rPr>
          <w:rFonts w:ascii="Times New Roman" w:eastAsia="Times New Roman" w:hAnsi="Times New Roman" w:cs="Times New Roman"/>
          <w:b/>
          <w:sz w:val="24"/>
          <w:szCs w:val="24"/>
        </w:rPr>
        <w:t xml:space="preserve"> administration, teachers, and staff </w:t>
      </w:r>
    </w:p>
    <w:p w14:paraId="00000098"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(Roche, M. K., &amp; Strobach, K. V, 2019; Anderson-Butcher et al, 2018, p. </w:t>
      </w:r>
      <w:proofErr w:type="gramStart"/>
      <w:r>
        <w:rPr>
          <w:rFonts w:ascii="Times New Roman" w:eastAsia="Times New Roman" w:hAnsi="Times New Roman" w:cs="Times New Roman"/>
          <w:sz w:val="24"/>
          <w:szCs w:val="24"/>
        </w:rPr>
        <w:t>13;  Coleman</w:t>
      </w:r>
      <w:proofErr w:type="gramEnd"/>
      <w:r>
        <w:rPr>
          <w:rFonts w:ascii="Times New Roman" w:eastAsia="Times New Roman" w:hAnsi="Times New Roman" w:cs="Times New Roman"/>
          <w:sz w:val="24"/>
          <w:szCs w:val="24"/>
        </w:rPr>
        <w:t xml:space="preserve"> et al, 2020). </w:t>
      </w:r>
    </w:p>
    <w:p w14:paraId="00000099" w14:textId="77777777" w:rsidR="00F12B5C" w:rsidRDefault="00673079">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b/>
          <w:sz w:val="24"/>
          <w:szCs w:val="24"/>
        </w:rPr>
        <w:t xml:space="preserve">Community schools and districts may lack effective measures in </w:t>
      </w:r>
      <w:proofErr w:type="gramStart"/>
      <w:r>
        <w:rPr>
          <w:rFonts w:ascii="Times New Roman" w:eastAsia="Times New Roman" w:hAnsi="Times New Roman" w:cs="Times New Roman"/>
          <w:b/>
          <w:sz w:val="24"/>
          <w:szCs w:val="24"/>
        </w:rPr>
        <w:t>re</w:t>
      </w:r>
      <w:r>
        <w:rPr>
          <w:rFonts w:ascii="Times New Roman" w:eastAsia="Times New Roman" w:hAnsi="Times New Roman" w:cs="Times New Roman"/>
          <w:b/>
          <w:sz w:val="24"/>
          <w:szCs w:val="24"/>
        </w:rPr>
        <w:t>cruiting</w:t>
      </w:r>
      <w:proofErr w:type="gramEnd"/>
      <w:r>
        <w:rPr>
          <w:rFonts w:ascii="Times New Roman" w:eastAsia="Times New Roman" w:hAnsi="Times New Roman" w:cs="Times New Roman"/>
          <w:b/>
          <w:sz w:val="24"/>
          <w:szCs w:val="24"/>
        </w:rPr>
        <w:t xml:space="preserve"> </w:t>
      </w:r>
    </w:p>
    <w:p w14:paraId="0000009A"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teachers, and must be deliberate in staffing community schools</w:t>
      </w:r>
      <w:r>
        <w:rPr>
          <w:rFonts w:ascii="Times New Roman" w:eastAsia="Times New Roman" w:hAnsi="Times New Roman" w:cs="Times New Roman"/>
          <w:sz w:val="24"/>
          <w:szCs w:val="24"/>
        </w:rPr>
        <w:t xml:space="preserve"> (Sanders et al, 2021). </w:t>
      </w:r>
    </w:p>
    <w:p w14:paraId="0000009B" w14:textId="77777777" w:rsidR="00F12B5C" w:rsidRDefault="00673079">
      <w:pPr>
        <w:numPr>
          <w:ilvl w:val="0"/>
          <w:numId w:val="1"/>
        </w:numPr>
        <w:spacing w:line="48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Human</w:t>
      </w:r>
      <w:proofErr w:type="gramEnd"/>
      <w:r>
        <w:rPr>
          <w:rFonts w:ascii="Times New Roman" w:eastAsia="Times New Roman" w:hAnsi="Times New Roman" w:cs="Times New Roman"/>
          <w:sz w:val="24"/>
          <w:szCs w:val="24"/>
        </w:rPr>
        <w:t xml:space="preserve"> capital is what individuals bring to teaching in terms of knowledge, skills, and understanding. Decisional capital develops with experience and </w:t>
      </w:r>
      <w:proofErr w:type="gramStart"/>
      <w:r>
        <w:rPr>
          <w:rFonts w:ascii="Times New Roman" w:eastAsia="Times New Roman" w:hAnsi="Times New Roman" w:cs="Times New Roman"/>
          <w:sz w:val="24"/>
          <w:szCs w:val="24"/>
        </w:rPr>
        <w:t>is refl</w:t>
      </w:r>
      <w:r>
        <w:rPr>
          <w:rFonts w:ascii="Times New Roman" w:eastAsia="Times New Roman" w:hAnsi="Times New Roman" w:cs="Times New Roman"/>
          <w:sz w:val="24"/>
          <w:szCs w:val="24"/>
        </w:rPr>
        <w:t>ected</w:t>
      </w:r>
      <w:proofErr w:type="gramEnd"/>
      <w:r>
        <w:rPr>
          <w:rFonts w:ascii="Times New Roman" w:eastAsia="Times New Roman" w:hAnsi="Times New Roman" w:cs="Times New Roman"/>
          <w:sz w:val="24"/>
          <w:szCs w:val="24"/>
        </w:rPr>
        <w:t xml:space="preserve"> in teachers’ capacity to apply their human capital in complex professional situations through good judgment. Social capital refers to teachers’ </w:t>
      </w:r>
      <w:r>
        <w:rPr>
          <w:rFonts w:ascii="Times New Roman" w:eastAsia="Times New Roman" w:hAnsi="Times New Roman" w:cs="Times New Roman"/>
          <w:sz w:val="24"/>
          <w:szCs w:val="24"/>
        </w:rPr>
        <w:lastRenderedPageBreak/>
        <w:t>relationships with other professionals and stakeholders via teams, groups, and networks (within and outsid</w:t>
      </w:r>
      <w:r>
        <w:rPr>
          <w:rFonts w:ascii="Times New Roman" w:eastAsia="Times New Roman" w:hAnsi="Times New Roman" w:cs="Times New Roman"/>
          <w:sz w:val="24"/>
          <w:szCs w:val="24"/>
        </w:rPr>
        <w:t>e of the school) that further enhance their practice and advance school goals” (Sanders et al, 2021).</w:t>
      </w:r>
    </w:p>
    <w:p w14:paraId="0000009C" w14:textId="77777777" w:rsidR="00F12B5C" w:rsidRDefault="00673079">
      <w:pPr>
        <w:numPr>
          <w:ilvl w:val="0"/>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Interview questions should be tailored to attract highly qualified teachers </w:t>
      </w:r>
      <w:r>
        <w:rPr>
          <w:rFonts w:ascii="Times New Roman" w:eastAsia="Times New Roman" w:hAnsi="Times New Roman" w:cs="Times New Roman"/>
          <w:sz w:val="24"/>
          <w:szCs w:val="24"/>
        </w:rPr>
        <w:t xml:space="preserve">and screen </w:t>
      </w:r>
      <w:proofErr w:type="gramStart"/>
      <w:r>
        <w:rPr>
          <w:rFonts w:ascii="Times New Roman" w:eastAsia="Times New Roman" w:hAnsi="Times New Roman" w:cs="Times New Roman"/>
          <w:sz w:val="24"/>
          <w:szCs w:val="24"/>
        </w:rPr>
        <w:t>applicants  (</w:t>
      </w:r>
      <w:proofErr w:type="gramEnd"/>
      <w:r>
        <w:rPr>
          <w:rFonts w:ascii="Times New Roman" w:eastAsia="Times New Roman" w:hAnsi="Times New Roman" w:cs="Times New Roman"/>
          <w:sz w:val="24"/>
          <w:szCs w:val="24"/>
        </w:rPr>
        <w:t xml:space="preserve">Sanders et al, 2021). </w:t>
      </w:r>
    </w:p>
    <w:p w14:paraId="0000009D" w14:textId="77777777" w:rsidR="00F12B5C" w:rsidRDefault="00673079">
      <w:pPr>
        <w:numPr>
          <w:ilvl w:val="1"/>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“Teacher/Instructional Support </w:t>
      </w:r>
      <w:r>
        <w:rPr>
          <w:rFonts w:ascii="Times New Roman" w:eastAsia="Times New Roman" w:hAnsi="Times New Roman" w:cs="Times New Roman"/>
          <w:sz w:val="24"/>
          <w:szCs w:val="24"/>
        </w:rPr>
        <w:t xml:space="preserve">Staff Interview Protocol 1. How long have you been teaching? In what area are you certified? From what institution(s) did you graduate? In what area, if any, did you work before teaching? 2. How long have you been at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current school? Why did you choose </w:t>
      </w:r>
      <w:r>
        <w:rPr>
          <w:rFonts w:ascii="Times New Roman" w:eastAsia="Times New Roman" w:hAnsi="Times New Roman" w:cs="Times New Roman"/>
          <w:sz w:val="24"/>
          <w:szCs w:val="24"/>
        </w:rPr>
        <w:t xml:space="preserve">this school? How is it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other schools where you have taught? How is it different from other schools where you have taught? 3. How would you describe the students at the school? The parents? The support </w:t>
      </w:r>
      <w:proofErr w:type="gramStart"/>
      <w:r>
        <w:rPr>
          <w:rFonts w:ascii="Times New Roman" w:eastAsia="Times New Roman" w:hAnsi="Times New Roman" w:cs="Times New Roman"/>
          <w:sz w:val="24"/>
          <w:szCs w:val="24"/>
        </w:rPr>
        <w:t>staff</w:t>
      </w:r>
      <w:proofErr w:type="gramEnd"/>
      <w:r>
        <w:rPr>
          <w:rFonts w:ascii="Times New Roman" w:eastAsia="Times New Roman" w:hAnsi="Times New Roman" w:cs="Times New Roman"/>
          <w:sz w:val="24"/>
          <w:szCs w:val="24"/>
        </w:rPr>
        <w:t>? The principal and administrative team</w:t>
      </w:r>
      <w:r>
        <w:rPr>
          <w:rFonts w:ascii="Times New Roman" w:eastAsia="Times New Roman" w:hAnsi="Times New Roman" w:cs="Times New Roman"/>
          <w:sz w:val="24"/>
          <w:szCs w:val="24"/>
        </w:rPr>
        <w:t>? The service coordinator? The surrounding community? 4. How do you describe your role as a teacher here? Has your understanding of your role changed since you have been here? Do you believe you were prepared for your role before coming to the school? What</w:t>
      </w:r>
      <w:r>
        <w:rPr>
          <w:rFonts w:ascii="Times New Roman" w:eastAsia="Times New Roman" w:hAnsi="Times New Roman" w:cs="Times New Roman"/>
          <w:sz w:val="24"/>
          <w:szCs w:val="24"/>
        </w:rPr>
        <w:t xml:space="preserve"> experiences and/or professional development have helped or are helping you to be prepared? What knowledge, skills, and dispositions does a teacher need to be effective at this school? 5. What do you like best about teaching at this school? If you could ch</w:t>
      </w:r>
      <w:r>
        <w:rPr>
          <w:rFonts w:ascii="Times New Roman" w:eastAsia="Times New Roman" w:hAnsi="Times New Roman" w:cs="Times New Roman"/>
          <w:sz w:val="24"/>
          <w:szCs w:val="24"/>
        </w:rPr>
        <w:t>ange anything about this school, what would it be? 6. Is there anything more that you would like to share about the school?” (Sanders et al, 2021).</w:t>
      </w:r>
    </w:p>
    <w:p w14:paraId="0000009E" w14:textId="77777777" w:rsidR="00F12B5C" w:rsidRDefault="00673079">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B. If structures are not in place through p</w:t>
      </w:r>
      <w:r>
        <w:rPr>
          <w:rFonts w:ascii="Times New Roman" w:eastAsia="Times New Roman" w:hAnsi="Times New Roman" w:cs="Times New Roman"/>
          <w:b/>
          <w:sz w:val="24"/>
          <w:szCs w:val="24"/>
        </w:rPr>
        <w:t xml:space="preserve">rofessional development (PD), there is a </w:t>
      </w:r>
    </w:p>
    <w:p w14:paraId="0000009F"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disconnect between teac</w:t>
      </w:r>
      <w:r>
        <w:rPr>
          <w:rFonts w:ascii="Times New Roman" w:eastAsia="Times New Roman" w:hAnsi="Times New Roman" w:cs="Times New Roman"/>
          <w:b/>
          <w:sz w:val="24"/>
          <w:szCs w:val="24"/>
        </w:rPr>
        <w:t xml:space="preserve">hers and </w:t>
      </w:r>
      <w:proofErr w:type="gramStart"/>
      <w:r>
        <w:rPr>
          <w:rFonts w:ascii="Times New Roman" w:eastAsia="Times New Roman" w:hAnsi="Times New Roman" w:cs="Times New Roman"/>
          <w:b/>
          <w:sz w:val="24"/>
          <w:szCs w:val="24"/>
        </w:rPr>
        <w:t xml:space="preserve">staff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Sanders et al, 2021).</w:t>
      </w:r>
    </w:p>
    <w:p w14:paraId="000000A0" w14:textId="77777777" w:rsidR="00F12B5C" w:rsidRDefault="00673079">
      <w:pPr>
        <w:numPr>
          <w:ilvl w:val="0"/>
          <w:numId w:val="3"/>
        </w:num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The Community Schools Site Coordinators' job security could be in jeopardy.</w:t>
      </w:r>
      <w:r>
        <w:rPr>
          <w:rFonts w:ascii="Times New Roman" w:eastAsia="Times New Roman" w:hAnsi="Times New Roman" w:cs="Times New Roman"/>
          <w:sz w:val="24"/>
          <w:szCs w:val="24"/>
        </w:rPr>
        <w:t xml:space="preserve"> Many community schools rely on a patchwork of short-term funding streams, which undermines a school’s ability to maintain </w:t>
      </w:r>
      <w:proofErr w:type="gramStart"/>
      <w:r>
        <w:rPr>
          <w:rFonts w:ascii="Times New Roman" w:eastAsia="Times New Roman" w:hAnsi="Times New Roman" w:cs="Times New Roman"/>
          <w:sz w:val="24"/>
          <w:szCs w:val="24"/>
        </w:rPr>
        <w:t>programming  (</w:t>
      </w:r>
      <w:proofErr w:type="gramEnd"/>
      <w:r>
        <w:rPr>
          <w:rFonts w:ascii="Times New Roman" w:eastAsia="Times New Roman" w:hAnsi="Times New Roman" w:cs="Times New Roman"/>
          <w:sz w:val="24"/>
          <w:szCs w:val="24"/>
        </w:rPr>
        <w:t>Mayger, L. K., &amp; Hochbein, C. D. (2019)</w:t>
      </w:r>
    </w:p>
    <w:p w14:paraId="000000A1" w14:textId="77777777" w:rsidR="00F12B5C" w:rsidRDefault="00673079">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PD is important for building the knowledge, skills, and buy-in </w:t>
      </w:r>
      <w:r>
        <w:rPr>
          <w:rFonts w:ascii="Times New Roman" w:eastAsia="Times New Roman" w:hAnsi="Times New Roman" w:cs="Times New Roman"/>
          <w:sz w:val="24"/>
          <w:szCs w:val="24"/>
        </w:rPr>
        <w:t>as Community Sch</w:t>
      </w:r>
      <w:r>
        <w:rPr>
          <w:rFonts w:ascii="Times New Roman" w:eastAsia="Times New Roman" w:hAnsi="Times New Roman" w:cs="Times New Roman"/>
          <w:sz w:val="24"/>
          <w:szCs w:val="24"/>
        </w:rPr>
        <w:t xml:space="preserve">ools and Site Coordinators make a paradigm shift in establishing community partners (Roche, M. K., &amp; Strobach, K. V, 2019; Anderson-Butcher et al, 2018, p. 13; McDaniels, A., 2018; Mayger, L. K., &amp; Hochbein, C. D., 2019). </w:t>
      </w:r>
    </w:p>
    <w:p w14:paraId="000000A2" w14:textId="77777777" w:rsidR="00F12B5C" w:rsidRDefault="00673079">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PD is important for increasing </w:t>
      </w:r>
      <w:proofErr w:type="gramStart"/>
      <w:r>
        <w:rPr>
          <w:rFonts w:ascii="Times New Roman" w:eastAsia="Times New Roman" w:hAnsi="Times New Roman" w:cs="Times New Roman"/>
          <w:b/>
          <w:sz w:val="24"/>
          <w:szCs w:val="24"/>
        </w:rPr>
        <w:t>the knowledge</w:t>
      </w:r>
      <w:proofErr w:type="gramEnd"/>
      <w:r>
        <w:rPr>
          <w:rFonts w:ascii="Times New Roman" w:eastAsia="Times New Roman" w:hAnsi="Times New Roman" w:cs="Times New Roman"/>
          <w:b/>
          <w:sz w:val="24"/>
          <w:szCs w:val="24"/>
        </w:rPr>
        <w:t xml:space="preserve"> and best practices with culturally responsive teaching and techniques</w:t>
      </w:r>
      <w:r>
        <w:rPr>
          <w:rFonts w:ascii="Times New Roman" w:eastAsia="Times New Roman" w:hAnsi="Times New Roman" w:cs="Times New Roman"/>
          <w:sz w:val="24"/>
          <w:szCs w:val="24"/>
        </w:rPr>
        <w:t>, and for teachers to establish relationships with families and community stakeholders increasing student achievement (Sanders et al, 2021).</w:t>
      </w:r>
    </w:p>
    <w:p w14:paraId="000000A3" w14:textId="77777777" w:rsidR="00F12B5C" w:rsidRDefault="00673079">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rofessional development on PBIS implementation and de-escalation strategies</w:t>
      </w:r>
      <w:r>
        <w:rPr>
          <w:rFonts w:ascii="Times New Roman" w:eastAsia="Times New Roman" w:hAnsi="Times New Roman" w:cs="Times New Roman"/>
          <w:sz w:val="24"/>
          <w:szCs w:val="24"/>
        </w:rPr>
        <w:t xml:space="preserve"> to help students be successful in the classrooms and reduce office discipline referrals (Anderson-Butcher et al, 2018, p. </w:t>
      </w:r>
      <w:proofErr w:type="gramStart"/>
      <w:r>
        <w:rPr>
          <w:rFonts w:ascii="Times New Roman" w:eastAsia="Times New Roman" w:hAnsi="Times New Roman" w:cs="Times New Roman"/>
          <w:sz w:val="24"/>
          <w:szCs w:val="24"/>
        </w:rPr>
        <w:t>13;  Coleman</w:t>
      </w:r>
      <w:proofErr w:type="gramEnd"/>
      <w:r>
        <w:rPr>
          <w:rFonts w:ascii="Times New Roman" w:eastAsia="Times New Roman" w:hAnsi="Times New Roman" w:cs="Times New Roman"/>
          <w:sz w:val="24"/>
          <w:szCs w:val="24"/>
        </w:rPr>
        <w:t xml:space="preserve"> et al, 2020). </w:t>
      </w:r>
    </w:p>
    <w:p w14:paraId="000000A4" w14:textId="77777777" w:rsidR="00F12B5C" w:rsidRDefault="00673079">
      <w:pPr>
        <w:numPr>
          <w:ilvl w:val="0"/>
          <w:numId w:val="3"/>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Having professional developmen</w:t>
      </w:r>
      <w:r>
        <w:rPr>
          <w:rFonts w:ascii="Times New Roman" w:eastAsia="Times New Roman" w:hAnsi="Times New Roman" w:cs="Times New Roman"/>
          <w:b/>
          <w:sz w:val="24"/>
          <w:szCs w:val="24"/>
        </w:rPr>
        <w:t xml:space="preserve">t with staff on the challenges in community schools </w:t>
      </w:r>
      <w:r>
        <w:rPr>
          <w:rFonts w:ascii="Times New Roman" w:eastAsia="Times New Roman" w:hAnsi="Times New Roman" w:cs="Times New Roman"/>
          <w:sz w:val="24"/>
          <w:szCs w:val="24"/>
        </w:rPr>
        <w:t xml:space="preserve">will help to educate staff </w:t>
      </w:r>
      <w:proofErr w:type="gramStart"/>
      <w:r>
        <w:rPr>
          <w:rFonts w:ascii="Times New Roman" w:eastAsia="Times New Roman" w:hAnsi="Times New Roman" w:cs="Times New Roman"/>
          <w:sz w:val="24"/>
          <w:szCs w:val="24"/>
        </w:rPr>
        <w:t>and also</w:t>
      </w:r>
      <w:proofErr w:type="gramEnd"/>
      <w:r>
        <w:rPr>
          <w:rFonts w:ascii="Times New Roman" w:eastAsia="Times New Roman" w:hAnsi="Times New Roman" w:cs="Times New Roman"/>
          <w:sz w:val="24"/>
          <w:szCs w:val="24"/>
        </w:rPr>
        <w:t xml:space="preserve"> get their input with solutions to these challenges (Roche, M. K., &amp; Strobach, K. V., 2019; Coleman et al, 2020).</w:t>
      </w:r>
    </w:p>
    <w:p w14:paraId="000000A5"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b/>
          <w:sz w:val="24"/>
          <w:szCs w:val="24"/>
        </w:rPr>
        <w:t>Lack of preparation at the state and local level</w:t>
      </w:r>
      <w:r>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n making sure that guidance policies are in place for community schools (Anderson-Butcher et al, 2018, p. 13; McDaniels, A., 2018; Coleman et al, 2020).</w:t>
      </w:r>
    </w:p>
    <w:p w14:paraId="000000A6" w14:textId="77777777" w:rsidR="00F12B5C" w:rsidRDefault="00673079">
      <w:pPr>
        <w:spacing w:line="480" w:lineRule="auto"/>
        <w:jc w:val="both"/>
        <w:rPr>
          <w:rFonts w:ascii="Times New Roman" w:eastAsia="Times New Roman" w:hAnsi="Times New Roman" w:cs="Times New Roman"/>
          <w:b/>
          <w:sz w:val="24"/>
          <w:szCs w:val="24"/>
        </w:rPr>
        <w:sectPr w:rsidR="00F12B5C">
          <w:headerReference w:type="default" r:id="rId8"/>
          <w:pgSz w:w="12240" w:h="15840"/>
          <w:pgMar w:top="1440" w:right="1440" w:bottom="1440" w:left="1440" w:header="720" w:footer="720" w:gutter="0"/>
          <w:pgNumType w:start="1"/>
          <w:cols w:space="720"/>
        </w:sectPr>
      </w:pPr>
      <w:r>
        <w:rPr>
          <w:rFonts w:ascii="Times New Roman" w:eastAsia="Times New Roman" w:hAnsi="Times New Roman" w:cs="Times New Roman"/>
          <w:b/>
          <w:sz w:val="24"/>
          <w:szCs w:val="24"/>
        </w:rPr>
        <w:lastRenderedPageBreak/>
        <w:t xml:space="preserve">Development Reading Essential Elements: </w:t>
      </w:r>
    </w:p>
    <w:p w14:paraId="000000A7" w14:textId="77777777" w:rsidR="00F12B5C" w:rsidRDefault="00673079">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Service</w:t>
      </w:r>
    </w:p>
    <w:p w14:paraId="000000A8" w14:textId="77777777" w:rsidR="00F12B5C" w:rsidRDefault="00673079">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Practice in World Organizations</w:t>
      </w:r>
    </w:p>
    <w:p w14:paraId="000000A9" w14:textId="77777777" w:rsidR="00F12B5C" w:rsidRDefault="00673079">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Christian Influence Needed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Society</w:t>
      </w:r>
    </w:p>
    <w:p w14:paraId="000000AA" w14:textId="77777777" w:rsidR="00F12B5C" w:rsidRDefault="00673079">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Problem-Solving from Christian Perspective</w:t>
      </w:r>
    </w:p>
    <w:p w14:paraId="000000AB" w14:textId="77777777" w:rsidR="00F12B5C" w:rsidRDefault="00673079">
      <w:pPr>
        <w:numPr>
          <w:ilvl w:val="0"/>
          <w:numId w:val="4"/>
        </w:numPr>
        <w:spacing w:after="20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Social Reforms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Education</w:t>
      </w:r>
    </w:p>
    <w:p w14:paraId="000000AC" w14:textId="77777777" w:rsidR="00F12B5C" w:rsidRDefault="00F12B5C">
      <w:pPr>
        <w:spacing w:line="480" w:lineRule="auto"/>
        <w:jc w:val="both"/>
        <w:rPr>
          <w:rFonts w:ascii="Times New Roman" w:eastAsia="Times New Roman" w:hAnsi="Times New Roman" w:cs="Times New Roman"/>
          <w:b/>
          <w:sz w:val="24"/>
          <w:szCs w:val="24"/>
        </w:rPr>
      </w:pPr>
    </w:p>
    <w:p w14:paraId="000000AD" w14:textId="77777777" w:rsidR="00F12B5C" w:rsidRDefault="00F12B5C">
      <w:pPr>
        <w:spacing w:line="480" w:lineRule="auto"/>
        <w:jc w:val="both"/>
        <w:rPr>
          <w:rFonts w:ascii="Times New Roman" w:eastAsia="Times New Roman" w:hAnsi="Times New Roman" w:cs="Times New Roman"/>
          <w:b/>
          <w:sz w:val="24"/>
          <w:szCs w:val="24"/>
        </w:rPr>
      </w:pPr>
    </w:p>
    <w:p w14:paraId="000000AE" w14:textId="77777777" w:rsidR="00F12B5C" w:rsidRDefault="00F12B5C">
      <w:pPr>
        <w:spacing w:line="480" w:lineRule="auto"/>
        <w:jc w:val="both"/>
        <w:rPr>
          <w:rFonts w:ascii="Times New Roman" w:eastAsia="Times New Roman" w:hAnsi="Times New Roman" w:cs="Times New Roman"/>
          <w:b/>
          <w:sz w:val="24"/>
          <w:szCs w:val="24"/>
        </w:rPr>
      </w:pPr>
    </w:p>
    <w:p w14:paraId="000000AF" w14:textId="77777777" w:rsidR="00F12B5C" w:rsidRDefault="00F12B5C">
      <w:pPr>
        <w:spacing w:line="480" w:lineRule="auto"/>
        <w:jc w:val="both"/>
        <w:rPr>
          <w:rFonts w:ascii="Times New Roman" w:eastAsia="Times New Roman" w:hAnsi="Times New Roman" w:cs="Times New Roman"/>
          <w:b/>
          <w:sz w:val="24"/>
          <w:szCs w:val="24"/>
        </w:rPr>
      </w:pPr>
    </w:p>
    <w:p w14:paraId="000000B0" w14:textId="77777777" w:rsidR="00F12B5C" w:rsidRDefault="00F12B5C">
      <w:pPr>
        <w:spacing w:line="480" w:lineRule="auto"/>
        <w:jc w:val="both"/>
        <w:rPr>
          <w:rFonts w:ascii="Times New Roman" w:eastAsia="Times New Roman" w:hAnsi="Times New Roman" w:cs="Times New Roman"/>
          <w:b/>
          <w:sz w:val="24"/>
          <w:szCs w:val="24"/>
        </w:rPr>
      </w:pPr>
    </w:p>
    <w:p w14:paraId="000000B1" w14:textId="77777777" w:rsidR="00F12B5C" w:rsidRDefault="00F12B5C">
      <w:pPr>
        <w:spacing w:line="480" w:lineRule="auto"/>
        <w:jc w:val="both"/>
        <w:rPr>
          <w:rFonts w:ascii="Times New Roman" w:eastAsia="Times New Roman" w:hAnsi="Times New Roman" w:cs="Times New Roman"/>
          <w:b/>
          <w:sz w:val="24"/>
          <w:szCs w:val="24"/>
        </w:rPr>
      </w:pPr>
    </w:p>
    <w:p w14:paraId="000000B2" w14:textId="77777777" w:rsidR="00F12B5C" w:rsidRDefault="00F12B5C">
      <w:pPr>
        <w:spacing w:line="480" w:lineRule="auto"/>
        <w:jc w:val="both"/>
        <w:rPr>
          <w:rFonts w:ascii="Times New Roman" w:eastAsia="Times New Roman" w:hAnsi="Times New Roman" w:cs="Times New Roman"/>
          <w:b/>
          <w:sz w:val="24"/>
          <w:szCs w:val="24"/>
        </w:rPr>
      </w:pPr>
    </w:p>
    <w:p w14:paraId="000000B3" w14:textId="77777777" w:rsidR="00F12B5C" w:rsidRDefault="00F12B5C">
      <w:pPr>
        <w:spacing w:line="480" w:lineRule="auto"/>
        <w:jc w:val="both"/>
        <w:rPr>
          <w:rFonts w:ascii="Times New Roman" w:eastAsia="Times New Roman" w:hAnsi="Times New Roman" w:cs="Times New Roman"/>
          <w:b/>
          <w:sz w:val="24"/>
          <w:szCs w:val="24"/>
        </w:rPr>
      </w:pPr>
    </w:p>
    <w:p w14:paraId="000000B4" w14:textId="77777777" w:rsidR="00F12B5C" w:rsidRDefault="00F12B5C">
      <w:pPr>
        <w:spacing w:line="480" w:lineRule="auto"/>
        <w:jc w:val="both"/>
        <w:rPr>
          <w:rFonts w:ascii="Times New Roman" w:eastAsia="Times New Roman" w:hAnsi="Times New Roman" w:cs="Times New Roman"/>
          <w:b/>
          <w:sz w:val="24"/>
          <w:szCs w:val="24"/>
        </w:rPr>
      </w:pPr>
    </w:p>
    <w:p w14:paraId="000000B5" w14:textId="77777777" w:rsidR="00F12B5C" w:rsidRDefault="00F12B5C">
      <w:pPr>
        <w:spacing w:line="480" w:lineRule="auto"/>
        <w:jc w:val="both"/>
        <w:rPr>
          <w:rFonts w:ascii="Times New Roman" w:eastAsia="Times New Roman" w:hAnsi="Times New Roman" w:cs="Times New Roman"/>
          <w:b/>
          <w:sz w:val="24"/>
          <w:szCs w:val="24"/>
        </w:rPr>
      </w:pPr>
    </w:p>
    <w:p w14:paraId="000000B6" w14:textId="77777777" w:rsidR="00F12B5C" w:rsidRDefault="00F12B5C">
      <w:pPr>
        <w:spacing w:line="480" w:lineRule="auto"/>
        <w:jc w:val="both"/>
        <w:rPr>
          <w:rFonts w:ascii="Times New Roman" w:eastAsia="Times New Roman" w:hAnsi="Times New Roman" w:cs="Times New Roman"/>
          <w:b/>
          <w:sz w:val="24"/>
          <w:szCs w:val="24"/>
        </w:rPr>
      </w:pPr>
    </w:p>
    <w:p w14:paraId="000000B7" w14:textId="77777777" w:rsidR="00F12B5C" w:rsidRDefault="00F12B5C">
      <w:pPr>
        <w:spacing w:line="480" w:lineRule="auto"/>
        <w:jc w:val="both"/>
        <w:rPr>
          <w:rFonts w:ascii="Times New Roman" w:eastAsia="Times New Roman" w:hAnsi="Times New Roman" w:cs="Times New Roman"/>
          <w:b/>
          <w:sz w:val="24"/>
          <w:szCs w:val="24"/>
        </w:rPr>
      </w:pPr>
    </w:p>
    <w:p w14:paraId="000000B8" w14:textId="77777777" w:rsidR="00F12B5C" w:rsidRDefault="00F12B5C">
      <w:pPr>
        <w:spacing w:line="480" w:lineRule="auto"/>
        <w:jc w:val="both"/>
        <w:rPr>
          <w:rFonts w:ascii="Times New Roman" w:eastAsia="Times New Roman" w:hAnsi="Times New Roman" w:cs="Times New Roman"/>
          <w:b/>
          <w:sz w:val="24"/>
          <w:szCs w:val="24"/>
        </w:rPr>
      </w:pPr>
    </w:p>
    <w:p w14:paraId="000000B9" w14:textId="77777777" w:rsidR="00F12B5C" w:rsidRDefault="00F12B5C">
      <w:pPr>
        <w:spacing w:line="480" w:lineRule="auto"/>
        <w:jc w:val="both"/>
        <w:rPr>
          <w:rFonts w:ascii="Times New Roman" w:eastAsia="Times New Roman" w:hAnsi="Times New Roman" w:cs="Times New Roman"/>
          <w:b/>
          <w:sz w:val="24"/>
          <w:szCs w:val="24"/>
        </w:rPr>
      </w:pPr>
    </w:p>
    <w:p w14:paraId="000000BA" w14:textId="77777777" w:rsidR="00F12B5C" w:rsidRDefault="00F12B5C">
      <w:pPr>
        <w:spacing w:line="480" w:lineRule="auto"/>
        <w:jc w:val="both"/>
        <w:rPr>
          <w:rFonts w:ascii="Times New Roman" w:eastAsia="Times New Roman" w:hAnsi="Times New Roman" w:cs="Times New Roman"/>
          <w:b/>
          <w:sz w:val="24"/>
          <w:szCs w:val="24"/>
        </w:rPr>
      </w:pPr>
    </w:p>
    <w:p w14:paraId="000000BB" w14:textId="77777777" w:rsidR="00F12B5C" w:rsidRDefault="00F12B5C">
      <w:pPr>
        <w:spacing w:line="480" w:lineRule="auto"/>
        <w:jc w:val="both"/>
        <w:rPr>
          <w:rFonts w:ascii="Times New Roman" w:eastAsia="Times New Roman" w:hAnsi="Times New Roman" w:cs="Times New Roman"/>
          <w:b/>
          <w:sz w:val="24"/>
          <w:szCs w:val="24"/>
        </w:rPr>
      </w:pPr>
    </w:p>
    <w:p w14:paraId="000000BC" w14:textId="77777777" w:rsidR="00F12B5C" w:rsidRDefault="00F12B5C">
      <w:pPr>
        <w:spacing w:line="480" w:lineRule="auto"/>
        <w:jc w:val="both"/>
        <w:rPr>
          <w:rFonts w:ascii="Times New Roman" w:eastAsia="Times New Roman" w:hAnsi="Times New Roman" w:cs="Times New Roman"/>
          <w:b/>
          <w:sz w:val="24"/>
          <w:szCs w:val="24"/>
        </w:rPr>
      </w:pPr>
    </w:p>
    <w:p w14:paraId="000000BD" w14:textId="77777777" w:rsidR="00F12B5C" w:rsidRDefault="0067307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w:t>
      </w:r>
    </w:p>
    <w:p w14:paraId="000000BE" w14:textId="77777777" w:rsidR="00F12B5C" w:rsidRDefault="0067307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One: </w:t>
      </w:r>
      <w:r>
        <w:rPr>
          <w:rFonts w:ascii="Times New Roman" w:eastAsia="Times New Roman" w:hAnsi="Times New Roman" w:cs="Times New Roman"/>
          <w:sz w:val="24"/>
          <w:szCs w:val="24"/>
        </w:rPr>
        <w:t xml:space="preserve">McDaniels, A. (2018). Building community schools systems: Removing barriers to </w:t>
      </w:r>
    </w:p>
    <w:p w14:paraId="000000BF" w14:textId="77777777" w:rsidR="00F12B5C" w:rsidRDefault="00673079">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success in U.S. public schools [Report]. Center for American Progress. </w:t>
      </w:r>
    </w:p>
    <w:p w14:paraId="000000C0"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1:  </w:t>
      </w:r>
    </w:p>
    <w:p w14:paraId="000000C1"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 xml:space="preserve">“Public schools </w:t>
      </w:r>
      <w:proofErr w:type="gramStart"/>
      <w:r>
        <w:rPr>
          <w:rFonts w:ascii="Times New Roman" w:eastAsia="Times New Roman" w:hAnsi="Times New Roman" w:cs="Times New Roman"/>
          <w:sz w:val="24"/>
          <w:szCs w:val="24"/>
        </w:rPr>
        <w:t>largely have</w:t>
      </w:r>
      <w:proofErr w:type="gramEnd"/>
      <w:r>
        <w:rPr>
          <w:rFonts w:ascii="Times New Roman" w:eastAsia="Times New Roman" w:hAnsi="Times New Roman" w:cs="Times New Roman"/>
          <w:sz w:val="24"/>
          <w:szCs w:val="24"/>
        </w:rPr>
        <w:t xml:space="preserve"> not been reimagined and retooled to educate children living in poverty to high levels. On international assessments, the nation’s most affluent students perform first in the world, while students in poor commu</w:t>
      </w:r>
      <w:r>
        <w:rPr>
          <w:rFonts w:ascii="Times New Roman" w:eastAsia="Times New Roman" w:hAnsi="Times New Roman" w:cs="Times New Roman"/>
          <w:sz w:val="24"/>
          <w:szCs w:val="24"/>
        </w:rPr>
        <w:t>nities perform on par with Romania or Chile” (McDaniels, A., 2018).</w:t>
      </w:r>
    </w:p>
    <w:p w14:paraId="000000C2"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is Christian Influence Needed in Society.</w:t>
      </w:r>
    </w:p>
    <w:p w14:paraId="000000C3"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comment is an additive to my knowledge. </w:t>
      </w:r>
    </w:p>
    <w:p w14:paraId="000000C4"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As a lifelong educator, this quote is troubling because the socioeconomic gulf is widening with no end in sight. For those who love Jesus and understand his love for the poor and suffering, </w:t>
      </w:r>
      <w:r>
        <w:rPr>
          <w:rFonts w:ascii="Times New Roman" w:eastAsia="Times New Roman" w:hAnsi="Times New Roman" w:cs="Times New Roman"/>
          <w:sz w:val="24"/>
          <w:szCs w:val="24"/>
        </w:rPr>
        <w:t xml:space="preserve">it should challenge us as believers to want to do better to represent the love of Christ. </w:t>
      </w:r>
    </w:p>
    <w:p w14:paraId="000000C5" w14:textId="77777777" w:rsidR="00F12B5C" w:rsidRDefault="0067307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Two: </w:t>
      </w:r>
      <w:r>
        <w:rPr>
          <w:rFonts w:ascii="Times New Roman" w:eastAsia="Times New Roman" w:hAnsi="Times New Roman" w:cs="Times New Roman"/>
          <w:sz w:val="24"/>
          <w:szCs w:val="24"/>
        </w:rPr>
        <w:t xml:space="preserve">Partnership for the Future of Learning (2023). Community Schools Playbook. </w:t>
      </w:r>
    </w:p>
    <w:p w14:paraId="000000C6"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2:  </w:t>
      </w:r>
    </w:p>
    <w:p w14:paraId="000000C7"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w:t>
      </w:r>
      <w:r>
        <w:rPr>
          <w:rFonts w:ascii="Times New Roman" w:eastAsia="Times New Roman" w:hAnsi="Times New Roman" w:cs="Times New Roman"/>
          <w:sz w:val="24"/>
          <w:szCs w:val="24"/>
        </w:rPr>
        <w:t xml:space="preserve"> “What makes community schools unique is the co</w:t>
      </w:r>
      <w:r>
        <w:rPr>
          <w:rFonts w:ascii="Times New Roman" w:eastAsia="Times New Roman" w:hAnsi="Times New Roman" w:cs="Times New Roman"/>
          <w:sz w:val="24"/>
          <w:szCs w:val="24"/>
        </w:rPr>
        <w:t xml:space="preserve">mbination of four key pillars (or features) that together create the conditions necessary for students to thrive. The pillars are: 1) integrated student support; 2) expanded and enriched learning time and opportunities; 3) active family and community </w:t>
      </w:r>
      <w:r>
        <w:rPr>
          <w:rFonts w:ascii="Times New Roman" w:eastAsia="Times New Roman" w:hAnsi="Times New Roman" w:cs="Times New Roman"/>
          <w:sz w:val="24"/>
          <w:szCs w:val="24"/>
        </w:rPr>
        <w:lastRenderedPageBreak/>
        <w:t>engag</w:t>
      </w:r>
      <w:r>
        <w:rPr>
          <w:rFonts w:ascii="Times New Roman" w:eastAsia="Times New Roman" w:hAnsi="Times New Roman" w:cs="Times New Roman"/>
          <w:sz w:val="24"/>
          <w:szCs w:val="24"/>
        </w:rPr>
        <w:t>ement; and 4) collaborative leadership and practices” (Partnership for the Future of Learning, 2023).</w:t>
      </w:r>
    </w:p>
    <w:p w14:paraId="000000C8"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This comment’s essential element is Social Reforms in Education.</w:t>
      </w:r>
    </w:p>
    <w:p w14:paraId="000000C9"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to my understanding of </w:t>
      </w:r>
      <w:r>
        <w:rPr>
          <w:rFonts w:ascii="Times New Roman" w:eastAsia="Times New Roman" w:hAnsi="Times New Roman" w:cs="Times New Roman"/>
          <w:sz w:val="24"/>
          <w:szCs w:val="24"/>
        </w:rPr>
        <w:t xml:space="preserve">community schools. </w:t>
      </w:r>
    </w:p>
    <w:p w14:paraId="000000CA" w14:textId="77777777" w:rsidR="00F12B5C" w:rsidRDefault="00673079">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To effectively educate all of America’s children, more reforms in education </w:t>
      </w:r>
      <w:proofErr w:type="gramStart"/>
      <w:r>
        <w:rPr>
          <w:rFonts w:ascii="Times New Roman" w:eastAsia="Times New Roman" w:hAnsi="Times New Roman" w:cs="Times New Roman"/>
          <w:sz w:val="24"/>
          <w:szCs w:val="24"/>
        </w:rPr>
        <w:t>are needed</w:t>
      </w:r>
      <w:proofErr w:type="gramEnd"/>
      <w:r>
        <w:rPr>
          <w:rFonts w:ascii="Times New Roman" w:eastAsia="Times New Roman" w:hAnsi="Times New Roman" w:cs="Times New Roman"/>
          <w:sz w:val="24"/>
          <w:szCs w:val="24"/>
        </w:rPr>
        <w:t xml:space="preserve"> to address the massive needs of our students. As a school administrator, the resources that families need, especially those living</w:t>
      </w:r>
      <w:r>
        <w:rPr>
          <w:rFonts w:ascii="Times New Roman" w:eastAsia="Times New Roman" w:hAnsi="Times New Roman" w:cs="Times New Roman"/>
          <w:sz w:val="24"/>
          <w:szCs w:val="24"/>
        </w:rPr>
        <w:t xml:space="preserve"> in poverty, are tremendous. Community schools provide a model to partner with community agencies to address the needs of our students. </w:t>
      </w:r>
    </w:p>
    <w:p w14:paraId="000000CB"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 Three</w:t>
      </w:r>
      <w:r>
        <w:rPr>
          <w:rFonts w:ascii="Times New Roman" w:eastAsia="Times New Roman" w:hAnsi="Times New Roman" w:cs="Times New Roman"/>
          <w:sz w:val="24"/>
          <w:szCs w:val="24"/>
        </w:rPr>
        <w:t xml:space="preserve">: Provinzano, K. T., Riley, R., Levine, B., &amp; Grant, A. (2018). Community schools </w:t>
      </w:r>
    </w:p>
    <w:p w14:paraId="000000CC"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the role of universi</w:t>
      </w:r>
      <w:r>
        <w:rPr>
          <w:rFonts w:ascii="Times New Roman" w:eastAsia="Times New Roman" w:hAnsi="Times New Roman" w:cs="Times New Roman"/>
          <w:sz w:val="24"/>
          <w:szCs w:val="24"/>
        </w:rPr>
        <w:t xml:space="preserve">ty-school-community collaboration. </w:t>
      </w:r>
      <w:r>
        <w:rPr>
          <w:rFonts w:ascii="Times New Roman" w:eastAsia="Times New Roman" w:hAnsi="Times New Roman" w:cs="Times New Roman"/>
          <w:i/>
          <w:sz w:val="24"/>
          <w:szCs w:val="24"/>
        </w:rPr>
        <w:t>Metropolitan Universities</w:t>
      </w:r>
      <w:r>
        <w:rPr>
          <w:rFonts w:ascii="Times New Roman" w:eastAsia="Times New Roman" w:hAnsi="Times New Roman" w:cs="Times New Roman"/>
          <w:sz w:val="24"/>
          <w:szCs w:val="24"/>
        </w:rPr>
        <w:t xml:space="preserve">, </w:t>
      </w:r>
    </w:p>
    <w:p w14:paraId="000000CD"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(2), 91-103.</w:t>
      </w:r>
    </w:p>
    <w:p w14:paraId="000000CE"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3:  </w:t>
      </w:r>
    </w:p>
    <w:p w14:paraId="000000CF"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“Public school districts are locally controlled and funded through local property taxes. Funding schools this way perpetuates structural inequities</w:t>
      </w:r>
      <w:r>
        <w:rPr>
          <w:rFonts w:ascii="Times New Roman" w:eastAsia="Times New Roman" w:hAnsi="Times New Roman" w:cs="Times New Roman"/>
          <w:sz w:val="24"/>
          <w:szCs w:val="24"/>
        </w:rPr>
        <w:t xml:space="preserve"> in poorer school districts and as a result, students living in poverty have minimal access to critical resources that support student learning. Community schools are resurfacing in </w:t>
      </w:r>
      <w:proofErr w:type="gramStart"/>
      <w:r>
        <w:rPr>
          <w:rFonts w:ascii="Times New Roman" w:eastAsia="Times New Roman" w:hAnsi="Times New Roman" w:cs="Times New Roman"/>
          <w:sz w:val="24"/>
          <w:szCs w:val="24"/>
        </w:rPr>
        <w:t>many</w:t>
      </w:r>
      <w:proofErr w:type="gramEnd"/>
      <w:r>
        <w:rPr>
          <w:rFonts w:ascii="Times New Roman" w:eastAsia="Times New Roman" w:hAnsi="Times New Roman" w:cs="Times New Roman"/>
          <w:sz w:val="24"/>
          <w:szCs w:val="24"/>
        </w:rPr>
        <w:t xml:space="preserve"> of these urban spaces as a mechanism for addressing the systemic and </w:t>
      </w:r>
      <w:r>
        <w:rPr>
          <w:rFonts w:ascii="Times New Roman" w:eastAsia="Times New Roman" w:hAnsi="Times New Roman" w:cs="Times New Roman"/>
          <w:sz w:val="24"/>
          <w:szCs w:val="24"/>
        </w:rPr>
        <w:t>structural inequities plaguing students, schools,</w:t>
      </w:r>
    </w:p>
    <w:p w14:paraId="000000D0"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communities” (Provinzano et al, 2018). </w:t>
      </w:r>
    </w:p>
    <w:p w14:paraId="000000D1"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Essential Element: </w:t>
      </w:r>
      <w:r>
        <w:rPr>
          <w:rFonts w:ascii="Times New Roman" w:eastAsia="Times New Roman" w:hAnsi="Times New Roman" w:cs="Times New Roman"/>
          <w:sz w:val="24"/>
          <w:szCs w:val="24"/>
        </w:rPr>
        <w:t xml:space="preserve">The essential element for this comment is Social Reforms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Education.</w:t>
      </w:r>
    </w:p>
    <w:p w14:paraId="000000D2"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is an additive in understanding the “why</w:t>
      </w:r>
      <w:r>
        <w:rPr>
          <w:rFonts w:ascii="Times New Roman" w:eastAsia="Times New Roman" w:hAnsi="Times New Roman" w:cs="Times New Roman"/>
          <w:sz w:val="24"/>
          <w:szCs w:val="24"/>
        </w:rPr>
        <w:t xml:space="preserve">” behind community schools. </w:t>
      </w:r>
    </w:p>
    <w:p w14:paraId="000000D3"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Over the years, I have watched the needs of students and families grow. In my heart, I was concerned that the needs of students and families were not being met and students suffered </w:t>
      </w:r>
      <w:proofErr w:type="gramStart"/>
      <w:r>
        <w:rPr>
          <w:rFonts w:ascii="Times New Roman" w:eastAsia="Times New Roman" w:hAnsi="Times New Roman" w:cs="Times New Roman"/>
          <w:sz w:val="24"/>
          <w:szCs w:val="24"/>
        </w:rPr>
        <w:t>more and more</w:t>
      </w:r>
      <w:proofErr w:type="gramEnd"/>
      <w:r>
        <w:rPr>
          <w:rFonts w:ascii="Times New Roman" w:eastAsia="Times New Roman" w:hAnsi="Times New Roman" w:cs="Times New Roman"/>
          <w:sz w:val="24"/>
          <w:szCs w:val="24"/>
        </w:rPr>
        <w:t xml:space="preserve">. Community </w:t>
      </w:r>
      <w:r>
        <w:rPr>
          <w:rFonts w:ascii="Times New Roman" w:eastAsia="Times New Roman" w:hAnsi="Times New Roman" w:cs="Times New Roman"/>
          <w:sz w:val="24"/>
          <w:szCs w:val="24"/>
        </w:rPr>
        <w:t xml:space="preserve">schools are a great model of how outside agencies can partner with schools to meet the needs of students. </w:t>
      </w:r>
    </w:p>
    <w:p w14:paraId="000000D4" w14:textId="77777777" w:rsidR="00F12B5C" w:rsidRDefault="00673079">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Source Four: </w:t>
      </w:r>
      <w:r>
        <w:rPr>
          <w:rFonts w:ascii="Times New Roman" w:eastAsia="Times New Roman" w:hAnsi="Times New Roman" w:cs="Times New Roman"/>
          <w:sz w:val="24"/>
          <w:szCs w:val="24"/>
        </w:rPr>
        <w:t xml:space="preserve">Hoover, S. A. (2019). Policy and practice for trauma-informed schools. </w:t>
      </w:r>
      <w:r>
        <w:rPr>
          <w:rFonts w:ascii="Times New Roman" w:eastAsia="Times New Roman" w:hAnsi="Times New Roman" w:cs="Times New Roman"/>
          <w:i/>
          <w:sz w:val="24"/>
          <w:szCs w:val="24"/>
        </w:rPr>
        <w:t xml:space="preserve">State </w:t>
      </w:r>
    </w:p>
    <w:p w14:paraId="000000D5"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Education Standard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19</w:t>
      </w:r>
      <w:r>
        <w:rPr>
          <w:rFonts w:ascii="Times New Roman" w:eastAsia="Times New Roman" w:hAnsi="Times New Roman" w:cs="Times New Roman"/>
          <w:sz w:val="24"/>
          <w:szCs w:val="24"/>
        </w:rPr>
        <w:t>(1), 25-29.</w:t>
      </w:r>
    </w:p>
    <w:p w14:paraId="000000D6"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4:  </w:t>
      </w:r>
    </w:p>
    <w:p w14:paraId="000000D7"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w:t>
      </w:r>
      <w:r>
        <w:rPr>
          <w:rFonts w:ascii="Times New Roman" w:eastAsia="Times New Roman" w:hAnsi="Times New Roman" w:cs="Times New Roman"/>
          <w:sz w:val="24"/>
          <w:szCs w:val="24"/>
        </w:rPr>
        <w:t xml:space="preserve">Child Trends estimates that </w:t>
      </w:r>
      <w:proofErr w:type="gramStart"/>
      <w:r>
        <w:rPr>
          <w:rFonts w:ascii="Times New Roman" w:eastAsia="Times New Roman" w:hAnsi="Times New Roman" w:cs="Times New Roman"/>
          <w:sz w:val="24"/>
          <w:szCs w:val="24"/>
        </w:rPr>
        <w:t>nearly half</w:t>
      </w:r>
      <w:proofErr w:type="gramEnd"/>
      <w:r>
        <w:rPr>
          <w:rFonts w:ascii="Times New Roman" w:eastAsia="Times New Roman" w:hAnsi="Times New Roman" w:cs="Times New Roman"/>
          <w:sz w:val="24"/>
          <w:szCs w:val="24"/>
        </w:rPr>
        <w:t xml:space="preserve"> of all children in the United States have experienced at least one adverse childhood experience, or ACE. Attention to these children’s needs pays off in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ways. Trauma-responsive schools </w:t>
      </w:r>
      <w:r>
        <w:rPr>
          <w:rFonts w:ascii="Times New Roman" w:eastAsia="Times New Roman" w:hAnsi="Times New Roman" w:cs="Times New Roman"/>
          <w:sz w:val="24"/>
          <w:szCs w:val="24"/>
        </w:rPr>
        <w:t>increase students’ coping skills and graduation rates, and they improve attendance, classroom behavior, and emotional and physical safety. The foundation of all these components is a comprehensive school mental health system. Such a system requires collabo</w:t>
      </w:r>
      <w:r>
        <w:rPr>
          <w:rFonts w:ascii="Times New Roman" w:eastAsia="Times New Roman" w:hAnsi="Times New Roman" w:cs="Times New Roman"/>
          <w:sz w:val="24"/>
          <w:szCs w:val="24"/>
        </w:rPr>
        <w:t>ration between schools and the community, in partnership with students and families, to provide a multitiered system of support and services (MTSS). The MTSS promotes positive school climate, social emotional learning, and mental health. It also assesses a</w:t>
      </w:r>
      <w:r>
        <w:rPr>
          <w:rFonts w:ascii="Times New Roman" w:eastAsia="Times New Roman" w:hAnsi="Times New Roman" w:cs="Times New Roman"/>
          <w:sz w:val="24"/>
          <w:szCs w:val="24"/>
        </w:rPr>
        <w:t xml:space="preserve">nd addresses the social and environmental factors that affect mental health, including </w:t>
      </w:r>
      <w:r>
        <w:rPr>
          <w:rFonts w:ascii="Times New Roman" w:eastAsia="Times New Roman" w:hAnsi="Times New Roman" w:cs="Times New Roman"/>
          <w:sz w:val="24"/>
          <w:szCs w:val="24"/>
        </w:rPr>
        <w:lastRenderedPageBreak/>
        <w:t>public policies and social norms that shape student mental health outcomes” (Hoover, S. A., 2019).</w:t>
      </w:r>
    </w:p>
    <w:p w14:paraId="000000D8"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for this comment is Christian</w:t>
      </w:r>
      <w:r>
        <w:rPr>
          <w:rFonts w:ascii="Times New Roman" w:eastAsia="Times New Roman" w:hAnsi="Times New Roman" w:cs="Times New Roman"/>
          <w:sz w:val="24"/>
          <w:szCs w:val="24"/>
        </w:rPr>
        <w:t xml:space="preserve"> Practice in World Organizations and Social Reforms in Education.</w:t>
      </w:r>
    </w:p>
    <w:p w14:paraId="000000D9" w14:textId="77777777" w:rsidR="00F12B5C" w:rsidRDefault="00673079">
      <w:pPr>
        <w:spacing w:line="480" w:lineRule="auto"/>
        <w:ind w:left="144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is an additive to my understanding of what programs students with ACEs need.</w:t>
      </w:r>
    </w:p>
    <w:p w14:paraId="000000DA"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My heart </w:t>
      </w:r>
      <w:proofErr w:type="gramStart"/>
      <w:r>
        <w:rPr>
          <w:rFonts w:ascii="Times New Roman" w:eastAsia="Times New Roman" w:hAnsi="Times New Roman" w:cs="Times New Roman"/>
          <w:sz w:val="24"/>
          <w:szCs w:val="24"/>
        </w:rPr>
        <w:t>was so hurt</w:t>
      </w:r>
      <w:proofErr w:type="gramEnd"/>
      <w:r>
        <w:rPr>
          <w:rFonts w:ascii="Times New Roman" w:eastAsia="Times New Roman" w:hAnsi="Times New Roman" w:cs="Times New Roman"/>
          <w:sz w:val="24"/>
          <w:szCs w:val="24"/>
        </w:rPr>
        <w:t xml:space="preserve"> from the trauma and crisis that I witnes</w:t>
      </w:r>
      <w:r>
        <w:rPr>
          <w:rFonts w:ascii="Times New Roman" w:eastAsia="Times New Roman" w:hAnsi="Times New Roman" w:cs="Times New Roman"/>
          <w:sz w:val="24"/>
          <w:szCs w:val="24"/>
        </w:rPr>
        <w:t xml:space="preserve">s daily with students and families. Parents, especially mothers, are reaching out for help, guidance, and advice. I believe one of the reasons that </w:t>
      </w:r>
      <w:proofErr w:type="gramStart"/>
      <w:r>
        <w:rPr>
          <w:rFonts w:ascii="Times New Roman" w:eastAsia="Times New Roman" w:hAnsi="Times New Roman" w:cs="Times New Roman"/>
          <w:sz w:val="24"/>
          <w:szCs w:val="24"/>
        </w:rPr>
        <w:t>I was drawn by the Holy Spirit</w:t>
      </w:r>
      <w:proofErr w:type="gramEnd"/>
      <w:r>
        <w:rPr>
          <w:rFonts w:ascii="Times New Roman" w:eastAsia="Times New Roman" w:hAnsi="Times New Roman" w:cs="Times New Roman"/>
          <w:sz w:val="24"/>
          <w:szCs w:val="24"/>
        </w:rPr>
        <w:t xml:space="preserve"> to OGS was to find answers for how to help people and how to lead through the</w:t>
      </w:r>
      <w:r>
        <w:rPr>
          <w:rFonts w:ascii="Times New Roman" w:eastAsia="Times New Roman" w:hAnsi="Times New Roman" w:cs="Times New Roman"/>
          <w:sz w:val="24"/>
          <w:szCs w:val="24"/>
        </w:rPr>
        <w:t xml:space="preserve">se perilous times. Entering the </w:t>
      </w:r>
      <w:proofErr w:type="gramStart"/>
      <w:r>
        <w:rPr>
          <w:rFonts w:ascii="Times New Roman" w:eastAsia="Times New Roman" w:hAnsi="Times New Roman" w:cs="Times New Roman"/>
          <w:sz w:val="24"/>
          <w:szCs w:val="24"/>
        </w:rPr>
        <w:t>public school</w:t>
      </w:r>
      <w:proofErr w:type="gramEnd"/>
      <w:r>
        <w:rPr>
          <w:rFonts w:ascii="Times New Roman" w:eastAsia="Times New Roman" w:hAnsi="Times New Roman" w:cs="Times New Roman"/>
          <w:sz w:val="24"/>
          <w:szCs w:val="24"/>
        </w:rPr>
        <w:t xml:space="preserve"> arena, especially in a Title 1 school, is truly an act of service to our country. Reading about the importance of trauma-informed schools to addressing these needs has deepened my understanding for mental healt</w:t>
      </w:r>
      <w:r>
        <w:rPr>
          <w:rFonts w:ascii="Times New Roman" w:eastAsia="Times New Roman" w:hAnsi="Times New Roman" w:cs="Times New Roman"/>
          <w:sz w:val="24"/>
          <w:szCs w:val="24"/>
        </w:rPr>
        <w:t>h partners for both students and staff working in collaboration (Hoover, S. A., 2019; Coleman et al, 2020; Salzburn, V., &amp; Zajac, G., 2023).</w:t>
      </w:r>
    </w:p>
    <w:p w14:paraId="000000DB" w14:textId="77777777" w:rsidR="00F12B5C" w:rsidRDefault="00673079">
      <w:pPr>
        <w:spacing w:line="48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Source Five: </w:t>
      </w:r>
      <w:r>
        <w:rPr>
          <w:rFonts w:ascii="Times New Roman" w:eastAsia="Times New Roman" w:hAnsi="Times New Roman" w:cs="Times New Roman"/>
          <w:sz w:val="24"/>
          <w:szCs w:val="24"/>
        </w:rPr>
        <w:t xml:space="preserve">Johnson, M. M. (2020). Self-care: The antidote to compassion fatigue. </w:t>
      </w:r>
      <w:r>
        <w:rPr>
          <w:rFonts w:ascii="Times New Roman" w:eastAsia="Times New Roman" w:hAnsi="Times New Roman" w:cs="Times New Roman"/>
          <w:i/>
          <w:sz w:val="24"/>
          <w:szCs w:val="24"/>
        </w:rPr>
        <w:t xml:space="preserve">Educational </w:t>
      </w:r>
    </w:p>
    <w:p w14:paraId="000000DC"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Leadership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78</w:t>
      </w:r>
      <w:r>
        <w:rPr>
          <w:rFonts w:ascii="Times New Roman" w:eastAsia="Times New Roman" w:hAnsi="Times New Roman" w:cs="Times New Roman"/>
          <w:sz w:val="24"/>
          <w:szCs w:val="24"/>
        </w:rPr>
        <w:t>(2), 46-</w:t>
      </w:r>
      <w:proofErr w:type="gramStart"/>
      <w:r>
        <w:rPr>
          <w:rFonts w:ascii="Times New Roman" w:eastAsia="Times New Roman" w:hAnsi="Times New Roman" w:cs="Times New Roman"/>
          <w:sz w:val="24"/>
          <w:szCs w:val="24"/>
        </w:rPr>
        <w:t>51.Johnson</w:t>
      </w:r>
      <w:proofErr w:type="gramEnd"/>
      <w:r>
        <w:rPr>
          <w:rFonts w:ascii="Times New Roman" w:eastAsia="Times New Roman" w:hAnsi="Times New Roman" w:cs="Times New Roman"/>
          <w:sz w:val="24"/>
          <w:szCs w:val="24"/>
        </w:rPr>
        <w:t xml:space="preserve">, M. M. (2020). Self-care: The antidote to compassion fatigue. </w:t>
      </w:r>
      <w:r>
        <w:rPr>
          <w:rFonts w:ascii="Times New Roman" w:eastAsia="Times New Roman" w:hAnsi="Times New Roman" w:cs="Times New Roman"/>
          <w:i/>
          <w:sz w:val="24"/>
          <w:szCs w:val="24"/>
        </w:rPr>
        <w:t>Educational Leadership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78</w:t>
      </w:r>
      <w:r>
        <w:rPr>
          <w:rFonts w:ascii="Times New Roman" w:eastAsia="Times New Roman" w:hAnsi="Times New Roman" w:cs="Times New Roman"/>
          <w:sz w:val="24"/>
          <w:szCs w:val="24"/>
        </w:rPr>
        <w:t>(2), 46-51.</w:t>
      </w:r>
    </w:p>
    <w:p w14:paraId="000000DD"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5:  </w:t>
      </w:r>
    </w:p>
    <w:p w14:paraId="000000DE"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w:t>
      </w:r>
      <w:r>
        <w:rPr>
          <w:rFonts w:ascii="Times New Roman" w:eastAsia="Times New Roman" w:hAnsi="Times New Roman" w:cs="Times New Roman"/>
          <w:sz w:val="24"/>
          <w:szCs w:val="24"/>
        </w:rPr>
        <w:t xml:space="preserve">First, </w:t>
      </w:r>
      <w:proofErr w:type="gramStart"/>
      <w:r>
        <w:rPr>
          <w:rFonts w:ascii="Times New Roman" w:eastAsia="Times New Roman" w:hAnsi="Times New Roman" w:cs="Times New Roman"/>
          <w:sz w:val="24"/>
          <w:szCs w:val="24"/>
        </w:rPr>
        <w:t>let's</w:t>
      </w:r>
      <w:proofErr w:type="gramEnd"/>
      <w:r>
        <w:rPr>
          <w:rFonts w:ascii="Times New Roman" w:eastAsia="Times New Roman" w:hAnsi="Times New Roman" w:cs="Times New Roman"/>
          <w:sz w:val="24"/>
          <w:szCs w:val="24"/>
        </w:rPr>
        <w:t xml:space="preserve"> be clear that caring for others, particularly those impacted by trauma, is a v</w:t>
      </w:r>
      <w:r>
        <w:rPr>
          <w:rFonts w:ascii="Times New Roman" w:eastAsia="Times New Roman" w:hAnsi="Times New Roman" w:cs="Times New Roman"/>
          <w:sz w:val="24"/>
          <w:szCs w:val="24"/>
        </w:rPr>
        <w:t xml:space="preserve">ery good thing. It must happen. We desperately need education leaders who are compassionate, empathetic, and willing to facilitate </w:t>
      </w:r>
      <w:r>
        <w:rPr>
          <w:rFonts w:ascii="Times New Roman" w:eastAsia="Times New Roman" w:hAnsi="Times New Roman" w:cs="Times New Roman"/>
          <w:sz w:val="24"/>
          <w:szCs w:val="24"/>
        </w:rPr>
        <w:lastRenderedPageBreak/>
        <w:t>processes in schools that positively support students and staff who are coping with trauma. But what is not OK is when caring</w:t>
      </w:r>
      <w:r>
        <w:rPr>
          <w:rFonts w:ascii="Times New Roman" w:eastAsia="Times New Roman" w:hAnsi="Times New Roman" w:cs="Times New Roman"/>
          <w:sz w:val="24"/>
          <w:szCs w:val="24"/>
        </w:rPr>
        <w:t xml:space="preserve"> becomes over-caring. When we give too much of ourselves to others, we may begin to neglect our own well-being, needs, wants, and feelings. This form of caring, no matter the motivation, can be self-destructive and even reinforce patterns of self-neglect. </w:t>
      </w:r>
      <w:r>
        <w:rPr>
          <w:rFonts w:ascii="Times New Roman" w:eastAsia="Times New Roman" w:hAnsi="Times New Roman" w:cs="Times New Roman"/>
          <w:sz w:val="24"/>
          <w:szCs w:val="24"/>
        </w:rPr>
        <w:t xml:space="preserve">This state of chronic self-neglect then becomes fertile ground for the exhaustion, overwhelm, and resentment that are core elements of compassion fatigue” (Johnson, M. M., 2020). </w:t>
      </w:r>
    </w:p>
    <w:p w14:paraId="000000DF"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for this comment is Problem Solving</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A Christian Perspective.</w:t>
      </w:r>
    </w:p>
    <w:p w14:paraId="000000E0"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is an additive to my knowledge about self-care.</w:t>
      </w:r>
    </w:p>
    <w:p w14:paraId="000000E1" w14:textId="77777777" w:rsidR="00F12B5C" w:rsidRDefault="00673079">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I am so glad I found this article in my research. On most days I feel overwhelmed by the work that I do. I have tried to have</w:t>
      </w:r>
      <w:r>
        <w:rPr>
          <w:rFonts w:ascii="Times New Roman" w:eastAsia="Times New Roman" w:hAnsi="Times New Roman" w:cs="Times New Roman"/>
          <w:sz w:val="24"/>
          <w:szCs w:val="24"/>
        </w:rPr>
        <w:t xml:space="preserve"> a work/life </w:t>
      </w:r>
      <w:proofErr w:type="gramStart"/>
      <w:r>
        <w:rPr>
          <w:rFonts w:ascii="Times New Roman" w:eastAsia="Times New Roman" w:hAnsi="Times New Roman" w:cs="Times New Roman"/>
          <w:sz w:val="24"/>
          <w:szCs w:val="24"/>
        </w:rPr>
        <w:t>balance</w:t>
      </w:r>
      <w:proofErr w:type="gramEnd"/>
      <w:r>
        <w:rPr>
          <w:rFonts w:ascii="Times New Roman" w:eastAsia="Times New Roman" w:hAnsi="Times New Roman" w:cs="Times New Roman"/>
          <w:sz w:val="24"/>
          <w:szCs w:val="24"/>
        </w:rPr>
        <w:t xml:space="preserve"> but I don’t feel that I am doing a good job with this. As believers in ministry, on our jobs or whatever God calls us to do sometimes we forget that God wants us to love our neighbor as we love </w:t>
      </w:r>
      <w:proofErr w:type="gramStart"/>
      <w:r>
        <w:rPr>
          <w:rFonts w:ascii="Times New Roman" w:eastAsia="Times New Roman" w:hAnsi="Times New Roman" w:cs="Times New Roman"/>
          <w:sz w:val="24"/>
          <w:szCs w:val="24"/>
        </w:rPr>
        <w:t>ourself</w:t>
      </w:r>
      <w:proofErr w:type="gramEnd"/>
      <w:r>
        <w:rPr>
          <w:rFonts w:ascii="Times New Roman" w:eastAsia="Times New Roman" w:hAnsi="Times New Roman" w:cs="Times New Roman"/>
          <w:sz w:val="24"/>
          <w:szCs w:val="24"/>
        </w:rPr>
        <w:t xml:space="preserve"> (Mark 12:31). While the school sy</w:t>
      </w:r>
      <w:r>
        <w:rPr>
          <w:rFonts w:ascii="Times New Roman" w:eastAsia="Times New Roman" w:hAnsi="Times New Roman" w:cs="Times New Roman"/>
          <w:sz w:val="24"/>
          <w:szCs w:val="24"/>
        </w:rPr>
        <w:t xml:space="preserve">stem that I work for talks about self-care and even offers classes, that same system continues to overload us with more students, especially traumatized, </w:t>
      </w:r>
      <w:proofErr w:type="gramStart"/>
      <w:r>
        <w:rPr>
          <w:rFonts w:ascii="Times New Roman" w:eastAsia="Times New Roman" w:hAnsi="Times New Roman" w:cs="Times New Roman"/>
          <w:sz w:val="24"/>
          <w:szCs w:val="24"/>
        </w:rPr>
        <w:t>emotionally</w:t>
      </w:r>
      <w:proofErr w:type="gramEnd"/>
      <w:r>
        <w:rPr>
          <w:rFonts w:ascii="Times New Roman" w:eastAsia="Times New Roman" w:hAnsi="Times New Roman" w:cs="Times New Roman"/>
          <w:sz w:val="24"/>
          <w:szCs w:val="24"/>
        </w:rPr>
        <w:t xml:space="preserve"> and intellectually challenged students, with limited space and support. The same is true w</w:t>
      </w:r>
      <w:r>
        <w:rPr>
          <w:rFonts w:ascii="Times New Roman" w:eastAsia="Times New Roman" w:hAnsi="Times New Roman" w:cs="Times New Roman"/>
          <w:sz w:val="24"/>
          <w:szCs w:val="24"/>
        </w:rPr>
        <w:t xml:space="preserve">ith ministry and family. I find myself always taking care of other people and giving of myself. As a school, </w:t>
      </w:r>
      <w:proofErr w:type="gramStart"/>
      <w:r>
        <w:rPr>
          <w:rFonts w:ascii="Times New Roman" w:eastAsia="Times New Roman" w:hAnsi="Times New Roman" w:cs="Times New Roman"/>
          <w:sz w:val="24"/>
          <w:szCs w:val="24"/>
        </w:rPr>
        <w:t>maybe we</w:t>
      </w:r>
      <w:proofErr w:type="gramEnd"/>
      <w:r>
        <w:rPr>
          <w:rFonts w:ascii="Times New Roman" w:eastAsia="Times New Roman" w:hAnsi="Times New Roman" w:cs="Times New Roman"/>
          <w:sz w:val="24"/>
          <w:szCs w:val="24"/>
        </w:rPr>
        <w:t xml:space="preserve"> need a self-care committee.</w:t>
      </w:r>
    </w:p>
    <w:p w14:paraId="000000E2" w14:textId="77777777" w:rsidR="00F12B5C" w:rsidRDefault="00F12B5C">
      <w:pPr>
        <w:spacing w:line="480" w:lineRule="auto"/>
        <w:rPr>
          <w:rFonts w:ascii="Times New Roman" w:eastAsia="Times New Roman" w:hAnsi="Times New Roman" w:cs="Times New Roman"/>
          <w:b/>
          <w:sz w:val="24"/>
          <w:szCs w:val="24"/>
        </w:rPr>
      </w:pPr>
    </w:p>
    <w:p w14:paraId="000000E3" w14:textId="77777777" w:rsidR="00F12B5C" w:rsidRDefault="00F12B5C">
      <w:pPr>
        <w:spacing w:line="480" w:lineRule="auto"/>
        <w:rPr>
          <w:rFonts w:ascii="Times New Roman" w:eastAsia="Times New Roman" w:hAnsi="Times New Roman" w:cs="Times New Roman"/>
          <w:b/>
          <w:sz w:val="24"/>
          <w:szCs w:val="24"/>
        </w:rPr>
      </w:pPr>
    </w:p>
    <w:p w14:paraId="000000E4" w14:textId="77777777" w:rsidR="00F12B5C" w:rsidRDefault="00673079">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w:t>
      </w:r>
    </w:p>
    <w:p w14:paraId="000000E5" w14:textId="77777777" w:rsidR="00F12B5C" w:rsidRDefault="00673079">
      <w:pPr>
        <w:spacing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Six: </w:t>
      </w:r>
      <w:r>
        <w:rPr>
          <w:rFonts w:ascii="Times New Roman" w:eastAsia="Times New Roman" w:hAnsi="Times New Roman" w:cs="Times New Roman"/>
          <w:sz w:val="24"/>
          <w:szCs w:val="24"/>
        </w:rPr>
        <w:t>Mayger, L. K., &amp; Hochbein, C. D. (2019). Spanning Boundaries and Balancing Tensions: A Syst</w:t>
      </w:r>
      <w:r>
        <w:rPr>
          <w:rFonts w:ascii="Times New Roman" w:eastAsia="Times New Roman" w:hAnsi="Times New Roman" w:cs="Times New Roman"/>
          <w:sz w:val="24"/>
          <w:szCs w:val="24"/>
        </w:rPr>
        <w:t xml:space="preserve">ems Perspective on Community School Coordinators. </w:t>
      </w:r>
      <w:r>
        <w:rPr>
          <w:rFonts w:ascii="Times New Roman" w:eastAsia="Times New Roman" w:hAnsi="Times New Roman" w:cs="Times New Roman"/>
          <w:i/>
          <w:sz w:val="24"/>
          <w:szCs w:val="24"/>
        </w:rPr>
        <w:t>School Community Journal</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(2), 225-254.</w:t>
      </w:r>
    </w:p>
    <w:p w14:paraId="000000E6"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6:  </w:t>
      </w:r>
    </w:p>
    <w:p w14:paraId="000000E7"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Community schools obtain funding from combinations of public and private sources for Community School Coordinators (CSCs). CSCs emplo</w:t>
      </w:r>
      <w:r>
        <w:rPr>
          <w:rFonts w:ascii="Times New Roman" w:eastAsia="Times New Roman" w:hAnsi="Times New Roman" w:cs="Times New Roman"/>
          <w:sz w:val="24"/>
          <w:szCs w:val="24"/>
        </w:rPr>
        <w:t xml:space="preserve">yers vary. No matter who employs them, CSCs’ job security may be precarious, as </w:t>
      </w:r>
      <w:proofErr w:type="gramStart"/>
      <w:r>
        <w:rPr>
          <w:rFonts w:ascii="Times New Roman" w:eastAsia="Times New Roman" w:hAnsi="Times New Roman" w:cs="Times New Roman"/>
          <w:sz w:val="24"/>
          <w:szCs w:val="24"/>
        </w:rPr>
        <w:t>many</w:t>
      </w:r>
      <w:proofErr w:type="gramEnd"/>
      <w:r>
        <w:rPr>
          <w:rFonts w:ascii="Times New Roman" w:eastAsia="Times New Roman" w:hAnsi="Times New Roman" w:cs="Times New Roman"/>
          <w:sz w:val="24"/>
          <w:szCs w:val="24"/>
        </w:rPr>
        <w:t xml:space="preserve"> community schools rely on a patchwork of short-term funding streams that undermine a school’s ability to maintain programming over time (Mayger, L. K., &amp; Hochbein, C. D., </w:t>
      </w:r>
      <w:r>
        <w:rPr>
          <w:rFonts w:ascii="Times New Roman" w:eastAsia="Times New Roman" w:hAnsi="Times New Roman" w:cs="Times New Roman"/>
          <w:sz w:val="24"/>
          <w:szCs w:val="24"/>
        </w:rPr>
        <w:t xml:space="preserve">2019). </w:t>
      </w:r>
    </w:p>
    <w:p w14:paraId="000000E8"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for this comment is Problem-Solving from Christian Perspective.</w:t>
      </w:r>
    </w:p>
    <w:p w14:paraId="000000E9" w14:textId="59AFB5F9"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to my understanding of the challenges with </w:t>
      </w:r>
      <w:r w:rsidR="0001649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community school coordinator’s funding.</w:t>
      </w:r>
    </w:p>
    <w:p w14:paraId="000000EA" w14:textId="1394108F" w:rsidR="00F12B5C" w:rsidRDefault="00673079">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When looking at Community </w:t>
      </w:r>
      <w:r w:rsidR="00016499">
        <w:rPr>
          <w:rFonts w:ascii="Times New Roman" w:eastAsia="Times New Roman" w:hAnsi="Times New Roman" w:cs="Times New Roman"/>
          <w:sz w:val="24"/>
          <w:szCs w:val="24"/>
        </w:rPr>
        <w:t>Schools’</w:t>
      </w:r>
      <w:r>
        <w:rPr>
          <w:rFonts w:ascii="Times New Roman" w:eastAsia="Times New Roman" w:hAnsi="Times New Roman" w:cs="Times New Roman"/>
          <w:sz w:val="24"/>
          <w:szCs w:val="24"/>
        </w:rPr>
        <w:t xml:space="preserve"> overall success, the CSC position is critical. The CSC position needs to have the same stability and </w:t>
      </w:r>
      <w:r w:rsidR="00016499">
        <w:rPr>
          <w:rFonts w:ascii="Times New Roman" w:eastAsia="Times New Roman" w:hAnsi="Times New Roman" w:cs="Times New Roman"/>
          <w:sz w:val="24"/>
          <w:szCs w:val="24"/>
        </w:rPr>
        <w:t>pay scale</w:t>
      </w:r>
      <w:r>
        <w:rPr>
          <w:rFonts w:ascii="Times New Roman" w:eastAsia="Times New Roman" w:hAnsi="Times New Roman" w:cs="Times New Roman"/>
          <w:sz w:val="24"/>
          <w:szCs w:val="24"/>
        </w:rPr>
        <w:t xml:space="preserve"> as </w:t>
      </w:r>
      <w:r w:rsidR="00016499">
        <w:rPr>
          <w:rFonts w:ascii="Times New Roman" w:eastAsia="Times New Roman" w:hAnsi="Times New Roman" w:cs="Times New Roman"/>
          <w:sz w:val="24"/>
          <w:szCs w:val="24"/>
        </w:rPr>
        <w:t>school-based</w:t>
      </w:r>
      <w:r>
        <w:rPr>
          <w:rFonts w:ascii="Times New Roman" w:eastAsia="Times New Roman" w:hAnsi="Times New Roman" w:cs="Times New Roman"/>
          <w:sz w:val="24"/>
          <w:szCs w:val="24"/>
        </w:rPr>
        <w:t xml:space="preserve"> administrators. Community Site Coordinator's salaries should </w:t>
      </w:r>
      <w:proofErr w:type="gramStart"/>
      <w:r>
        <w:rPr>
          <w:rFonts w:ascii="Times New Roman" w:eastAsia="Times New Roman" w:hAnsi="Times New Roman" w:cs="Times New Roman"/>
          <w:sz w:val="24"/>
          <w:szCs w:val="24"/>
        </w:rPr>
        <w:t>be aligned</w:t>
      </w:r>
      <w:proofErr w:type="gramEnd"/>
      <w:r>
        <w:rPr>
          <w:rFonts w:ascii="Times New Roman" w:eastAsia="Times New Roman" w:hAnsi="Times New Roman" w:cs="Times New Roman"/>
          <w:sz w:val="24"/>
          <w:szCs w:val="24"/>
        </w:rPr>
        <w:t xml:space="preserve"> with</w:t>
      </w:r>
      <w:r>
        <w:rPr>
          <w:rFonts w:ascii="Times New Roman" w:eastAsia="Times New Roman" w:hAnsi="Times New Roman" w:cs="Times New Roman"/>
          <w:sz w:val="24"/>
          <w:szCs w:val="24"/>
        </w:rPr>
        <w:t xml:space="preserve"> school administrators (McDaniels, A., 2018). Christians started public school education with Martin Luther in the </w:t>
      </w:r>
      <w:r w:rsidR="00016499">
        <w:rPr>
          <w:rFonts w:ascii="Times New Roman" w:eastAsia="Times New Roman" w:hAnsi="Times New Roman" w:cs="Times New Roman"/>
          <w:sz w:val="24"/>
          <w:szCs w:val="24"/>
        </w:rPr>
        <w:t>1600s</w:t>
      </w:r>
      <w:r>
        <w:rPr>
          <w:rFonts w:ascii="Times New Roman" w:eastAsia="Times New Roman" w:hAnsi="Times New Roman" w:cs="Times New Roman"/>
          <w:sz w:val="24"/>
          <w:szCs w:val="24"/>
        </w:rPr>
        <w:t xml:space="preserve"> (Schmidt, A. J. (2009). I believe this is God’s Hand in the life of the creation and children that He loves. Understanding</w:t>
      </w:r>
      <w:r>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challenges will help me help community schools be successful.</w:t>
      </w:r>
    </w:p>
    <w:p w14:paraId="000000EB"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Source Seven: </w:t>
      </w:r>
      <w:r>
        <w:rPr>
          <w:rFonts w:ascii="Times New Roman" w:eastAsia="Times New Roman" w:hAnsi="Times New Roman" w:cs="Times New Roman"/>
          <w:sz w:val="24"/>
          <w:szCs w:val="24"/>
        </w:rPr>
        <w:t xml:space="preserve">Sanders, M., Galindo, C., &amp; Allen, K. M. (2021). Professional capital and </w:t>
      </w:r>
    </w:p>
    <w:p w14:paraId="000000EC"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responses to student diversity: A qualitative exploration of the role of teachers in </w:t>
      </w:r>
    </w:p>
    <w:p w14:paraId="000000ED" w14:textId="77777777" w:rsidR="00F12B5C" w:rsidRDefault="00673079">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full-service commu</w:t>
      </w:r>
      <w:r>
        <w:rPr>
          <w:rFonts w:ascii="Times New Roman" w:eastAsia="Times New Roman" w:hAnsi="Times New Roman" w:cs="Times New Roman"/>
          <w:sz w:val="24"/>
          <w:szCs w:val="24"/>
        </w:rPr>
        <w:t xml:space="preserve">nity schools. </w:t>
      </w:r>
      <w:r>
        <w:rPr>
          <w:rFonts w:ascii="Times New Roman" w:eastAsia="Times New Roman" w:hAnsi="Times New Roman" w:cs="Times New Roman"/>
          <w:i/>
          <w:sz w:val="24"/>
          <w:szCs w:val="24"/>
        </w:rPr>
        <w:t>Urban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(10), 1782-1814.</w:t>
      </w:r>
    </w:p>
    <w:p w14:paraId="000000EE"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7:  </w:t>
      </w:r>
    </w:p>
    <w:p w14:paraId="000000EF"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w:t>
      </w:r>
      <w:r>
        <w:rPr>
          <w:rFonts w:ascii="Times New Roman" w:eastAsia="Times New Roman" w:hAnsi="Times New Roman" w:cs="Times New Roman"/>
          <w:sz w:val="24"/>
          <w:szCs w:val="24"/>
        </w:rPr>
        <w:t>This article presents evidence that in order for FSCSs (</w:t>
      </w:r>
      <w:proofErr w:type="gramStart"/>
      <w:r>
        <w:rPr>
          <w:rFonts w:ascii="Times New Roman" w:eastAsia="Times New Roman" w:hAnsi="Times New Roman" w:cs="Times New Roman"/>
          <w:sz w:val="24"/>
          <w:szCs w:val="24"/>
        </w:rPr>
        <w:t>Full Service</w:t>
      </w:r>
      <w:proofErr w:type="gramEnd"/>
      <w:r>
        <w:rPr>
          <w:rFonts w:ascii="Times New Roman" w:eastAsia="Times New Roman" w:hAnsi="Times New Roman" w:cs="Times New Roman"/>
          <w:sz w:val="24"/>
          <w:szCs w:val="24"/>
        </w:rPr>
        <w:t xml:space="preserve"> Community Schools) to realize their potential as sites for improving the educational opportunities of und</w:t>
      </w:r>
      <w:r>
        <w:rPr>
          <w:rFonts w:ascii="Times New Roman" w:eastAsia="Times New Roman" w:hAnsi="Times New Roman" w:cs="Times New Roman"/>
          <w:sz w:val="24"/>
          <w:szCs w:val="24"/>
        </w:rPr>
        <w:t xml:space="preserve">erserved students, teaching and learning must be a central focus. That is, in addition to removing barriers to learning through service integration and family and community engagement, FSCSs must also address teachers’ practices, professional development, </w:t>
      </w:r>
      <w:r>
        <w:rPr>
          <w:rFonts w:ascii="Times New Roman" w:eastAsia="Times New Roman" w:hAnsi="Times New Roman" w:cs="Times New Roman"/>
          <w:sz w:val="24"/>
          <w:szCs w:val="24"/>
        </w:rPr>
        <w:t xml:space="preserve">and support. Students attending these schools need highly qualified teachers enabled to engage in culturally relevant and responsive practices that advance academic excellence and social change (Sanders et al., 2021). </w:t>
      </w:r>
    </w:p>
    <w:p w14:paraId="000000F0" w14:textId="77777777" w:rsidR="00F12B5C" w:rsidRDefault="00673079">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w:t>
      </w:r>
      <w:r>
        <w:rPr>
          <w:rFonts w:ascii="Times New Roman" w:eastAsia="Times New Roman" w:hAnsi="Times New Roman" w:cs="Times New Roman"/>
          <w:sz w:val="24"/>
          <w:szCs w:val="24"/>
        </w:rPr>
        <w:t xml:space="preserve">ent for this comment is Christian Influence Needed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Society.</w:t>
      </w:r>
    </w:p>
    <w:p w14:paraId="000000F1"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is an additive to my knowledge of challenges with Community Schools.</w:t>
      </w:r>
    </w:p>
    <w:p w14:paraId="000000F2" w14:textId="324BED01"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This article helped me to understand the professional development and hi</w:t>
      </w:r>
      <w:r>
        <w:rPr>
          <w:rFonts w:ascii="Times New Roman" w:eastAsia="Times New Roman" w:hAnsi="Times New Roman" w:cs="Times New Roman"/>
          <w:sz w:val="24"/>
          <w:szCs w:val="24"/>
        </w:rPr>
        <w:t>ring challenges for community schools. As a believer, God uses us</w:t>
      </w:r>
      <w:r>
        <w:rPr>
          <w:rFonts w:ascii="Times New Roman" w:eastAsia="Times New Roman" w:hAnsi="Times New Roman" w:cs="Times New Roman"/>
          <w:sz w:val="24"/>
          <w:szCs w:val="24"/>
        </w:rPr>
        <w:t>, and the Holy Spirit helps us to bring about change and do our jobs well (Ecclesiastes 9:10; John 15:26-27).</w:t>
      </w:r>
    </w:p>
    <w:p w14:paraId="000000F3" w14:textId="77777777" w:rsidR="00F12B5C" w:rsidRDefault="00F12B5C">
      <w:pPr>
        <w:spacing w:line="480" w:lineRule="auto"/>
        <w:ind w:left="1440"/>
        <w:rPr>
          <w:rFonts w:ascii="Times New Roman" w:eastAsia="Times New Roman" w:hAnsi="Times New Roman" w:cs="Times New Roman"/>
          <w:sz w:val="24"/>
          <w:szCs w:val="24"/>
        </w:rPr>
      </w:pPr>
    </w:p>
    <w:p w14:paraId="000000F4" w14:textId="77777777" w:rsidR="00F12B5C" w:rsidRDefault="00F12B5C">
      <w:pPr>
        <w:spacing w:line="480" w:lineRule="auto"/>
        <w:ind w:left="1440"/>
        <w:rPr>
          <w:rFonts w:ascii="Times New Roman" w:eastAsia="Times New Roman" w:hAnsi="Times New Roman" w:cs="Times New Roman"/>
          <w:sz w:val="24"/>
          <w:szCs w:val="24"/>
        </w:rPr>
      </w:pPr>
    </w:p>
    <w:p w14:paraId="000000F5" w14:textId="77777777" w:rsidR="00F12B5C" w:rsidRDefault="00673079">
      <w:pPr>
        <w:spacing w:line="480" w:lineRule="auto"/>
        <w:ind w:left="630" w:hanging="63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Eight: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Sanders, M. G., &amp; Galindo, C. (Eds.). (2020). Reviewing the success of full-service community schools in the US: Challenges and opportunities for students, teachers, and communities.</w:t>
      </w:r>
    </w:p>
    <w:p w14:paraId="000000F6"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8:  </w:t>
      </w:r>
    </w:p>
    <w:p w14:paraId="000000F7"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One of the findings of this study was that</w:t>
      </w:r>
      <w:r>
        <w:rPr>
          <w:rFonts w:ascii="Times New Roman" w:eastAsia="Times New Roman" w:hAnsi="Times New Roman" w:cs="Times New Roman"/>
          <w:sz w:val="24"/>
          <w:szCs w:val="24"/>
        </w:rPr>
        <w:t xml:space="preserve"> professional development was more focused on community school objectives in a university community school (Sanders, M. G., &amp; Galindo, C. (Eds.), 2020) </w:t>
      </w:r>
    </w:p>
    <w:p w14:paraId="000000F8"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 xml:space="preserve">The essential element is Social Reform. </w:t>
      </w:r>
    </w:p>
    <w:p w14:paraId="000000F9"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is a varia</w:t>
      </w:r>
      <w:r>
        <w:rPr>
          <w:rFonts w:ascii="Times New Roman" w:eastAsia="Times New Roman" w:hAnsi="Times New Roman" w:cs="Times New Roman"/>
          <w:sz w:val="24"/>
          <w:szCs w:val="24"/>
        </w:rPr>
        <w:t>nt to my knowledge.</w:t>
      </w:r>
    </w:p>
    <w:p w14:paraId="000000FA" w14:textId="3BCB2CE8"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This article demonstrates that university community schools can work with professional development, but it </w:t>
      </w:r>
      <w:r w:rsidR="00016499">
        <w:rPr>
          <w:rFonts w:ascii="Times New Roman" w:eastAsia="Times New Roman" w:hAnsi="Times New Roman" w:cs="Times New Roman"/>
          <w:sz w:val="24"/>
          <w:szCs w:val="24"/>
        </w:rPr>
        <w:t>should</w:t>
      </w:r>
      <w:r>
        <w:rPr>
          <w:rFonts w:ascii="Times New Roman" w:eastAsia="Times New Roman" w:hAnsi="Times New Roman" w:cs="Times New Roman"/>
          <w:sz w:val="24"/>
          <w:szCs w:val="24"/>
        </w:rPr>
        <w:t xml:space="preserve"> be in collaboration with school staff. Understanding the mindset of educators, a collaborat</w:t>
      </w:r>
      <w:r>
        <w:rPr>
          <w:rFonts w:ascii="Times New Roman" w:eastAsia="Times New Roman" w:hAnsi="Times New Roman" w:cs="Times New Roman"/>
          <w:sz w:val="24"/>
          <w:szCs w:val="24"/>
        </w:rPr>
        <w:t xml:space="preserve">ion for professional development would build capacity within the school. </w:t>
      </w:r>
    </w:p>
    <w:p w14:paraId="000000FB"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Nine: </w:t>
      </w:r>
      <w:r>
        <w:rPr>
          <w:rFonts w:ascii="Times New Roman" w:eastAsia="Times New Roman" w:hAnsi="Times New Roman" w:cs="Times New Roman"/>
          <w:sz w:val="24"/>
          <w:szCs w:val="24"/>
        </w:rPr>
        <w:t xml:space="preserve">Dryfoos, J., &amp; Maguire, S. (2019). </w:t>
      </w:r>
      <w:r>
        <w:rPr>
          <w:rFonts w:ascii="Times New Roman" w:eastAsia="Times New Roman" w:hAnsi="Times New Roman" w:cs="Times New Roman"/>
          <w:i/>
          <w:sz w:val="24"/>
          <w:szCs w:val="24"/>
        </w:rPr>
        <w:t>Inside full-service community schools</w:t>
      </w:r>
      <w:r>
        <w:rPr>
          <w:rFonts w:ascii="Times New Roman" w:eastAsia="Times New Roman" w:hAnsi="Times New Roman" w:cs="Times New Roman"/>
          <w:sz w:val="24"/>
          <w:szCs w:val="24"/>
        </w:rPr>
        <w:t xml:space="preserve">. Simon </w:t>
      </w:r>
    </w:p>
    <w:p w14:paraId="000000FC"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 Schuster.</w:t>
      </w:r>
    </w:p>
    <w:p w14:paraId="000000FD" w14:textId="77777777" w:rsidR="00F12B5C" w:rsidRDefault="00673079">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9:  </w:t>
      </w:r>
    </w:p>
    <w:p w14:paraId="000000FE" w14:textId="54057B38"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Working in community schools with various t</w:t>
      </w:r>
      <w:r>
        <w:rPr>
          <w:rFonts w:ascii="Times New Roman" w:eastAsia="Times New Roman" w:hAnsi="Times New Roman" w:cs="Times New Roman"/>
          <w:sz w:val="24"/>
          <w:szCs w:val="24"/>
        </w:rPr>
        <w:t xml:space="preserve">itles, including the Community Schools Coordinator, is a </w:t>
      </w:r>
      <w:proofErr w:type="gramStart"/>
      <w:r w:rsidR="00016499">
        <w:rPr>
          <w:rFonts w:ascii="Times New Roman" w:eastAsia="Times New Roman" w:hAnsi="Times New Roman" w:cs="Times New Roman"/>
          <w:sz w:val="24"/>
          <w:szCs w:val="24"/>
        </w:rPr>
        <w:t>relatively new</w:t>
      </w:r>
      <w:proofErr w:type="gramEnd"/>
      <w:r w:rsidR="00016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category of labor, and few universities have set up courses to prepare people for this new profession. Having courses to understand educational systems and human service systems along </w:t>
      </w:r>
      <w:r>
        <w:rPr>
          <w:rFonts w:ascii="Times New Roman" w:eastAsia="Times New Roman" w:hAnsi="Times New Roman" w:cs="Times New Roman"/>
          <w:sz w:val="24"/>
          <w:szCs w:val="24"/>
        </w:rPr>
        <w:t xml:space="preserve">with education and community psychology, social work, public </w:t>
      </w:r>
      <w:r w:rsidR="00016499">
        <w:rPr>
          <w:rFonts w:ascii="Times New Roman" w:eastAsia="Times New Roman" w:hAnsi="Times New Roman" w:cs="Times New Roman"/>
          <w:sz w:val="24"/>
          <w:szCs w:val="24"/>
        </w:rPr>
        <w:t>administration,</w:t>
      </w:r>
      <w:r>
        <w:rPr>
          <w:rFonts w:ascii="Times New Roman" w:eastAsia="Times New Roman" w:hAnsi="Times New Roman" w:cs="Times New Roman"/>
          <w:sz w:val="24"/>
          <w:szCs w:val="24"/>
        </w:rPr>
        <w:t xml:space="preserve"> and public health would be crucial for the Community Site Coordinators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In schools of education, principals and teachers need curriculum </w:t>
      </w:r>
      <w:r>
        <w:rPr>
          <w:rFonts w:ascii="Times New Roman" w:eastAsia="Times New Roman" w:hAnsi="Times New Roman" w:cs="Times New Roman"/>
          <w:sz w:val="24"/>
          <w:szCs w:val="24"/>
        </w:rPr>
        <w:lastRenderedPageBreak/>
        <w:t xml:space="preserve">courses to learn about starting community </w:t>
      </w:r>
      <w:r>
        <w:rPr>
          <w:rFonts w:ascii="Times New Roman" w:eastAsia="Times New Roman" w:hAnsi="Times New Roman" w:cs="Times New Roman"/>
          <w:sz w:val="24"/>
          <w:szCs w:val="24"/>
        </w:rPr>
        <w:t>schools and community school models, along with child, youth, and family development as part of their training. For youth workers coming in from community agencies, they need to learn about what goes on in schools and how they can play a role in creating n</w:t>
      </w:r>
      <w:r>
        <w:rPr>
          <w:rFonts w:ascii="Times New Roman" w:eastAsia="Times New Roman" w:hAnsi="Times New Roman" w:cs="Times New Roman"/>
          <w:sz w:val="24"/>
          <w:szCs w:val="24"/>
        </w:rPr>
        <w:t>ew kinds of institutions (Dryfoos, J., &amp; Maguire, S., 2019).</w:t>
      </w:r>
    </w:p>
    <w:p w14:paraId="000000FF"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 xml:space="preserve">The comment is a variant to my knowledge about university preparation work needed. </w:t>
      </w:r>
    </w:p>
    <w:p w14:paraId="00000100" w14:textId="0CD3280E"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The comment is a variant </w:t>
      </w:r>
      <w:r w:rsidR="00016499">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my knowledge about </w:t>
      </w:r>
      <w:r w:rsidR="0001649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university preparation work needed.</w:t>
      </w:r>
    </w:p>
    <w:p w14:paraId="00000101" w14:textId="40969B74"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This article is </w:t>
      </w:r>
      <w:r w:rsidR="00016499">
        <w:rPr>
          <w:rFonts w:ascii="Times New Roman" w:eastAsia="Times New Roman" w:hAnsi="Times New Roman" w:cs="Times New Roman"/>
          <w:sz w:val="24"/>
          <w:szCs w:val="24"/>
        </w:rPr>
        <w:t>correct</w:t>
      </w:r>
      <w:r>
        <w:rPr>
          <w:rFonts w:ascii="Times New Roman" w:eastAsia="Times New Roman" w:hAnsi="Times New Roman" w:cs="Times New Roman"/>
          <w:sz w:val="24"/>
          <w:szCs w:val="24"/>
        </w:rPr>
        <w:t xml:space="preserve">. </w:t>
      </w:r>
      <w:r w:rsidR="00016499">
        <w:rPr>
          <w:rFonts w:ascii="Times New Roman" w:eastAsia="Times New Roman" w:hAnsi="Times New Roman" w:cs="Times New Roman"/>
          <w:sz w:val="24"/>
          <w:szCs w:val="24"/>
        </w:rPr>
        <w:t xml:space="preserve">The need for </w:t>
      </w:r>
      <w:r>
        <w:rPr>
          <w:rFonts w:ascii="Times New Roman" w:eastAsia="Times New Roman" w:hAnsi="Times New Roman" w:cs="Times New Roman"/>
          <w:sz w:val="24"/>
          <w:szCs w:val="24"/>
        </w:rPr>
        <w:t>Community School</w:t>
      </w:r>
      <w:r w:rsidR="00016499">
        <w:rPr>
          <w:rFonts w:ascii="Times New Roman" w:eastAsia="Times New Roman" w:hAnsi="Times New Roman" w:cs="Times New Roman"/>
          <w:sz w:val="24"/>
          <w:szCs w:val="24"/>
        </w:rPr>
        <w:t xml:space="preserve">s </w:t>
      </w:r>
      <w:proofErr w:type="gramStart"/>
      <w:r w:rsidR="00016499">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driven</w:t>
      </w:r>
      <w:proofErr w:type="gramEnd"/>
      <w:r>
        <w:rPr>
          <w:rFonts w:ascii="Times New Roman" w:eastAsia="Times New Roman" w:hAnsi="Times New Roman" w:cs="Times New Roman"/>
          <w:sz w:val="24"/>
          <w:szCs w:val="24"/>
        </w:rPr>
        <w:t xml:space="preserve"> by the massive needs of students and the lack of ability of schools alone to m</w:t>
      </w:r>
      <w:r>
        <w:rPr>
          <w:rFonts w:ascii="Times New Roman" w:eastAsia="Times New Roman" w:hAnsi="Times New Roman" w:cs="Times New Roman"/>
          <w:sz w:val="24"/>
          <w:szCs w:val="24"/>
        </w:rPr>
        <w:t>eet those needs. Yet, the college and university preparation programs educators, school administrators</w:t>
      </w:r>
      <w:r w:rsidR="0001649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the agencies coming into schools to </w:t>
      </w:r>
      <w:r w:rsidR="00016499">
        <w:rPr>
          <w:rFonts w:ascii="Times New Roman" w:eastAsia="Times New Roman" w:hAnsi="Times New Roman" w:cs="Times New Roman"/>
          <w:sz w:val="24"/>
          <w:szCs w:val="24"/>
        </w:rPr>
        <w:t>serve</w:t>
      </w:r>
      <w:r>
        <w:rPr>
          <w:rFonts w:ascii="Times New Roman" w:eastAsia="Times New Roman" w:hAnsi="Times New Roman" w:cs="Times New Roman"/>
          <w:sz w:val="24"/>
          <w:szCs w:val="24"/>
        </w:rPr>
        <w:t xml:space="preserve"> students</w:t>
      </w:r>
      <w:r w:rsidR="000164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have not caught up. </w:t>
      </w:r>
    </w:p>
    <w:p w14:paraId="00000102"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Ten: </w:t>
      </w:r>
      <w:r>
        <w:rPr>
          <w:rFonts w:ascii="Times New Roman" w:eastAsia="Times New Roman" w:hAnsi="Times New Roman" w:cs="Times New Roman"/>
          <w:sz w:val="24"/>
          <w:szCs w:val="24"/>
        </w:rPr>
        <w:t>Anderso</w:t>
      </w:r>
      <w:r>
        <w:rPr>
          <w:rFonts w:ascii="Times New Roman" w:eastAsia="Times New Roman" w:hAnsi="Times New Roman" w:cs="Times New Roman"/>
          <w:sz w:val="24"/>
          <w:szCs w:val="24"/>
        </w:rPr>
        <w:t xml:space="preserve">n-Butcher, D., </w:t>
      </w:r>
      <w:proofErr w:type="spellStart"/>
      <w:r>
        <w:rPr>
          <w:rFonts w:ascii="Times New Roman" w:eastAsia="Times New Roman" w:hAnsi="Times New Roman" w:cs="Times New Roman"/>
          <w:sz w:val="24"/>
          <w:szCs w:val="24"/>
        </w:rPr>
        <w:t>Paluta</w:t>
      </w:r>
      <w:proofErr w:type="spellEnd"/>
      <w:r>
        <w:rPr>
          <w:rFonts w:ascii="Times New Roman" w:eastAsia="Times New Roman" w:hAnsi="Times New Roman" w:cs="Times New Roman"/>
          <w:sz w:val="24"/>
          <w:szCs w:val="24"/>
        </w:rPr>
        <w:t xml:space="preserve">, L., Sterling, K., &amp; Anderson, C. (2018). Ensuring </w:t>
      </w:r>
    </w:p>
    <w:p w14:paraId="00000103"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healthy youth development through community schools: A case study. </w:t>
      </w:r>
      <w:r>
        <w:rPr>
          <w:rFonts w:ascii="Times New Roman" w:eastAsia="Times New Roman" w:hAnsi="Times New Roman" w:cs="Times New Roman"/>
          <w:i/>
          <w:sz w:val="24"/>
          <w:szCs w:val="24"/>
        </w:rPr>
        <w:t>Children &amp; Schools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40</w:t>
      </w:r>
      <w:r>
        <w:rPr>
          <w:rFonts w:ascii="Times New Roman" w:eastAsia="Times New Roman" w:hAnsi="Times New Roman" w:cs="Times New Roman"/>
          <w:sz w:val="24"/>
          <w:szCs w:val="24"/>
        </w:rPr>
        <w:t>(1), 7-16.</w:t>
      </w:r>
    </w:p>
    <w:p w14:paraId="00000104" w14:textId="77777777" w:rsidR="00F12B5C" w:rsidRDefault="00673079">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10:  </w:t>
      </w:r>
    </w:p>
    <w:p w14:paraId="00000105" w14:textId="2050E19F"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“Stakeholders mentioned the importance of infrastr</w:t>
      </w:r>
      <w:r>
        <w:rPr>
          <w:rFonts w:ascii="Times New Roman" w:eastAsia="Times New Roman" w:hAnsi="Times New Roman" w:cs="Times New Roman"/>
          <w:sz w:val="24"/>
          <w:szCs w:val="24"/>
        </w:rPr>
        <w:t xml:space="preserve">ucture, including the value of a strong, clearly defined organizational structure. They highlighted the need for regular partnership meetings to review progress, examine challenges, explore emergent needs, and brainstorm solutions. </w:t>
      </w:r>
      <w:r w:rsidR="00016499">
        <w:rPr>
          <w:rFonts w:ascii="Times New Roman" w:eastAsia="Times New Roman" w:hAnsi="Times New Roman" w:cs="Times New Roman"/>
          <w:sz w:val="24"/>
          <w:szCs w:val="24"/>
        </w:rPr>
        <w:t>School-level</w:t>
      </w:r>
      <w:r>
        <w:rPr>
          <w:rFonts w:ascii="Times New Roman" w:eastAsia="Times New Roman" w:hAnsi="Times New Roman" w:cs="Times New Roman"/>
          <w:sz w:val="24"/>
          <w:szCs w:val="24"/>
        </w:rPr>
        <w:t xml:space="preserve"> teaming str</w:t>
      </w:r>
      <w:r>
        <w:rPr>
          <w:rFonts w:ascii="Times New Roman" w:eastAsia="Times New Roman" w:hAnsi="Times New Roman" w:cs="Times New Roman"/>
          <w:sz w:val="24"/>
          <w:szCs w:val="24"/>
        </w:rPr>
        <w:t xml:space="preserve">uctures also </w:t>
      </w:r>
      <w:proofErr w:type="gramStart"/>
      <w:r>
        <w:rPr>
          <w:rFonts w:ascii="Times New Roman" w:eastAsia="Times New Roman" w:hAnsi="Times New Roman" w:cs="Times New Roman"/>
          <w:sz w:val="24"/>
          <w:szCs w:val="24"/>
        </w:rPr>
        <w:t>were identified</w:t>
      </w:r>
      <w:proofErr w:type="gramEnd"/>
      <w:r>
        <w:rPr>
          <w:rFonts w:ascii="Times New Roman" w:eastAsia="Times New Roman" w:hAnsi="Times New Roman" w:cs="Times New Roman"/>
          <w:sz w:val="24"/>
          <w:szCs w:val="24"/>
        </w:rPr>
        <w:t xml:space="preserve"> as essential, especially the Care Team </w:t>
      </w:r>
      <w:r>
        <w:rPr>
          <w:rFonts w:ascii="Times New Roman" w:eastAsia="Times New Roman" w:hAnsi="Times New Roman" w:cs="Times New Roman"/>
          <w:sz w:val="24"/>
          <w:szCs w:val="24"/>
        </w:rPr>
        <w:lastRenderedPageBreak/>
        <w:t>wraparound structures that allowed for team problem solving related to individual student needs. Key programs and partners were noted, particularly ones involving academic interventions, s</w:t>
      </w:r>
      <w:r>
        <w:rPr>
          <w:rFonts w:ascii="Times New Roman" w:eastAsia="Times New Roman" w:hAnsi="Times New Roman" w:cs="Times New Roman"/>
          <w:sz w:val="24"/>
          <w:szCs w:val="24"/>
        </w:rPr>
        <w:t xml:space="preserve">chool-based mental health services, and parent–family educational </w:t>
      </w:r>
      <w:proofErr w:type="gramStart"/>
      <w:r>
        <w:rPr>
          <w:rFonts w:ascii="Times New Roman" w:eastAsia="Times New Roman" w:hAnsi="Times New Roman" w:cs="Times New Roman"/>
          <w:sz w:val="24"/>
          <w:szCs w:val="24"/>
        </w:rPr>
        <w:t>programs”  (</w:t>
      </w:r>
      <w:proofErr w:type="gramEnd"/>
      <w:r>
        <w:rPr>
          <w:rFonts w:ascii="Times New Roman" w:eastAsia="Times New Roman" w:hAnsi="Times New Roman" w:cs="Times New Roman"/>
          <w:sz w:val="24"/>
          <w:szCs w:val="24"/>
        </w:rPr>
        <w:t>Anderson-Butcher et al, 2018).</w:t>
      </w:r>
    </w:p>
    <w:p w14:paraId="00000106" w14:textId="721612C3"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 xml:space="preserve">The essential element is Problem Solving </w:t>
      </w:r>
      <w:proofErr w:type="gramStart"/>
      <w:r w:rsidR="00016499">
        <w:rPr>
          <w:rFonts w:ascii="Times New Roman" w:eastAsia="Times New Roman" w:hAnsi="Times New Roman" w:cs="Times New Roman"/>
          <w:sz w:val="24"/>
          <w:szCs w:val="24"/>
        </w:rPr>
        <w:t>From</w:t>
      </w:r>
      <w:proofErr w:type="gramEnd"/>
      <w:r>
        <w:rPr>
          <w:rFonts w:ascii="Times New Roman" w:eastAsia="Times New Roman" w:hAnsi="Times New Roman" w:cs="Times New Roman"/>
          <w:sz w:val="24"/>
          <w:szCs w:val="24"/>
        </w:rPr>
        <w:t xml:space="preserve"> A Christian </w:t>
      </w:r>
    </w:p>
    <w:p w14:paraId="00000107" w14:textId="77777777" w:rsidR="00F12B5C" w:rsidRDefault="00673079">
      <w:pPr>
        <w:spacing w:line="48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Perspective. </w:t>
      </w:r>
    </w:p>
    <w:p w14:paraId="00000108"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The comment is an additive t</w:t>
      </w:r>
      <w:r>
        <w:rPr>
          <w:rFonts w:ascii="Times New Roman" w:eastAsia="Times New Roman" w:hAnsi="Times New Roman" w:cs="Times New Roman"/>
          <w:sz w:val="24"/>
          <w:szCs w:val="24"/>
        </w:rPr>
        <w:t>o my knowledge in understanding the importance of infrastructure.</w:t>
      </w:r>
      <w:r>
        <w:rPr>
          <w:rFonts w:ascii="Times New Roman" w:eastAsia="Times New Roman" w:hAnsi="Times New Roman" w:cs="Times New Roman"/>
          <w:sz w:val="24"/>
          <w:szCs w:val="24"/>
        </w:rPr>
        <w:tab/>
      </w:r>
    </w:p>
    <w:p w14:paraId="00000109" w14:textId="203ABCE5"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In planning for success, putting systems in place for communication is key. Having regularly planned meetings lets everyone know what to expect and keeps the lines of co</w:t>
      </w:r>
      <w:r>
        <w:rPr>
          <w:rFonts w:ascii="Times New Roman" w:eastAsia="Times New Roman" w:hAnsi="Times New Roman" w:cs="Times New Roman"/>
          <w:sz w:val="24"/>
          <w:szCs w:val="24"/>
        </w:rPr>
        <w:t xml:space="preserve">mmunication consistent. It means that problems that arrive can </w:t>
      </w:r>
      <w:proofErr w:type="gramStart"/>
      <w:r>
        <w:rPr>
          <w:rFonts w:ascii="Times New Roman" w:eastAsia="Times New Roman" w:hAnsi="Times New Roman" w:cs="Times New Roman"/>
          <w:sz w:val="24"/>
          <w:szCs w:val="24"/>
        </w:rPr>
        <w:t>be solved</w:t>
      </w:r>
      <w:proofErr w:type="gramEnd"/>
      <w:r>
        <w:rPr>
          <w:rFonts w:ascii="Times New Roman" w:eastAsia="Times New Roman" w:hAnsi="Times New Roman" w:cs="Times New Roman"/>
          <w:sz w:val="24"/>
          <w:szCs w:val="24"/>
        </w:rPr>
        <w:t xml:space="preserve"> in real time. I lead the Student Support Team and just being able to have weekly meetings for student attendance and support allows us to progress monitor the effectiveness of interve</w:t>
      </w:r>
      <w:r>
        <w:rPr>
          <w:rFonts w:ascii="Times New Roman" w:eastAsia="Times New Roman" w:hAnsi="Times New Roman" w:cs="Times New Roman"/>
          <w:sz w:val="24"/>
          <w:szCs w:val="24"/>
        </w:rPr>
        <w:t xml:space="preserve">ntions </w:t>
      </w:r>
      <w:r w:rsidR="0066121E">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helps us to see improvement or additional support. Knowing who is doing what, using data</w:t>
      </w:r>
      <w:r w:rsidR="006612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reviewing support</w:t>
      </w:r>
      <w:r w:rsidR="0066121E">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s</w:t>
      </w:r>
      <w:r w:rsidR="0066121E">
        <w:rPr>
          <w:rFonts w:ascii="Times New Roman" w:eastAsia="Times New Roman" w:hAnsi="Times New Roman" w:cs="Times New Roman"/>
          <w:sz w:val="24"/>
          <w:szCs w:val="24"/>
        </w:rPr>
        <w:t>tudents</w:t>
      </w:r>
      <w:r>
        <w:rPr>
          <w:rFonts w:ascii="Times New Roman" w:eastAsia="Times New Roman" w:hAnsi="Times New Roman" w:cs="Times New Roman"/>
          <w:sz w:val="24"/>
          <w:szCs w:val="24"/>
        </w:rPr>
        <w:t xml:space="preserve"> allows us to effectively aid students and families. The authors of this study point out that these same types of meetings should include </w:t>
      </w:r>
      <w:r>
        <w:rPr>
          <w:rFonts w:ascii="Times New Roman" w:eastAsia="Times New Roman" w:hAnsi="Times New Roman" w:cs="Times New Roman"/>
          <w:sz w:val="24"/>
          <w:szCs w:val="24"/>
        </w:rPr>
        <w:t xml:space="preserve">community partners with school staff to plan for students receiving services. In this manner, both school staff and community partners are working collaboratively with planning and progress monitoring, </w:t>
      </w:r>
      <w:r w:rsidR="0066121E">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medical and mental health support. </w:t>
      </w:r>
    </w:p>
    <w:p w14:paraId="65941817" w14:textId="77777777" w:rsidR="0066121E" w:rsidRDefault="0066121E">
      <w:pPr>
        <w:spacing w:line="480" w:lineRule="auto"/>
        <w:ind w:left="1440"/>
        <w:rPr>
          <w:rFonts w:ascii="Times New Roman" w:eastAsia="Times New Roman" w:hAnsi="Times New Roman" w:cs="Times New Roman"/>
          <w:b/>
          <w:sz w:val="24"/>
          <w:szCs w:val="24"/>
        </w:rPr>
      </w:pPr>
    </w:p>
    <w:p w14:paraId="5FA1E625" w14:textId="77777777" w:rsidR="0066121E" w:rsidRDefault="0066121E">
      <w:pPr>
        <w:spacing w:line="480" w:lineRule="auto"/>
        <w:ind w:left="1440"/>
        <w:rPr>
          <w:rFonts w:ascii="Times New Roman" w:eastAsia="Times New Roman" w:hAnsi="Times New Roman" w:cs="Times New Roman"/>
          <w:b/>
          <w:sz w:val="24"/>
          <w:szCs w:val="24"/>
        </w:rPr>
      </w:pPr>
    </w:p>
    <w:p w14:paraId="0000010A"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Source Eleven: </w:t>
      </w:r>
      <w:r>
        <w:rPr>
          <w:rFonts w:ascii="Times New Roman" w:eastAsia="Times New Roman" w:hAnsi="Times New Roman" w:cs="Times New Roman"/>
          <w:sz w:val="24"/>
          <w:szCs w:val="24"/>
        </w:rPr>
        <w:t xml:space="preserve">Medina, M. A., </w:t>
      </w:r>
      <w:proofErr w:type="spellStart"/>
      <w:r>
        <w:rPr>
          <w:rFonts w:ascii="Times New Roman" w:eastAsia="Times New Roman" w:hAnsi="Times New Roman" w:cs="Times New Roman"/>
          <w:sz w:val="24"/>
          <w:szCs w:val="24"/>
        </w:rPr>
        <w:t>Murtadha</w:t>
      </w:r>
      <w:proofErr w:type="spellEnd"/>
      <w:r>
        <w:rPr>
          <w:rFonts w:ascii="Times New Roman" w:eastAsia="Times New Roman" w:hAnsi="Times New Roman" w:cs="Times New Roman"/>
          <w:sz w:val="24"/>
          <w:szCs w:val="24"/>
        </w:rPr>
        <w:t xml:space="preserve">, K. H., &amp; Grim, J. (2020). Community schools as a </w:t>
      </w:r>
    </w:p>
    <w:p w14:paraId="0000010B"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vehicle for social justice and equity. In </w:t>
      </w:r>
      <w:r>
        <w:rPr>
          <w:rFonts w:ascii="Times New Roman" w:eastAsia="Times New Roman" w:hAnsi="Times New Roman" w:cs="Times New Roman"/>
          <w:i/>
          <w:sz w:val="24"/>
          <w:szCs w:val="24"/>
        </w:rPr>
        <w:t>Emerging perspectives on community schools and the engaged university</w:t>
      </w:r>
      <w:r>
        <w:rPr>
          <w:rFonts w:ascii="Times New Roman" w:eastAsia="Times New Roman" w:hAnsi="Times New Roman" w:cs="Times New Roman"/>
          <w:sz w:val="24"/>
          <w:szCs w:val="24"/>
        </w:rPr>
        <w:t xml:space="preserve"> (pp. 80-97). IGI Global.</w:t>
      </w:r>
    </w:p>
    <w:p w14:paraId="0000010C" w14:textId="77777777" w:rsidR="00F12B5C" w:rsidRDefault="00673079">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11:  </w:t>
      </w:r>
    </w:p>
    <w:p w14:paraId="0000010D" w14:textId="2EF55C12"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 xml:space="preserve">Community Schools </w:t>
      </w:r>
      <w:proofErr w:type="gramStart"/>
      <w:r>
        <w:rPr>
          <w:rFonts w:ascii="Times New Roman" w:eastAsia="Times New Roman" w:hAnsi="Times New Roman" w:cs="Times New Roman"/>
          <w:sz w:val="24"/>
          <w:szCs w:val="24"/>
        </w:rPr>
        <w:t>are challenged</w:t>
      </w:r>
      <w:proofErr w:type="gramEnd"/>
      <w:r>
        <w:rPr>
          <w:rFonts w:ascii="Times New Roman" w:eastAsia="Times New Roman" w:hAnsi="Times New Roman" w:cs="Times New Roman"/>
          <w:sz w:val="24"/>
          <w:szCs w:val="24"/>
        </w:rPr>
        <w:t xml:space="preserve"> because they may not have the political support, </w:t>
      </w:r>
      <w:r w:rsidR="0066121E">
        <w:rPr>
          <w:rFonts w:ascii="Times New Roman" w:eastAsia="Times New Roman" w:hAnsi="Times New Roman" w:cs="Times New Roman"/>
          <w:sz w:val="24"/>
          <w:szCs w:val="24"/>
        </w:rPr>
        <w:t>wealth,</w:t>
      </w:r>
      <w:r>
        <w:rPr>
          <w:rFonts w:ascii="Times New Roman" w:eastAsia="Times New Roman" w:hAnsi="Times New Roman" w:cs="Times New Roman"/>
          <w:sz w:val="24"/>
          <w:szCs w:val="24"/>
        </w:rPr>
        <w:t xml:space="preserve"> or resources to advance </w:t>
      </w:r>
      <w:r w:rsidR="0066121E">
        <w:rPr>
          <w:rFonts w:ascii="Times New Roman" w:eastAsia="Times New Roman" w:hAnsi="Times New Roman" w:cs="Times New Roman"/>
          <w:sz w:val="24"/>
          <w:szCs w:val="24"/>
        </w:rPr>
        <w:t>their</w:t>
      </w:r>
      <w:r>
        <w:rPr>
          <w:rFonts w:ascii="Times New Roman" w:eastAsia="Times New Roman" w:hAnsi="Times New Roman" w:cs="Times New Roman"/>
          <w:sz w:val="24"/>
          <w:szCs w:val="24"/>
        </w:rPr>
        <w:t xml:space="preserve"> student popu</w:t>
      </w:r>
      <w:r>
        <w:rPr>
          <w:rFonts w:ascii="Times New Roman" w:eastAsia="Times New Roman" w:hAnsi="Times New Roman" w:cs="Times New Roman"/>
          <w:sz w:val="24"/>
          <w:szCs w:val="24"/>
        </w:rPr>
        <w:t xml:space="preserve">lation. They also must struggle against racial bias which fails to acknowledge the history and contributions </w:t>
      </w:r>
      <w:r w:rsidR="0066121E">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people of color, in particular </w:t>
      </w:r>
      <w:proofErr w:type="gramStart"/>
      <w:r>
        <w:rPr>
          <w:rFonts w:ascii="Times New Roman" w:eastAsia="Times New Roman" w:hAnsi="Times New Roman" w:cs="Times New Roman"/>
          <w:sz w:val="24"/>
          <w:szCs w:val="24"/>
        </w:rPr>
        <w:t>African-American</w:t>
      </w:r>
      <w:proofErr w:type="gramEnd"/>
      <w:r>
        <w:rPr>
          <w:rFonts w:ascii="Times New Roman" w:eastAsia="Times New Roman" w:hAnsi="Times New Roman" w:cs="Times New Roman"/>
          <w:sz w:val="24"/>
          <w:szCs w:val="24"/>
        </w:rPr>
        <w:t xml:space="preserve"> contribution</w:t>
      </w:r>
      <w:r w:rsidR="0066121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and history. There is a need for strong community engagement to challenge these b</w:t>
      </w:r>
      <w:r>
        <w:rPr>
          <w:rFonts w:ascii="Times New Roman" w:eastAsia="Times New Roman" w:hAnsi="Times New Roman" w:cs="Times New Roman"/>
          <w:sz w:val="24"/>
          <w:szCs w:val="24"/>
        </w:rPr>
        <w:t>eliefs and to lobby for resources (Medina et al, 2020)</w:t>
      </w:r>
    </w:p>
    <w:p w14:paraId="0000010E"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 xml:space="preserve">The essential element is Social Reform. </w:t>
      </w:r>
      <w:r>
        <w:rPr>
          <w:rFonts w:ascii="Times New Roman" w:eastAsia="Times New Roman" w:hAnsi="Times New Roman" w:cs="Times New Roman"/>
          <w:sz w:val="24"/>
          <w:szCs w:val="24"/>
        </w:rPr>
        <w:tab/>
      </w:r>
    </w:p>
    <w:p w14:paraId="0000010F"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comment is an additive to my understanding.</w:t>
      </w:r>
    </w:p>
    <w:p w14:paraId="00000110" w14:textId="530457DC"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More Christians should be leading the charge</w:t>
      </w:r>
      <w:r>
        <w:rPr>
          <w:rFonts w:ascii="Times New Roman" w:eastAsia="Times New Roman" w:hAnsi="Times New Roman" w:cs="Times New Roman"/>
          <w:sz w:val="24"/>
          <w:szCs w:val="24"/>
        </w:rPr>
        <w:t xml:space="preserve"> in advocating for funding for Community Schools to meet the needs of the poor and struggling American students. There are</w:t>
      </w:r>
      <w:r w:rsidR="0066121E">
        <w:rPr>
          <w:rFonts w:ascii="Times New Roman" w:eastAsia="Times New Roman" w:hAnsi="Times New Roman" w:cs="Times New Roman"/>
          <w:sz w:val="24"/>
          <w:szCs w:val="24"/>
        </w:rPr>
        <w:t xml:space="preserve"> </w:t>
      </w:r>
      <w:proofErr w:type="gramStart"/>
      <w:r w:rsidR="0066121E">
        <w:rPr>
          <w:rFonts w:ascii="Times New Roman" w:eastAsia="Times New Roman" w:hAnsi="Times New Roman" w:cs="Times New Roman"/>
          <w:sz w:val="24"/>
          <w:szCs w:val="24"/>
        </w:rPr>
        <w:t>dedicated</w:t>
      </w:r>
      <w:proofErr w:type="gramEnd"/>
      <w:r w:rsidR="006612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believers in different realms of education. However, most mission ministries do not look at </w:t>
      </w:r>
      <w:r>
        <w:rPr>
          <w:rFonts w:ascii="Times New Roman" w:eastAsia="Times New Roman" w:hAnsi="Times New Roman" w:cs="Times New Roman"/>
          <w:sz w:val="24"/>
          <w:szCs w:val="24"/>
        </w:rPr>
        <w:t>these laborers as mission</w:t>
      </w:r>
      <w:r>
        <w:rPr>
          <w:rFonts w:ascii="Times New Roman" w:eastAsia="Times New Roman" w:hAnsi="Times New Roman" w:cs="Times New Roman"/>
          <w:sz w:val="24"/>
          <w:szCs w:val="24"/>
        </w:rPr>
        <w:t xml:space="preserve">aries. It is time for the church to consider reshaping </w:t>
      </w:r>
      <w:r w:rsidR="0066121E">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vision for missions as the world changes. Christian laborers in these fields, especially education, are feeling alone and pressured by daily policies challenging their right to their own religiou</w:t>
      </w:r>
      <w:r>
        <w:rPr>
          <w:rFonts w:ascii="Times New Roman" w:eastAsia="Times New Roman" w:hAnsi="Times New Roman" w:cs="Times New Roman"/>
          <w:sz w:val="24"/>
          <w:szCs w:val="24"/>
        </w:rPr>
        <w:t xml:space="preserve">s beliefs. </w:t>
      </w:r>
    </w:p>
    <w:p w14:paraId="00000111"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112" w14:textId="77777777" w:rsidR="00F12B5C" w:rsidRDefault="00F12B5C">
      <w:pPr>
        <w:spacing w:line="480" w:lineRule="auto"/>
        <w:rPr>
          <w:rFonts w:ascii="Times New Roman" w:eastAsia="Times New Roman" w:hAnsi="Times New Roman" w:cs="Times New Roman"/>
          <w:sz w:val="24"/>
          <w:szCs w:val="24"/>
        </w:rPr>
      </w:pPr>
    </w:p>
    <w:p w14:paraId="00000113" w14:textId="77777777" w:rsidR="00F12B5C" w:rsidRDefault="00F12B5C">
      <w:pPr>
        <w:spacing w:line="480" w:lineRule="auto"/>
        <w:rPr>
          <w:rFonts w:ascii="Times New Roman" w:eastAsia="Times New Roman" w:hAnsi="Times New Roman" w:cs="Times New Roman"/>
          <w:sz w:val="24"/>
          <w:szCs w:val="24"/>
        </w:rPr>
      </w:pPr>
    </w:p>
    <w:p w14:paraId="00000114" w14:textId="77777777" w:rsidR="00F12B5C" w:rsidRDefault="00673079">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Source Twelve: </w:t>
      </w:r>
      <w:r>
        <w:rPr>
          <w:rFonts w:ascii="Times New Roman" w:eastAsia="Times New Roman" w:hAnsi="Times New Roman" w:cs="Times New Roman"/>
          <w:sz w:val="24"/>
          <w:szCs w:val="24"/>
        </w:rPr>
        <w:t xml:space="preserve">Jacobson, D. (2018). A powerful convergence: Community schools and early </w:t>
      </w:r>
    </w:p>
    <w:p w14:paraId="00000115" w14:textId="77777777" w:rsidR="00F12B5C" w:rsidRDefault="00673079">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education. </w:t>
      </w:r>
      <w:r>
        <w:rPr>
          <w:rFonts w:ascii="Times New Roman" w:eastAsia="Times New Roman" w:hAnsi="Times New Roman" w:cs="Times New Roman"/>
          <w:i/>
          <w:sz w:val="24"/>
          <w:szCs w:val="24"/>
        </w:rPr>
        <w:t xml:space="preserve">Phi Delta </w:t>
      </w:r>
      <w:proofErr w:type="spellStart"/>
      <w:r>
        <w:rPr>
          <w:rFonts w:ascii="Times New Roman" w:eastAsia="Times New Roman" w:hAnsi="Times New Roman" w:cs="Times New Roman"/>
          <w:i/>
          <w:sz w:val="24"/>
          <w:szCs w:val="24"/>
        </w:rPr>
        <w:t>Kappan</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99</w:t>
      </w:r>
      <w:r>
        <w:rPr>
          <w:rFonts w:ascii="Times New Roman" w:eastAsia="Times New Roman" w:hAnsi="Times New Roman" w:cs="Times New Roman"/>
          <w:sz w:val="24"/>
          <w:szCs w:val="24"/>
        </w:rPr>
        <w:t>(5), 19-24.</w:t>
      </w:r>
    </w:p>
    <w:p w14:paraId="00000116" w14:textId="77777777" w:rsidR="00F12B5C" w:rsidRDefault="00673079">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12:  </w:t>
      </w:r>
    </w:p>
    <w:p w14:paraId="00000117"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“P-3 initiatives bring together elementary schools and preschool centers along with (depending on the site) libraries, museums, hospitals, early intervention providers, home visiting organizations, and family child-care networks. P-3 partnerships often beg</w:t>
      </w:r>
      <w:r>
        <w:rPr>
          <w:rFonts w:ascii="Times New Roman" w:eastAsia="Times New Roman" w:hAnsi="Times New Roman" w:cs="Times New Roman"/>
          <w:sz w:val="24"/>
          <w:szCs w:val="24"/>
        </w:rPr>
        <w:t>in their work by addressing the gap between preschool and early elementary education. This entails aligning standards and expectations and improving the transition to kindergarten. Partnerships deepen their work by providing joint professional learning exp</w:t>
      </w:r>
      <w:r>
        <w:rPr>
          <w:rFonts w:ascii="Times New Roman" w:eastAsia="Times New Roman" w:hAnsi="Times New Roman" w:cs="Times New Roman"/>
          <w:sz w:val="24"/>
          <w:szCs w:val="24"/>
        </w:rPr>
        <w:t>eriences to early childhood and early elementary teachers on literacy, math, and/or social-emotional skill development (Jacobson, D., 2018).</w:t>
      </w:r>
    </w:p>
    <w:p w14:paraId="00000118"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 xml:space="preserve">The essential element is Social Reform. </w:t>
      </w:r>
    </w:p>
    <w:p w14:paraId="00000119" w14:textId="77777777"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comment is an additive </w:t>
      </w:r>
      <w:r>
        <w:rPr>
          <w:rFonts w:ascii="Times New Roman" w:eastAsia="Times New Roman" w:hAnsi="Times New Roman" w:cs="Times New Roman"/>
          <w:sz w:val="24"/>
          <w:szCs w:val="24"/>
        </w:rPr>
        <w:t xml:space="preserve">to my knowledge. </w:t>
      </w:r>
    </w:p>
    <w:p w14:paraId="0000011A" w14:textId="0B8C34C5" w:rsidR="00F12B5C" w:rsidRDefault="00673079">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The challenge with aligning elementary schools and preschool centers is a great challenge to work through as we prepare children for school. In my thirty years in education, I have never seen PreK children coming to sc</w:t>
      </w:r>
      <w:r>
        <w:rPr>
          <w:rFonts w:ascii="Times New Roman" w:eastAsia="Times New Roman" w:hAnsi="Times New Roman" w:cs="Times New Roman"/>
          <w:sz w:val="24"/>
          <w:szCs w:val="24"/>
        </w:rPr>
        <w:t xml:space="preserve">hool with the serious discipline issues that I have seen in the past few years. The joy in this is seeing how </w:t>
      </w:r>
      <w:r w:rsidR="0066121E">
        <w:rPr>
          <w:rFonts w:ascii="Times New Roman" w:eastAsia="Times New Roman" w:hAnsi="Times New Roman" w:cs="Times New Roman"/>
          <w:sz w:val="24"/>
          <w:szCs w:val="24"/>
        </w:rPr>
        <w:t>caring teachers and professionals transform these children</w:t>
      </w:r>
      <w:r>
        <w:rPr>
          <w:rFonts w:ascii="Times New Roman" w:eastAsia="Times New Roman" w:hAnsi="Times New Roman" w:cs="Times New Roman"/>
          <w:sz w:val="24"/>
          <w:szCs w:val="24"/>
        </w:rPr>
        <w:t xml:space="preserve">. For many of these children, </w:t>
      </w:r>
      <w:r w:rsidR="0066121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school provides safety and care, and the PreK</w:t>
      </w:r>
      <w:r>
        <w:rPr>
          <w:rFonts w:ascii="Times New Roman" w:eastAsia="Times New Roman" w:hAnsi="Times New Roman" w:cs="Times New Roman"/>
          <w:sz w:val="24"/>
          <w:szCs w:val="24"/>
        </w:rPr>
        <w:t xml:space="preserve"> classes truly help them to get prepared for </w:t>
      </w:r>
      <w:proofErr w:type="gramStart"/>
      <w:r>
        <w:rPr>
          <w:rFonts w:ascii="Times New Roman" w:eastAsia="Times New Roman" w:hAnsi="Times New Roman" w:cs="Times New Roman"/>
          <w:sz w:val="24"/>
          <w:szCs w:val="24"/>
        </w:rPr>
        <w:t>Kindergarten</w:t>
      </w:r>
      <w:proofErr w:type="gramEnd"/>
      <w:r>
        <w:rPr>
          <w:rFonts w:ascii="Times New Roman" w:eastAsia="Times New Roman" w:hAnsi="Times New Roman" w:cs="Times New Roman"/>
          <w:sz w:val="24"/>
          <w:szCs w:val="24"/>
        </w:rPr>
        <w:t>. Jesus loves the children (Luke 9:47-48).</w:t>
      </w:r>
    </w:p>
    <w:p w14:paraId="0000011B" w14:textId="77777777" w:rsidR="00F12B5C" w:rsidRDefault="00F12B5C">
      <w:pPr>
        <w:spacing w:line="480" w:lineRule="auto"/>
        <w:ind w:left="1440"/>
        <w:rPr>
          <w:rFonts w:ascii="Times New Roman" w:eastAsia="Times New Roman" w:hAnsi="Times New Roman" w:cs="Times New Roman"/>
          <w:sz w:val="24"/>
          <w:szCs w:val="24"/>
        </w:rPr>
      </w:pPr>
    </w:p>
    <w:p w14:paraId="0000011C" w14:textId="77777777" w:rsidR="00F12B5C" w:rsidRDefault="00673079">
      <w:pP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Works Cited</w:t>
      </w:r>
    </w:p>
    <w:p w14:paraId="0000011D" w14:textId="77777777" w:rsidR="00F12B5C" w:rsidRDefault="00673079">
      <w:p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Articles</w:t>
      </w:r>
    </w:p>
    <w:p w14:paraId="5B33C3FF" w14:textId="77777777"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Anderson-Butcher, D., </w:t>
      </w:r>
      <w:proofErr w:type="spellStart"/>
      <w:r>
        <w:rPr>
          <w:rFonts w:ascii="Times New Roman" w:eastAsia="Times New Roman" w:hAnsi="Times New Roman" w:cs="Times New Roman"/>
          <w:color w:val="222222"/>
          <w:sz w:val="24"/>
          <w:szCs w:val="24"/>
        </w:rPr>
        <w:t>Paluta</w:t>
      </w:r>
      <w:proofErr w:type="spellEnd"/>
      <w:r>
        <w:rPr>
          <w:rFonts w:ascii="Times New Roman" w:eastAsia="Times New Roman" w:hAnsi="Times New Roman" w:cs="Times New Roman"/>
          <w:color w:val="222222"/>
          <w:sz w:val="24"/>
          <w:szCs w:val="24"/>
        </w:rPr>
        <w:t>, L., Sterling, K., &amp; Anderson, C. (2018). Ensuring healthy youth</w:t>
      </w:r>
    </w:p>
    <w:p w14:paraId="0000011E" w14:textId="23796844" w:rsidR="00F12B5C" w:rsidRDefault="00673079" w:rsidP="00966CD7">
      <w:pPr>
        <w:spacing w:after="160" w:line="480" w:lineRule="auto"/>
        <w:ind w:left="720" w:firstLine="60"/>
        <w:rPr>
          <w:rFonts w:ascii="Times New Roman" w:eastAsia="Times New Roman" w:hAnsi="Times New Roman" w:cs="Times New Roman"/>
          <w:color w:val="222222"/>
          <w:sz w:val="24"/>
          <w:szCs w:val="24"/>
        </w:rPr>
      </w:pPr>
      <w:proofErr w:type="gramStart"/>
      <w:r>
        <w:rPr>
          <w:rFonts w:ascii="Times New Roman" w:eastAsia="Times New Roman" w:hAnsi="Times New Roman" w:cs="Times New Roman"/>
          <w:color w:val="222222"/>
          <w:sz w:val="24"/>
          <w:szCs w:val="24"/>
        </w:rPr>
        <w:t>development</w:t>
      </w:r>
      <w:proofErr w:type="gramEnd"/>
      <w:r>
        <w:rPr>
          <w:rFonts w:ascii="Times New Roman" w:eastAsia="Times New Roman" w:hAnsi="Times New Roman" w:cs="Times New Roman"/>
          <w:color w:val="222222"/>
          <w:sz w:val="24"/>
          <w:szCs w:val="24"/>
        </w:rPr>
        <w:t xml:space="preserve"> through community schools: A</w:t>
      </w:r>
      <w:r>
        <w:rPr>
          <w:rFonts w:ascii="Times New Roman" w:eastAsia="Times New Roman" w:hAnsi="Times New Roman" w:cs="Times New Roman"/>
          <w:color w:val="222222"/>
          <w:sz w:val="24"/>
          <w:szCs w:val="24"/>
        </w:rPr>
        <w:t xml:space="preserve"> case study. </w:t>
      </w:r>
      <w:r>
        <w:rPr>
          <w:rFonts w:ascii="Times New Roman" w:eastAsia="Times New Roman" w:hAnsi="Times New Roman" w:cs="Times New Roman"/>
          <w:i/>
          <w:color w:val="222222"/>
          <w:sz w:val="24"/>
          <w:szCs w:val="24"/>
        </w:rPr>
        <w:t>Children &amp; Schools</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40</w:t>
      </w:r>
      <w:r>
        <w:rPr>
          <w:rFonts w:ascii="Times New Roman" w:eastAsia="Times New Roman" w:hAnsi="Times New Roman" w:cs="Times New Roman"/>
          <w:color w:val="222222"/>
          <w:sz w:val="24"/>
          <w:szCs w:val="24"/>
        </w:rPr>
        <w:t>(1), 7-16.</w:t>
      </w:r>
    </w:p>
    <w:p w14:paraId="6EE90AAE" w14:textId="77777777"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Báez, J. C., Renshaw, K. J., Bachman, L. E., Kim, D., Smith, V. D., &amp; Stafford, R. E. (2019). </w:t>
      </w:r>
    </w:p>
    <w:p w14:paraId="0000011F" w14:textId="1DEB820E" w:rsidR="00F12B5C" w:rsidRDefault="00673079" w:rsidP="00966CD7">
      <w:pPr>
        <w:spacing w:after="160" w:line="48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Understanding the necessity of trauma-informed care in community schools: A mixed-methods program evaluation. </w:t>
      </w:r>
      <w:r>
        <w:rPr>
          <w:rFonts w:ascii="Times New Roman" w:eastAsia="Times New Roman" w:hAnsi="Times New Roman" w:cs="Times New Roman"/>
          <w:i/>
          <w:color w:val="222222"/>
          <w:sz w:val="24"/>
          <w:szCs w:val="24"/>
        </w:rPr>
        <w:t>Childr</w:t>
      </w:r>
      <w:r>
        <w:rPr>
          <w:rFonts w:ascii="Times New Roman" w:eastAsia="Times New Roman" w:hAnsi="Times New Roman" w:cs="Times New Roman"/>
          <w:i/>
          <w:color w:val="222222"/>
          <w:sz w:val="24"/>
          <w:szCs w:val="24"/>
        </w:rPr>
        <w:t>en &amp; Schools</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41</w:t>
      </w:r>
      <w:r>
        <w:rPr>
          <w:rFonts w:ascii="Times New Roman" w:eastAsia="Times New Roman" w:hAnsi="Times New Roman" w:cs="Times New Roman"/>
          <w:color w:val="222222"/>
          <w:sz w:val="24"/>
          <w:szCs w:val="24"/>
        </w:rPr>
        <w:t>(2), 101-110.</w:t>
      </w:r>
    </w:p>
    <w:p w14:paraId="26F12D1B" w14:textId="77777777"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Burch, P., &amp; Estrada-Miller, J. (2022). Strengthening Community Schools through Improved </w:t>
      </w:r>
    </w:p>
    <w:p w14:paraId="26F336F2" w14:textId="77777777" w:rsidR="00966CD7" w:rsidRDefault="00673079" w:rsidP="00966CD7">
      <w:pPr>
        <w:spacing w:after="16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Data Systems. </w:t>
      </w:r>
      <w:r>
        <w:rPr>
          <w:rFonts w:ascii="Times New Roman" w:eastAsia="Times New Roman" w:hAnsi="Times New Roman" w:cs="Times New Roman"/>
          <w:i/>
          <w:color w:val="222222"/>
          <w:sz w:val="24"/>
          <w:szCs w:val="24"/>
        </w:rPr>
        <w:t>Policy Analysis for California Education, PACE</w:t>
      </w:r>
      <w:r>
        <w:rPr>
          <w:rFonts w:ascii="Times New Roman" w:eastAsia="Times New Roman" w:hAnsi="Times New Roman" w:cs="Times New Roman"/>
          <w:color w:val="222222"/>
          <w:sz w:val="24"/>
          <w:szCs w:val="24"/>
        </w:rPr>
        <w:t xml:space="preserve">. </w:t>
      </w:r>
    </w:p>
    <w:p w14:paraId="00000120" w14:textId="56A1F2C6" w:rsidR="00F12B5C" w:rsidRDefault="00966CD7" w:rsidP="00966CD7">
      <w:pPr>
        <w:spacing w:after="160" w:line="480" w:lineRule="auto"/>
        <w:ind w:firstLine="720"/>
        <w:rPr>
          <w:rFonts w:ascii="Times New Roman" w:eastAsia="Times New Roman" w:hAnsi="Times New Roman" w:cs="Times New Roman"/>
          <w:color w:val="222222"/>
          <w:sz w:val="24"/>
          <w:szCs w:val="24"/>
          <w:highlight w:val="white"/>
        </w:rPr>
      </w:pPr>
      <w:hyperlink r:id="rId9" w:history="1">
        <w:r w:rsidRPr="001305DA">
          <w:rPr>
            <w:rStyle w:val="Hyperlink"/>
            <w:rFonts w:ascii="Times New Roman" w:eastAsia="Times New Roman" w:hAnsi="Times New Roman" w:cs="Times New Roman"/>
            <w:sz w:val="24"/>
            <w:szCs w:val="24"/>
            <w:highlight w:val="white"/>
          </w:rPr>
          <w:t>https://files.eric.ed.gov/fulltext/ED619716.pdf</w:t>
        </w:r>
      </w:hyperlink>
    </w:p>
    <w:p w14:paraId="1DB9E996" w14:textId="0042EB79"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Coleman, A., Ellis, T., </w:t>
      </w:r>
      <w:r>
        <w:rPr>
          <w:rFonts w:ascii="Times New Roman" w:eastAsia="Times New Roman" w:hAnsi="Times New Roman" w:cs="Times New Roman"/>
          <w:color w:val="222222"/>
          <w:sz w:val="24"/>
          <w:szCs w:val="24"/>
        </w:rPr>
        <w:t xml:space="preserve">Anderson, H., Berger, K., &amp; </w:t>
      </w:r>
      <w:proofErr w:type="spellStart"/>
      <w:r>
        <w:rPr>
          <w:rFonts w:ascii="Times New Roman" w:eastAsia="Times New Roman" w:hAnsi="Times New Roman" w:cs="Times New Roman"/>
          <w:color w:val="222222"/>
          <w:sz w:val="24"/>
          <w:szCs w:val="24"/>
        </w:rPr>
        <w:t>Rheams</w:t>
      </w:r>
      <w:proofErr w:type="spellEnd"/>
      <w:r>
        <w:rPr>
          <w:rFonts w:ascii="Times New Roman" w:eastAsia="Times New Roman" w:hAnsi="Times New Roman" w:cs="Times New Roman"/>
          <w:color w:val="222222"/>
          <w:sz w:val="24"/>
          <w:szCs w:val="24"/>
        </w:rPr>
        <w:t xml:space="preserve">, T. (2020). 4. Trauma Responsive </w:t>
      </w:r>
      <w:r w:rsidR="00966CD7">
        <w:rPr>
          <w:rFonts w:ascii="Times New Roman" w:eastAsia="Times New Roman" w:hAnsi="Times New Roman" w:cs="Times New Roman"/>
          <w:color w:val="222222"/>
          <w:sz w:val="24"/>
          <w:szCs w:val="24"/>
        </w:rPr>
        <w:tab/>
      </w:r>
    </w:p>
    <w:p w14:paraId="00000121" w14:textId="649F322B" w:rsidR="00F12B5C" w:rsidRPr="00966CD7" w:rsidRDefault="00673079" w:rsidP="00966CD7">
      <w:pPr>
        <w:spacing w:after="160" w:line="48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School Implementation Assessment.</w:t>
      </w:r>
      <w:r w:rsidR="00966CD7">
        <w:rPr>
          <w:rFonts w:ascii="Times New Roman" w:eastAsia="Times New Roman" w:hAnsi="Times New Roman" w:cs="Times New Roman"/>
          <w:color w:val="222222"/>
          <w:sz w:val="24"/>
          <w:szCs w:val="24"/>
        </w:rPr>
        <w:t xml:space="preserve"> </w:t>
      </w:r>
      <w:hyperlink r:id="rId10" w:history="1">
        <w:r w:rsidR="00966CD7" w:rsidRPr="001305DA">
          <w:rPr>
            <w:rStyle w:val="Hyperlink"/>
            <w:rFonts w:ascii="Times New Roman" w:eastAsia="Times New Roman" w:hAnsi="Times New Roman" w:cs="Times New Roman"/>
            <w:sz w:val="24"/>
            <w:szCs w:val="24"/>
            <w:highlight w:val="white"/>
          </w:rPr>
          <w:t>https://digitalcommons.imsa.edu/cgi/viewcontent.cgi?article=1003&amp;context=eae_scorecard</w:t>
        </w:r>
      </w:hyperlink>
    </w:p>
    <w:p w14:paraId="00000122" w14:textId="77777777" w:rsidR="00F12B5C" w:rsidRDefault="00673079">
      <w:pPr>
        <w:spacing w:after="16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sz w:val="24"/>
          <w:szCs w:val="24"/>
        </w:rPr>
        <w:t xml:space="preserve">Daniel, J., Malone, H. L. S., &amp; Kirkland, </w:t>
      </w:r>
      <w:r>
        <w:rPr>
          <w:rFonts w:ascii="Times New Roman" w:eastAsia="Times New Roman" w:hAnsi="Times New Roman" w:cs="Times New Roman"/>
          <w:color w:val="222222"/>
          <w:sz w:val="24"/>
          <w:szCs w:val="24"/>
        </w:rPr>
        <w:t xml:space="preserve">D. E. (2020). A step closer to racial equity: Towards a culturally sustaining model for community schools. </w:t>
      </w:r>
      <w:r>
        <w:rPr>
          <w:rFonts w:ascii="Times New Roman" w:eastAsia="Times New Roman" w:hAnsi="Times New Roman" w:cs="Times New Roman"/>
          <w:i/>
          <w:color w:val="222222"/>
          <w:sz w:val="24"/>
          <w:szCs w:val="24"/>
        </w:rPr>
        <w:t>Urban Education</w:t>
      </w:r>
      <w:r>
        <w:rPr>
          <w:rFonts w:ascii="Times New Roman" w:eastAsia="Times New Roman" w:hAnsi="Times New Roman" w:cs="Times New Roman"/>
          <w:color w:val="222222"/>
          <w:sz w:val="24"/>
          <w:szCs w:val="24"/>
        </w:rPr>
        <w:t xml:space="preserve">, 0042085920954906. </w:t>
      </w:r>
      <w:hyperlink r:id="rId11">
        <w:r>
          <w:rPr>
            <w:rFonts w:ascii="Times New Roman" w:eastAsia="Times New Roman" w:hAnsi="Times New Roman" w:cs="Times New Roman"/>
            <w:color w:val="1155CC"/>
            <w:sz w:val="24"/>
            <w:szCs w:val="24"/>
            <w:highlight w:val="white"/>
            <w:u w:val="single"/>
          </w:rPr>
          <w:t>https://new.every1graduates.org/wp-content/uploads/2021/01/communityschoolsarticledanieletaldecember2020.pdf</w:t>
        </w:r>
      </w:hyperlink>
    </w:p>
    <w:p w14:paraId="00000123" w14:textId="77777777" w:rsidR="00F12B5C" w:rsidRDefault="00673079">
      <w:pPr>
        <w:spacing w:after="160" w:line="480" w:lineRule="auto"/>
        <w:ind w:left="720" w:hanging="63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Daniel, J., Quartz, K. H., &amp; Oakes, J. (2019). Teaching in community schools: Creating conditions for deeper learning. </w:t>
      </w:r>
      <w:r>
        <w:rPr>
          <w:rFonts w:ascii="Times New Roman" w:eastAsia="Times New Roman" w:hAnsi="Times New Roman" w:cs="Times New Roman"/>
          <w:i/>
          <w:color w:val="222222"/>
          <w:sz w:val="24"/>
          <w:szCs w:val="24"/>
        </w:rPr>
        <w:t>Review of Research in Education</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43</w:t>
      </w:r>
      <w:r>
        <w:rPr>
          <w:rFonts w:ascii="Times New Roman" w:eastAsia="Times New Roman" w:hAnsi="Times New Roman" w:cs="Times New Roman"/>
          <w:color w:val="222222"/>
          <w:sz w:val="24"/>
          <w:szCs w:val="24"/>
        </w:rPr>
        <w:t>(1), 453-480.</w:t>
      </w:r>
    </w:p>
    <w:p w14:paraId="00000124" w14:textId="77777777" w:rsidR="00F12B5C" w:rsidRDefault="00673079">
      <w:pPr>
        <w:spacing w:after="160" w:line="480" w:lineRule="auto"/>
        <w:ind w:left="720" w:hanging="630"/>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lastRenderedPageBreak/>
        <w:t>Escarbajal-Frutos</w:t>
      </w:r>
      <w:proofErr w:type="spellEnd"/>
      <w:r>
        <w:rPr>
          <w:rFonts w:ascii="Times New Roman" w:eastAsia="Times New Roman" w:hAnsi="Times New Roman" w:cs="Times New Roman"/>
          <w:color w:val="222222"/>
          <w:sz w:val="24"/>
          <w:szCs w:val="24"/>
        </w:rPr>
        <w:t xml:space="preserve">, A., </w:t>
      </w:r>
      <w:proofErr w:type="spellStart"/>
      <w:r>
        <w:rPr>
          <w:rFonts w:ascii="Times New Roman" w:eastAsia="Times New Roman" w:hAnsi="Times New Roman" w:cs="Times New Roman"/>
          <w:color w:val="222222"/>
          <w:sz w:val="24"/>
          <w:szCs w:val="24"/>
        </w:rPr>
        <w:t>Izquierdo</w:t>
      </w:r>
      <w:proofErr w:type="spellEnd"/>
      <w:r>
        <w:rPr>
          <w:rFonts w:ascii="Times New Roman" w:eastAsia="Times New Roman" w:hAnsi="Times New Roman" w:cs="Times New Roman"/>
          <w:color w:val="222222"/>
          <w:sz w:val="24"/>
          <w:szCs w:val="24"/>
        </w:rPr>
        <w:t xml:space="preserve">-Rus, T., Aznar-Díaz, I., &amp; </w:t>
      </w:r>
      <w:proofErr w:type="spellStart"/>
      <w:r>
        <w:rPr>
          <w:rFonts w:ascii="Times New Roman" w:eastAsia="Times New Roman" w:hAnsi="Times New Roman" w:cs="Times New Roman"/>
          <w:color w:val="222222"/>
          <w:sz w:val="24"/>
          <w:szCs w:val="24"/>
        </w:rPr>
        <w:t>Cáceres-Reche</w:t>
      </w:r>
      <w:proofErr w:type="spellEnd"/>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M. P. (2019). Intercultural and community schools. Learning to live together. </w:t>
      </w:r>
      <w:r>
        <w:rPr>
          <w:rFonts w:ascii="Times New Roman" w:eastAsia="Times New Roman" w:hAnsi="Times New Roman" w:cs="Times New Roman"/>
          <w:i/>
          <w:color w:val="222222"/>
          <w:sz w:val="24"/>
          <w:szCs w:val="24"/>
        </w:rPr>
        <w:t>Sustainability</w:t>
      </w:r>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11</w:t>
      </w:r>
      <w:r>
        <w:rPr>
          <w:rFonts w:ascii="Times New Roman" w:eastAsia="Times New Roman" w:hAnsi="Times New Roman" w:cs="Times New Roman"/>
          <w:color w:val="222222"/>
          <w:sz w:val="24"/>
          <w:szCs w:val="24"/>
        </w:rPr>
        <w:t>(13), 3734.</w:t>
      </w:r>
    </w:p>
    <w:p w14:paraId="00000125" w14:textId="77777777" w:rsidR="00F12B5C" w:rsidRDefault="00673079">
      <w:pPr>
        <w:spacing w:after="160" w:line="480" w:lineRule="auto"/>
        <w:ind w:left="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Grim, J., Medina, M. A., &amp; Oglesby, N. Y. (2020). Perspectives from the Midwest: University-assisted community </w:t>
      </w:r>
      <w:proofErr w:type="gramStart"/>
      <w:r>
        <w:rPr>
          <w:rFonts w:ascii="Times New Roman" w:eastAsia="Times New Roman" w:hAnsi="Times New Roman" w:cs="Times New Roman"/>
          <w:color w:val="222222"/>
          <w:sz w:val="24"/>
          <w:szCs w:val="24"/>
        </w:rPr>
        <w:t>schools</w:t>
      </w:r>
      <w:proofErr w:type="gramEnd"/>
      <w:r>
        <w:rPr>
          <w:rFonts w:ascii="Times New Roman" w:eastAsia="Times New Roman" w:hAnsi="Times New Roman" w:cs="Times New Roman"/>
          <w:color w:val="222222"/>
          <w:sz w:val="24"/>
          <w:szCs w:val="24"/>
        </w:rPr>
        <w:t xml:space="preserve"> engagement.</w:t>
      </w:r>
    </w:p>
    <w:p w14:paraId="00000126" w14:textId="77777777" w:rsidR="00F12B5C" w:rsidRDefault="00673079">
      <w:pPr>
        <w:spacing w:line="480" w:lineRule="auto"/>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Hoover, S. A. (2019). Policy and practice for trauma-informed schools. </w:t>
      </w:r>
      <w:r>
        <w:rPr>
          <w:rFonts w:ascii="Times New Roman" w:eastAsia="Times New Roman" w:hAnsi="Times New Roman" w:cs="Times New Roman"/>
          <w:i/>
          <w:color w:val="222222"/>
          <w:sz w:val="24"/>
          <w:szCs w:val="24"/>
        </w:rPr>
        <w:t xml:space="preserve">State </w:t>
      </w:r>
    </w:p>
    <w:p w14:paraId="00000127" w14:textId="77777777" w:rsidR="00F12B5C" w:rsidRDefault="00673079">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rPr>
        <w:t>Education Standard</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19</w:t>
      </w:r>
      <w:r>
        <w:rPr>
          <w:rFonts w:ascii="Times New Roman" w:eastAsia="Times New Roman" w:hAnsi="Times New Roman" w:cs="Times New Roman"/>
          <w:color w:val="222222"/>
          <w:sz w:val="24"/>
          <w:szCs w:val="24"/>
        </w:rPr>
        <w:t xml:space="preserve">(1), 25-29. </w:t>
      </w:r>
    </w:p>
    <w:p w14:paraId="00000128" w14:textId="77777777" w:rsidR="00F12B5C" w:rsidRDefault="00673079">
      <w:pPr>
        <w:spacing w:line="480" w:lineRule="auto"/>
        <w:ind w:firstLine="720"/>
        <w:rPr>
          <w:rFonts w:ascii="Times New Roman" w:eastAsia="Times New Roman" w:hAnsi="Times New Roman" w:cs="Times New Roman"/>
          <w:color w:val="222222"/>
          <w:sz w:val="24"/>
          <w:szCs w:val="24"/>
          <w:highlight w:val="white"/>
        </w:rPr>
      </w:pPr>
      <w:hyperlink r:id="rId12">
        <w:r>
          <w:rPr>
            <w:rFonts w:ascii="Times New Roman" w:eastAsia="Times New Roman" w:hAnsi="Times New Roman" w:cs="Times New Roman"/>
            <w:color w:val="1155CC"/>
            <w:sz w:val="24"/>
            <w:szCs w:val="24"/>
            <w:highlight w:val="white"/>
            <w:u w:val="single"/>
          </w:rPr>
          <w:t>https://nasbe.nyc3.digitaloceanspaces.com/2019/01/Hoover_January-2019-Standard.pdf</w:t>
        </w:r>
      </w:hyperlink>
    </w:p>
    <w:p w14:paraId="00000129" w14:textId="77777777" w:rsidR="00F12B5C" w:rsidRDefault="00673079">
      <w:pPr>
        <w:spacing w:after="160" w:line="480" w:lineRule="auto"/>
        <w:ind w:left="720" w:hanging="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Jacobson, D. (2018). A powerful convergence: Commu</w:t>
      </w:r>
      <w:r>
        <w:rPr>
          <w:rFonts w:ascii="Times New Roman" w:eastAsia="Times New Roman" w:hAnsi="Times New Roman" w:cs="Times New Roman"/>
          <w:color w:val="222222"/>
          <w:sz w:val="24"/>
          <w:szCs w:val="24"/>
        </w:rPr>
        <w:t>nity schools and early childhood education. </w:t>
      </w:r>
      <w:r>
        <w:rPr>
          <w:rFonts w:ascii="Times New Roman" w:eastAsia="Times New Roman" w:hAnsi="Times New Roman" w:cs="Times New Roman"/>
          <w:i/>
          <w:color w:val="222222"/>
          <w:sz w:val="24"/>
          <w:szCs w:val="24"/>
        </w:rPr>
        <w:t xml:space="preserve">Phi Delta </w:t>
      </w:r>
      <w:proofErr w:type="spellStart"/>
      <w:r>
        <w:rPr>
          <w:rFonts w:ascii="Times New Roman" w:eastAsia="Times New Roman" w:hAnsi="Times New Roman" w:cs="Times New Roman"/>
          <w:i/>
          <w:color w:val="222222"/>
          <w:sz w:val="24"/>
          <w:szCs w:val="24"/>
        </w:rPr>
        <w:t>Kappan</w:t>
      </w:r>
      <w:proofErr w:type="spellEnd"/>
      <w:r>
        <w:rPr>
          <w:rFonts w:ascii="Times New Roman" w:eastAsia="Times New Roman" w:hAnsi="Times New Roman" w:cs="Times New Roman"/>
          <w:color w:val="222222"/>
          <w:sz w:val="24"/>
          <w:szCs w:val="24"/>
        </w:rPr>
        <w:t>, </w:t>
      </w:r>
      <w:r>
        <w:rPr>
          <w:rFonts w:ascii="Times New Roman" w:eastAsia="Times New Roman" w:hAnsi="Times New Roman" w:cs="Times New Roman"/>
          <w:i/>
          <w:color w:val="222222"/>
          <w:sz w:val="24"/>
          <w:szCs w:val="24"/>
        </w:rPr>
        <w:t>99</w:t>
      </w:r>
      <w:r>
        <w:rPr>
          <w:rFonts w:ascii="Times New Roman" w:eastAsia="Times New Roman" w:hAnsi="Times New Roman" w:cs="Times New Roman"/>
          <w:color w:val="222222"/>
          <w:sz w:val="24"/>
          <w:szCs w:val="24"/>
        </w:rPr>
        <w:t>(5), 19-24.</w:t>
      </w:r>
    </w:p>
    <w:p w14:paraId="0000012A" w14:textId="77777777" w:rsidR="00F12B5C" w:rsidRDefault="00673079">
      <w:pPr>
        <w:spacing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Johnson, M. M. (2020). Self-care: The antidote to compassion fatigue. </w:t>
      </w:r>
      <w:r>
        <w:rPr>
          <w:rFonts w:ascii="Times New Roman" w:eastAsia="Times New Roman" w:hAnsi="Times New Roman" w:cs="Times New Roman"/>
          <w:i/>
          <w:color w:val="222222"/>
          <w:sz w:val="24"/>
          <w:szCs w:val="24"/>
        </w:rPr>
        <w:t>Educational Leadership</w:t>
      </w:r>
      <w:r>
        <w:rPr>
          <w:rFonts w:ascii="Times New Roman" w:eastAsia="Times New Roman" w:hAnsi="Times New Roman" w:cs="Times New Roman"/>
          <w:color w:val="222222"/>
          <w:sz w:val="24"/>
          <w:szCs w:val="24"/>
        </w:rPr>
        <w:t xml:space="preserve">, </w:t>
      </w:r>
    </w:p>
    <w:p w14:paraId="0000012B" w14:textId="77777777" w:rsidR="00F12B5C" w:rsidRDefault="00673079">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color w:val="222222"/>
          <w:sz w:val="24"/>
          <w:szCs w:val="24"/>
        </w:rPr>
        <w:t>78</w:t>
      </w:r>
      <w:r>
        <w:rPr>
          <w:rFonts w:ascii="Times New Roman" w:eastAsia="Times New Roman" w:hAnsi="Times New Roman" w:cs="Times New Roman"/>
          <w:color w:val="222222"/>
          <w:sz w:val="24"/>
          <w:szCs w:val="24"/>
        </w:rPr>
        <w:t>(2), 46-</w:t>
      </w:r>
      <w:proofErr w:type="gramStart"/>
      <w:r>
        <w:rPr>
          <w:rFonts w:ascii="Times New Roman" w:eastAsia="Times New Roman" w:hAnsi="Times New Roman" w:cs="Times New Roman"/>
          <w:color w:val="222222"/>
          <w:sz w:val="24"/>
          <w:szCs w:val="24"/>
        </w:rPr>
        <w:t>51.Johnson</w:t>
      </w:r>
      <w:proofErr w:type="gramEnd"/>
      <w:r>
        <w:rPr>
          <w:rFonts w:ascii="Times New Roman" w:eastAsia="Times New Roman" w:hAnsi="Times New Roman" w:cs="Times New Roman"/>
          <w:color w:val="222222"/>
          <w:sz w:val="24"/>
          <w:szCs w:val="24"/>
        </w:rPr>
        <w:t xml:space="preserve">, M. M. (2020). Self-care: The antidote to compassion fatigue. </w:t>
      </w:r>
      <w:r>
        <w:rPr>
          <w:rFonts w:ascii="Times New Roman" w:eastAsia="Times New Roman" w:hAnsi="Times New Roman" w:cs="Times New Roman"/>
          <w:i/>
          <w:color w:val="222222"/>
          <w:sz w:val="24"/>
          <w:szCs w:val="24"/>
        </w:rPr>
        <w:t>Ed</w:t>
      </w:r>
      <w:r>
        <w:rPr>
          <w:rFonts w:ascii="Times New Roman" w:eastAsia="Times New Roman" w:hAnsi="Times New Roman" w:cs="Times New Roman"/>
          <w:i/>
          <w:color w:val="222222"/>
          <w:sz w:val="24"/>
          <w:szCs w:val="24"/>
        </w:rPr>
        <w:t>ucational Leadership</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78</w:t>
      </w:r>
      <w:r>
        <w:rPr>
          <w:rFonts w:ascii="Times New Roman" w:eastAsia="Times New Roman" w:hAnsi="Times New Roman" w:cs="Times New Roman"/>
          <w:color w:val="222222"/>
          <w:sz w:val="24"/>
          <w:szCs w:val="24"/>
        </w:rPr>
        <w:t>(2), 46-51.</w:t>
      </w:r>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1155CC"/>
            <w:sz w:val="24"/>
            <w:szCs w:val="24"/>
            <w:u w:val="single"/>
          </w:rPr>
          <w:t>http://68.77.48.18/RandD/Educational%20Leadership/Self-Care_%20The%20Antidote%20to%20Compassion%20Fatigue%20-%20EL.pdf</w:t>
        </w:r>
      </w:hyperlink>
    </w:p>
    <w:p w14:paraId="0000012C" w14:textId="77777777" w:rsidR="00F12B5C" w:rsidRDefault="00673079">
      <w:pPr>
        <w:spacing w:after="160" w:line="480" w:lineRule="auto"/>
        <w:ind w:left="720" w:hanging="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Kimner, H. (2020). Community Schools: A COVID-19 R</w:t>
      </w:r>
      <w:r>
        <w:rPr>
          <w:rFonts w:ascii="Times New Roman" w:eastAsia="Times New Roman" w:hAnsi="Times New Roman" w:cs="Times New Roman"/>
          <w:color w:val="222222"/>
          <w:sz w:val="24"/>
          <w:szCs w:val="24"/>
          <w:highlight w:val="white"/>
        </w:rPr>
        <w:t xml:space="preserve">ecovery Strategy. </w:t>
      </w:r>
      <w:r>
        <w:rPr>
          <w:rFonts w:ascii="Times New Roman" w:eastAsia="Times New Roman" w:hAnsi="Times New Roman" w:cs="Times New Roman"/>
          <w:i/>
          <w:color w:val="222222"/>
          <w:sz w:val="24"/>
          <w:szCs w:val="24"/>
          <w:highlight w:val="white"/>
        </w:rPr>
        <w:t>Policy Analysis for California Education, PACE</w:t>
      </w:r>
      <w:r>
        <w:rPr>
          <w:rFonts w:ascii="Times New Roman" w:eastAsia="Times New Roman" w:hAnsi="Times New Roman" w:cs="Times New Roman"/>
          <w:color w:val="222222"/>
          <w:sz w:val="24"/>
          <w:szCs w:val="24"/>
          <w:highlight w:val="white"/>
        </w:rPr>
        <w:t>.</w:t>
      </w:r>
    </w:p>
    <w:p w14:paraId="0000012D" w14:textId="77777777" w:rsidR="00F12B5C" w:rsidRDefault="00673079">
      <w:pPr>
        <w:spacing w:after="160" w:line="480" w:lineRule="auto"/>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Maier, A., Daniel, J., Oakes, J., &amp; Lam, L. (2018). Community Schools: A Promising Foundation for Progress. </w:t>
      </w:r>
      <w:r>
        <w:rPr>
          <w:rFonts w:ascii="Times New Roman" w:eastAsia="Times New Roman" w:hAnsi="Times New Roman" w:cs="Times New Roman"/>
          <w:i/>
          <w:color w:val="222222"/>
          <w:sz w:val="24"/>
          <w:szCs w:val="24"/>
          <w:highlight w:val="white"/>
        </w:rPr>
        <w:t>American Educator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42</w:t>
      </w:r>
      <w:r>
        <w:rPr>
          <w:rFonts w:ascii="Times New Roman" w:eastAsia="Times New Roman" w:hAnsi="Times New Roman" w:cs="Times New Roman"/>
          <w:color w:val="222222"/>
          <w:sz w:val="24"/>
          <w:szCs w:val="24"/>
          <w:highlight w:val="white"/>
        </w:rPr>
        <w:t xml:space="preserve">(2), 17-22. </w:t>
      </w:r>
      <w:hyperlink r:id="rId14">
        <w:r>
          <w:rPr>
            <w:rFonts w:ascii="Times New Roman" w:eastAsia="Times New Roman" w:hAnsi="Times New Roman" w:cs="Times New Roman"/>
            <w:color w:val="1155CC"/>
            <w:sz w:val="24"/>
            <w:szCs w:val="24"/>
            <w:highlight w:val="white"/>
            <w:u w:val="single"/>
          </w:rPr>
          <w:t>https://files.eric.ed.gov/fulltext/EJ1182081.pdf</w:t>
        </w:r>
      </w:hyperlink>
    </w:p>
    <w:p w14:paraId="41DA6DD7" w14:textId="77777777"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Maier, A., Daniel, J., Oakes, J., &amp; Lam, L. (2017). Community Schools as</w:t>
      </w:r>
      <w:r>
        <w:rPr>
          <w:rFonts w:ascii="Times New Roman" w:eastAsia="Times New Roman" w:hAnsi="Times New Roman" w:cs="Times New Roman"/>
          <w:color w:val="222222"/>
          <w:sz w:val="24"/>
          <w:szCs w:val="24"/>
        </w:rPr>
        <w:t xml:space="preserve"> an Effective School </w:t>
      </w:r>
    </w:p>
    <w:p w14:paraId="0000012E" w14:textId="351D588A" w:rsidR="00F12B5C" w:rsidRDefault="00673079" w:rsidP="00966CD7">
      <w:pPr>
        <w:spacing w:after="16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Improvement Strategy: A</w:t>
      </w:r>
      <w:r>
        <w:rPr>
          <w:rFonts w:ascii="Times New Roman" w:eastAsia="Times New Roman" w:hAnsi="Times New Roman" w:cs="Times New Roman"/>
          <w:color w:val="222222"/>
          <w:sz w:val="24"/>
          <w:szCs w:val="24"/>
          <w:highlight w:val="white"/>
        </w:rPr>
        <w:t xml:space="preserve"> Review of the Evidence. </w:t>
      </w:r>
      <w:r>
        <w:rPr>
          <w:rFonts w:ascii="Times New Roman" w:eastAsia="Times New Roman" w:hAnsi="Times New Roman" w:cs="Times New Roman"/>
          <w:i/>
          <w:color w:val="222222"/>
          <w:sz w:val="24"/>
          <w:szCs w:val="24"/>
          <w:highlight w:val="white"/>
        </w:rPr>
        <w:t>Learning Policy Institute</w:t>
      </w:r>
      <w:r>
        <w:rPr>
          <w:rFonts w:ascii="Times New Roman" w:eastAsia="Times New Roman" w:hAnsi="Times New Roman" w:cs="Times New Roman"/>
          <w:color w:val="222222"/>
          <w:sz w:val="24"/>
          <w:szCs w:val="24"/>
          <w:highlight w:val="white"/>
        </w:rPr>
        <w:t>.</w:t>
      </w:r>
    </w:p>
    <w:p w14:paraId="0000012F" w14:textId="77777777" w:rsidR="00F12B5C" w:rsidRDefault="00673079">
      <w:pPr>
        <w:spacing w:after="160" w:line="480" w:lineRule="auto"/>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ab/>
      </w:r>
      <w:hyperlink r:id="rId15">
        <w:r>
          <w:rPr>
            <w:rFonts w:ascii="Times New Roman" w:eastAsia="Times New Roman" w:hAnsi="Times New Roman" w:cs="Times New Roman"/>
            <w:color w:val="1155CC"/>
            <w:sz w:val="24"/>
            <w:szCs w:val="24"/>
            <w:highlight w:val="white"/>
            <w:u w:val="single"/>
          </w:rPr>
          <w:t>https://files.eric.ed.gov/fulltext/ED606765.pdf</w:t>
        </w:r>
      </w:hyperlink>
    </w:p>
    <w:p w14:paraId="6523FC6E" w14:textId="77777777"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Mayger, L. K., &amp; Hochbein, C. D. (2019). Spanning Boundaries and Balancing Tensions: A </w:t>
      </w:r>
    </w:p>
    <w:p w14:paraId="4EB29C27" w14:textId="77777777" w:rsidR="00966CD7" w:rsidRDefault="00673079" w:rsidP="00966CD7">
      <w:pPr>
        <w:spacing w:after="160"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Systems Perspective on Community School Coordinators. </w:t>
      </w:r>
      <w:r>
        <w:rPr>
          <w:rFonts w:ascii="Times New Roman" w:eastAsia="Times New Roman" w:hAnsi="Times New Roman" w:cs="Times New Roman"/>
          <w:i/>
          <w:color w:val="222222"/>
          <w:sz w:val="24"/>
          <w:szCs w:val="24"/>
        </w:rPr>
        <w:t>School Community Journal</w:t>
      </w:r>
      <w:r>
        <w:rPr>
          <w:rFonts w:ascii="Times New Roman" w:eastAsia="Times New Roman" w:hAnsi="Times New Roman" w:cs="Times New Roman"/>
          <w:color w:val="222222"/>
          <w:sz w:val="24"/>
          <w:szCs w:val="24"/>
        </w:rPr>
        <w:t xml:space="preserve">, </w:t>
      </w:r>
    </w:p>
    <w:p w14:paraId="00000130" w14:textId="3097E82C" w:rsidR="00F12B5C" w:rsidRDefault="00673079" w:rsidP="00966CD7">
      <w:pPr>
        <w:spacing w:after="16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rPr>
        <w:t>29</w:t>
      </w:r>
      <w:r>
        <w:rPr>
          <w:rFonts w:ascii="Times New Roman" w:eastAsia="Times New Roman" w:hAnsi="Times New Roman" w:cs="Times New Roman"/>
          <w:color w:val="222222"/>
          <w:sz w:val="24"/>
          <w:szCs w:val="24"/>
        </w:rPr>
        <w:t>(2), 225-254.</w:t>
      </w:r>
      <w:r>
        <w:rPr>
          <w:rFonts w:ascii="Times New Roman" w:eastAsia="Times New Roman" w:hAnsi="Times New Roman" w:cs="Times New Roman"/>
          <w:color w:val="222222"/>
          <w:sz w:val="24"/>
          <w:szCs w:val="24"/>
          <w:highlight w:val="white"/>
        </w:rPr>
        <w:t xml:space="preserve"> </w:t>
      </w:r>
      <w:hyperlink r:id="rId16">
        <w:r>
          <w:rPr>
            <w:rFonts w:ascii="Times New Roman" w:eastAsia="Times New Roman" w:hAnsi="Times New Roman" w:cs="Times New Roman"/>
            <w:color w:val="1155CC"/>
            <w:sz w:val="24"/>
            <w:szCs w:val="24"/>
            <w:highlight w:val="white"/>
            <w:u w:val="single"/>
          </w:rPr>
          <w:t>https:/</w:t>
        </w:r>
        <w:r>
          <w:rPr>
            <w:rFonts w:ascii="Times New Roman" w:eastAsia="Times New Roman" w:hAnsi="Times New Roman" w:cs="Times New Roman"/>
            <w:color w:val="1155CC"/>
            <w:sz w:val="24"/>
            <w:szCs w:val="24"/>
            <w:highlight w:val="white"/>
            <w:u w:val="single"/>
          </w:rPr>
          <w:t>/files.eric.ed.gov/fulltext/EJ1236593.pdf</w:t>
        </w:r>
      </w:hyperlink>
    </w:p>
    <w:p w14:paraId="5C9D448D" w14:textId="77777777"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McDaniels, A. (2018). Building community schools systems: Removing barriers to success in </w:t>
      </w:r>
    </w:p>
    <w:p w14:paraId="00000131" w14:textId="0B2340F7" w:rsidR="00F12B5C" w:rsidRDefault="00673079" w:rsidP="00966CD7">
      <w:pPr>
        <w:spacing w:after="160" w:line="480" w:lineRule="auto"/>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t>U.S. public schools [Report]. C</w:t>
      </w:r>
      <w:r>
        <w:rPr>
          <w:rFonts w:ascii="Times New Roman" w:eastAsia="Times New Roman" w:hAnsi="Times New Roman" w:cs="Times New Roman"/>
          <w:color w:val="222222"/>
          <w:sz w:val="24"/>
          <w:szCs w:val="24"/>
          <w:highlight w:val="white"/>
        </w:rPr>
        <w:t>enter for American Progress.</w:t>
      </w:r>
      <w:r w:rsidR="00966CD7">
        <w:rPr>
          <w:rFonts w:ascii="Times New Roman" w:eastAsia="Times New Roman" w:hAnsi="Times New Roman" w:cs="Times New Roman"/>
          <w:color w:val="222222"/>
          <w:sz w:val="24"/>
          <w:szCs w:val="24"/>
          <w:highlight w:val="white"/>
        </w:rPr>
        <w:t xml:space="preserve"> </w:t>
      </w:r>
      <w:hyperlink r:id="rId17" w:history="1">
        <w:r w:rsidR="00966CD7" w:rsidRPr="001305DA">
          <w:rPr>
            <w:rStyle w:val="Hyperlink"/>
            <w:rFonts w:ascii="Times New Roman" w:eastAsia="Times New Roman" w:hAnsi="Times New Roman" w:cs="Times New Roman"/>
            <w:sz w:val="24"/>
            <w:szCs w:val="24"/>
            <w:highlight w:val="white"/>
          </w:rPr>
          <w:t>https://www.americanprogress.org/article/building-community-schools-systems/</w:t>
        </w:r>
      </w:hyperlink>
    </w:p>
    <w:p w14:paraId="416FBCC3" w14:textId="77777777"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McKinney de Royston, M., &amp; Madkins, T. C. (2019). A question of necessity or o</w:t>
      </w:r>
      <w:r>
        <w:rPr>
          <w:rFonts w:ascii="Times New Roman" w:eastAsia="Times New Roman" w:hAnsi="Times New Roman" w:cs="Times New Roman"/>
          <w:color w:val="222222"/>
          <w:sz w:val="24"/>
          <w:szCs w:val="24"/>
        </w:rPr>
        <w:t>f equity? Full-</w:t>
      </w:r>
    </w:p>
    <w:p w14:paraId="7852FAAC" w14:textId="77777777" w:rsidR="00966CD7" w:rsidRDefault="00673079" w:rsidP="00966CD7">
      <w:pPr>
        <w:spacing w:after="160" w:line="480" w:lineRule="auto"/>
        <w:ind w:firstLine="720"/>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rPr>
        <w:t xml:space="preserve">service community schools and the (mis) education of Black youth. </w:t>
      </w:r>
      <w:r>
        <w:rPr>
          <w:rFonts w:ascii="Times New Roman" w:eastAsia="Times New Roman" w:hAnsi="Times New Roman" w:cs="Times New Roman"/>
          <w:i/>
          <w:color w:val="222222"/>
          <w:sz w:val="24"/>
          <w:szCs w:val="24"/>
        </w:rPr>
        <w:t xml:space="preserve">Journal of </w:t>
      </w:r>
      <w:r>
        <w:rPr>
          <w:rFonts w:ascii="Times New Roman" w:eastAsia="Times New Roman" w:hAnsi="Times New Roman" w:cs="Times New Roman"/>
          <w:i/>
          <w:color w:val="222222"/>
          <w:sz w:val="24"/>
          <w:szCs w:val="24"/>
          <w:highlight w:val="white"/>
        </w:rPr>
        <w:t xml:space="preserve">Education </w:t>
      </w:r>
    </w:p>
    <w:p w14:paraId="00000132" w14:textId="7497A2F1" w:rsidR="00F12B5C" w:rsidRDefault="00673079" w:rsidP="00966CD7">
      <w:pPr>
        <w:spacing w:after="16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for Students Placed at Risk (JESPAR)</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24</w:t>
      </w:r>
      <w:r>
        <w:rPr>
          <w:rFonts w:ascii="Times New Roman" w:eastAsia="Times New Roman" w:hAnsi="Times New Roman" w:cs="Times New Roman"/>
          <w:color w:val="222222"/>
          <w:sz w:val="24"/>
          <w:szCs w:val="24"/>
          <w:highlight w:val="white"/>
        </w:rPr>
        <w:t>(3), 244-271.</w:t>
      </w:r>
    </w:p>
    <w:p w14:paraId="7FE586F3" w14:textId="77777777" w:rsidR="00966CD7" w:rsidRDefault="00673079" w:rsidP="00966CD7">
      <w:pPr>
        <w:spacing w:after="16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Medina, M. A., </w:t>
      </w:r>
      <w:proofErr w:type="spellStart"/>
      <w:r>
        <w:rPr>
          <w:rFonts w:ascii="Times New Roman" w:eastAsia="Times New Roman" w:hAnsi="Times New Roman" w:cs="Times New Roman"/>
          <w:color w:val="222222"/>
          <w:sz w:val="24"/>
          <w:szCs w:val="24"/>
          <w:highlight w:val="white"/>
        </w:rPr>
        <w:t>Murtadha</w:t>
      </w:r>
      <w:proofErr w:type="spellEnd"/>
      <w:r>
        <w:rPr>
          <w:rFonts w:ascii="Times New Roman" w:eastAsia="Times New Roman" w:hAnsi="Times New Roman" w:cs="Times New Roman"/>
          <w:color w:val="222222"/>
          <w:sz w:val="24"/>
          <w:szCs w:val="24"/>
          <w:highlight w:val="white"/>
        </w:rPr>
        <w:t xml:space="preserve">, K. H., &amp; Grim, J. (2020). Community schools as a vehicle for social </w:t>
      </w:r>
    </w:p>
    <w:p w14:paraId="2B37F554" w14:textId="77777777" w:rsidR="00966CD7" w:rsidRDefault="00673079" w:rsidP="00966CD7">
      <w:pPr>
        <w:spacing w:after="160" w:line="480" w:lineRule="auto"/>
        <w:ind w:firstLine="720"/>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justice</w:t>
      </w:r>
      <w:r>
        <w:rPr>
          <w:rFonts w:ascii="Times New Roman" w:eastAsia="Times New Roman" w:hAnsi="Times New Roman" w:cs="Times New Roman"/>
          <w:color w:val="222222"/>
          <w:sz w:val="24"/>
          <w:szCs w:val="24"/>
          <w:highlight w:val="white"/>
        </w:rPr>
        <w:t xml:space="preserve"> and equity. In </w:t>
      </w:r>
      <w:r>
        <w:rPr>
          <w:rFonts w:ascii="Times New Roman" w:eastAsia="Times New Roman" w:hAnsi="Times New Roman" w:cs="Times New Roman"/>
          <w:i/>
          <w:color w:val="222222"/>
          <w:sz w:val="24"/>
          <w:szCs w:val="24"/>
          <w:highlight w:val="white"/>
        </w:rPr>
        <w:t xml:space="preserve">Emerging perspectives on community schools and the engaged </w:t>
      </w:r>
    </w:p>
    <w:p w14:paraId="7414C2D6" w14:textId="77777777" w:rsidR="00966CD7" w:rsidRDefault="00673079" w:rsidP="00966CD7">
      <w:pPr>
        <w:spacing w:after="160" w:line="480" w:lineRule="auto"/>
        <w:ind w:firstLine="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i/>
          <w:color w:val="222222"/>
          <w:sz w:val="24"/>
          <w:szCs w:val="24"/>
          <w:highlight w:val="white"/>
        </w:rPr>
        <w:t>university</w:t>
      </w:r>
      <w:r>
        <w:rPr>
          <w:rFonts w:ascii="Times New Roman" w:eastAsia="Times New Roman" w:hAnsi="Times New Roman" w:cs="Times New Roman"/>
          <w:color w:val="222222"/>
          <w:sz w:val="24"/>
          <w:szCs w:val="24"/>
          <w:highlight w:val="white"/>
        </w:rPr>
        <w:t xml:space="preserve"> (pp. 80-97). IGI Global. </w:t>
      </w:r>
    </w:p>
    <w:p w14:paraId="00000133" w14:textId="14143CBD" w:rsidR="00F12B5C" w:rsidRPr="00966CD7" w:rsidRDefault="00966CD7" w:rsidP="00966CD7">
      <w:pPr>
        <w:spacing w:after="160" w:line="480" w:lineRule="auto"/>
        <w:ind w:left="720"/>
        <w:rPr>
          <w:rFonts w:ascii="Times New Roman" w:eastAsia="Times New Roman" w:hAnsi="Times New Roman" w:cs="Times New Roman"/>
          <w:color w:val="222222"/>
          <w:sz w:val="24"/>
          <w:szCs w:val="24"/>
        </w:rPr>
      </w:pPr>
      <w:hyperlink r:id="rId18" w:history="1">
        <w:r w:rsidRPr="001305DA">
          <w:rPr>
            <w:rStyle w:val="Hyperlink"/>
            <w:rFonts w:ascii="Times New Roman" w:eastAsia="Times New Roman" w:hAnsi="Times New Roman" w:cs="Times New Roman"/>
            <w:sz w:val="24"/>
            <w:szCs w:val="24"/>
            <w:highlight w:val="white"/>
          </w:rPr>
          <w:t>https://scholarworks.iupui.edu/bitstream/handle/1805/27061/Community%20Schools%20</w:t>
        </w:r>
        <w:r w:rsidRPr="001305DA">
          <w:rPr>
            <w:rStyle w:val="Hyperlink"/>
            <w:rFonts w:ascii="Times New Roman" w:eastAsia="Times New Roman" w:hAnsi="Times New Roman" w:cs="Times New Roman"/>
            <w:sz w:val="24"/>
            <w:szCs w:val="24"/>
            <w:highlight w:val="white"/>
          </w:rPr>
          <w:t>as%20a%20Vehicle%20for%20Social%20Justice%20and%20Equity%20(for%20Bob's%20book).pdf?sequence=1</w:t>
        </w:r>
      </w:hyperlink>
    </w:p>
    <w:p w14:paraId="3C453015" w14:textId="77777777" w:rsidR="00966CD7" w:rsidRDefault="00673079" w:rsidP="00966CD7">
      <w:pPr>
        <w:spacing w:after="16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Min, M., Anderson, J. A., &amp; Chen, M. (2017). What Do We Know about Full-Service </w:t>
      </w:r>
    </w:p>
    <w:p w14:paraId="08348D21" w14:textId="77777777" w:rsidR="00966CD7" w:rsidRDefault="00673079" w:rsidP="00966CD7">
      <w:pPr>
        <w:spacing w:after="160" w:line="480" w:lineRule="auto"/>
        <w:ind w:firstLine="720"/>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 xml:space="preserve">Community Schools? Integrative Research Review with NVivo. </w:t>
      </w:r>
      <w:r>
        <w:rPr>
          <w:rFonts w:ascii="Times New Roman" w:eastAsia="Times New Roman" w:hAnsi="Times New Roman" w:cs="Times New Roman"/>
          <w:i/>
          <w:color w:val="222222"/>
          <w:sz w:val="24"/>
          <w:szCs w:val="24"/>
          <w:highlight w:val="white"/>
        </w:rPr>
        <w:t xml:space="preserve">School Community </w:t>
      </w:r>
    </w:p>
    <w:p w14:paraId="00000134" w14:textId="45527A8F" w:rsidR="00F12B5C" w:rsidRDefault="00673079" w:rsidP="00966CD7">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222222"/>
          <w:sz w:val="24"/>
          <w:szCs w:val="24"/>
          <w:highlight w:val="white"/>
        </w:rPr>
        <w:t>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27</w:t>
      </w:r>
      <w:r>
        <w:rPr>
          <w:rFonts w:ascii="Times New Roman" w:eastAsia="Times New Roman" w:hAnsi="Times New Roman" w:cs="Times New Roman"/>
          <w:color w:val="222222"/>
          <w:sz w:val="24"/>
          <w:szCs w:val="24"/>
          <w:highlight w:val="white"/>
        </w:rPr>
        <w:t>(1), 29-54.</w:t>
      </w:r>
    </w:p>
    <w:p w14:paraId="4D394C67" w14:textId="77777777" w:rsidR="00966CD7" w:rsidRDefault="00673079" w:rsidP="00966CD7">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rPr>
        <w:lastRenderedPageBreak/>
        <w:t xml:space="preserve">Olubiyi, O., </w:t>
      </w:r>
      <w:proofErr w:type="spellStart"/>
      <w:r>
        <w:rPr>
          <w:rFonts w:ascii="Times New Roman" w:eastAsia="Times New Roman" w:hAnsi="Times New Roman" w:cs="Times New Roman"/>
          <w:color w:val="222222"/>
          <w:sz w:val="24"/>
          <w:szCs w:val="24"/>
        </w:rPr>
        <w:t>Futterer</w:t>
      </w:r>
      <w:proofErr w:type="spellEnd"/>
      <w:r>
        <w:rPr>
          <w:rFonts w:ascii="Times New Roman" w:eastAsia="Times New Roman" w:hAnsi="Times New Roman" w:cs="Times New Roman"/>
          <w:color w:val="222222"/>
          <w:sz w:val="24"/>
          <w:szCs w:val="24"/>
        </w:rPr>
        <w:t>, A., &amp; Kang-</w:t>
      </w:r>
      <w:r>
        <w:rPr>
          <w:rFonts w:ascii="Times New Roman" w:eastAsia="Times New Roman" w:hAnsi="Times New Roman" w:cs="Times New Roman"/>
          <w:color w:val="222222"/>
          <w:sz w:val="24"/>
          <w:szCs w:val="24"/>
        </w:rPr>
        <w:t>Yi, C. D. (2019). Mental heal</w:t>
      </w:r>
      <w:r>
        <w:rPr>
          <w:rFonts w:ascii="Times New Roman" w:eastAsia="Times New Roman" w:hAnsi="Times New Roman" w:cs="Times New Roman"/>
          <w:color w:val="222222"/>
          <w:sz w:val="24"/>
          <w:szCs w:val="24"/>
          <w:highlight w:val="white"/>
        </w:rPr>
        <w:t xml:space="preserve">th care provided </w:t>
      </w:r>
      <w:proofErr w:type="gramStart"/>
      <w:r>
        <w:rPr>
          <w:rFonts w:ascii="Times New Roman" w:eastAsia="Times New Roman" w:hAnsi="Times New Roman" w:cs="Times New Roman"/>
          <w:color w:val="222222"/>
          <w:sz w:val="24"/>
          <w:szCs w:val="24"/>
          <w:highlight w:val="white"/>
        </w:rPr>
        <w:t>through</w:t>
      </w:r>
      <w:proofErr w:type="gramEnd"/>
      <w:r>
        <w:rPr>
          <w:rFonts w:ascii="Times New Roman" w:eastAsia="Times New Roman" w:hAnsi="Times New Roman" w:cs="Times New Roman"/>
          <w:color w:val="222222"/>
          <w:sz w:val="24"/>
          <w:szCs w:val="24"/>
          <w:highlight w:val="white"/>
        </w:rPr>
        <w:t xml:space="preserve"> </w:t>
      </w:r>
    </w:p>
    <w:p w14:paraId="4D84E188" w14:textId="77777777" w:rsidR="00966CD7" w:rsidRDefault="00673079" w:rsidP="00966CD7">
      <w:pPr>
        <w:spacing w:line="480" w:lineRule="auto"/>
        <w:ind w:firstLine="720"/>
        <w:rPr>
          <w:rFonts w:ascii="Times New Roman" w:eastAsia="Times New Roman" w:hAnsi="Times New Roman" w:cs="Times New Roman"/>
          <w:i/>
          <w:color w:val="222222"/>
          <w:sz w:val="24"/>
          <w:szCs w:val="24"/>
          <w:highlight w:val="white"/>
        </w:rPr>
      </w:pPr>
      <w:r>
        <w:rPr>
          <w:rFonts w:ascii="Times New Roman" w:eastAsia="Times New Roman" w:hAnsi="Times New Roman" w:cs="Times New Roman"/>
          <w:color w:val="222222"/>
          <w:sz w:val="24"/>
          <w:szCs w:val="24"/>
          <w:highlight w:val="white"/>
        </w:rPr>
        <w:t xml:space="preserve">community school models. </w:t>
      </w:r>
      <w:r>
        <w:rPr>
          <w:rFonts w:ascii="Times New Roman" w:eastAsia="Times New Roman" w:hAnsi="Times New Roman" w:cs="Times New Roman"/>
          <w:i/>
          <w:color w:val="222222"/>
          <w:sz w:val="24"/>
          <w:szCs w:val="24"/>
          <w:highlight w:val="white"/>
        </w:rPr>
        <w:t xml:space="preserve">The Journal of Mental Health Training, Education and </w:t>
      </w:r>
    </w:p>
    <w:p w14:paraId="00000135" w14:textId="2A34FAC3" w:rsidR="00F12B5C" w:rsidRDefault="00673079" w:rsidP="00966CD7">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color w:val="222222"/>
          <w:sz w:val="24"/>
          <w:szCs w:val="24"/>
          <w:highlight w:val="white"/>
        </w:rPr>
        <w:t>Practice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14</w:t>
      </w:r>
      <w:r>
        <w:rPr>
          <w:rFonts w:ascii="Times New Roman" w:eastAsia="Times New Roman" w:hAnsi="Times New Roman" w:cs="Times New Roman"/>
          <w:color w:val="222222"/>
          <w:sz w:val="24"/>
          <w:szCs w:val="24"/>
          <w:highlight w:val="white"/>
        </w:rPr>
        <w:t>(5), 297-314.</w:t>
      </w:r>
    </w:p>
    <w:p w14:paraId="3390F75C" w14:textId="77777777" w:rsidR="00966CD7" w:rsidRDefault="00673079" w:rsidP="00966CD7">
      <w:pPr>
        <w:spacing w:after="160" w:line="48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Partnership for the Future of Learning (2023). Community Schools Playbook. </w:t>
      </w:r>
    </w:p>
    <w:p w14:paraId="00000136" w14:textId="75B2062A" w:rsidR="00F12B5C" w:rsidRDefault="00966CD7" w:rsidP="00966CD7">
      <w:pPr>
        <w:spacing w:after="160" w:line="480" w:lineRule="auto"/>
        <w:ind w:firstLine="720"/>
        <w:rPr>
          <w:rFonts w:ascii="Times New Roman" w:eastAsia="Times New Roman" w:hAnsi="Times New Roman" w:cs="Times New Roman"/>
          <w:color w:val="222222"/>
          <w:sz w:val="24"/>
          <w:szCs w:val="24"/>
        </w:rPr>
      </w:pPr>
      <w:hyperlink r:id="rId19" w:history="1">
        <w:r w:rsidRPr="001305DA">
          <w:rPr>
            <w:rStyle w:val="Hyperlink"/>
            <w:rFonts w:ascii="Times New Roman" w:eastAsia="Times New Roman" w:hAnsi="Times New Roman" w:cs="Times New Roman"/>
            <w:sz w:val="24"/>
            <w:szCs w:val="24"/>
          </w:rPr>
          <w:t>https://communityschools.futureforlearning.org/</w:t>
        </w:r>
      </w:hyperlink>
    </w:p>
    <w:p w14:paraId="2EC267EB" w14:textId="77777777" w:rsidR="00966CD7" w:rsidRDefault="00673079" w:rsidP="00966CD7">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Provinzano, K. T., Riley, R., Levine, B</w:t>
      </w:r>
      <w:r>
        <w:rPr>
          <w:rFonts w:ascii="Times New Roman" w:eastAsia="Times New Roman" w:hAnsi="Times New Roman" w:cs="Times New Roman"/>
          <w:sz w:val="24"/>
          <w:szCs w:val="24"/>
        </w:rPr>
        <w:t xml:space="preserve">., &amp; Grant, A. (2018). Community schools and the role of </w:t>
      </w:r>
    </w:p>
    <w:p w14:paraId="00000137" w14:textId="3A38C3F5" w:rsidR="00F12B5C" w:rsidRDefault="00673079" w:rsidP="00966CD7">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university-school-community collaboration. </w:t>
      </w:r>
      <w:r>
        <w:rPr>
          <w:rFonts w:ascii="Times New Roman" w:eastAsia="Times New Roman" w:hAnsi="Times New Roman" w:cs="Times New Roman"/>
          <w:i/>
          <w:sz w:val="24"/>
          <w:szCs w:val="24"/>
        </w:rPr>
        <w:t>Metropolitan Universities</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(2), 91-103.</w:t>
      </w:r>
    </w:p>
    <w:p w14:paraId="3D8B2405" w14:textId="77777777" w:rsidR="00966CD7" w:rsidRDefault="00673079" w:rsidP="00966CD7">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Roche, M. K., &amp; Strobach, K. V. (2019). Nine Elements of Effective School-Community </w:t>
      </w:r>
    </w:p>
    <w:p w14:paraId="58867B65" w14:textId="77777777" w:rsidR="00966CD7" w:rsidRDefault="00673079" w:rsidP="00966CD7">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 to Address Studen</w:t>
      </w:r>
      <w:r>
        <w:rPr>
          <w:rFonts w:ascii="Times New Roman" w:eastAsia="Times New Roman" w:hAnsi="Times New Roman" w:cs="Times New Roman"/>
          <w:sz w:val="24"/>
          <w:szCs w:val="24"/>
        </w:rPr>
        <w:t xml:space="preserve">t Mental Health, Physical Health, and Overall Wellness. </w:t>
      </w:r>
    </w:p>
    <w:p w14:paraId="00000138" w14:textId="1DF198FA" w:rsidR="00F12B5C" w:rsidRDefault="00673079" w:rsidP="00966CD7">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Coalition for Community Schools</w:t>
      </w:r>
      <w:r>
        <w:rPr>
          <w:rFonts w:ascii="Times New Roman" w:eastAsia="Times New Roman" w:hAnsi="Times New Roman" w:cs="Times New Roman"/>
          <w:sz w:val="24"/>
          <w:szCs w:val="24"/>
        </w:rPr>
        <w:t>.</w:t>
      </w:r>
    </w:p>
    <w:p w14:paraId="00000139" w14:textId="324E9F53" w:rsidR="00F12B5C" w:rsidRDefault="00673079" w:rsidP="00966CD7">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rPr>
        <w:t xml:space="preserve">anders, M. G. (2018). Crossing boundaries: A qualitative exploration of relational leadership in </w:t>
      </w:r>
      <w:r w:rsidR="00966CD7">
        <w:rPr>
          <w:rFonts w:ascii="Times New Roman" w:eastAsia="Times New Roman" w:hAnsi="Times New Roman" w:cs="Times New Roman"/>
          <w:sz w:val="24"/>
          <w:szCs w:val="24"/>
        </w:rPr>
        <w:tab/>
      </w:r>
      <w:r>
        <w:rPr>
          <w:rFonts w:ascii="Times New Roman" w:eastAsia="Times New Roman" w:hAnsi="Times New Roman" w:cs="Times New Roman"/>
          <w:sz w:val="24"/>
          <w:szCs w:val="24"/>
        </w:rPr>
        <w:t>three full-service community schools. </w:t>
      </w:r>
      <w:r>
        <w:rPr>
          <w:rFonts w:ascii="Times New Roman" w:eastAsia="Times New Roman" w:hAnsi="Times New Roman" w:cs="Times New Roman"/>
          <w:i/>
          <w:sz w:val="24"/>
          <w:szCs w:val="24"/>
        </w:rPr>
        <w:t>Teachers College Record</w:t>
      </w: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120</w:t>
      </w:r>
      <w:r>
        <w:rPr>
          <w:rFonts w:ascii="Times New Roman" w:eastAsia="Times New Roman" w:hAnsi="Times New Roman" w:cs="Times New Roman"/>
          <w:sz w:val="24"/>
          <w:szCs w:val="24"/>
        </w:rPr>
        <w:t>(4), 1-36.</w:t>
      </w:r>
    </w:p>
    <w:p w14:paraId="656227A0" w14:textId="77777777" w:rsidR="00966CD7" w:rsidRDefault="00673079" w:rsidP="00966CD7">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Sanders, M. G., &amp; Galindo, C. (2020). Professional capital and responses to student diversity: A </w:t>
      </w:r>
    </w:p>
    <w:p w14:paraId="1D85C471" w14:textId="77777777" w:rsidR="00966CD7" w:rsidRDefault="00673079" w:rsidP="00966CD7">
      <w:pPr>
        <w:spacing w:after="160"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qualitative exploration of the role of teachers in full-service community schools. </w:t>
      </w:r>
      <w:r>
        <w:rPr>
          <w:rFonts w:ascii="Times New Roman" w:eastAsia="Times New Roman" w:hAnsi="Times New Roman" w:cs="Times New Roman"/>
          <w:i/>
          <w:sz w:val="24"/>
          <w:szCs w:val="24"/>
        </w:rPr>
        <w:t xml:space="preserve">Urban </w:t>
      </w:r>
    </w:p>
    <w:p w14:paraId="0000013A" w14:textId="01971ED0" w:rsidR="00F12B5C" w:rsidRDefault="00673079" w:rsidP="00966CD7">
      <w:pPr>
        <w:spacing w:after="160"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(10), 1782-1814.</w:t>
      </w:r>
    </w:p>
    <w:p w14:paraId="1D575536" w14:textId="77777777" w:rsidR="00966CD7" w:rsidRDefault="00673079" w:rsidP="00966CD7">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anders, M., Galindo, C., &amp; Allen, K. M. (2021). Professional capital and responses to student </w:t>
      </w:r>
    </w:p>
    <w:p w14:paraId="7A79B3B1" w14:textId="77777777" w:rsidR="00966CD7" w:rsidRDefault="00673079" w:rsidP="00966CD7">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diversity: A qualitative exploration of the role of teachers in full-service community </w:t>
      </w:r>
    </w:p>
    <w:p w14:paraId="0000013B" w14:textId="3A6CC977" w:rsidR="00F12B5C" w:rsidRDefault="00673079" w:rsidP="00966CD7">
      <w:pPr>
        <w:spacing w:after="16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schools. </w:t>
      </w:r>
      <w:r>
        <w:rPr>
          <w:rFonts w:ascii="Times New Roman" w:eastAsia="Times New Roman" w:hAnsi="Times New Roman" w:cs="Times New Roman"/>
          <w:i/>
          <w:sz w:val="24"/>
          <w:szCs w:val="24"/>
        </w:rPr>
        <w:t>Urban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56</w:t>
      </w:r>
      <w:r>
        <w:rPr>
          <w:rFonts w:ascii="Times New Roman" w:eastAsia="Times New Roman" w:hAnsi="Times New Roman" w:cs="Times New Roman"/>
          <w:sz w:val="24"/>
          <w:szCs w:val="24"/>
        </w:rPr>
        <w:t xml:space="preserve">(10), 1782-1814. </w:t>
      </w:r>
    </w:p>
    <w:p w14:paraId="183538BB" w14:textId="77777777" w:rsidR="00966CD7" w:rsidRDefault="00673079" w:rsidP="00966CD7">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San</w:t>
      </w:r>
      <w:r w:rsidR="00966C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Salzburn, V., &amp; Zajac, G. </w:t>
      </w:r>
      <w:r>
        <w:rPr>
          <w:rFonts w:ascii="Times New Roman" w:eastAsia="Times New Roman" w:hAnsi="Times New Roman" w:cs="Times New Roman"/>
          <w:sz w:val="24"/>
          <w:szCs w:val="24"/>
        </w:rPr>
        <w:t xml:space="preserve">(2023). Healing Childhood Trauma Through Improvisation &amp; </w:t>
      </w:r>
    </w:p>
    <w:p w14:paraId="0000013C" w14:textId="351134E4" w:rsidR="00F12B5C" w:rsidRPr="00966CD7" w:rsidRDefault="00673079" w:rsidP="00966CD7">
      <w:pPr>
        <w:spacing w:after="160"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Theater.</w:t>
      </w:r>
      <w:r w:rsidR="00966CD7">
        <w:rPr>
          <w:rFonts w:ascii="Times New Roman" w:eastAsia="Times New Roman" w:hAnsi="Times New Roman" w:cs="Times New Roman"/>
          <w:sz w:val="24"/>
          <w:szCs w:val="24"/>
        </w:rPr>
        <w:t xml:space="preserve"> </w:t>
      </w:r>
      <w:hyperlink r:id="rId20" w:history="1">
        <w:r w:rsidR="00966CD7" w:rsidRPr="001305DA">
          <w:rPr>
            <w:rStyle w:val="Hyperlink"/>
            <w:rFonts w:ascii="Times New Roman" w:eastAsia="Times New Roman" w:hAnsi="Times New Roman" w:cs="Times New Roman"/>
            <w:sz w:val="24"/>
            <w:szCs w:val="24"/>
            <w:highlight w:val="white"/>
          </w:rPr>
          <w:t>https://digitalcommons.georgiasouthern.edu/cgi/viewcontent.cgi?</w:t>
        </w:r>
      </w:hyperlink>
      <w:hyperlink r:id="rId21">
        <w:r>
          <w:rPr>
            <w:rFonts w:ascii="Times New Roman" w:eastAsia="Times New Roman" w:hAnsi="Times New Roman" w:cs="Times New Roman"/>
            <w:color w:val="1155CC"/>
            <w:sz w:val="24"/>
            <w:szCs w:val="24"/>
            <w:highlight w:val="white"/>
            <w:u w:val="single"/>
          </w:rPr>
          <w:t>article=3294&amp;context</w:t>
        </w:r>
      </w:hyperlink>
      <w:hyperlink r:id="rId22">
        <w:r>
          <w:rPr>
            <w:rFonts w:ascii="Times New Roman" w:eastAsia="Times New Roman" w:hAnsi="Times New Roman" w:cs="Times New Roman"/>
            <w:color w:val="1155CC"/>
            <w:sz w:val="24"/>
            <w:szCs w:val="24"/>
            <w:highlight w:val="white"/>
            <w:u w:val="single"/>
          </w:rPr>
          <w:t>=nyar_savannah</w:t>
        </w:r>
      </w:hyperlink>
    </w:p>
    <w:p w14:paraId="0000013D" w14:textId="77777777" w:rsidR="00F12B5C" w:rsidRDefault="00673079">
      <w:pPr>
        <w:spacing w:after="16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Walkley, M., &amp; Cox, T. L. (2013). Building trauma-informed schools and communities. </w:t>
      </w:r>
      <w:r>
        <w:rPr>
          <w:rFonts w:ascii="Times New Roman" w:eastAsia="Times New Roman" w:hAnsi="Times New Roman" w:cs="Times New Roman"/>
          <w:i/>
          <w:sz w:val="24"/>
          <w:szCs w:val="24"/>
        </w:rPr>
        <w:t>Children &amp; Schools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35</w:t>
      </w:r>
      <w:r>
        <w:rPr>
          <w:rFonts w:ascii="Times New Roman" w:eastAsia="Times New Roman" w:hAnsi="Times New Roman" w:cs="Times New Roman"/>
          <w:sz w:val="24"/>
          <w:szCs w:val="24"/>
        </w:rPr>
        <w:t>(2), 123-126.</w:t>
      </w:r>
    </w:p>
    <w:p w14:paraId="0000013E" w14:textId="77777777" w:rsidR="00F12B5C" w:rsidRDefault="00673079">
      <w:pPr>
        <w:spacing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Books</w:t>
      </w:r>
    </w:p>
    <w:p w14:paraId="0000013F" w14:textId="77777777" w:rsidR="00F12B5C" w:rsidRDefault="00673079">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Dryfoos, J., &amp; Maguire, S. (2019). </w:t>
      </w:r>
      <w:r>
        <w:rPr>
          <w:rFonts w:ascii="Times New Roman" w:eastAsia="Times New Roman" w:hAnsi="Times New Roman" w:cs="Times New Roman"/>
          <w:i/>
          <w:sz w:val="24"/>
          <w:szCs w:val="24"/>
        </w:rPr>
        <w:t>Inside full-service community schools</w:t>
      </w:r>
      <w:r>
        <w:rPr>
          <w:rFonts w:ascii="Times New Roman" w:eastAsia="Times New Roman" w:hAnsi="Times New Roman" w:cs="Times New Roman"/>
          <w:sz w:val="24"/>
          <w:szCs w:val="24"/>
        </w:rPr>
        <w:t>. Simon and Schuster.</w:t>
      </w:r>
    </w:p>
    <w:p w14:paraId="00000140" w14:textId="77777777" w:rsidR="00F12B5C" w:rsidRDefault="00673079">
      <w:pPr>
        <w:spacing w:after="160"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b/>
        <w:t>(</w:t>
      </w:r>
      <w:hyperlink r:id="rId23">
        <w:r>
          <w:rPr>
            <w:rFonts w:ascii="Times New Roman" w:eastAsia="Times New Roman" w:hAnsi="Times New Roman" w:cs="Times New Roman"/>
            <w:color w:val="1155CC"/>
            <w:sz w:val="24"/>
            <w:szCs w:val="24"/>
            <w:highlight w:val="white"/>
            <w:u w:val="single"/>
          </w:rPr>
          <w:t>http://76.227.216.38/assets/1/AssetManager/inside_cs_pdf.pdf</w:t>
        </w:r>
      </w:hyperlink>
      <w:r>
        <w:rPr>
          <w:rFonts w:ascii="Times New Roman" w:eastAsia="Times New Roman" w:hAnsi="Times New Roman" w:cs="Times New Roman"/>
          <w:color w:val="222222"/>
          <w:sz w:val="24"/>
          <w:szCs w:val="24"/>
          <w:highlight w:val="white"/>
        </w:rPr>
        <w:t>)</w:t>
      </w:r>
    </w:p>
    <w:p w14:paraId="62CBF6A1" w14:textId="77777777" w:rsidR="00966CD7" w:rsidRDefault="00673079">
      <w:pPr>
        <w:spacing w:after="16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Epstein, J. L. (2018). </w:t>
      </w:r>
      <w:r>
        <w:rPr>
          <w:rFonts w:ascii="Times New Roman" w:eastAsia="Times New Roman" w:hAnsi="Times New Roman" w:cs="Times New Roman"/>
          <w:i/>
          <w:sz w:val="24"/>
          <w:szCs w:val="24"/>
        </w:rPr>
        <w:t xml:space="preserve">School, family, and community partnerships: Preparing educators and </w:t>
      </w:r>
    </w:p>
    <w:p w14:paraId="00000141" w14:textId="374164FC" w:rsidR="00F12B5C" w:rsidRDefault="00673079" w:rsidP="00966CD7">
      <w:pPr>
        <w:spacing w:after="16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improving schools</w:t>
      </w:r>
      <w:r>
        <w:rPr>
          <w:rFonts w:ascii="Times New Roman" w:eastAsia="Times New Roman" w:hAnsi="Times New Roman" w:cs="Times New Roman"/>
          <w:sz w:val="24"/>
          <w:szCs w:val="24"/>
        </w:rPr>
        <w:t>. Routledge.</w:t>
      </w:r>
    </w:p>
    <w:p w14:paraId="6ABAF9F2" w14:textId="77777777" w:rsidR="00966CD7" w:rsidRDefault="00673079" w:rsidP="00966CD7">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American Standard Bible (NASB), 2020. </w:t>
      </w:r>
      <w:r>
        <w:rPr>
          <w:rFonts w:ascii="Times New Roman" w:eastAsia="Times New Roman" w:hAnsi="Times New Roman" w:cs="Times New Roman"/>
          <w:i/>
          <w:sz w:val="24"/>
          <w:szCs w:val="24"/>
        </w:rPr>
        <w:t xml:space="preserve">Lockman Foundation. </w:t>
      </w:r>
      <w:r>
        <w:rPr>
          <w:rFonts w:ascii="Times New Roman" w:eastAsia="Times New Roman" w:hAnsi="Times New Roman" w:cs="Times New Roman"/>
          <w:sz w:val="24"/>
          <w:szCs w:val="24"/>
        </w:rPr>
        <w:t xml:space="preserve">(Original work published </w:t>
      </w:r>
    </w:p>
    <w:p w14:paraId="00000142" w14:textId="2213B30D" w:rsidR="00F12B5C" w:rsidRDefault="00673079" w:rsidP="00966CD7">
      <w:pPr>
        <w:spacing w:line="480" w:lineRule="auto"/>
        <w:ind w:firstLine="720"/>
        <w:rPr>
          <w:rFonts w:ascii="Times New Roman" w:eastAsia="Times New Roman" w:hAnsi="Times New Roman" w:cs="Times New Roman"/>
          <w:color w:val="434343"/>
          <w:sz w:val="24"/>
          <w:szCs w:val="24"/>
        </w:rPr>
      </w:pPr>
      <w:r>
        <w:rPr>
          <w:rFonts w:ascii="Times New Roman" w:eastAsia="Times New Roman" w:hAnsi="Times New Roman" w:cs="Times New Roman"/>
          <w:sz w:val="24"/>
          <w:szCs w:val="24"/>
        </w:rPr>
        <w:t xml:space="preserve">in 1960). </w:t>
      </w:r>
    </w:p>
    <w:p w14:paraId="5E94829D" w14:textId="77777777" w:rsidR="00966CD7" w:rsidRDefault="00673079" w:rsidP="00966CD7">
      <w:pPr>
        <w:spacing w:after="160" w:line="480" w:lineRule="auto"/>
        <w:rPr>
          <w:rFonts w:ascii="Times New Roman" w:eastAsia="Times New Roman" w:hAnsi="Times New Roman" w:cs="Times New Roman"/>
          <w:i/>
          <w:color w:val="434343"/>
          <w:sz w:val="24"/>
          <w:szCs w:val="24"/>
        </w:rPr>
      </w:pPr>
      <w:r>
        <w:rPr>
          <w:rFonts w:ascii="Times New Roman" w:eastAsia="Times New Roman" w:hAnsi="Times New Roman" w:cs="Times New Roman"/>
          <w:color w:val="434343"/>
          <w:sz w:val="24"/>
          <w:szCs w:val="24"/>
        </w:rPr>
        <w:t>Jacobson, R. (2019). T</w:t>
      </w:r>
      <w:r>
        <w:rPr>
          <w:rFonts w:ascii="Times New Roman" w:eastAsia="Times New Roman" w:hAnsi="Times New Roman" w:cs="Times New Roman"/>
          <w:color w:val="434343"/>
          <w:sz w:val="24"/>
          <w:szCs w:val="24"/>
        </w:rPr>
        <w:t>he Community Schools Movement. </w:t>
      </w:r>
      <w:r>
        <w:rPr>
          <w:rFonts w:ascii="Times New Roman" w:eastAsia="Times New Roman" w:hAnsi="Times New Roman" w:cs="Times New Roman"/>
          <w:i/>
          <w:color w:val="434343"/>
          <w:sz w:val="24"/>
          <w:szCs w:val="24"/>
        </w:rPr>
        <w:t xml:space="preserve">Community Schools: People and </w:t>
      </w:r>
    </w:p>
    <w:p w14:paraId="00000143" w14:textId="4F5081E8" w:rsidR="00F12B5C" w:rsidRPr="00966CD7" w:rsidRDefault="00673079" w:rsidP="00966CD7">
      <w:pPr>
        <w:spacing w:after="160" w:line="480" w:lineRule="auto"/>
        <w:ind w:firstLine="720"/>
        <w:rPr>
          <w:rFonts w:ascii="Times New Roman" w:eastAsia="Times New Roman" w:hAnsi="Times New Roman" w:cs="Times New Roman"/>
          <w:i/>
          <w:color w:val="434343"/>
          <w:sz w:val="24"/>
          <w:szCs w:val="24"/>
        </w:rPr>
      </w:pPr>
      <w:r>
        <w:rPr>
          <w:rFonts w:ascii="Times New Roman" w:eastAsia="Times New Roman" w:hAnsi="Times New Roman" w:cs="Times New Roman"/>
          <w:i/>
          <w:color w:val="434343"/>
          <w:sz w:val="24"/>
          <w:szCs w:val="24"/>
        </w:rPr>
        <w:t>Places Transforming Education and Communities</w:t>
      </w:r>
      <w:r>
        <w:rPr>
          <w:rFonts w:ascii="Times New Roman" w:eastAsia="Times New Roman" w:hAnsi="Times New Roman" w:cs="Times New Roman"/>
          <w:color w:val="434343"/>
          <w:sz w:val="24"/>
          <w:szCs w:val="24"/>
        </w:rPr>
        <w:t>, 1.</w:t>
      </w:r>
    </w:p>
    <w:p w14:paraId="3B409282" w14:textId="77777777" w:rsidR="00966CD7" w:rsidRDefault="00673079" w:rsidP="00966CD7">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Sanders, M. G., &amp; Galindo, C. (Eds.). (2020). Reviewing the success of full-service community </w:t>
      </w:r>
    </w:p>
    <w:p w14:paraId="00000144" w14:textId="0A034A28" w:rsidR="00F12B5C" w:rsidRDefault="00673079" w:rsidP="00966CD7">
      <w:pPr>
        <w:spacing w:after="160" w:line="480" w:lineRule="auto"/>
        <w:ind w:firstLine="630"/>
        <w:rPr>
          <w:rFonts w:ascii="Times New Roman" w:eastAsia="Times New Roman" w:hAnsi="Times New Roman" w:cs="Times New Roman"/>
          <w:sz w:val="24"/>
          <w:szCs w:val="24"/>
        </w:rPr>
      </w:pPr>
      <w:r>
        <w:rPr>
          <w:rFonts w:ascii="Times New Roman" w:eastAsia="Times New Roman" w:hAnsi="Times New Roman" w:cs="Times New Roman"/>
          <w:sz w:val="24"/>
          <w:szCs w:val="24"/>
        </w:rPr>
        <w:t>schools in the US: Challenges and opportunities for</w:t>
      </w:r>
      <w:r>
        <w:rPr>
          <w:rFonts w:ascii="Times New Roman" w:eastAsia="Times New Roman" w:hAnsi="Times New Roman" w:cs="Times New Roman"/>
          <w:sz w:val="24"/>
          <w:szCs w:val="24"/>
        </w:rPr>
        <w:t xml:space="preserve"> students, teachers, and communities.</w:t>
      </w:r>
    </w:p>
    <w:p w14:paraId="00000145" w14:textId="77777777" w:rsidR="00F12B5C" w:rsidRDefault="00673079">
      <w:pPr>
        <w:spacing w:after="160" w:line="480" w:lineRule="auto"/>
        <w:ind w:left="630"/>
        <w:rPr>
          <w:rFonts w:ascii="Times New Roman" w:eastAsia="Times New Roman" w:hAnsi="Times New Roman" w:cs="Times New Roman"/>
          <w:color w:val="222222"/>
          <w:sz w:val="24"/>
          <w:szCs w:val="24"/>
          <w:highlight w:val="white"/>
        </w:rPr>
      </w:pPr>
      <w:hyperlink r:id="rId24" w:anchor="v=onepage&amp;q&amp;f=false">
        <w:r>
          <w:rPr>
            <w:rFonts w:ascii="Times New Roman" w:eastAsia="Times New Roman" w:hAnsi="Times New Roman" w:cs="Times New Roman"/>
            <w:color w:val="1155CC"/>
            <w:sz w:val="24"/>
            <w:szCs w:val="24"/>
            <w:highlight w:val="white"/>
            <w:u w:val="single"/>
          </w:rPr>
          <w:t>https://books.google.com/books?hl=en&amp;lr=&amp;id=8Y_UDwAAQBAJ&amp;oi=fnd&amp;pg=PT6&amp;</w:t>
        </w:r>
      </w:hyperlink>
    </w:p>
    <w:p w14:paraId="41F17848" w14:textId="77777777" w:rsidR="00966CD7" w:rsidRDefault="00673079" w:rsidP="00966CD7">
      <w:pPr>
        <w:spacing w:after="16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Schmidt, A. J. (2009). </w:t>
      </w:r>
      <w:r>
        <w:rPr>
          <w:rFonts w:ascii="Times New Roman" w:eastAsia="Times New Roman" w:hAnsi="Times New Roman" w:cs="Times New Roman"/>
          <w:i/>
          <w:sz w:val="24"/>
          <w:szCs w:val="24"/>
        </w:rPr>
        <w:t>How Christianity changed the world</w:t>
      </w:r>
      <w:r>
        <w:rPr>
          <w:rFonts w:ascii="Times New Roman" w:eastAsia="Times New Roman" w:hAnsi="Times New Roman" w:cs="Times New Roman"/>
          <w:sz w:val="24"/>
          <w:szCs w:val="24"/>
        </w:rPr>
        <w:t xml:space="preserve">. Zondervan. </w:t>
      </w:r>
    </w:p>
    <w:p w14:paraId="00000146" w14:textId="02639901" w:rsidR="00F12B5C" w:rsidRDefault="00673079" w:rsidP="00966CD7">
      <w:pPr>
        <w:spacing w:after="160" w:line="480" w:lineRule="auto"/>
        <w:ind w:firstLine="720"/>
        <w:rPr>
          <w:rFonts w:ascii="Times New Roman" w:eastAsia="Times New Roman" w:hAnsi="Times New Roman" w:cs="Times New Roman"/>
          <w:color w:val="222222"/>
          <w:sz w:val="24"/>
          <w:szCs w:val="24"/>
          <w:highlight w:val="white"/>
        </w:rPr>
      </w:pPr>
      <w:hyperlink r:id="rId25" w:anchor="v=onepage&amp;q&amp;f=false">
        <w:r>
          <w:rPr>
            <w:rFonts w:ascii="Times New Roman" w:eastAsia="Times New Roman" w:hAnsi="Times New Roman" w:cs="Times New Roman"/>
            <w:color w:val="1155CC"/>
            <w:sz w:val="24"/>
            <w:szCs w:val="24"/>
            <w:highlight w:val="white"/>
            <w:u w:val="single"/>
          </w:rPr>
          <w:t>ts=GXJWm087MV&amp;sig=91DktvJe3_gpPMOl-XDVRueQ0Lo#v=onepage&amp;q&amp;f=false</w:t>
        </w:r>
      </w:hyperlink>
    </w:p>
    <w:p w14:paraId="00000147" w14:textId="77777777" w:rsidR="00F12B5C" w:rsidRDefault="00F12B5C">
      <w:pPr>
        <w:spacing w:line="480" w:lineRule="auto"/>
        <w:ind w:left="720"/>
        <w:rPr>
          <w:rFonts w:ascii="Times New Roman" w:eastAsia="Times New Roman" w:hAnsi="Times New Roman" w:cs="Times New Roman"/>
          <w:sz w:val="24"/>
          <w:szCs w:val="24"/>
        </w:rPr>
      </w:pPr>
    </w:p>
    <w:sectPr w:rsidR="00F12B5C">
      <w:type w:val="continuous"/>
      <w:pgSz w:w="12240" w:h="15840"/>
      <w:pgMar w:top="1440" w:right="1440" w:bottom="1440" w:left="1440" w:header="72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209D7" w14:textId="77777777" w:rsidR="00000000" w:rsidRDefault="00673079">
      <w:pPr>
        <w:spacing w:line="240" w:lineRule="auto"/>
      </w:pPr>
      <w:r>
        <w:separator/>
      </w:r>
    </w:p>
  </w:endnote>
  <w:endnote w:type="continuationSeparator" w:id="0">
    <w:p w14:paraId="48913C88" w14:textId="77777777" w:rsidR="00000000" w:rsidRDefault="006730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4A46" w14:textId="77777777" w:rsidR="00000000" w:rsidRDefault="00673079">
      <w:pPr>
        <w:spacing w:line="240" w:lineRule="auto"/>
      </w:pPr>
      <w:r>
        <w:separator/>
      </w:r>
    </w:p>
  </w:footnote>
  <w:footnote w:type="continuationSeparator" w:id="0">
    <w:p w14:paraId="03D394A5" w14:textId="77777777" w:rsidR="00000000" w:rsidRDefault="006730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8" w14:textId="0D4961F8" w:rsidR="00F12B5C" w:rsidRDefault="00673079">
    <w:pPr>
      <w:tabs>
        <w:tab w:val="right" w:pos="8640"/>
        <w:tab w:val="right" w:pos="8640"/>
        <w:tab w:val="right" w:pos="8640"/>
        <w:tab w:val="right" w:pos="9360"/>
      </w:tabs>
      <w:spacing w:line="480" w:lineRule="auto"/>
    </w:pPr>
    <w:r>
      <w:rPr>
        <w:rFonts w:ascii="Times New Roman" w:eastAsia="Times New Roman" w:hAnsi="Times New Roman" w:cs="Times New Roman"/>
        <w:sz w:val="20"/>
        <w:szCs w:val="20"/>
      </w:rPr>
      <w:t>Sandra Anderson McGraw;</w:t>
    </w:r>
    <w:r>
      <w:rPr>
        <w:rFonts w:ascii="Times New Roman" w:eastAsia="Times New Roman" w:hAnsi="Times New Roman" w:cs="Times New Roman"/>
        <w:sz w:val="20"/>
        <w:szCs w:val="20"/>
      </w:rPr>
      <w:t xml:space="preserve"> COM 822 Persuasive Communication; Core #1B, 60-Day Assignment</w:t>
    </w:r>
    <w:r>
      <w:rPr>
        <w:rFonts w:ascii="Times New Roman" w:eastAsia="Times New Roman" w:hAnsi="Times New Roman" w:cs="Times New Roman"/>
        <w:sz w:val="20"/>
        <w:szCs w:val="20"/>
      </w:rPr>
      <w:t xml:space="preserve">   6/4/23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016499">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7D9"/>
    <w:multiLevelType w:val="multilevel"/>
    <w:tmpl w:val="2806E8B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E56262C"/>
    <w:multiLevelType w:val="multilevel"/>
    <w:tmpl w:val="191A70E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63234DA"/>
    <w:multiLevelType w:val="multilevel"/>
    <w:tmpl w:val="BDB68E4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28FD313F"/>
    <w:multiLevelType w:val="multilevel"/>
    <w:tmpl w:val="02B2BB6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394E2529"/>
    <w:multiLevelType w:val="multilevel"/>
    <w:tmpl w:val="8558F4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EDE10E0"/>
    <w:multiLevelType w:val="multilevel"/>
    <w:tmpl w:val="3998C3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4B385F88"/>
    <w:multiLevelType w:val="multilevel"/>
    <w:tmpl w:val="8014F5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462016E"/>
    <w:multiLevelType w:val="multilevel"/>
    <w:tmpl w:val="30AA3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AD0273"/>
    <w:multiLevelType w:val="multilevel"/>
    <w:tmpl w:val="459842F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5AE7679"/>
    <w:multiLevelType w:val="multilevel"/>
    <w:tmpl w:val="91866D8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84129059">
    <w:abstractNumId w:val="3"/>
  </w:num>
  <w:num w:numId="2" w16cid:durableId="1217207087">
    <w:abstractNumId w:val="5"/>
  </w:num>
  <w:num w:numId="3" w16cid:durableId="355469402">
    <w:abstractNumId w:val="6"/>
  </w:num>
  <w:num w:numId="4" w16cid:durableId="1396705021">
    <w:abstractNumId w:val="7"/>
  </w:num>
  <w:num w:numId="5" w16cid:durableId="478615012">
    <w:abstractNumId w:val="8"/>
  </w:num>
  <w:num w:numId="6" w16cid:durableId="173616560">
    <w:abstractNumId w:val="1"/>
  </w:num>
  <w:num w:numId="7" w16cid:durableId="840856117">
    <w:abstractNumId w:val="9"/>
  </w:num>
  <w:num w:numId="8" w16cid:durableId="2011786941">
    <w:abstractNumId w:val="0"/>
  </w:num>
  <w:num w:numId="9" w16cid:durableId="855578884">
    <w:abstractNumId w:val="2"/>
  </w:num>
  <w:num w:numId="10" w16cid:durableId="806357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B5C"/>
    <w:rsid w:val="00016499"/>
    <w:rsid w:val="0066121E"/>
    <w:rsid w:val="00673079"/>
    <w:rsid w:val="00886FDE"/>
    <w:rsid w:val="00966CD7"/>
    <w:rsid w:val="00F12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4F50"/>
  <w15:docId w15:val="{77B26062-BD7E-4A99-BB5D-B9C33772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16499"/>
    <w:pPr>
      <w:tabs>
        <w:tab w:val="center" w:pos="4680"/>
        <w:tab w:val="right" w:pos="9360"/>
      </w:tabs>
      <w:spacing w:line="240" w:lineRule="auto"/>
    </w:pPr>
  </w:style>
  <w:style w:type="character" w:customStyle="1" w:styleId="HeaderChar">
    <w:name w:val="Header Char"/>
    <w:basedOn w:val="DefaultParagraphFont"/>
    <w:link w:val="Header"/>
    <w:uiPriority w:val="99"/>
    <w:rsid w:val="00016499"/>
  </w:style>
  <w:style w:type="paragraph" w:styleId="Footer">
    <w:name w:val="footer"/>
    <w:basedOn w:val="Normal"/>
    <w:link w:val="FooterChar"/>
    <w:uiPriority w:val="99"/>
    <w:unhideWhenUsed/>
    <w:rsid w:val="00016499"/>
    <w:pPr>
      <w:tabs>
        <w:tab w:val="center" w:pos="4680"/>
        <w:tab w:val="right" w:pos="9360"/>
      </w:tabs>
      <w:spacing w:line="240" w:lineRule="auto"/>
    </w:pPr>
  </w:style>
  <w:style w:type="character" w:customStyle="1" w:styleId="FooterChar">
    <w:name w:val="Footer Char"/>
    <w:basedOn w:val="DefaultParagraphFont"/>
    <w:link w:val="Footer"/>
    <w:uiPriority w:val="99"/>
    <w:rsid w:val="00016499"/>
  </w:style>
  <w:style w:type="character" w:styleId="Hyperlink">
    <w:name w:val="Hyperlink"/>
    <w:basedOn w:val="DefaultParagraphFont"/>
    <w:uiPriority w:val="99"/>
    <w:unhideWhenUsed/>
    <w:rsid w:val="00966CD7"/>
    <w:rPr>
      <w:color w:val="0000FF" w:themeColor="hyperlink"/>
      <w:u w:val="single"/>
    </w:rPr>
  </w:style>
  <w:style w:type="character" w:styleId="UnresolvedMention">
    <w:name w:val="Unresolved Mention"/>
    <w:basedOn w:val="DefaultParagraphFont"/>
    <w:uiPriority w:val="99"/>
    <w:semiHidden/>
    <w:unhideWhenUsed/>
    <w:rsid w:val="00966CD7"/>
    <w:rPr>
      <w:color w:val="605E5C"/>
      <w:shd w:val="clear" w:color="auto" w:fill="E1DFDD"/>
    </w:rPr>
  </w:style>
  <w:style w:type="character" w:styleId="FollowedHyperlink">
    <w:name w:val="FollowedHyperlink"/>
    <w:basedOn w:val="DefaultParagraphFont"/>
    <w:uiPriority w:val="99"/>
    <w:semiHidden/>
    <w:unhideWhenUsed/>
    <w:rsid w:val="00966C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68.77.48.18/RandD/Educational%20Leadership/Self-Care_%20The%20Antidote%20to%20Compassion%20Fatigue%20-%20EL.pdf" TargetMode="External"/><Relationship Id="rId18" Type="http://schemas.openxmlformats.org/officeDocument/2006/relationships/hyperlink" Target="https://scholarworks.iupui.edu/bitstream/handle/1805/27061/Community%20Schools%20as%20a%20Vehicle%20for%20Social%20Justice%20and%20Equity%20(for%20Bob's%20book).pdf?sequence=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igitalcommons.georgiasouthern.edu/cgi/viewcontent.cgi?article=3294&amp;context=nyar_savannah" TargetMode="External"/><Relationship Id="rId7" Type="http://schemas.openxmlformats.org/officeDocument/2006/relationships/hyperlink" Target="https://www.ogsdial.org/system/Assignment_View.asp?ASSIGNMENT_ID=8456&amp;COURSE_ID=2435" TargetMode="External"/><Relationship Id="rId12" Type="http://schemas.openxmlformats.org/officeDocument/2006/relationships/hyperlink" Target="https://nasbe.nyc3.digitaloceanspaces.com/2019/01/Hoover_January-2019-Standard.pdf" TargetMode="External"/><Relationship Id="rId17" Type="http://schemas.openxmlformats.org/officeDocument/2006/relationships/hyperlink" Target="https://www.americanprogress.org/article/building-community-schools-systems/" TargetMode="External"/><Relationship Id="rId25" Type="http://schemas.openxmlformats.org/officeDocument/2006/relationships/hyperlink" Target="https://books.google.com/books?hl=en&amp;lr=&amp;id=8Y_UDwAAQBAJ&amp;oi=fnd&amp;pg=PT6&amp;ots=GXJWm087MV&amp;sig=91DktvJe3_gpPMOl-XDVRueQ0Lo" TargetMode="External"/><Relationship Id="rId2" Type="http://schemas.openxmlformats.org/officeDocument/2006/relationships/styles" Target="styles.xml"/><Relationship Id="rId16" Type="http://schemas.openxmlformats.org/officeDocument/2006/relationships/hyperlink" Target="https://files.eric.ed.gov/fulltext/EJ1236593.pdf" TargetMode="External"/><Relationship Id="rId20" Type="http://schemas.openxmlformats.org/officeDocument/2006/relationships/hyperlink" Target="https://digitalcommons.georgiasouthern.edu/cgi/viewcontent.cg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w.every1graduates.org/wp-content/uploads/2021/01/communityschoolsarticledanieletaldecember2020.pdf" TargetMode="External"/><Relationship Id="rId24" Type="http://schemas.openxmlformats.org/officeDocument/2006/relationships/hyperlink" Target="https://books.google.com/books?hl=en&amp;lr=&amp;id=8Y_UDwAAQBAJ&amp;oi=fnd&amp;pg=PT6&amp;ots=GXJWm087MV&amp;sig=91DktvJe3_gpPMOl-XDVRueQ0Lo" TargetMode="External"/><Relationship Id="rId5" Type="http://schemas.openxmlformats.org/officeDocument/2006/relationships/footnotes" Target="footnotes.xml"/><Relationship Id="rId15" Type="http://schemas.openxmlformats.org/officeDocument/2006/relationships/hyperlink" Target="https://files.eric.ed.gov/fulltext/ED606765.pdf" TargetMode="External"/><Relationship Id="rId23" Type="http://schemas.openxmlformats.org/officeDocument/2006/relationships/hyperlink" Target="http://76.227.216.38/assets/1/AssetManager/inside_cs_pdf.pdf" TargetMode="External"/><Relationship Id="rId10" Type="http://schemas.openxmlformats.org/officeDocument/2006/relationships/hyperlink" Target="https://digitalcommons.imsa.edu/cgi/viewcontent.cgi?article=1003&amp;context=eae_scorecard" TargetMode="External"/><Relationship Id="rId19" Type="http://schemas.openxmlformats.org/officeDocument/2006/relationships/hyperlink" Target="https://communityschools.futureforlearning.org/" TargetMode="External"/><Relationship Id="rId4" Type="http://schemas.openxmlformats.org/officeDocument/2006/relationships/webSettings" Target="webSettings.xml"/><Relationship Id="rId9" Type="http://schemas.openxmlformats.org/officeDocument/2006/relationships/hyperlink" Target="https://files.eric.ed.gov/fulltext/ED619716.pdf" TargetMode="External"/><Relationship Id="rId14" Type="http://schemas.openxmlformats.org/officeDocument/2006/relationships/hyperlink" Target="https://files.eric.ed.gov/fulltext/EJ1182081.pdf" TargetMode="External"/><Relationship Id="rId22" Type="http://schemas.openxmlformats.org/officeDocument/2006/relationships/hyperlink" Target="https://digitalcommons.georgiasouthern.edu/cgi/viewcontent.cgi?article=3294&amp;context=nyar_savanna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6253</Words>
  <Characters>37335</Characters>
  <Application>Microsoft Office Word</Application>
  <DocSecurity>0</DocSecurity>
  <Lines>761</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McGraw</dc:creator>
  <cp:lastModifiedBy>Sandra McGraw</cp:lastModifiedBy>
  <cp:revision>2</cp:revision>
  <dcterms:created xsi:type="dcterms:W3CDTF">2023-06-04T21:37:00Z</dcterms:created>
  <dcterms:modified xsi:type="dcterms:W3CDTF">2023-06-04T21:37:00Z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4a0c00124c597d5de57df0f94d1a8431944b41eee0cbc8fde59f220822abd667</vt:lpwstr>
  </property>
</Properties>
</file>